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929633" w14:textId="4C1DF00C" w:rsidR="00E14106" w:rsidRDefault="00E14106" w:rsidP="00E14106">
      <w:pPr>
        <w:widowControl w:val="0"/>
        <w:autoSpaceDE w:val="0"/>
        <w:autoSpaceDN w:val="0"/>
        <w:adjustRightInd w:val="0"/>
        <w:spacing w:after="0" w:line="240" w:lineRule="auto"/>
        <w:rPr>
          <w:rFonts w:ascii="Times New Roman" w:eastAsiaTheme="minorEastAsia" w:hAnsi="Times New Roman" w:cs="Times New Roman"/>
          <w:color w:val="FFFFFF"/>
          <w:sz w:val="2"/>
          <w:szCs w:val="2"/>
        </w:rPr>
      </w:pPr>
    </w:p>
    <w:p w14:paraId="338ED9F2" w14:textId="77777777" w:rsidR="00873329" w:rsidRPr="00E14106" w:rsidRDefault="00873329" w:rsidP="00E14106">
      <w:pPr>
        <w:widowControl w:val="0"/>
        <w:autoSpaceDE w:val="0"/>
        <w:autoSpaceDN w:val="0"/>
        <w:adjustRightInd w:val="0"/>
        <w:spacing w:after="0" w:line="240" w:lineRule="auto"/>
        <w:rPr>
          <w:rFonts w:ascii="Times New Roman" w:eastAsiaTheme="minorEastAsia" w:hAnsi="Times New Roman" w:cs="Times New Roman"/>
          <w:color w:val="FFFFFF"/>
          <w:sz w:val="2"/>
          <w:szCs w:val="2"/>
        </w:rPr>
      </w:pPr>
    </w:p>
    <w:p w14:paraId="0398DDF3"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FFFFFF"/>
          <w:sz w:val="2"/>
          <w:szCs w:val="2"/>
        </w:rPr>
        <w:t>SAP</w:t>
      </w:r>
    </w:p>
    <w:tbl>
      <w:tblPr>
        <w:tblW w:w="10160" w:type="dxa"/>
        <w:tblInd w:w="70" w:type="dxa"/>
        <w:tblLayout w:type="fixed"/>
        <w:tblCellMar>
          <w:left w:w="0" w:type="dxa"/>
          <w:right w:w="0" w:type="dxa"/>
        </w:tblCellMar>
        <w:tblLook w:val="0000" w:firstRow="0" w:lastRow="0" w:firstColumn="0" w:lastColumn="0" w:noHBand="0" w:noVBand="0"/>
      </w:tblPr>
      <w:tblGrid>
        <w:gridCol w:w="1490"/>
        <w:gridCol w:w="3875"/>
        <w:gridCol w:w="1987"/>
        <w:gridCol w:w="2808"/>
      </w:tblGrid>
      <w:tr w:rsidR="007C513C" w14:paraId="3C2A89F8" w14:textId="77777777" w:rsidTr="00A11FE5">
        <w:tc>
          <w:tcPr>
            <w:tcW w:w="1490"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42CE4770" w14:textId="77777777" w:rsidR="007C513C" w:rsidRDefault="007C513C" w:rsidP="00A11FE5">
            <w:pPr>
              <w:widowControl w:val="0"/>
              <w:autoSpaceDE w:val="0"/>
              <w:autoSpaceDN w:val="0"/>
              <w:adjustRightInd w:val="0"/>
              <w:spacing w:after="0" w:line="240" w:lineRule="auto"/>
              <w:rPr>
                <w:rFonts w:ascii="Times" w:eastAsiaTheme="minorEastAsia" w:hAnsi="Times" w:cs="Times"/>
                <w:sz w:val="24"/>
                <w:szCs w:val="24"/>
              </w:rPr>
            </w:pPr>
            <w:r>
              <w:rPr>
                <w:rFonts w:ascii="Times New Roman" w:eastAsiaTheme="minorEastAsia" w:hAnsi="Times New Roman"/>
                <w:noProof/>
                <w:color w:val="000000"/>
                <w:sz w:val="18"/>
                <w:szCs w:val="18"/>
              </w:rPr>
              <w:drawing>
                <wp:inline distT="0" distB="0" distL="0" distR="0" wp14:anchorId="44ABA6BF" wp14:editId="0828C25C">
                  <wp:extent cx="914400" cy="8699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69950"/>
                          </a:xfrm>
                          <a:prstGeom prst="rect">
                            <a:avLst/>
                          </a:prstGeom>
                          <a:noFill/>
                          <a:ln>
                            <a:noFill/>
                          </a:ln>
                        </pic:spPr>
                      </pic:pic>
                    </a:graphicData>
                  </a:graphic>
                </wp:inline>
              </w:drawing>
            </w:r>
          </w:p>
        </w:tc>
        <w:tc>
          <w:tcPr>
            <w:tcW w:w="3875"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7E977085" w14:textId="77777777" w:rsidR="007C513C" w:rsidRDefault="007C513C" w:rsidP="00A11FE5">
            <w:pPr>
              <w:widowControl w:val="0"/>
              <w:autoSpaceDE w:val="0"/>
              <w:autoSpaceDN w:val="0"/>
              <w:adjustRightInd w:val="0"/>
              <w:spacing w:after="0" w:line="240" w:lineRule="auto"/>
              <w:ind w:right="30"/>
              <w:jc w:val="center"/>
              <w:rPr>
                <w:rFonts w:ascii="Times" w:eastAsiaTheme="minorEastAsia" w:hAnsi="Times" w:cs="Times"/>
                <w:sz w:val="24"/>
                <w:szCs w:val="24"/>
              </w:rPr>
            </w:pPr>
            <w:r>
              <w:rPr>
                <w:rFonts w:ascii="Times New Roman" w:eastAsiaTheme="minorEastAsia" w:hAnsi="Times New Roman"/>
                <w:color w:val="000000"/>
                <w:sz w:val="32"/>
                <w:szCs w:val="32"/>
              </w:rPr>
              <w:t xml:space="preserve"> </w:t>
            </w:r>
            <w:r>
              <w:rPr>
                <w:rFonts w:ascii="Times New Roman" w:eastAsiaTheme="minorEastAsia" w:hAnsi="Times New Roman"/>
                <w:b/>
                <w:bCs/>
                <w:color w:val="000000"/>
                <w:sz w:val="32"/>
                <w:szCs w:val="32"/>
              </w:rPr>
              <w:t>State of South Carolina</w:t>
            </w:r>
            <w:r>
              <w:rPr>
                <w:rFonts w:ascii="Times New Roman" w:eastAsiaTheme="minorEastAsia" w:hAnsi="Times New Roman"/>
                <w:color w:val="000000"/>
                <w:sz w:val="32"/>
                <w:szCs w:val="32"/>
              </w:rPr>
              <w:t xml:space="preserve"> </w:t>
            </w:r>
          </w:p>
          <w:p w14:paraId="12C4A08B" w14:textId="77777777" w:rsidR="007C513C" w:rsidRDefault="007C513C" w:rsidP="00A11FE5">
            <w:pPr>
              <w:widowControl w:val="0"/>
              <w:autoSpaceDE w:val="0"/>
              <w:autoSpaceDN w:val="0"/>
              <w:adjustRightInd w:val="0"/>
              <w:spacing w:after="0" w:line="240" w:lineRule="auto"/>
              <w:jc w:val="center"/>
              <w:rPr>
                <w:rFonts w:ascii="Times" w:eastAsiaTheme="minorEastAsia" w:hAnsi="Times" w:cs="Times"/>
                <w:sz w:val="24"/>
                <w:szCs w:val="24"/>
              </w:rPr>
            </w:pPr>
            <w:r>
              <w:rPr>
                <w:rFonts w:ascii="Times New Roman" w:eastAsiaTheme="minorEastAsia" w:hAnsi="Times New Roman"/>
                <w:color w:val="000000"/>
                <w:sz w:val="18"/>
                <w:szCs w:val="18"/>
              </w:rPr>
              <w:t xml:space="preserve"> </w:t>
            </w:r>
            <w:r>
              <w:rPr>
                <w:rFonts w:ascii="Times New Roman" w:eastAsiaTheme="minorEastAsia" w:hAnsi="Times New Roman"/>
                <w:color w:val="000000"/>
                <w:sz w:val="20"/>
                <w:szCs w:val="20"/>
              </w:rPr>
              <w:t> </w:t>
            </w:r>
            <w:r>
              <w:rPr>
                <w:rFonts w:ascii="Times New Roman" w:eastAsiaTheme="minorEastAsia" w:hAnsi="Times New Roman"/>
                <w:color w:val="000000"/>
                <w:sz w:val="18"/>
                <w:szCs w:val="18"/>
              </w:rPr>
              <w:t xml:space="preserve"> </w:t>
            </w:r>
          </w:p>
          <w:p w14:paraId="1C4FC2A6" w14:textId="77777777" w:rsidR="007C513C" w:rsidRDefault="007C513C" w:rsidP="00A11FE5">
            <w:pPr>
              <w:widowControl w:val="0"/>
              <w:autoSpaceDE w:val="0"/>
              <w:autoSpaceDN w:val="0"/>
              <w:adjustRightInd w:val="0"/>
              <w:spacing w:after="0" w:line="240" w:lineRule="auto"/>
              <w:jc w:val="center"/>
              <w:rPr>
                <w:rFonts w:ascii="Times" w:eastAsiaTheme="minorEastAsia" w:hAnsi="Times" w:cs="Times"/>
                <w:sz w:val="36"/>
                <w:szCs w:val="24"/>
              </w:rPr>
            </w:pPr>
            <w:r>
              <w:rPr>
                <w:rFonts w:ascii="Times New Roman" w:eastAsiaTheme="minorEastAsia" w:hAnsi="Times New Roman"/>
                <w:i/>
                <w:color w:val="000000"/>
                <w:sz w:val="24"/>
                <w:szCs w:val="18"/>
              </w:rPr>
              <w:t>Request for Proposal</w:t>
            </w:r>
          </w:p>
          <w:p w14:paraId="3AEB1F17" w14:textId="77777777" w:rsidR="007C513C" w:rsidRDefault="007C513C" w:rsidP="00A11FE5">
            <w:pPr>
              <w:widowControl w:val="0"/>
              <w:autoSpaceDE w:val="0"/>
              <w:autoSpaceDN w:val="0"/>
              <w:adjustRightInd w:val="0"/>
              <w:spacing w:after="0" w:line="240" w:lineRule="auto"/>
              <w:jc w:val="center"/>
              <w:rPr>
                <w:rFonts w:ascii="Times" w:eastAsiaTheme="minorEastAsia" w:hAnsi="Times" w:cs="Times"/>
                <w:sz w:val="24"/>
                <w:szCs w:val="24"/>
              </w:rPr>
            </w:pPr>
            <w:r>
              <w:rPr>
                <w:rFonts w:ascii="Times New Roman" w:eastAsiaTheme="minorEastAsia" w:hAnsi="Times New Roman"/>
                <w:color w:val="000000"/>
                <w:sz w:val="18"/>
                <w:szCs w:val="18"/>
              </w:rPr>
              <w:t xml:space="preserve"> </w:t>
            </w:r>
            <w:r>
              <w:rPr>
                <w:rFonts w:ascii="Times New Roman" w:eastAsiaTheme="minorEastAsia" w:hAnsi="Times New Roman"/>
                <w:color w:val="000000"/>
                <w:sz w:val="20"/>
                <w:szCs w:val="20"/>
              </w:rPr>
              <w:t>  </w:t>
            </w:r>
            <w:r>
              <w:rPr>
                <w:rFonts w:ascii="Times New Roman" w:eastAsiaTheme="minorEastAsia" w:hAnsi="Times New Roman"/>
                <w:color w:val="000000"/>
                <w:sz w:val="18"/>
                <w:szCs w:val="18"/>
              </w:rPr>
              <w:t xml:space="preserve"> </w:t>
            </w:r>
          </w:p>
        </w:tc>
        <w:tc>
          <w:tcPr>
            <w:tcW w:w="1987"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69148574" w14:textId="77777777" w:rsidR="007C513C" w:rsidRDefault="007C513C" w:rsidP="00A11FE5">
            <w:pPr>
              <w:widowControl w:val="0"/>
              <w:autoSpaceDE w:val="0"/>
              <w:autoSpaceDN w:val="0"/>
              <w:adjustRightInd w:val="0"/>
              <w:spacing w:after="0" w:line="240" w:lineRule="auto"/>
              <w:jc w:val="right"/>
              <w:rPr>
                <w:rFonts w:ascii="Times" w:eastAsiaTheme="minorEastAsia" w:hAnsi="Times" w:cs="Times"/>
                <w:sz w:val="24"/>
                <w:szCs w:val="24"/>
              </w:rPr>
            </w:pPr>
            <w:r>
              <w:rPr>
                <w:rFonts w:ascii="Times New Roman" w:eastAsiaTheme="minorEastAsia" w:hAnsi="Times New Roman"/>
                <w:color w:val="000000"/>
                <w:sz w:val="20"/>
                <w:szCs w:val="20"/>
              </w:rPr>
              <w:t xml:space="preserve"> Solicitation Number:</w:t>
            </w:r>
          </w:p>
          <w:p w14:paraId="535093A6" w14:textId="77777777" w:rsidR="007C513C" w:rsidRDefault="007C513C" w:rsidP="00A11FE5">
            <w:pPr>
              <w:widowControl w:val="0"/>
              <w:autoSpaceDE w:val="0"/>
              <w:autoSpaceDN w:val="0"/>
              <w:adjustRightInd w:val="0"/>
              <w:spacing w:after="0" w:line="240" w:lineRule="auto"/>
              <w:jc w:val="right"/>
              <w:rPr>
                <w:rFonts w:ascii="Times" w:eastAsiaTheme="minorEastAsia" w:hAnsi="Times" w:cs="Times"/>
                <w:sz w:val="24"/>
                <w:szCs w:val="24"/>
              </w:rPr>
            </w:pPr>
            <w:r>
              <w:rPr>
                <w:rFonts w:ascii="Times New Roman" w:eastAsiaTheme="minorEastAsia" w:hAnsi="Times New Roman"/>
                <w:color w:val="000000"/>
                <w:sz w:val="20"/>
                <w:szCs w:val="20"/>
              </w:rPr>
              <w:t xml:space="preserve"> Date Issued:</w:t>
            </w:r>
          </w:p>
          <w:p w14:paraId="553D1F58" w14:textId="77777777" w:rsidR="007C513C" w:rsidRDefault="007C513C" w:rsidP="00A11FE5">
            <w:pPr>
              <w:widowControl w:val="0"/>
              <w:autoSpaceDE w:val="0"/>
              <w:autoSpaceDN w:val="0"/>
              <w:adjustRightInd w:val="0"/>
              <w:spacing w:after="0" w:line="240" w:lineRule="auto"/>
              <w:jc w:val="right"/>
              <w:rPr>
                <w:rFonts w:ascii="Times" w:eastAsiaTheme="minorEastAsia" w:hAnsi="Times" w:cs="Times"/>
                <w:sz w:val="24"/>
                <w:szCs w:val="24"/>
              </w:rPr>
            </w:pPr>
            <w:r>
              <w:rPr>
                <w:rFonts w:ascii="Times New Roman" w:eastAsiaTheme="minorEastAsia" w:hAnsi="Times New Roman"/>
                <w:color w:val="000000"/>
                <w:sz w:val="20"/>
                <w:szCs w:val="20"/>
              </w:rPr>
              <w:t xml:space="preserve"> Procurement Officer:</w:t>
            </w:r>
          </w:p>
          <w:p w14:paraId="24E85D38" w14:textId="77777777" w:rsidR="007C513C" w:rsidRDefault="007C513C" w:rsidP="00A11FE5">
            <w:pPr>
              <w:widowControl w:val="0"/>
              <w:autoSpaceDE w:val="0"/>
              <w:autoSpaceDN w:val="0"/>
              <w:adjustRightInd w:val="0"/>
              <w:spacing w:after="0" w:line="240" w:lineRule="auto"/>
              <w:jc w:val="right"/>
              <w:rPr>
                <w:rFonts w:ascii="Times" w:eastAsiaTheme="minorEastAsia" w:hAnsi="Times" w:cs="Times"/>
                <w:sz w:val="24"/>
                <w:szCs w:val="24"/>
              </w:rPr>
            </w:pPr>
            <w:r>
              <w:rPr>
                <w:rFonts w:ascii="Times New Roman" w:eastAsiaTheme="minorEastAsia" w:hAnsi="Times New Roman"/>
                <w:color w:val="000000"/>
                <w:sz w:val="20"/>
                <w:szCs w:val="20"/>
              </w:rPr>
              <w:t xml:space="preserve"> Phone:</w:t>
            </w:r>
          </w:p>
          <w:p w14:paraId="014CF68E" w14:textId="77777777" w:rsidR="007C513C" w:rsidRDefault="007C513C" w:rsidP="00A11FE5">
            <w:pPr>
              <w:widowControl w:val="0"/>
              <w:autoSpaceDE w:val="0"/>
              <w:autoSpaceDN w:val="0"/>
              <w:adjustRightInd w:val="0"/>
              <w:spacing w:after="0" w:line="240" w:lineRule="auto"/>
              <w:jc w:val="right"/>
              <w:rPr>
                <w:rFonts w:ascii="Times New Roman" w:eastAsiaTheme="minorEastAsia" w:hAnsi="Times New Roman"/>
                <w:color w:val="000000"/>
                <w:sz w:val="20"/>
                <w:szCs w:val="20"/>
              </w:rPr>
            </w:pPr>
            <w:r>
              <w:rPr>
                <w:rFonts w:ascii="Times New Roman" w:eastAsiaTheme="minorEastAsia" w:hAnsi="Times New Roman"/>
                <w:color w:val="000000"/>
                <w:sz w:val="20"/>
                <w:szCs w:val="20"/>
              </w:rPr>
              <w:t xml:space="preserve"> E-Mail Address:</w:t>
            </w:r>
          </w:p>
          <w:p w14:paraId="009B4476" w14:textId="77777777" w:rsidR="007C513C" w:rsidRDefault="007C513C" w:rsidP="00A11FE5">
            <w:pPr>
              <w:widowControl w:val="0"/>
              <w:autoSpaceDE w:val="0"/>
              <w:autoSpaceDN w:val="0"/>
              <w:adjustRightInd w:val="0"/>
              <w:spacing w:after="0" w:line="240" w:lineRule="auto"/>
              <w:jc w:val="right"/>
              <w:rPr>
                <w:rFonts w:ascii="Times" w:eastAsiaTheme="minorEastAsia" w:hAnsi="Times" w:cs="Times"/>
                <w:sz w:val="24"/>
                <w:szCs w:val="24"/>
              </w:rPr>
            </w:pPr>
            <w:r>
              <w:rPr>
                <w:rFonts w:ascii="Times New Roman" w:eastAsiaTheme="minorEastAsia" w:hAnsi="Times New Roman"/>
                <w:color w:val="000000"/>
                <w:sz w:val="20"/>
                <w:szCs w:val="20"/>
              </w:rPr>
              <w:t>Mailing Address:</w:t>
            </w:r>
          </w:p>
        </w:tc>
        <w:tc>
          <w:tcPr>
            <w:tcW w:w="2808"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5F9E100C" w14:textId="7514B746" w:rsidR="007C513C" w:rsidRDefault="005641E6" w:rsidP="00A11FE5">
            <w:pPr>
              <w:widowControl w:val="0"/>
              <w:autoSpaceDE w:val="0"/>
              <w:autoSpaceDN w:val="0"/>
              <w:adjustRightInd w:val="0"/>
              <w:spacing w:after="0" w:line="240" w:lineRule="auto"/>
              <w:rPr>
                <w:rFonts w:ascii="Times" w:eastAsiaTheme="minorEastAsia" w:hAnsi="Times" w:cs="Times"/>
                <w:sz w:val="20"/>
                <w:szCs w:val="20"/>
              </w:rPr>
            </w:pPr>
            <w:r>
              <w:rPr>
                <w:rFonts w:ascii="Times" w:eastAsiaTheme="minorEastAsia" w:hAnsi="Times" w:cs="Times"/>
                <w:sz w:val="20"/>
                <w:szCs w:val="24"/>
              </w:rPr>
              <w:t>5400022396</w:t>
            </w:r>
            <w:r w:rsidR="007C513C">
              <w:rPr>
                <w:rFonts w:ascii="Times" w:eastAsiaTheme="minorEastAsia" w:hAnsi="Times" w:cs="Times"/>
                <w:sz w:val="20"/>
                <w:szCs w:val="24"/>
              </w:rPr>
              <w:t xml:space="preserve"> </w:t>
            </w:r>
          </w:p>
          <w:p w14:paraId="4DDA9601" w14:textId="36C7FA35" w:rsidR="007C513C" w:rsidRDefault="005641E6" w:rsidP="00A11FE5">
            <w:pPr>
              <w:widowControl w:val="0"/>
              <w:autoSpaceDE w:val="0"/>
              <w:autoSpaceDN w:val="0"/>
              <w:adjustRightInd w:val="0"/>
              <w:spacing w:after="0" w:line="240" w:lineRule="auto"/>
              <w:rPr>
                <w:rFonts w:ascii="Times" w:eastAsiaTheme="minorEastAsia" w:hAnsi="Times" w:cs="Times"/>
                <w:sz w:val="20"/>
                <w:szCs w:val="20"/>
              </w:rPr>
            </w:pPr>
            <w:r>
              <w:rPr>
                <w:rFonts w:ascii="Times" w:eastAsiaTheme="minorEastAsia" w:hAnsi="Times" w:cs="Times"/>
                <w:sz w:val="20"/>
                <w:szCs w:val="20"/>
              </w:rPr>
              <w:t>November 19, 2021</w:t>
            </w:r>
          </w:p>
          <w:p w14:paraId="55B97655" w14:textId="77777777" w:rsidR="007C513C" w:rsidRDefault="007C513C" w:rsidP="00A11FE5">
            <w:pPr>
              <w:widowControl w:val="0"/>
              <w:autoSpaceDE w:val="0"/>
              <w:autoSpaceDN w:val="0"/>
              <w:adjustRightInd w:val="0"/>
              <w:spacing w:after="0" w:line="240" w:lineRule="auto"/>
              <w:rPr>
                <w:rFonts w:ascii="Times" w:eastAsiaTheme="minorEastAsia" w:hAnsi="Times" w:cs="Times"/>
                <w:sz w:val="20"/>
                <w:szCs w:val="20"/>
              </w:rPr>
            </w:pPr>
            <w:r>
              <w:rPr>
                <w:rFonts w:ascii="Times" w:eastAsiaTheme="minorEastAsia" w:hAnsi="Times" w:cs="Times"/>
                <w:sz w:val="20"/>
                <w:szCs w:val="20"/>
              </w:rPr>
              <w:t>Michael Thomas, CPPO</w:t>
            </w:r>
          </w:p>
          <w:p w14:paraId="46FD9024" w14:textId="77777777" w:rsidR="007C513C" w:rsidRDefault="007C513C" w:rsidP="00A11FE5">
            <w:pPr>
              <w:widowControl w:val="0"/>
              <w:autoSpaceDE w:val="0"/>
              <w:autoSpaceDN w:val="0"/>
              <w:adjustRightInd w:val="0"/>
              <w:spacing w:after="0" w:line="240" w:lineRule="auto"/>
              <w:rPr>
                <w:rFonts w:ascii="Times" w:eastAsiaTheme="minorEastAsia" w:hAnsi="Times" w:cs="Times"/>
                <w:sz w:val="20"/>
                <w:szCs w:val="20"/>
              </w:rPr>
            </w:pPr>
            <w:r>
              <w:rPr>
                <w:rFonts w:ascii="Times" w:eastAsiaTheme="minorEastAsia" w:hAnsi="Times" w:cs="Times"/>
                <w:sz w:val="20"/>
                <w:szCs w:val="20"/>
              </w:rPr>
              <w:t>803-896-0752</w:t>
            </w:r>
          </w:p>
          <w:p w14:paraId="088F9930" w14:textId="77777777" w:rsidR="007C513C" w:rsidRDefault="007C513C" w:rsidP="00A11FE5">
            <w:pPr>
              <w:widowControl w:val="0"/>
              <w:autoSpaceDE w:val="0"/>
              <w:autoSpaceDN w:val="0"/>
              <w:adjustRightInd w:val="0"/>
              <w:spacing w:after="0" w:line="240" w:lineRule="auto"/>
              <w:rPr>
                <w:rFonts w:ascii="Times" w:eastAsiaTheme="minorEastAsia" w:hAnsi="Times" w:cs="Times"/>
                <w:sz w:val="20"/>
                <w:szCs w:val="20"/>
              </w:rPr>
            </w:pPr>
            <w:r>
              <w:rPr>
                <w:rStyle w:val="Heading9Char"/>
                <w:rFonts w:ascii="Times" w:hAnsi="Times" w:cs="Times"/>
                <w:sz w:val="20"/>
                <w:szCs w:val="20"/>
              </w:rPr>
              <w:t>Michael.Thomas@admin.sc.gov</w:t>
            </w:r>
          </w:p>
          <w:p w14:paraId="0F196F6D" w14:textId="77777777" w:rsidR="007C513C" w:rsidRDefault="007C513C" w:rsidP="00A11FE5">
            <w:pPr>
              <w:widowControl w:val="0"/>
              <w:autoSpaceDE w:val="0"/>
              <w:autoSpaceDN w:val="0"/>
              <w:adjustRightInd w:val="0"/>
              <w:spacing w:after="0" w:line="240" w:lineRule="auto"/>
              <w:rPr>
                <w:rFonts w:ascii="Times" w:eastAsiaTheme="minorEastAsia" w:hAnsi="Times" w:cs="Times"/>
                <w:sz w:val="20"/>
                <w:szCs w:val="20"/>
              </w:rPr>
            </w:pPr>
            <w:r>
              <w:rPr>
                <w:rFonts w:ascii="Times" w:eastAsiaTheme="minorEastAsia" w:hAnsi="Times" w:cs="Times"/>
                <w:sz w:val="20"/>
                <w:szCs w:val="20"/>
              </w:rPr>
              <w:t>4430 Broad River Road</w:t>
            </w:r>
          </w:p>
          <w:p w14:paraId="4712ED68" w14:textId="254087DE" w:rsidR="007C513C" w:rsidRDefault="007C513C" w:rsidP="00A11FE5">
            <w:pPr>
              <w:widowControl w:val="0"/>
              <w:autoSpaceDE w:val="0"/>
              <w:autoSpaceDN w:val="0"/>
              <w:adjustRightInd w:val="0"/>
              <w:spacing w:after="0" w:line="240" w:lineRule="auto"/>
              <w:rPr>
                <w:rFonts w:ascii="Times" w:eastAsiaTheme="minorEastAsia" w:hAnsi="Times" w:cs="Times"/>
                <w:sz w:val="20"/>
                <w:szCs w:val="24"/>
              </w:rPr>
            </w:pPr>
            <w:r>
              <w:rPr>
                <w:rFonts w:ascii="Times" w:eastAsiaTheme="minorEastAsia" w:hAnsi="Times" w:cs="Times"/>
                <w:sz w:val="20"/>
                <w:szCs w:val="20"/>
              </w:rPr>
              <w:t>Columbia, SC 29201</w:t>
            </w:r>
          </w:p>
        </w:tc>
      </w:tr>
    </w:tbl>
    <w:p w14:paraId="46FBCB1B" w14:textId="77777777" w:rsidR="007C513C" w:rsidRDefault="007C513C" w:rsidP="007C513C">
      <w:pPr>
        <w:widowControl w:val="0"/>
        <w:autoSpaceDE w:val="0"/>
        <w:autoSpaceDN w:val="0"/>
        <w:adjustRightInd w:val="0"/>
        <w:spacing w:after="0" w:line="240" w:lineRule="auto"/>
        <w:rPr>
          <w:rFonts w:ascii="Times" w:hAnsi="Times" w:cs="Times"/>
          <w:sz w:val="24"/>
          <w:szCs w:val="24"/>
        </w:rPr>
      </w:pPr>
      <w:r>
        <w:rPr>
          <w:rFonts w:ascii="Times New Roman" w:hAnsi="Times New Roman"/>
          <w:color w:val="000000"/>
          <w:sz w:val="14"/>
          <w:szCs w:val="14"/>
        </w:rPr>
        <w:t xml:space="preserve">  </w:t>
      </w:r>
    </w:p>
    <w:p w14:paraId="09704C8F" w14:textId="61E5318C"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p>
    <w:tbl>
      <w:tblPr>
        <w:tblW w:w="0" w:type="auto"/>
        <w:tblInd w:w="60" w:type="dxa"/>
        <w:tblLayout w:type="fixed"/>
        <w:tblCellMar>
          <w:left w:w="0" w:type="dxa"/>
          <w:right w:w="0" w:type="dxa"/>
        </w:tblCellMar>
        <w:tblLook w:val="0000" w:firstRow="0" w:lastRow="0" w:firstColumn="0" w:lastColumn="0" w:noHBand="0" w:noVBand="0"/>
      </w:tblPr>
      <w:tblGrid>
        <w:gridCol w:w="9936"/>
      </w:tblGrid>
      <w:tr w:rsidR="00E14106" w:rsidRPr="00E14106" w14:paraId="0F31D36F" w14:textId="77777777" w:rsidTr="00E14106">
        <w:tc>
          <w:tcPr>
            <w:tcW w:w="9936" w:type="dxa"/>
            <w:tcBorders>
              <w:top w:val="nil"/>
              <w:left w:val="nil"/>
              <w:bottom w:val="nil"/>
              <w:right w:val="nil"/>
            </w:tcBorders>
            <w:tcMar>
              <w:top w:w="60" w:type="dxa"/>
              <w:left w:w="60" w:type="dxa"/>
              <w:bottom w:w="60" w:type="dxa"/>
              <w:right w:w="60" w:type="dxa"/>
            </w:tcMar>
          </w:tcPr>
          <w:p w14:paraId="3435CE23" w14:textId="5EBF903C" w:rsidR="00E14106" w:rsidRPr="00E14106" w:rsidRDefault="00E14106" w:rsidP="007C513C">
            <w:pPr>
              <w:widowControl w:val="0"/>
              <w:autoSpaceDE w:val="0"/>
              <w:autoSpaceDN w:val="0"/>
              <w:adjustRightInd w:val="0"/>
              <w:spacing w:after="0" w:line="240" w:lineRule="auto"/>
              <w:rPr>
                <w:rFonts w:ascii="Times" w:eastAsiaTheme="minorEastAsia" w:hAnsi="Times" w:cs="Times"/>
                <w:b/>
                <w:sz w:val="24"/>
                <w:szCs w:val="24"/>
              </w:rPr>
            </w:pPr>
            <w:r w:rsidRPr="00E14106">
              <w:rPr>
                <w:rFonts w:ascii="Times New Roman" w:eastAsiaTheme="minorEastAsia" w:hAnsi="Times New Roman" w:cs="Times New Roman"/>
                <w:b/>
                <w:color w:val="000000"/>
                <w:sz w:val="20"/>
                <w:szCs w:val="20"/>
              </w:rPr>
              <w:t xml:space="preserve">DESCRIPTION: </w:t>
            </w:r>
            <w:r w:rsidRPr="00E14106">
              <w:rPr>
                <w:rFonts w:ascii="Times New Roman" w:eastAsiaTheme="minorEastAsia" w:hAnsi="Times New Roman" w:cs="Times New Roman"/>
                <w:b/>
                <w:bCs/>
                <w:color w:val="000000"/>
                <w:sz w:val="20"/>
                <w:szCs w:val="20"/>
              </w:rPr>
              <w:t> </w:t>
            </w:r>
            <w:r w:rsidRPr="00E14106">
              <w:rPr>
                <w:rFonts w:ascii="Times New Roman" w:eastAsiaTheme="minorEastAsia" w:hAnsi="Times New Roman" w:cs="Times New Roman"/>
                <w:b/>
                <w:color w:val="000000"/>
                <w:sz w:val="18"/>
                <w:szCs w:val="18"/>
              </w:rPr>
              <w:t xml:space="preserve"> Statewide Internet Services </w:t>
            </w:r>
            <w:r w:rsidR="00F065E8">
              <w:rPr>
                <w:rFonts w:ascii="Times New Roman" w:eastAsiaTheme="minorEastAsia" w:hAnsi="Times New Roman" w:cs="Times New Roman"/>
                <w:b/>
                <w:color w:val="000000"/>
                <w:sz w:val="18"/>
                <w:szCs w:val="18"/>
              </w:rPr>
              <w:t xml:space="preserve"> </w:t>
            </w:r>
          </w:p>
        </w:tc>
      </w:tr>
      <w:tr w:rsidR="00E14106" w:rsidRPr="00E14106" w14:paraId="7387F3F1" w14:textId="77777777" w:rsidTr="00E14106">
        <w:tc>
          <w:tcPr>
            <w:tcW w:w="9936" w:type="dxa"/>
            <w:tcBorders>
              <w:top w:val="nil"/>
              <w:left w:val="nil"/>
              <w:bottom w:val="nil"/>
              <w:right w:val="nil"/>
            </w:tcBorders>
            <w:tcMar>
              <w:top w:w="60" w:type="dxa"/>
              <w:left w:w="60" w:type="dxa"/>
              <w:bottom w:w="60" w:type="dxa"/>
              <w:right w:w="60" w:type="dxa"/>
            </w:tcMar>
          </w:tcPr>
          <w:p w14:paraId="0588FE14" w14:textId="23ED9865" w:rsidR="00E14106" w:rsidRPr="00E14106" w:rsidRDefault="00E14106" w:rsidP="007C513C">
            <w:pPr>
              <w:widowControl w:val="0"/>
              <w:autoSpaceDE w:val="0"/>
              <w:autoSpaceDN w:val="0"/>
              <w:adjustRightInd w:val="0"/>
              <w:spacing w:after="0" w:line="240" w:lineRule="auto"/>
              <w:rPr>
                <w:rFonts w:ascii="Times" w:eastAsiaTheme="minorEastAsia" w:hAnsi="Times" w:cs="Times"/>
                <w:b/>
                <w:sz w:val="24"/>
                <w:szCs w:val="24"/>
              </w:rPr>
            </w:pPr>
            <w:r w:rsidRPr="00E14106">
              <w:rPr>
                <w:rFonts w:ascii="Times New Roman" w:eastAsiaTheme="minorEastAsia" w:hAnsi="Times New Roman" w:cs="Times New Roman"/>
                <w:b/>
                <w:color w:val="000000"/>
                <w:sz w:val="20"/>
                <w:szCs w:val="20"/>
              </w:rPr>
              <w:t xml:space="preserve">USING GOVERNMENTAL UNIT: </w:t>
            </w:r>
            <w:r w:rsidRPr="00E14106">
              <w:rPr>
                <w:rFonts w:ascii="Times New Roman" w:eastAsiaTheme="minorEastAsia" w:hAnsi="Times New Roman" w:cs="Times New Roman"/>
                <w:b/>
                <w:bCs/>
                <w:color w:val="000000"/>
                <w:sz w:val="20"/>
                <w:szCs w:val="20"/>
              </w:rPr>
              <w:t> </w:t>
            </w:r>
            <w:r w:rsidRPr="00E14106">
              <w:rPr>
                <w:rFonts w:ascii="Times New Roman" w:eastAsiaTheme="minorEastAsia" w:hAnsi="Times New Roman" w:cs="Times New Roman"/>
                <w:b/>
                <w:color w:val="000000"/>
                <w:sz w:val="18"/>
                <w:szCs w:val="18"/>
              </w:rPr>
              <w:t xml:space="preserve"> </w:t>
            </w:r>
            <w:r w:rsidR="00F065E8">
              <w:rPr>
                <w:rFonts w:ascii="Times New Roman" w:eastAsiaTheme="minorEastAsia" w:hAnsi="Times New Roman" w:cs="Times New Roman"/>
                <w:b/>
                <w:color w:val="000000"/>
                <w:sz w:val="18"/>
                <w:szCs w:val="18"/>
              </w:rPr>
              <w:t>South Carolina Division of Technology</w:t>
            </w:r>
            <w:r w:rsidR="00E4629D">
              <w:rPr>
                <w:rFonts w:ascii="Times New Roman" w:eastAsiaTheme="minorEastAsia" w:hAnsi="Times New Roman" w:cs="Times New Roman"/>
                <w:b/>
                <w:color w:val="000000"/>
                <w:sz w:val="18"/>
                <w:szCs w:val="18"/>
              </w:rPr>
              <w:t xml:space="preserve"> Operations</w:t>
            </w:r>
            <w:r w:rsidR="00B42074">
              <w:rPr>
                <w:rFonts w:ascii="Times New Roman" w:eastAsiaTheme="minorEastAsia" w:hAnsi="Times New Roman" w:cs="Times New Roman"/>
                <w:b/>
                <w:color w:val="000000"/>
                <w:sz w:val="18"/>
                <w:szCs w:val="18"/>
              </w:rPr>
              <w:t xml:space="preserve">- Statewide </w:t>
            </w:r>
            <w:r w:rsidR="005E53F7">
              <w:rPr>
                <w:rFonts w:ascii="Times New Roman" w:eastAsiaTheme="minorEastAsia" w:hAnsi="Times New Roman" w:cs="Times New Roman"/>
                <w:b/>
                <w:color w:val="000000"/>
                <w:sz w:val="18"/>
                <w:szCs w:val="18"/>
              </w:rPr>
              <w:t xml:space="preserve">Term </w:t>
            </w:r>
            <w:r w:rsidR="00B42074">
              <w:rPr>
                <w:rFonts w:ascii="Times New Roman" w:eastAsiaTheme="minorEastAsia" w:hAnsi="Times New Roman" w:cs="Times New Roman"/>
                <w:b/>
                <w:color w:val="000000"/>
                <w:sz w:val="18"/>
                <w:szCs w:val="18"/>
              </w:rPr>
              <w:t>Contract</w:t>
            </w:r>
          </w:p>
        </w:tc>
      </w:tr>
    </w:tbl>
    <w:p w14:paraId="41A66AF9"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14"/>
          <w:szCs w:val="14"/>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9936"/>
      </w:tblGrid>
      <w:tr w:rsidR="00E14106" w:rsidRPr="00E14106" w14:paraId="6BB53A13" w14:textId="77777777" w:rsidTr="00E14106">
        <w:tc>
          <w:tcPr>
            <w:tcW w:w="99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862A734" w14:textId="77777777" w:rsidR="00E14106" w:rsidRPr="00E14106" w:rsidRDefault="00E14106" w:rsidP="00E14106">
            <w:pPr>
              <w:widowControl w:val="0"/>
              <w:autoSpaceDE w:val="0"/>
              <w:autoSpaceDN w:val="0"/>
              <w:adjustRightInd w:val="0"/>
              <w:spacing w:after="0" w:line="240" w:lineRule="auto"/>
              <w:jc w:val="both"/>
              <w:rPr>
                <w:rFonts w:ascii="Times" w:eastAsiaTheme="minorEastAsia" w:hAnsi="Times" w:cs="Times"/>
                <w:sz w:val="24"/>
                <w:szCs w:val="24"/>
              </w:rPr>
            </w:pPr>
            <w:r w:rsidRPr="00E14106">
              <w:rPr>
                <w:rFonts w:ascii="Times New Roman" w:eastAsiaTheme="minorEastAsia" w:hAnsi="Times New Roman" w:cs="Times New Roman"/>
                <w:i/>
                <w:iCs/>
                <w:color w:val="000000"/>
                <w:sz w:val="20"/>
                <w:szCs w:val="20"/>
              </w:rPr>
              <w:t>The Term "Offer" Means Your "Bid" or "Proposal".  Unless submitted on-line, your offer must be submitted in a sealed package. Solicitation Number &amp; Opening Date must appear on package exterior. See "Submitting Your Offer" provision.</w:t>
            </w:r>
          </w:p>
        </w:tc>
      </w:tr>
    </w:tbl>
    <w:p w14:paraId="2281CFFC"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14"/>
          <w:szCs w:val="14"/>
        </w:rPr>
        <w:t xml:space="preserve">  </w:t>
      </w:r>
    </w:p>
    <w:tbl>
      <w:tblPr>
        <w:tblW w:w="0" w:type="auto"/>
        <w:tblInd w:w="60" w:type="dxa"/>
        <w:tblLayout w:type="fixed"/>
        <w:tblCellMar>
          <w:left w:w="0" w:type="dxa"/>
          <w:right w:w="0" w:type="dxa"/>
        </w:tblCellMar>
        <w:tblLook w:val="0000" w:firstRow="0" w:lastRow="0" w:firstColumn="0" w:lastColumn="0" w:noHBand="0" w:noVBand="0"/>
      </w:tblPr>
      <w:tblGrid>
        <w:gridCol w:w="10"/>
        <w:gridCol w:w="4968"/>
        <w:gridCol w:w="894"/>
        <w:gridCol w:w="4064"/>
        <w:gridCol w:w="10"/>
      </w:tblGrid>
      <w:tr w:rsidR="00E14106" w:rsidRPr="00E14106" w14:paraId="58FF3786" w14:textId="77777777" w:rsidTr="00E14106">
        <w:trPr>
          <w:gridBefore w:val="1"/>
          <w:wBefore w:w="10" w:type="dxa"/>
        </w:trPr>
        <w:tc>
          <w:tcPr>
            <w:tcW w:w="9936"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914AB5F"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   SUBMIT YOUR SEALED OFFER TO EITHER OF THE FOLLOWING ADDRESSES:  </w:t>
            </w:r>
          </w:p>
        </w:tc>
      </w:tr>
      <w:tr w:rsidR="00E14106" w:rsidRPr="00E14106" w14:paraId="7D90059C" w14:textId="77777777" w:rsidTr="00E14106">
        <w:trPr>
          <w:gridBefore w:val="1"/>
          <w:wBefore w:w="10" w:type="dxa"/>
        </w:trPr>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201EB9E" w14:textId="77777777" w:rsidR="00E14106" w:rsidRPr="00357261"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357261">
              <w:rPr>
                <w:rFonts w:ascii="Times New Roman" w:eastAsiaTheme="minorEastAsia" w:hAnsi="Times New Roman" w:cs="Times New Roman"/>
                <w:color w:val="000000"/>
                <w:sz w:val="20"/>
                <w:szCs w:val="20"/>
              </w:rPr>
              <w:t>   MAILING ADDRESS:</w:t>
            </w:r>
          </w:p>
          <w:p w14:paraId="2EB8E15E" w14:textId="77777777" w:rsidR="00E14106" w:rsidRPr="00357261" w:rsidRDefault="00E14106" w:rsidP="00357261">
            <w:pPr>
              <w:widowControl w:val="0"/>
              <w:autoSpaceDE w:val="0"/>
              <w:autoSpaceDN w:val="0"/>
              <w:adjustRightInd w:val="0"/>
              <w:spacing w:after="0" w:line="240" w:lineRule="auto"/>
              <w:ind w:left="720"/>
              <w:rPr>
                <w:rFonts w:ascii="Times" w:eastAsiaTheme="minorEastAsia" w:hAnsi="Times" w:cs="Times"/>
                <w:sz w:val="24"/>
                <w:szCs w:val="24"/>
              </w:rPr>
            </w:pPr>
          </w:p>
        </w:tc>
        <w:tc>
          <w:tcPr>
            <w:tcW w:w="496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5AAAC3E" w14:textId="77777777" w:rsidR="00E14106" w:rsidRPr="00357261"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357261">
              <w:rPr>
                <w:rFonts w:ascii="Times New Roman" w:eastAsiaTheme="minorEastAsia" w:hAnsi="Times New Roman" w:cs="Times New Roman"/>
                <w:color w:val="000000"/>
                <w:sz w:val="20"/>
                <w:szCs w:val="20"/>
              </w:rPr>
              <w:t>   PHYSICAL ADDRESS:</w:t>
            </w:r>
          </w:p>
          <w:p w14:paraId="7F9E78DF" w14:textId="77777777" w:rsidR="00E14106" w:rsidRPr="00357261" w:rsidRDefault="00E14106" w:rsidP="00357261">
            <w:pPr>
              <w:widowControl w:val="0"/>
              <w:autoSpaceDE w:val="0"/>
              <w:autoSpaceDN w:val="0"/>
              <w:adjustRightInd w:val="0"/>
              <w:spacing w:after="0" w:line="240" w:lineRule="auto"/>
              <w:ind w:left="720"/>
              <w:rPr>
                <w:rFonts w:ascii="Times" w:eastAsiaTheme="minorEastAsia" w:hAnsi="Times" w:cs="Times"/>
                <w:sz w:val="24"/>
                <w:szCs w:val="24"/>
              </w:rPr>
            </w:pPr>
          </w:p>
        </w:tc>
      </w:tr>
      <w:tr w:rsidR="00E14106" w:rsidRPr="00E14106" w14:paraId="001FCA82" w14:textId="77777777" w:rsidTr="00E14106">
        <w:trPr>
          <w:gridAfter w:val="1"/>
          <w:wAfter w:w="10" w:type="dxa"/>
        </w:trPr>
        <w:tc>
          <w:tcPr>
            <w:tcW w:w="9936" w:type="dxa"/>
            <w:gridSpan w:val="4"/>
            <w:tcBorders>
              <w:top w:val="nil"/>
              <w:left w:val="nil"/>
              <w:bottom w:val="nil"/>
              <w:right w:val="nil"/>
            </w:tcBorders>
            <w:tcMar>
              <w:top w:w="60" w:type="dxa"/>
              <w:left w:w="60" w:type="dxa"/>
              <w:bottom w:w="60" w:type="dxa"/>
              <w:right w:w="60" w:type="dxa"/>
            </w:tcMar>
          </w:tcPr>
          <w:p w14:paraId="19342297" w14:textId="3024C226" w:rsidR="00E14106" w:rsidRPr="00E14106" w:rsidRDefault="00E14106" w:rsidP="00F065E8">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   SUBMIT OFFER BY (Opening Date/Time): </w:t>
            </w:r>
            <w:r w:rsidR="005641E6" w:rsidRPr="005641E6">
              <w:rPr>
                <w:rFonts w:ascii="Times New Roman" w:eastAsiaTheme="minorEastAsia" w:hAnsi="Times New Roman" w:cs="Times New Roman"/>
                <w:b/>
                <w:bCs/>
                <w:color w:val="000000"/>
                <w:sz w:val="20"/>
                <w:szCs w:val="20"/>
                <w:highlight w:val="yellow"/>
              </w:rPr>
              <w:t>12/22/2021</w:t>
            </w:r>
            <w:r w:rsidRPr="00E14106">
              <w:rPr>
                <w:rFonts w:ascii="Times New Roman" w:eastAsiaTheme="minorEastAsia" w:hAnsi="Times New Roman" w:cs="Times New Roman"/>
                <w:color w:val="000000"/>
                <w:sz w:val="20"/>
                <w:szCs w:val="20"/>
              </w:rPr>
              <w:t xml:space="preserve">  </w:t>
            </w:r>
            <w:r w:rsidR="00F065E8">
              <w:rPr>
                <w:rFonts w:ascii="Times New Roman" w:eastAsiaTheme="minorEastAsia" w:hAnsi="Times New Roman" w:cs="Times New Roman"/>
                <w:b/>
                <w:bCs/>
                <w:color w:val="C00000"/>
                <w:sz w:val="20"/>
                <w:szCs w:val="20"/>
              </w:rPr>
              <w:t xml:space="preserve"> </w:t>
            </w:r>
            <w:r w:rsidRPr="00E14106">
              <w:rPr>
                <w:rFonts w:ascii="Times New Roman" w:eastAsiaTheme="minorEastAsia" w:hAnsi="Times New Roman" w:cs="Times New Roman"/>
                <w:color w:val="C00000"/>
                <w:sz w:val="20"/>
                <w:szCs w:val="20"/>
              </w:rPr>
              <w:t xml:space="preserve">          </w:t>
            </w:r>
            <w:proofErr w:type="gramStart"/>
            <w:r w:rsidRPr="00E14106">
              <w:rPr>
                <w:rFonts w:ascii="Times New Roman" w:eastAsiaTheme="minorEastAsia" w:hAnsi="Times New Roman" w:cs="Times New Roman"/>
                <w:color w:val="C00000"/>
                <w:sz w:val="20"/>
                <w:szCs w:val="20"/>
              </w:rPr>
              <w:t xml:space="preserve"> </w:t>
            </w:r>
            <w:r w:rsidRPr="00E14106">
              <w:rPr>
                <w:rFonts w:ascii="Times New Roman" w:eastAsiaTheme="minorEastAsia" w:hAnsi="Times New Roman" w:cs="Times New Roman"/>
                <w:color w:val="C00000"/>
                <w:sz w:val="14"/>
                <w:szCs w:val="14"/>
              </w:rPr>
              <w:t xml:space="preserve"> </w:t>
            </w:r>
            <w:r w:rsidR="00061338">
              <w:rPr>
                <w:rFonts w:ascii="Times New Roman" w:eastAsiaTheme="minorEastAsia" w:hAnsi="Times New Roman" w:cs="Times New Roman"/>
                <w:color w:val="C00000"/>
                <w:sz w:val="14"/>
                <w:szCs w:val="14"/>
              </w:rPr>
              <w:t xml:space="preserve"> </w:t>
            </w:r>
            <w:r w:rsidRPr="00E14106">
              <w:rPr>
                <w:rFonts w:ascii="Times New Roman" w:eastAsiaTheme="minorEastAsia" w:hAnsi="Times New Roman" w:cs="Times New Roman"/>
                <w:color w:val="000000"/>
                <w:sz w:val="14"/>
                <w:szCs w:val="14"/>
              </w:rPr>
              <w:t>(</w:t>
            </w:r>
            <w:proofErr w:type="gramEnd"/>
            <w:r w:rsidRPr="00E14106">
              <w:rPr>
                <w:rFonts w:ascii="Times New Roman" w:eastAsiaTheme="minorEastAsia" w:hAnsi="Times New Roman" w:cs="Times New Roman"/>
                <w:color w:val="000000"/>
                <w:sz w:val="14"/>
                <w:szCs w:val="14"/>
              </w:rPr>
              <w:t>See "Deadline For Submission Of Offer" provision)</w:t>
            </w:r>
            <w:r w:rsidRPr="00E14106">
              <w:rPr>
                <w:rFonts w:ascii="Times New Roman" w:eastAsiaTheme="minorEastAsia" w:hAnsi="Times New Roman" w:cs="Times New Roman"/>
                <w:color w:val="000000"/>
                <w:sz w:val="20"/>
                <w:szCs w:val="20"/>
              </w:rPr>
              <w:t xml:space="preserve"> </w:t>
            </w:r>
          </w:p>
        </w:tc>
      </w:tr>
      <w:tr w:rsidR="00E14106" w:rsidRPr="00E14106" w14:paraId="043FB582" w14:textId="77777777" w:rsidTr="00E14106">
        <w:trPr>
          <w:gridAfter w:val="1"/>
          <w:wAfter w:w="10" w:type="dxa"/>
        </w:trPr>
        <w:tc>
          <w:tcPr>
            <w:tcW w:w="9936" w:type="dxa"/>
            <w:gridSpan w:val="4"/>
            <w:tcBorders>
              <w:top w:val="nil"/>
              <w:left w:val="nil"/>
              <w:bottom w:val="nil"/>
              <w:right w:val="nil"/>
            </w:tcBorders>
            <w:tcMar>
              <w:top w:w="60" w:type="dxa"/>
              <w:left w:w="60" w:type="dxa"/>
              <w:bottom w:w="60" w:type="dxa"/>
              <w:right w:w="60" w:type="dxa"/>
            </w:tcMar>
          </w:tcPr>
          <w:p w14:paraId="5EA893EC" w14:textId="000662FB" w:rsidR="00E14106" w:rsidRPr="00E14106" w:rsidRDefault="00E14106" w:rsidP="005862E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   QUESTIONS MUST BE RECEIVED BY:   </w:t>
            </w:r>
            <w:r w:rsidRPr="00E14106">
              <w:rPr>
                <w:rFonts w:ascii="Times New Roman" w:eastAsiaTheme="minorEastAsia" w:hAnsi="Times New Roman" w:cs="Times New Roman"/>
                <w:b/>
                <w:bCs/>
                <w:color w:val="000000"/>
                <w:sz w:val="20"/>
                <w:szCs w:val="20"/>
              </w:rPr>
              <w:t> </w:t>
            </w:r>
            <w:r w:rsidR="005641E6" w:rsidRPr="005641E6">
              <w:rPr>
                <w:rFonts w:ascii="Times New Roman" w:eastAsiaTheme="minorEastAsia" w:hAnsi="Times New Roman" w:cs="Times New Roman"/>
                <w:b/>
                <w:bCs/>
                <w:color w:val="000000"/>
                <w:sz w:val="20"/>
                <w:szCs w:val="20"/>
                <w:highlight w:val="yellow"/>
              </w:rPr>
              <w:t>12/1/2021</w:t>
            </w:r>
            <w:r w:rsidRPr="00E14106">
              <w:rPr>
                <w:rFonts w:ascii="Times New Roman" w:eastAsiaTheme="minorEastAsia" w:hAnsi="Times New Roman" w:cs="Times New Roman"/>
                <w:b/>
                <w:bCs/>
                <w:color w:val="000000"/>
                <w:sz w:val="20"/>
                <w:szCs w:val="20"/>
              </w:rPr>
              <w:t>  </w:t>
            </w:r>
            <w:r w:rsidR="00F065E8">
              <w:rPr>
                <w:rFonts w:ascii="Times New Roman" w:eastAsiaTheme="minorEastAsia" w:hAnsi="Times New Roman" w:cs="Times New Roman"/>
                <w:b/>
                <w:bCs/>
                <w:color w:val="C00000"/>
                <w:sz w:val="20"/>
                <w:szCs w:val="20"/>
              </w:rPr>
              <w:t xml:space="preserve"> </w:t>
            </w:r>
            <w:r w:rsidRPr="00E14106">
              <w:rPr>
                <w:rFonts w:ascii="Times New Roman" w:eastAsiaTheme="minorEastAsia" w:hAnsi="Times New Roman" w:cs="Times New Roman"/>
                <w:color w:val="C00000"/>
                <w:sz w:val="20"/>
                <w:szCs w:val="20"/>
              </w:rPr>
              <w:t xml:space="preserve">           </w:t>
            </w:r>
            <w:r w:rsidR="007C513C">
              <w:rPr>
                <w:rFonts w:ascii="Times New Roman" w:eastAsiaTheme="minorEastAsia" w:hAnsi="Times New Roman" w:cs="Times New Roman"/>
                <w:color w:val="C00000"/>
                <w:sz w:val="20"/>
                <w:szCs w:val="20"/>
              </w:rPr>
              <w:t xml:space="preserve"> </w:t>
            </w:r>
            <w:proofErr w:type="gramStart"/>
            <w:r w:rsidR="007C513C">
              <w:rPr>
                <w:rFonts w:ascii="Times New Roman" w:eastAsiaTheme="minorEastAsia" w:hAnsi="Times New Roman" w:cs="Times New Roman"/>
                <w:color w:val="C00000"/>
                <w:sz w:val="20"/>
                <w:szCs w:val="20"/>
              </w:rPr>
              <w:t xml:space="preserve">   </w:t>
            </w:r>
            <w:r w:rsidRPr="00E14106">
              <w:rPr>
                <w:rFonts w:ascii="Times New Roman" w:eastAsiaTheme="minorEastAsia" w:hAnsi="Times New Roman" w:cs="Times New Roman"/>
                <w:color w:val="000000"/>
                <w:sz w:val="14"/>
                <w:szCs w:val="14"/>
              </w:rPr>
              <w:t>(</w:t>
            </w:r>
            <w:proofErr w:type="gramEnd"/>
            <w:r w:rsidRPr="00E14106">
              <w:rPr>
                <w:rFonts w:ascii="Times New Roman" w:eastAsiaTheme="minorEastAsia" w:hAnsi="Times New Roman" w:cs="Times New Roman"/>
                <w:color w:val="000000"/>
                <w:sz w:val="14"/>
                <w:szCs w:val="14"/>
              </w:rPr>
              <w:t xml:space="preserve">email questions to </w:t>
            </w:r>
            <w:proofErr w:type="spellStart"/>
            <w:r w:rsidR="007C513C">
              <w:rPr>
                <w:rFonts w:ascii="Times New Roman" w:eastAsiaTheme="minorEastAsia" w:hAnsi="Times New Roman" w:cs="Times New Roman"/>
                <w:color w:val="000000"/>
                <w:sz w:val="14"/>
                <w:szCs w:val="14"/>
              </w:rPr>
              <w:t>to</w:t>
            </w:r>
            <w:proofErr w:type="spellEnd"/>
            <w:r w:rsidR="007C513C">
              <w:rPr>
                <w:rFonts w:ascii="Times New Roman" w:eastAsiaTheme="minorEastAsia" w:hAnsi="Times New Roman" w:cs="Times New Roman"/>
                <w:color w:val="000000"/>
                <w:sz w:val="14"/>
                <w:szCs w:val="14"/>
              </w:rPr>
              <w:t>: Michael. Thomas@admin.sc.gov</w:t>
            </w:r>
            <w:r w:rsidRPr="00E14106">
              <w:rPr>
                <w:rFonts w:ascii="Times New Roman" w:eastAsiaTheme="minorEastAsia" w:hAnsi="Times New Roman" w:cs="Times New Roman"/>
                <w:color w:val="000000"/>
                <w:sz w:val="14"/>
                <w:szCs w:val="14"/>
              </w:rPr>
              <w:t>)</w:t>
            </w:r>
            <w:r w:rsidRPr="00E14106">
              <w:rPr>
                <w:rFonts w:ascii="Times New Roman" w:eastAsiaTheme="minorEastAsia" w:hAnsi="Times New Roman" w:cs="Times New Roman"/>
                <w:color w:val="000000"/>
                <w:sz w:val="20"/>
                <w:szCs w:val="20"/>
              </w:rPr>
              <w:t xml:space="preserve"> </w:t>
            </w:r>
          </w:p>
        </w:tc>
      </w:tr>
      <w:tr w:rsidR="00E14106" w:rsidRPr="00E14106" w14:paraId="24DA0F02" w14:textId="77777777" w:rsidTr="00E14106">
        <w:trPr>
          <w:gridAfter w:val="1"/>
          <w:wAfter w:w="10" w:type="dxa"/>
        </w:trPr>
        <w:tc>
          <w:tcPr>
            <w:tcW w:w="9936" w:type="dxa"/>
            <w:gridSpan w:val="4"/>
            <w:tcBorders>
              <w:top w:val="nil"/>
              <w:left w:val="nil"/>
              <w:bottom w:val="nil"/>
              <w:right w:val="nil"/>
            </w:tcBorders>
            <w:tcMar>
              <w:top w:w="60" w:type="dxa"/>
              <w:left w:w="60" w:type="dxa"/>
              <w:bottom w:w="60" w:type="dxa"/>
              <w:right w:w="60" w:type="dxa"/>
            </w:tcMar>
          </w:tcPr>
          <w:p w14:paraId="1B22E5E4"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   NUMBER OF COPIES TO BE SUBMITTED:  </w:t>
            </w:r>
            <w:r w:rsidRPr="00E14106">
              <w:rPr>
                <w:rFonts w:ascii="Times New Roman" w:eastAsiaTheme="minorEastAsia" w:hAnsi="Times New Roman" w:cs="Times New Roman"/>
                <w:b/>
                <w:color w:val="C00000"/>
                <w:sz w:val="20"/>
                <w:szCs w:val="20"/>
              </w:rPr>
              <w:t>Refer to page 3</w:t>
            </w:r>
          </w:p>
        </w:tc>
      </w:tr>
      <w:tr w:rsidR="00E14106" w:rsidRPr="00E14106" w14:paraId="20C0E63F" w14:textId="77777777" w:rsidTr="00E14106">
        <w:trPr>
          <w:gridBefore w:val="1"/>
          <w:wBefore w:w="10" w:type="dxa"/>
        </w:trPr>
        <w:tc>
          <w:tcPr>
            <w:tcW w:w="586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C7E7586"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 CONFERENCE TYPE:   </w:t>
            </w:r>
            <w:r w:rsidRPr="00E14106">
              <w:rPr>
                <w:rFonts w:ascii="Times New Roman" w:eastAsiaTheme="minorEastAsia" w:hAnsi="Times New Roman" w:cs="Times New Roman"/>
                <w:b/>
                <w:bCs/>
                <w:color w:val="C00000"/>
                <w:sz w:val="20"/>
                <w:szCs w:val="20"/>
              </w:rPr>
              <w:t>Not Applicable</w:t>
            </w:r>
            <w:r w:rsidRPr="00E14106">
              <w:rPr>
                <w:rFonts w:ascii="Times New Roman" w:eastAsiaTheme="minorEastAsia" w:hAnsi="Times New Roman" w:cs="Times New Roman"/>
                <w:color w:val="C00000"/>
                <w:sz w:val="20"/>
                <w:szCs w:val="20"/>
              </w:rPr>
              <w:t xml:space="preserve"> </w:t>
            </w:r>
          </w:p>
          <w:p w14:paraId="7A6F7F8D"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            DATE &amp; TIME:   </w:t>
            </w:r>
            <w:r w:rsidRPr="00E14106">
              <w:rPr>
                <w:rFonts w:ascii="Times New Roman" w:eastAsiaTheme="minorEastAsia" w:hAnsi="Times New Roman" w:cs="Times New Roman"/>
                <w:b/>
                <w:bCs/>
                <w:color w:val="000000"/>
                <w:sz w:val="20"/>
                <w:szCs w:val="20"/>
              </w:rPr>
              <w:t> </w:t>
            </w:r>
            <w:r w:rsidRPr="00E14106">
              <w:rPr>
                <w:rFonts w:ascii="Times New Roman" w:eastAsiaTheme="minorEastAsia" w:hAnsi="Times New Roman" w:cs="Times New Roman"/>
                <w:color w:val="000000"/>
                <w:sz w:val="20"/>
                <w:szCs w:val="20"/>
              </w:rPr>
              <w:t xml:space="preserve"> </w:t>
            </w:r>
          </w:p>
          <w:p w14:paraId="227D3751"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  </w:t>
            </w:r>
          </w:p>
          <w:p w14:paraId="38BFD1E7"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14"/>
                <w:szCs w:val="14"/>
              </w:rPr>
              <w:t xml:space="preserve"> (As appropriate, see "Conferences - Pre-Bid/Proposal" &amp; "Site Visit" provisions)</w:t>
            </w:r>
          </w:p>
        </w:tc>
        <w:tc>
          <w:tcPr>
            <w:tcW w:w="407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1E45C97"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 LOCATION:   </w:t>
            </w:r>
            <w:r w:rsidRPr="00E14106">
              <w:rPr>
                <w:rFonts w:ascii="Times New Roman" w:eastAsiaTheme="minorEastAsia" w:hAnsi="Times New Roman" w:cs="Times New Roman"/>
                <w:b/>
                <w:bCs/>
                <w:color w:val="C00000"/>
                <w:sz w:val="20"/>
                <w:szCs w:val="20"/>
              </w:rPr>
              <w:t>Not Applicable</w:t>
            </w:r>
            <w:r w:rsidRPr="00E14106">
              <w:rPr>
                <w:rFonts w:ascii="Times New Roman" w:eastAsiaTheme="minorEastAsia" w:hAnsi="Times New Roman" w:cs="Times New Roman"/>
                <w:color w:val="C00000"/>
                <w:sz w:val="20"/>
                <w:szCs w:val="20"/>
              </w:rPr>
              <w:t xml:space="preserve"> </w:t>
            </w:r>
          </w:p>
        </w:tc>
      </w:tr>
    </w:tbl>
    <w:p w14:paraId="234DCD1D"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1590"/>
        <w:gridCol w:w="8346"/>
      </w:tblGrid>
      <w:tr w:rsidR="00E14106" w:rsidRPr="00E14106" w14:paraId="321D37F5" w14:textId="77777777" w:rsidTr="00E14106">
        <w:tc>
          <w:tcPr>
            <w:tcW w:w="15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AC29D49" w14:textId="77777777" w:rsidR="00E14106" w:rsidRPr="00E14106" w:rsidRDefault="00E14106" w:rsidP="00E14106">
            <w:pPr>
              <w:widowControl w:val="0"/>
              <w:autoSpaceDE w:val="0"/>
              <w:autoSpaceDN w:val="0"/>
              <w:adjustRightInd w:val="0"/>
              <w:spacing w:after="0" w:line="240" w:lineRule="auto"/>
              <w:jc w:val="center"/>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 AWARD &amp; AMENDMENTS</w:t>
            </w:r>
          </w:p>
        </w:tc>
        <w:tc>
          <w:tcPr>
            <w:tcW w:w="834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718EBDD" w14:textId="47D3FF7B" w:rsidR="00E14106" w:rsidRPr="00E14106" w:rsidRDefault="00E14106" w:rsidP="00F065E8">
            <w:pPr>
              <w:widowControl w:val="0"/>
              <w:autoSpaceDE w:val="0"/>
              <w:autoSpaceDN w:val="0"/>
              <w:adjustRightInd w:val="0"/>
              <w:spacing w:after="0" w:line="240" w:lineRule="auto"/>
              <w:jc w:val="both"/>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Award will be posted on</w:t>
            </w:r>
            <w:r w:rsidR="00967AE0">
              <w:rPr>
                <w:rFonts w:ascii="Times New Roman" w:eastAsiaTheme="minorEastAsia" w:hAnsi="Times New Roman" w:cs="Times New Roman"/>
                <w:color w:val="000000"/>
                <w:sz w:val="20"/>
                <w:szCs w:val="20"/>
              </w:rPr>
              <w:t xml:space="preserve"> </w:t>
            </w:r>
            <w:r w:rsidR="005641E6" w:rsidRPr="005641E6">
              <w:rPr>
                <w:rFonts w:ascii="Times New Roman" w:eastAsiaTheme="minorEastAsia" w:hAnsi="Times New Roman" w:cs="Times New Roman"/>
                <w:b/>
                <w:bCs/>
                <w:color w:val="000000"/>
                <w:sz w:val="20"/>
                <w:szCs w:val="20"/>
                <w:highlight w:val="yellow"/>
              </w:rPr>
              <w:t>1/10/</w:t>
            </w:r>
            <w:proofErr w:type="gramStart"/>
            <w:r w:rsidR="005641E6" w:rsidRPr="005641E6">
              <w:rPr>
                <w:rFonts w:ascii="Times New Roman" w:eastAsiaTheme="minorEastAsia" w:hAnsi="Times New Roman" w:cs="Times New Roman"/>
                <w:b/>
                <w:bCs/>
                <w:color w:val="000000"/>
                <w:sz w:val="20"/>
                <w:szCs w:val="20"/>
                <w:highlight w:val="yellow"/>
              </w:rPr>
              <w:t>2022</w:t>
            </w:r>
            <w:r w:rsidR="005641E6" w:rsidRPr="00E14106">
              <w:rPr>
                <w:rFonts w:ascii="Times New Roman" w:eastAsiaTheme="minorEastAsia" w:hAnsi="Times New Roman" w:cs="Times New Roman"/>
                <w:color w:val="000000"/>
                <w:sz w:val="20"/>
                <w:szCs w:val="20"/>
              </w:rPr>
              <w:t xml:space="preserve"> </w:t>
            </w:r>
            <w:r w:rsidR="005641E6">
              <w:rPr>
                <w:rFonts w:ascii="Times New Roman" w:eastAsiaTheme="minorEastAsia" w:hAnsi="Times New Roman" w:cs="Times New Roman"/>
                <w:b/>
                <w:bCs/>
                <w:color w:val="C00000"/>
                <w:sz w:val="20"/>
                <w:szCs w:val="20"/>
              </w:rPr>
              <w:t>.</w:t>
            </w:r>
            <w:proofErr w:type="gramEnd"/>
            <w:r w:rsidRPr="00E14106">
              <w:rPr>
                <w:rFonts w:ascii="Times New Roman" w:eastAsiaTheme="minorEastAsia" w:hAnsi="Times New Roman" w:cs="Times New Roman"/>
                <w:color w:val="000000"/>
                <w:sz w:val="20"/>
                <w:szCs w:val="20"/>
              </w:rPr>
              <w:t xml:space="preserve">  The award, this solicitation, any amendments, and any related notices will be posted at the following web address: </w:t>
            </w:r>
            <w:r w:rsidR="007C513C">
              <w:rPr>
                <w:rFonts w:ascii="Times New Roman" w:eastAsiaTheme="minorEastAsia" w:hAnsi="Times New Roman" w:cs="Times New Roman"/>
                <w:color w:val="000000"/>
                <w:sz w:val="20"/>
                <w:szCs w:val="20"/>
              </w:rPr>
              <w:t xml:space="preserve"> </w:t>
            </w:r>
            <w:hyperlink r:id="rId9" w:history="1">
              <w:r w:rsidR="00061338" w:rsidRPr="002E1880">
                <w:rPr>
                  <w:rStyle w:val="Hyperlink"/>
                  <w:rFonts w:ascii="Times New Roman" w:eastAsiaTheme="minorEastAsia" w:hAnsi="Times New Roman" w:cs="Times New Roman"/>
                  <w:sz w:val="20"/>
                  <w:szCs w:val="20"/>
                </w:rPr>
                <w:t>www.procurement.sc.gov</w:t>
              </w:r>
            </w:hyperlink>
            <w:r w:rsidRPr="00E14106">
              <w:rPr>
                <w:rFonts w:ascii="Times New Roman" w:eastAsiaTheme="minorEastAsia" w:hAnsi="Times New Roman" w:cs="Times New Roman"/>
                <w:color w:val="000000"/>
                <w:sz w:val="20"/>
                <w:szCs w:val="20"/>
              </w:rPr>
              <w:t xml:space="preserve">. </w:t>
            </w:r>
          </w:p>
        </w:tc>
      </w:tr>
    </w:tbl>
    <w:p w14:paraId="25F86E19"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3378"/>
        <w:gridCol w:w="1590"/>
        <w:gridCol w:w="4968"/>
      </w:tblGrid>
      <w:tr w:rsidR="00E14106" w:rsidRPr="00E14106" w14:paraId="302E9AE0" w14:textId="77777777" w:rsidTr="00E14106">
        <w:tc>
          <w:tcPr>
            <w:tcW w:w="99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6A4827C" w14:textId="77777777" w:rsidR="00E14106" w:rsidRPr="00E14106" w:rsidRDefault="00E14106" w:rsidP="00E14106">
            <w:pPr>
              <w:widowControl w:val="0"/>
              <w:autoSpaceDE w:val="0"/>
              <w:autoSpaceDN w:val="0"/>
              <w:adjustRightInd w:val="0"/>
              <w:spacing w:after="0" w:line="240" w:lineRule="auto"/>
              <w:jc w:val="both"/>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Unless submitted on-line, you must submit a signed copy of this form with Your Offer. By submitting a bid or proposal, </w:t>
            </w:r>
            <w:proofErr w:type="gramStart"/>
            <w:r w:rsidRPr="00E14106">
              <w:rPr>
                <w:rFonts w:ascii="Times New Roman" w:eastAsiaTheme="minorEastAsia" w:hAnsi="Times New Roman" w:cs="Times New Roman"/>
                <w:color w:val="000000"/>
                <w:sz w:val="20"/>
                <w:szCs w:val="20"/>
              </w:rPr>
              <w:t>You</w:t>
            </w:r>
            <w:proofErr w:type="gramEnd"/>
            <w:r w:rsidRPr="00E14106">
              <w:rPr>
                <w:rFonts w:ascii="Times New Roman" w:eastAsiaTheme="minorEastAsia" w:hAnsi="Times New Roman" w:cs="Times New Roman"/>
                <w:color w:val="000000"/>
                <w:sz w:val="20"/>
                <w:szCs w:val="20"/>
              </w:rPr>
              <w:t xml:space="preserve"> agree to be bound by the terms of the Solicitation. You agree to hold Your Offer open for a minimum of thirty (30) calendar days after the Opening Date.                                    </w:t>
            </w:r>
            <w:r w:rsidRPr="00E14106">
              <w:rPr>
                <w:rFonts w:ascii="Times New Roman" w:eastAsiaTheme="minorEastAsia" w:hAnsi="Times New Roman" w:cs="Times New Roman"/>
                <w:color w:val="000000"/>
                <w:sz w:val="14"/>
                <w:szCs w:val="14"/>
              </w:rPr>
              <w:t xml:space="preserve"> (See "Signing Your Offer" and "Electronic Signature" provisions.)</w:t>
            </w:r>
          </w:p>
        </w:tc>
      </w:tr>
      <w:tr w:rsidR="00E14106" w:rsidRPr="00E14106" w14:paraId="056BC1FF" w14:textId="77777777" w:rsidTr="00E14106">
        <w:tc>
          <w:tcPr>
            <w:tcW w:w="496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6F85653"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 NAME OF OFFEROR</w:t>
            </w:r>
          </w:p>
          <w:p w14:paraId="0014648E"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24"/>
                <w:szCs w:val="24"/>
              </w:rPr>
              <w:t> </w:t>
            </w:r>
          </w:p>
          <w:p w14:paraId="29624A1E"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24"/>
                <w:szCs w:val="24"/>
              </w:rPr>
              <w:t> </w:t>
            </w:r>
          </w:p>
          <w:p w14:paraId="3AC23306"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14"/>
                <w:szCs w:val="14"/>
              </w:rPr>
              <w:t xml:space="preserve"> (full legal name of business submitting the offer)</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72C314A" w14:textId="77777777" w:rsidR="00E14106" w:rsidRPr="00E14106" w:rsidRDefault="00E14106" w:rsidP="00E14106">
            <w:pPr>
              <w:widowControl w:val="0"/>
              <w:autoSpaceDE w:val="0"/>
              <w:autoSpaceDN w:val="0"/>
              <w:adjustRightInd w:val="0"/>
              <w:spacing w:after="0" w:line="240" w:lineRule="auto"/>
              <w:jc w:val="both"/>
              <w:rPr>
                <w:rFonts w:ascii="Times" w:eastAsiaTheme="minorEastAsia" w:hAnsi="Times" w:cs="Times"/>
                <w:sz w:val="24"/>
                <w:szCs w:val="24"/>
              </w:rPr>
            </w:pPr>
            <w:r w:rsidRPr="00E14106">
              <w:rPr>
                <w:rFonts w:ascii="Times New Roman" w:eastAsiaTheme="minorEastAsia" w:hAnsi="Times New Roman" w:cs="Times New Roman"/>
                <w:color w:val="000000"/>
                <w:sz w:val="16"/>
                <w:szCs w:val="16"/>
              </w:rPr>
              <w:t>Any award issued will be issued to, and the contract will be formed with, the entity identified as the Offeror. The entity named as the Offeror must be a single and distinct legal entity. Do not use the name of a branch office or a division of a larger entity if the branch or division is not a separate legal entity, i.e., a separate corporation, partnership, sole proprietorship, etc.</w:t>
            </w:r>
          </w:p>
        </w:tc>
      </w:tr>
      <w:tr w:rsidR="00E14106" w:rsidRPr="00E14106" w14:paraId="3F505533" w14:textId="77777777" w:rsidTr="00E14106">
        <w:tc>
          <w:tcPr>
            <w:tcW w:w="496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1FE0C83"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 AUTHORIZED SIGNATURE</w:t>
            </w:r>
          </w:p>
          <w:p w14:paraId="5A32ABE5"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24"/>
                <w:szCs w:val="24"/>
              </w:rPr>
              <w:t> </w:t>
            </w:r>
          </w:p>
          <w:p w14:paraId="64F953C5"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14"/>
                <w:szCs w:val="14"/>
              </w:rPr>
              <w:t xml:space="preserve"> (Person must be authorized to submit binding offer to contract on behalf of Offeror.)</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C0F95C4"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TAXPAYER IDENTIFICATION NO.</w:t>
            </w:r>
          </w:p>
          <w:p w14:paraId="0CF15AF2"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24"/>
                <w:szCs w:val="24"/>
              </w:rPr>
              <w:t> </w:t>
            </w:r>
          </w:p>
          <w:p w14:paraId="223AA81E"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14"/>
                <w:szCs w:val="14"/>
              </w:rPr>
              <w:t xml:space="preserve"> (See "Taxpayer Identification Number" provision)</w:t>
            </w:r>
          </w:p>
        </w:tc>
      </w:tr>
      <w:tr w:rsidR="00E14106" w:rsidRPr="00E14106" w14:paraId="4A53740C" w14:textId="77777777" w:rsidTr="00E14106">
        <w:tc>
          <w:tcPr>
            <w:tcW w:w="496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7E15840"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 TITLE</w:t>
            </w:r>
          </w:p>
          <w:p w14:paraId="6B03571B"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24"/>
                <w:szCs w:val="24"/>
              </w:rPr>
              <w:t> </w:t>
            </w:r>
          </w:p>
          <w:p w14:paraId="7A318810"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14"/>
                <w:szCs w:val="14"/>
              </w:rPr>
              <w:t xml:space="preserve"> (business title of person signing above)</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93DC552"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 STATE VENDOR NO.</w:t>
            </w:r>
          </w:p>
          <w:p w14:paraId="31C7D034"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24"/>
                <w:szCs w:val="24"/>
              </w:rPr>
              <w:t> </w:t>
            </w:r>
          </w:p>
          <w:p w14:paraId="598B2691"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14"/>
                <w:szCs w:val="14"/>
              </w:rPr>
              <w:t xml:space="preserve"> (Register to Obtain S.C. Vendor No. at </w:t>
            </w:r>
            <w:hyperlink r:id="rId10" w:history="1">
              <w:r w:rsidRPr="00E14106">
                <w:rPr>
                  <w:rFonts w:ascii="Times New Roman" w:eastAsiaTheme="minorEastAsia" w:hAnsi="Times New Roman" w:cs="Times New Roman"/>
                  <w:color w:val="0000FF" w:themeColor="hyperlink"/>
                  <w:sz w:val="14"/>
                  <w:szCs w:val="14"/>
                  <w:u w:val="single"/>
                </w:rPr>
                <w:t>www.procurement.sc.gov</w:t>
              </w:r>
            </w:hyperlink>
            <w:r w:rsidRPr="00E14106">
              <w:rPr>
                <w:rFonts w:ascii="Times New Roman" w:eastAsiaTheme="minorEastAsia" w:hAnsi="Times New Roman" w:cs="Times New Roman"/>
                <w:color w:val="000000"/>
                <w:sz w:val="14"/>
                <w:szCs w:val="14"/>
              </w:rPr>
              <w:t>)</w:t>
            </w:r>
          </w:p>
        </w:tc>
      </w:tr>
      <w:tr w:rsidR="00E14106" w:rsidRPr="00E14106" w14:paraId="50CF690A" w14:textId="77777777" w:rsidTr="00E14106">
        <w:tc>
          <w:tcPr>
            <w:tcW w:w="337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E97D55C"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 PRINTED NAME</w:t>
            </w:r>
          </w:p>
          <w:p w14:paraId="21E124EF"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24"/>
                <w:szCs w:val="24"/>
              </w:rPr>
              <w:t> </w:t>
            </w:r>
          </w:p>
          <w:p w14:paraId="555297B3"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14"/>
                <w:szCs w:val="14"/>
              </w:rPr>
              <w:t xml:space="preserve"> (printed name of person signing above)</w:t>
            </w:r>
          </w:p>
        </w:tc>
        <w:tc>
          <w:tcPr>
            <w:tcW w:w="15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C9294AD"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 DATE SIGNED</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E5EAB34"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 STATE OF INCORPORATION</w:t>
            </w:r>
          </w:p>
          <w:p w14:paraId="10DADB7C"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24"/>
                <w:szCs w:val="24"/>
              </w:rPr>
              <w:t> </w:t>
            </w:r>
          </w:p>
          <w:p w14:paraId="3722E59C"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14"/>
                <w:szCs w:val="14"/>
              </w:rPr>
              <w:t xml:space="preserve"> (If you are a corporation, identify the state of incorporation.)</w:t>
            </w:r>
          </w:p>
        </w:tc>
      </w:tr>
    </w:tbl>
    <w:p w14:paraId="3FFD7688"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9936"/>
      </w:tblGrid>
      <w:tr w:rsidR="00E14106" w:rsidRPr="00E14106" w14:paraId="67179CD4" w14:textId="77777777" w:rsidTr="00E14106">
        <w:tc>
          <w:tcPr>
            <w:tcW w:w="99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9B90756"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 OFFEROR'S TYPE OF ENTITY:</w:t>
            </w:r>
            <w:proofErr w:type="gramStart"/>
            <w:r w:rsidRPr="00E14106">
              <w:rPr>
                <w:rFonts w:ascii="Times New Roman" w:eastAsiaTheme="minorEastAsia" w:hAnsi="Times New Roman" w:cs="Times New Roman"/>
                <w:color w:val="000000"/>
                <w:sz w:val="20"/>
                <w:szCs w:val="20"/>
              </w:rPr>
              <w:t>   (</w:t>
            </w:r>
            <w:proofErr w:type="gramEnd"/>
            <w:r w:rsidRPr="00E14106">
              <w:rPr>
                <w:rFonts w:ascii="Times New Roman" w:eastAsiaTheme="minorEastAsia" w:hAnsi="Times New Roman" w:cs="Times New Roman"/>
                <w:color w:val="000000"/>
                <w:sz w:val="20"/>
                <w:szCs w:val="20"/>
              </w:rPr>
              <w:t xml:space="preserve">Check one)                                                                   </w:t>
            </w:r>
            <w:r w:rsidRPr="00E14106">
              <w:rPr>
                <w:rFonts w:ascii="Times New Roman" w:eastAsiaTheme="minorEastAsia" w:hAnsi="Times New Roman" w:cs="Times New Roman"/>
                <w:color w:val="000000"/>
                <w:sz w:val="14"/>
                <w:szCs w:val="14"/>
              </w:rPr>
              <w:t xml:space="preserve"> (See "Signing Your Offer" provision.)</w:t>
            </w:r>
            <w:r w:rsidRPr="00E14106">
              <w:rPr>
                <w:rFonts w:ascii="Times New Roman" w:eastAsiaTheme="minorEastAsia" w:hAnsi="Times New Roman" w:cs="Times New Roman"/>
                <w:color w:val="000000"/>
                <w:sz w:val="20"/>
                <w:szCs w:val="20"/>
              </w:rPr>
              <w:t xml:space="preserve"> </w:t>
            </w:r>
          </w:p>
          <w:p w14:paraId="4A5B5678"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16"/>
                <w:szCs w:val="16"/>
              </w:rPr>
              <w:t> </w:t>
            </w:r>
            <w:r w:rsidRPr="00E14106">
              <w:rPr>
                <w:rFonts w:ascii="Times New Roman" w:eastAsiaTheme="minorEastAsia" w:hAnsi="Times New Roman" w:cs="Times New Roman"/>
                <w:color w:val="000000"/>
                <w:sz w:val="18"/>
                <w:szCs w:val="18"/>
              </w:rPr>
              <w:t xml:space="preserve">   ___ Sole Proprietorship                                  ___ Partnership                                  ___ Other_____________________________</w:t>
            </w:r>
          </w:p>
          <w:p w14:paraId="2D11068C"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18"/>
                <w:szCs w:val="18"/>
              </w:rPr>
              <w:t> </w:t>
            </w:r>
          </w:p>
          <w:p w14:paraId="0134F13F" w14:textId="3013662A"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18"/>
                <w:szCs w:val="18"/>
              </w:rPr>
              <w:t xml:space="preserve">   ___ Corporate entity (not tax-</w:t>
            </w:r>
            <w:proofErr w:type="gramStart"/>
            <w:r w:rsidR="00061338" w:rsidRPr="00E14106">
              <w:rPr>
                <w:rFonts w:ascii="Times New Roman" w:eastAsiaTheme="minorEastAsia" w:hAnsi="Times New Roman" w:cs="Times New Roman"/>
                <w:color w:val="000000"/>
                <w:sz w:val="18"/>
                <w:szCs w:val="18"/>
              </w:rPr>
              <w:t xml:space="preserve">exempt)  </w:t>
            </w:r>
            <w:r w:rsidRPr="00E14106">
              <w:rPr>
                <w:rFonts w:ascii="Times New Roman" w:eastAsiaTheme="minorEastAsia" w:hAnsi="Times New Roman" w:cs="Times New Roman"/>
                <w:color w:val="000000"/>
                <w:sz w:val="18"/>
                <w:szCs w:val="18"/>
              </w:rPr>
              <w:t> </w:t>
            </w:r>
            <w:proofErr w:type="gramEnd"/>
            <w:r w:rsidRPr="00E14106">
              <w:rPr>
                <w:rFonts w:ascii="Times New Roman" w:eastAsiaTheme="minorEastAsia" w:hAnsi="Times New Roman" w:cs="Times New Roman"/>
                <w:color w:val="000000"/>
                <w:sz w:val="18"/>
                <w:szCs w:val="18"/>
              </w:rPr>
              <w:t>      ___ Corporation (tax-exempt)            ___ Government entity (federal, state, or local)</w:t>
            </w:r>
          </w:p>
        </w:tc>
      </w:tr>
    </w:tbl>
    <w:p w14:paraId="0FE871E6"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r w:rsidRPr="00E14106">
        <w:rPr>
          <w:rFonts w:ascii="Times New Roman" w:eastAsiaTheme="minorEastAsia" w:hAnsi="Times New Roman" w:cs="Times New Roman"/>
          <w:color w:val="000000"/>
          <w:sz w:val="14"/>
          <w:szCs w:val="14"/>
        </w:rPr>
        <w:t>COVER PAGE (NOV. 2007)</w:t>
      </w:r>
    </w:p>
    <w:p w14:paraId="63662D50" w14:textId="77777777" w:rsidR="00E14106" w:rsidRPr="00E14106" w:rsidRDefault="00E14106" w:rsidP="00E14106">
      <w:pPr>
        <w:pageBreakBefore/>
        <w:widowControl w:val="0"/>
        <w:autoSpaceDE w:val="0"/>
        <w:autoSpaceDN w:val="0"/>
        <w:adjustRightInd w:val="0"/>
        <w:spacing w:after="0" w:line="240" w:lineRule="auto"/>
        <w:rPr>
          <w:rFonts w:ascii="Times" w:eastAsiaTheme="minorEastAsia" w:hAnsi="Times" w:cs="Times"/>
          <w:sz w:val="24"/>
          <w:szCs w:val="24"/>
        </w:rPr>
      </w:pPr>
      <w:bookmarkStart w:id="0" w:name="SECTION_0B"/>
      <w:r w:rsidRPr="00E14106">
        <w:rPr>
          <w:rFonts w:ascii="Times New Roman" w:eastAsiaTheme="minorEastAsia" w:hAnsi="Times New Roman" w:cs="Times New Roman"/>
          <w:color w:val="FFFFFF"/>
          <w:sz w:val="2"/>
          <w:szCs w:val="2"/>
        </w:rPr>
        <w:lastRenderedPageBreak/>
        <w:t>SAP</w:t>
      </w:r>
    </w:p>
    <w:p w14:paraId="61E54F12"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pPr>
      <w:bookmarkStart w:id="1" w:name="SC_01_015_1"/>
      <w:bookmarkEnd w:id="0"/>
      <w:r w:rsidRPr="00E14106">
        <w:rPr>
          <w:rFonts w:ascii="Times New Roman" w:eastAsiaTheme="minorEastAsia" w:hAnsi="Times New Roman" w:cs="Times New Roman"/>
          <w:color w:val="FFFFFF"/>
          <w:sz w:val="2"/>
          <w:szCs w:val="2"/>
        </w:rPr>
        <w:t>SAP</w:t>
      </w:r>
    </w:p>
    <w:bookmarkEnd w:id="1"/>
    <w:p w14:paraId="35174CCB" w14:textId="77777777" w:rsidR="00E14106" w:rsidRPr="00E14106" w:rsidRDefault="00E14106" w:rsidP="00E14106">
      <w:pPr>
        <w:widowControl w:val="0"/>
        <w:autoSpaceDE w:val="0"/>
        <w:autoSpaceDN w:val="0"/>
        <w:adjustRightInd w:val="0"/>
        <w:spacing w:after="0" w:line="240" w:lineRule="auto"/>
        <w:jc w:val="center"/>
        <w:rPr>
          <w:rFonts w:ascii="Times" w:eastAsiaTheme="minorEastAsia" w:hAnsi="Times" w:cs="Times"/>
          <w:sz w:val="24"/>
          <w:szCs w:val="24"/>
        </w:rPr>
      </w:pPr>
      <w:r w:rsidRPr="00E14106">
        <w:rPr>
          <w:rFonts w:ascii="Times New Roman" w:eastAsiaTheme="minorEastAsia" w:hAnsi="Times New Roman" w:cs="Times New Roman"/>
          <w:color w:val="000000"/>
          <w:sz w:val="24"/>
          <w:szCs w:val="24"/>
        </w:rPr>
        <w:t xml:space="preserve"> </w:t>
      </w:r>
      <w:r w:rsidRPr="00E14106">
        <w:rPr>
          <w:rFonts w:ascii="Times New Roman" w:eastAsiaTheme="minorEastAsia" w:hAnsi="Times New Roman" w:cs="Times New Roman"/>
          <w:b/>
          <w:bCs/>
          <w:color w:val="000000"/>
          <w:sz w:val="24"/>
          <w:szCs w:val="24"/>
        </w:rPr>
        <w:t>PAGE TWO</w:t>
      </w:r>
      <w:r w:rsidRPr="00E14106">
        <w:rPr>
          <w:rFonts w:ascii="Times New Roman" w:eastAsiaTheme="minorEastAsia" w:hAnsi="Times New Roman" w:cs="Times New Roman"/>
          <w:color w:val="000000"/>
          <w:sz w:val="24"/>
          <w:szCs w:val="24"/>
        </w:rPr>
        <w:t xml:space="preserve"> </w:t>
      </w:r>
    </w:p>
    <w:p w14:paraId="59E9C6C2" w14:textId="77777777" w:rsidR="00E14106" w:rsidRPr="00E14106" w:rsidRDefault="00E14106" w:rsidP="00E14106">
      <w:pPr>
        <w:widowControl w:val="0"/>
        <w:autoSpaceDE w:val="0"/>
        <w:autoSpaceDN w:val="0"/>
        <w:adjustRightInd w:val="0"/>
        <w:spacing w:after="0" w:line="240" w:lineRule="auto"/>
        <w:jc w:val="center"/>
        <w:rPr>
          <w:rFonts w:ascii="Times New Roman" w:eastAsiaTheme="minorEastAsia" w:hAnsi="Times New Roman" w:cs="Times New Roman"/>
          <w:color w:val="000000"/>
          <w:sz w:val="16"/>
          <w:szCs w:val="16"/>
        </w:rPr>
      </w:pPr>
      <w:r w:rsidRPr="00E14106">
        <w:rPr>
          <w:rFonts w:ascii="Times New Roman" w:eastAsiaTheme="minorEastAsia" w:hAnsi="Times New Roman" w:cs="Times New Roman"/>
          <w:color w:val="000000"/>
          <w:sz w:val="16"/>
          <w:szCs w:val="16"/>
        </w:rPr>
        <w:t xml:space="preserve"> </w:t>
      </w:r>
      <w:r w:rsidRPr="00E14106">
        <w:rPr>
          <w:rFonts w:ascii="Times New Roman" w:eastAsiaTheme="minorEastAsia" w:hAnsi="Times New Roman" w:cs="Times New Roman"/>
          <w:b/>
          <w:bCs/>
          <w:color w:val="000000"/>
          <w:sz w:val="16"/>
          <w:szCs w:val="16"/>
        </w:rPr>
        <w:t>(Return Page Two with Your Offer)</w:t>
      </w:r>
      <w:r w:rsidRPr="00E14106">
        <w:rPr>
          <w:rFonts w:ascii="Times New Roman" w:eastAsiaTheme="minorEastAsia" w:hAnsi="Times New Roman" w:cs="Times New Roman"/>
          <w:color w:val="000000"/>
          <w:sz w:val="16"/>
          <w:szCs w:val="16"/>
        </w:rPr>
        <w:t xml:space="preserve"> </w:t>
      </w:r>
    </w:p>
    <w:p w14:paraId="787AF776" w14:textId="77777777" w:rsidR="00E14106" w:rsidRPr="00E14106" w:rsidRDefault="00E14106" w:rsidP="00E14106">
      <w:pPr>
        <w:widowControl w:val="0"/>
        <w:autoSpaceDE w:val="0"/>
        <w:autoSpaceDN w:val="0"/>
        <w:adjustRightInd w:val="0"/>
        <w:spacing w:after="0" w:line="240" w:lineRule="auto"/>
        <w:jc w:val="center"/>
        <w:rPr>
          <w:rFonts w:ascii="Times New Roman" w:eastAsiaTheme="minorEastAsia" w:hAnsi="Times New Roman" w:cs="Times New Roman"/>
          <w:color w:val="000000"/>
          <w:sz w:val="16"/>
          <w:szCs w:val="16"/>
        </w:rPr>
      </w:pPr>
    </w:p>
    <w:p w14:paraId="207454CB" w14:textId="77777777" w:rsidR="00E14106" w:rsidRPr="00E14106" w:rsidRDefault="00E14106" w:rsidP="0096066E">
      <w:pPr>
        <w:widowControl w:val="0"/>
        <w:autoSpaceDE w:val="0"/>
        <w:autoSpaceDN w:val="0"/>
        <w:adjustRightInd w:val="0"/>
        <w:spacing w:after="0" w:line="240" w:lineRule="auto"/>
        <w:ind w:right="-774"/>
        <w:jc w:val="center"/>
        <w:rPr>
          <w:rFonts w:ascii="Times" w:eastAsiaTheme="minorEastAsia" w:hAnsi="Times" w:cs="Times"/>
          <w:sz w:val="24"/>
          <w:szCs w:val="24"/>
        </w:rPr>
      </w:pPr>
    </w:p>
    <w:tbl>
      <w:tblPr>
        <w:tblW w:w="24883" w:type="dxa"/>
        <w:tblInd w:w="60" w:type="dxa"/>
        <w:tblLayout w:type="fixed"/>
        <w:tblCellMar>
          <w:left w:w="0" w:type="dxa"/>
          <w:right w:w="0" w:type="dxa"/>
        </w:tblCellMar>
        <w:tblLook w:val="0000" w:firstRow="0" w:lastRow="0" w:firstColumn="0" w:lastColumn="0" w:noHBand="0" w:noVBand="0"/>
      </w:tblPr>
      <w:tblGrid>
        <w:gridCol w:w="10980"/>
        <w:gridCol w:w="6962"/>
        <w:gridCol w:w="3797"/>
        <w:gridCol w:w="148"/>
        <w:gridCol w:w="2848"/>
        <w:gridCol w:w="148"/>
      </w:tblGrid>
      <w:tr w:rsidR="00E14106" w:rsidRPr="00E14106" w14:paraId="6A0CEC46" w14:textId="77777777" w:rsidTr="0096066E">
        <w:tc>
          <w:tcPr>
            <w:tcW w:w="10980" w:type="dxa"/>
            <w:tcBorders>
              <w:top w:val="nil"/>
              <w:left w:val="nil"/>
              <w:bottom w:val="nil"/>
              <w:right w:val="nil"/>
            </w:tcBorders>
            <w:tcMar>
              <w:top w:w="60" w:type="dxa"/>
              <w:left w:w="60" w:type="dxa"/>
              <w:bottom w:w="60" w:type="dxa"/>
              <w:right w:w="60" w:type="dxa"/>
            </w:tcMar>
          </w:tcPr>
          <w:p w14:paraId="29E5AB04" w14:textId="77777777" w:rsidR="0096066E" w:rsidRDefault="0096066E" w:rsidP="0096066E">
            <w:pPr>
              <w:widowControl w:val="0"/>
              <w:autoSpaceDE w:val="0"/>
              <w:autoSpaceDN w:val="0"/>
              <w:adjustRightInd w:val="0"/>
              <w:spacing w:after="0" w:line="240" w:lineRule="auto"/>
              <w:rPr>
                <w:rFonts w:ascii="Times" w:hAnsi="Times" w:cs="Times"/>
                <w:sz w:val="24"/>
                <w:szCs w:val="24"/>
              </w:rPr>
            </w:pP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96066E" w:rsidRPr="00EA7D0F" w14:paraId="32FD3868" w14:textId="77777777" w:rsidTr="0034388D">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ADE85ED"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20"/>
                      <w:szCs w:val="20"/>
                    </w:rPr>
                    <w:t>HOME OFFICE ADDRESS</w:t>
                  </w:r>
                  <w:r w:rsidRPr="00EA7D0F">
                    <w:rPr>
                      <w:rFonts w:ascii="Times New Roman" w:hAnsi="Times New Roman"/>
                      <w:color w:val="000000"/>
                      <w:sz w:val="18"/>
                      <w:szCs w:val="18"/>
                    </w:rPr>
                    <w:t xml:space="preserve"> </w:t>
                  </w:r>
                  <w:r w:rsidRPr="00EA7D0F">
                    <w:rPr>
                      <w:rFonts w:ascii="Times New Roman" w:hAnsi="Times New Roman"/>
                      <w:color w:val="000000"/>
                      <w:sz w:val="16"/>
                      <w:szCs w:val="16"/>
                    </w:rPr>
                    <w:t>(Address for offeror's home office / principal place of business)</w:t>
                  </w:r>
                </w:p>
                <w:p w14:paraId="75C4CE41"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20"/>
                      <w:szCs w:val="20"/>
                    </w:rPr>
                    <w:t xml:space="preserve">  </w:t>
                  </w:r>
                </w:p>
                <w:p w14:paraId="1A2988E1"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20"/>
                      <w:szCs w:val="20"/>
                    </w:rPr>
                    <w:t xml:space="preserve">  </w:t>
                  </w:r>
                </w:p>
                <w:p w14:paraId="4674DD8E"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20"/>
                      <w:szCs w:val="20"/>
                    </w:rPr>
                    <w:t xml:space="preserve">  </w:t>
                  </w:r>
                </w:p>
                <w:p w14:paraId="0C6464CF"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20"/>
                      <w:szCs w:val="20"/>
                    </w:rPr>
                    <w:t xml:space="preserve">  </w:t>
                  </w:r>
                </w:p>
                <w:p w14:paraId="027C12F9"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20"/>
                      <w:szCs w:val="20"/>
                    </w:rPr>
                    <w:t xml:space="preserve">  </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CF08FA7"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20"/>
                      <w:szCs w:val="20"/>
                    </w:rPr>
                    <w:t>NOTICE ADDRESS</w:t>
                  </w:r>
                  <w:r w:rsidRPr="00EA7D0F">
                    <w:rPr>
                      <w:rFonts w:ascii="Times New Roman" w:hAnsi="Times New Roman"/>
                      <w:color w:val="000000"/>
                      <w:sz w:val="18"/>
                      <w:szCs w:val="18"/>
                    </w:rPr>
                    <w:t xml:space="preserve"> </w:t>
                  </w:r>
                  <w:r w:rsidRPr="00EA7D0F">
                    <w:rPr>
                      <w:rFonts w:ascii="Times New Roman" w:hAnsi="Times New Roman"/>
                      <w:color w:val="000000"/>
                      <w:sz w:val="16"/>
                      <w:szCs w:val="16"/>
                    </w:rPr>
                    <w:t>(Address to which all procurement and contract related notices should be sent.) (See "Notice" clause)</w:t>
                  </w:r>
                </w:p>
                <w:p w14:paraId="63C3F886"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18"/>
                      <w:szCs w:val="18"/>
                    </w:rPr>
                    <w:t xml:space="preserve">  </w:t>
                  </w:r>
                </w:p>
                <w:p w14:paraId="70220B03"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18"/>
                      <w:szCs w:val="18"/>
                    </w:rPr>
                    <w:t xml:space="preserve">  </w:t>
                  </w:r>
                </w:p>
                <w:p w14:paraId="650D663A"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18"/>
                      <w:szCs w:val="18"/>
                    </w:rPr>
                    <w:t xml:space="preserve">  </w:t>
                  </w:r>
                </w:p>
                <w:p w14:paraId="4E17ADE4"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18"/>
                      <w:szCs w:val="18"/>
                    </w:rPr>
                    <w:t xml:space="preserve">  </w:t>
                  </w:r>
                </w:p>
                <w:p w14:paraId="7D76D01A"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18"/>
                      <w:szCs w:val="18"/>
                    </w:rPr>
                    <w:t xml:space="preserve">  </w:t>
                  </w:r>
                </w:p>
                <w:p w14:paraId="521A7233"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16"/>
                      <w:szCs w:val="16"/>
                    </w:rPr>
                    <w:t>________________________________________________</w:t>
                  </w:r>
                  <w:proofErr w:type="gramStart"/>
                  <w:r w:rsidRPr="00EA7D0F">
                    <w:rPr>
                      <w:rFonts w:ascii="Times New Roman" w:hAnsi="Times New Roman"/>
                      <w:color w:val="000000"/>
                      <w:sz w:val="16"/>
                      <w:szCs w:val="16"/>
                    </w:rPr>
                    <w:t>_  Area</w:t>
                  </w:r>
                  <w:proofErr w:type="gramEnd"/>
                  <w:r w:rsidRPr="00EA7D0F">
                    <w:rPr>
                      <w:rFonts w:ascii="Times New Roman" w:hAnsi="Times New Roman"/>
                      <w:color w:val="000000"/>
                      <w:sz w:val="16"/>
                      <w:szCs w:val="16"/>
                    </w:rPr>
                    <w:t> Code  -  Number  -  Extension                    Facsimile</w:t>
                  </w:r>
                </w:p>
                <w:p w14:paraId="5B9BF900"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18"/>
                      <w:szCs w:val="18"/>
                    </w:rPr>
                    <w:t xml:space="preserve">  </w:t>
                  </w:r>
                </w:p>
                <w:p w14:paraId="09AC531D"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16"/>
                      <w:szCs w:val="16"/>
                    </w:rPr>
                    <w:t>________________________________________________</w:t>
                  </w:r>
                  <w:proofErr w:type="gramStart"/>
                  <w:r w:rsidRPr="00EA7D0F">
                    <w:rPr>
                      <w:rFonts w:ascii="Times New Roman" w:hAnsi="Times New Roman"/>
                      <w:color w:val="000000"/>
                      <w:sz w:val="16"/>
                      <w:szCs w:val="16"/>
                    </w:rPr>
                    <w:t>_  E-mail</w:t>
                  </w:r>
                  <w:proofErr w:type="gramEnd"/>
                  <w:r w:rsidRPr="00EA7D0F">
                    <w:rPr>
                      <w:rFonts w:ascii="Times New Roman" w:hAnsi="Times New Roman"/>
                      <w:color w:val="000000"/>
                      <w:sz w:val="16"/>
                      <w:szCs w:val="16"/>
                    </w:rPr>
                    <w:t> Address</w:t>
                  </w:r>
                </w:p>
              </w:tc>
            </w:tr>
          </w:tbl>
          <w:p w14:paraId="3769C273" w14:textId="77777777" w:rsidR="0096066E" w:rsidRDefault="0096066E" w:rsidP="0096066E">
            <w:pPr>
              <w:widowControl w:val="0"/>
              <w:autoSpaceDE w:val="0"/>
              <w:autoSpaceDN w:val="0"/>
              <w:adjustRightInd w:val="0"/>
              <w:spacing w:after="0" w:line="240" w:lineRule="auto"/>
              <w:rPr>
                <w:rFonts w:ascii="Times" w:hAnsi="Times" w:cs="Times"/>
                <w:sz w:val="24"/>
                <w:szCs w:val="24"/>
              </w:rPr>
            </w:pPr>
            <w:r>
              <w:rPr>
                <w:rFonts w:ascii="Times New Roman" w:hAnsi="Times New Roman"/>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96066E" w:rsidRPr="00EA7D0F" w14:paraId="061DC1E3" w14:textId="77777777" w:rsidTr="0034388D">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F55995B"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20"/>
                      <w:szCs w:val="20"/>
                    </w:rPr>
                    <w:t>PAYMENT ADDRESS</w:t>
                  </w:r>
                  <w:r w:rsidRPr="00EA7D0F">
                    <w:rPr>
                      <w:rFonts w:ascii="Times New Roman" w:hAnsi="Times New Roman"/>
                      <w:color w:val="000000"/>
                      <w:sz w:val="18"/>
                      <w:szCs w:val="18"/>
                    </w:rPr>
                    <w:t xml:space="preserve"> </w:t>
                  </w:r>
                  <w:r w:rsidRPr="00EA7D0F">
                    <w:rPr>
                      <w:rFonts w:ascii="Times New Roman" w:hAnsi="Times New Roman"/>
                      <w:color w:val="000000"/>
                      <w:sz w:val="16"/>
                      <w:szCs w:val="16"/>
                    </w:rPr>
                    <w:t>(Address to which payments will be sent.) (See "Payment" clause)</w:t>
                  </w:r>
                </w:p>
                <w:p w14:paraId="41E92142"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20"/>
                      <w:szCs w:val="20"/>
                    </w:rPr>
                    <w:t xml:space="preserve">  </w:t>
                  </w:r>
                </w:p>
                <w:p w14:paraId="27ADBBB7"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20"/>
                      <w:szCs w:val="20"/>
                    </w:rPr>
                    <w:t xml:space="preserve">  </w:t>
                  </w:r>
                </w:p>
                <w:p w14:paraId="4F07340C"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20"/>
                      <w:szCs w:val="20"/>
                    </w:rPr>
                    <w:t xml:space="preserve">  </w:t>
                  </w:r>
                </w:p>
                <w:p w14:paraId="62647EA8"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20"/>
                      <w:szCs w:val="20"/>
                    </w:rPr>
                    <w:t xml:space="preserve">  </w:t>
                  </w:r>
                </w:p>
                <w:p w14:paraId="445BEC1E"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20"/>
                      <w:szCs w:val="20"/>
                    </w:rPr>
                    <w:t xml:space="preserve">  </w:t>
                  </w:r>
                </w:p>
                <w:p w14:paraId="157E02C2"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18"/>
                      <w:szCs w:val="18"/>
                    </w:rPr>
                    <w:t>____Payment Address same as Home Office Address</w:t>
                  </w:r>
                </w:p>
                <w:p w14:paraId="1E3C875F"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18"/>
                      <w:szCs w:val="18"/>
                    </w:rPr>
                    <w:t xml:space="preserve">____Payment Address same as Notice Address </w:t>
                  </w:r>
                  <w:proofErr w:type="gramStart"/>
                  <w:r w:rsidRPr="00EA7D0F">
                    <w:rPr>
                      <w:rFonts w:ascii="Times New Roman" w:hAnsi="Times New Roman"/>
                      <w:color w:val="000000"/>
                      <w:sz w:val="18"/>
                      <w:szCs w:val="18"/>
                    </w:rPr>
                    <w:t xml:space="preserve">  </w:t>
                  </w:r>
                  <w:r w:rsidRPr="00EA7D0F">
                    <w:rPr>
                      <w:rFonts w:ascii="Times New Roman" w:hAnsi="Times New Roman"/>
                      <w:color w:val="000000"/>
                      <w:sz w:val="16"/>
                      <w:szCs w:val="16"/>
                    </w:rPr>
                    <w:t xml:space="preserve"> </w:t>
                  </w:r>
                  <w:r w:rsidRPr="00EA7D0F">
                    <w:rPr>
                      <w:rFonts w:ascii="Times New Roman" w:hAnsi="Times New Roman"/>
                      <w:b/>
                      <w:bCs/>
                      <w:color w:val="000000"/>
                      <w:sz w:val="16"/>
                      <w:szCs w:val="16"/>
                    </w:rPr>
                    <w:t>(</w:t>
                  </w:r>
                  <w:proofErr w:type="gramEnd"/>
                  <w:r w:rsidRPr="00EA7D0F">
                    <w:rPr>
                      <w:rFonts w:ascii="Times New Roman" w:hAnsi="Times New Roman"/>
                      <w:b/>
                      <w:bCs/>
                      <w:color w:val="000000"/>
                      <w:sz w:val="16"/>
                      <w:szCs w:val="16"/>
                    </w:rPr>
                    <w:t>check only one)</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3221883"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20"/>
                      <w:szCs w:val="20"/>
                    </w:rPr>
                    <w:t>ORDER ADDRESS</w:t>
                  </w:r>
                  <w:r w:rsidRPr="00EA7D0F">
                    <w:rPr>
                      <w:rFonts w:ascii="Times New Roman" w:hAnsi="Times New Roman"/>
                      <w:color w:val="000000"/>
                      <w:sz w:val="18"/>
                      <w:szCs w:val="18"/>
                    </w:rPr>
                    <w:t xml:space="preserve"> </w:t>
                  </w:r>
                  <w:r w:rsidRPr="00EA7D0F">
                    <w:rPr>
                      <w:rFonts w:ascii="Times New Roman" w:hAnsi="Times New Roman"/>
                      <w:color w:val="000000"/>
                      <w:sz w:val="16"/>
                      <w:szCs w:val="16"/>
                    </w:rPr>
                    <w:t>(Address to which purchase orders will be sent) (See "Purchase Orders and "Contract Documents" clauses)</w:t>
                  </w:r>
                </w:p>
                <w:p w14:paraId="1E131AA1"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20"/>
                      <w:szCs w:val="20"/>
                    </w:rPr>
                    <w:t xml:space="preserve">  </w:t>
                  </w:r>
                </w:p>
                <w:p w14:paraId="5DF15F70"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20"/>
                      <w:szCs w:val="20"/>
                    </w:rPr>
                    <w:t xml:space="preserve">  </w:t>
                  </w:r>
                </w:p>
                <w:p w14:paraId="0FE73A6F"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20"/>
                      <w:szCs w:val="20"/>
                    </w:rPr>
                    <w:t xml:space="preserve">  </w:t>
                  </w:r>
                </w:p>
                <w:p w14:paraId="34B979A2"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20"/>
                      <w:szCs w:val="20"/>
                    </w:rPr>
                    <w:t xml:space="preserve">  </w:t>
                  </w:r>
                </w:p>
                <w:p w14:paraId="4A7C165D"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20"/>
                      <w:szCs w:val="20"/>
                    </w:rPr>
                    <w:t xml:space="preserve">  </w:t>
                  </w:r>
                </w:p>
                <w:p w14:paraId="1572D7D0"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18"/>
                      <w:szCs w:val="18"/>
                    </w:rPr>
                    <w:t>____Order Address same as Home Office Address</w:t>
                  </w:r>
                </w:p>
                <w:p w14:paraId="71CDFADC"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18"/>
                      <w:szCs w:val="18"/>
                    </w:rPr>
                    <w:t xml:space="preserve">____Order Address same as Notice Address </w:t>
                  </w:r>
                  <w:proofErr w:type="gramStart"/>
                  <w:r w:rsidRPr="00EA7D0F">
                    <w:rPr>
                      <w:rFonts w:ascii="Times New Roman" w:hAnsi="Times New Roman"/>
                      <w:color w:val="000000"/>
                      <w:sz w:val="18"/>
                      <w:szCs w:val="18"/>
                    </w:rPr>
                    <w:t xml:space="preserve">  </w:t>
                  </w:r>
                  <w:r w:rsidRPr="00EA7D0F">
                    <w:rPr>
                      <w:rFonts w:ascii="Times New Roman" w:hAnsi="Times New Roman"/>
                      <w:color w:val="000000"/>
                      <w:sz w:val="16"/>
                      <w:szCs w:val="16"/>
                    </w:rPr>
                    <w:t xml:space="preserve"> </w:t>
                  </w:r>
                  <w:r w:rsidRPr="00EA7D0F">
                    <w:rPr>
                      <w:rFonts w:ascii="Times New Roman" w:hAnsi="Times New Roman"/>
                      <w:b/>
                      <w:bCs/>
                      <w:color w:val="000000"/>
                      <w:sz w:val="16"/>
                      <w:szCs w:val="16"/>
                    </w:rPr>
                    <w:t>(</w:t>
                  </w:r>
                  <w:proofErr w:type="gramEnd"/>
                  <w:r w:rsidRPr="00EA7D0F">
                    <w:rPr>
                      <w:rFonts w:ascii="Times New Roman" w:hAnsi="Times New Roman"/>
                      <w:b/>
                      <w:bCs/>
                      <w:color w:val="000000"/>
                      <w:sz w:val="16"/>
                      <w:szCs w:val="16"/>
                    </w:rPr>
                    <w:t>check only one)</w:t>
                  </w:r>
                </w:p>
              </w:tc>
            </w:tr>
          </w:tbl>
          <w:p w14:paraId="3EA3CD99" w14:textId="77777777" w:rsidR="0096066E" w:rsidRDefault="0096066E" w:rsidP="0096066E">
            <w:pPr>
              <w:widowControl w:val="0"/>
              <w:autoSpaceDE w:val="0"/>
              <w:autoSpaceDN w:val="0"/>
              <w:adjustRightInd w:val="0"/>
              <w:spacing w:after="0" w:line="240" w:lineRule="auto"/>
              <w:rPr>
                <w:rFonts w:ascii="Times" w:hAnsi="Times" w:cs="Times"/>
                <w:sz w:val="24"/>
                <w:szCs w:val="24"/>
              </w:rPr>
            </w:pPr>
            <w:r>
              <w:rPr>
                <w:rFonts w:ascii="Times New Roman" w:hAnsi="Times New Roman"/>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1192"/>
              <w:gridCol w:w="1292"/>
              <w:gridCol w:w="1192"/>
              <w:gridCol w:w="1292"/>
              <w:gridCol w:w="1192"/>
              <w:gridCol w:w="1292"/>
              <w:gridCol w:w="1192"/>
              <w:gridCol w:w="1292"/>
            </w:tblGrid>
            <w:tr w:rsidR="0096066E" w:rsidRPr="00EA7D0F" w14:paraId="1928F870" w14:textId="77777777" w:rsidTr="0034388D">
              <w:tc>
                <w:tcPr>
                  <w:tcW w:w="9936"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D133FE6"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20"/>
                      <w:szCs w:val="20"/>
                    </w:rPr>
                    <w:t>ACKNOWLEDGMENT OF AMENDMENTS</w:t>
                  </w:r>
                </w:p>
                <w:p w14:paraId="568721CF"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16"/>
                      <w:szCs w:val="16"/>
                    </w:rPr>
                    <w:t>Offerors acknowledges receipt of amendments by indicating amendment number and its date of issue. (See "Amendments to Solicitation" Provision)</w:t>
                  </w:r>
                </w:p>
              </w:tc>
            </w:tr>
            <w:tr w:rsidR="0096066E" w:rsidRPr="00EA7D0F" w14:paraId="6FDBF042" w14:textId="77777777" w:rsidTr="0034388D">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3CFAC4A"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1117749"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61A14A4"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196D1B6"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1F80FF3"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488DF80"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1F32604"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8062C3E"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5"/>
                      <w:szCs w:val="15"/>
                    </w:rPr>
                    <w:t>Amendment Issue Date</w:t>
                  </w:r>
                </w:p>
              </w:tc>
            </w:tr>
            <w:tr w:rsidR="0096066E" w:rsidRPr="00EA7D0F" w14:paraId="715990DF" w14:textId="77777777" w:rsidTr="0034388D">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39CF47B"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75C1117"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5"/>
                      <w:szCs w:val="15"/>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208633E"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6D40ABA"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5"/>
                      <w:szCs w:val="15"/>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FAC6D2B"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4E4DE2B"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5"/>
                      <w:szCs w:val="15"/>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B2BDF67"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D264CB4"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5"/>
                      <w:szCs w:val="15"/>
                    </w:rPr>
                    <w:t> </w:t>
                  </w:r>
                </w:p>
              </w:tc>
            </w:tr>
            <w:tr w:rsidR="0096066E" w:rsidRPr="00EA7D0F" w14:paraId="272EFADE" w14:textId="77777777" w:rsidTr="0034388D">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417A20B"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9B02A2E"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5"/>
                      <w:szCs w:val="15"/>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64F0AAB"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1590170"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5"/>
                      <w:szCs w:val="15"/>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E98EBD3"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B9BB1BB"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5"/>
                      <w:szCs w:val="15"/>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EFE0FA0"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3AA4BE9"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5"/>
                      <w:szCs w:val="15"/>
                    </w:rPr>
                    <w:t> </w:t>
                  </w:r>
                </w:p>
              </w:tc>
            </w:tr>
          </w:tbl>
          <w:p w14:paraId="505AEC97" w14:textId="77777777" w:rsidR="0096066E" w:rsidRDefault="0096066E" w:rsidP="0096066E">
            <w:pPr>
              <w:widowControl w:val="0"/>
              <w:autoSpaceDE w:val="0"/>
              <w:autoSpaceDN w:val="0"/>
              <w:adjustRightInd w:val="0"/>
              <w:spacing w:after="0" w:line="240" w:lineRule="auto"/>
              <w:rPr>
                <w:rFonts w:ascii="Times" w:hAnsi="Times" w:cs="Times"/>
                <w:sz w:val="24"/>
                <w:szCs w:val="24"/>
              </w:rPr>
            </w:pPr>
            <w:r>
              <w:rPr>
                <w:rFonts w:ascii="Times New Roman" w:hAnsi="Times New Roman"/>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1987"/>
              <w:gridCol w:w="1987"/>
              <w:gridCol w:w="1987"/>
              <w:gridCol w:w="1987"/>
              <w:gridCol w:w="1987"/>
            </w:tblGrid>
            <w:tr w:rsidR="0096066E" w:rsidRPr="00EA7D0F" w14:paraId="05F31A67" w14:textId="77777777" w:rsidTr="0034388D">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B3343CE"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20"/>
                      <w:szCs w:val="20"/>
                    </w:rPr>
                    <w:t>DISCOUNT FOR PROMPT PAYMENT</w:t>
                  </w:r>
                </w:p>
                <w:p w14:paraId="08BD25B5"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6"/>
                      <w:szCs w:val="16"/>
                    </w:rPr>
                    <w:t>(See "Discount for Prompt Payment" clause)</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B5C4B7F"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6"/>
                      <w:szCs w:val="16"/>
                    </w:rPr>
                    <w:t>10 Calendar Days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EC9308F"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6"/>
                      <w:szCs w:val="16"/>
                    </w:rPr>
                    <w:t>20 Calendar Days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758CD99"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6"/>
                      <w:szCs w:val="16"/>
                    </w:rPr>
                    <w:t>30 Calendar Days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4D40C91" w14:textId="77777777" w:rsidR="0096066E" w:rsidRPr="00EA7D0F" w:rsidRDefault="0096066E" w:rsidP="0034388D">
                  <w:pPr>
                    <w:widowControl w:val="0"/>
                    <w:autoSpaceDE w:val="0"/>
                    <w:autoSpaceDN w:val="0"/>
                    <w:adjustRightInd w:val="0"/>
                    <w:spacing w:after="0" w:line="240" w:lineRule="auto"/>
                    <w:jc w:val="center"/>
                    <w:rPr>
                      <w:rFonts w:ascii="Times" w:hAnsi="Times" w:cs="Times"/>
                      <w:sz w:val="24"/>
                      <w:szCs w:val="24"/>
                    </w:rPr>
                  </w:pPr>
                  <w:r w:rsidRPr="00EA7D0F">
                    <w:rPr>
                      <w:rFonts w:ascii="Times New Roman" w:hAnsi="Times New Roman"/>
                      <w:color w:val="000000"/>
                      <w:sz w:val="16"/>
                      <w:szCs w:val="16"/>
                    </w:rPr>
                    <w:t>_____Calendar Days (%)</w:t>
                  </w:r>
                </w:p>
              </w:tc>
            </w:tr>
          </w:tbl>
          <w:p w14:paraId="5A48A17B" w14:textId="77777777" w:rsidR="0096066E" w:rsidRDefault="0096066E" w:rsidP="0096066E">
            <w:pPr>
              <w:widowControl w:val="0"/>
              <w:autoSpaceDE w:val="0"/>
              <w:autoSpaceDN w:val="0"/>
              <w:adjustRightInd w:val="0"/>
              <w:spacing w:after="0" w:line="240" w:lineRule="auto"/>
              <w:rPr>
                <w:rFonts w:ascii="Times" w:hAnsi="Times" w:cs="Times"/>
                <w:sz w:val="24"/>
                <w:szCs w:val="24"/>
              </w:rPr>
            </w:pPr>
            <w:r>
              <w:rPr>
                <w:rFonts w:ascii="Times New Roman" w:hAnsi="Times New Roman"/>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9936"/>
            </w:tblGrid>
            <w:tr w:rsidR="0096066E" w:rsidRPr="00EA7D0F" w14:paraId="3CCF034E" w14:textId="77777777" w:rsidTr="0034388D">
              <w:tc>
                <w:tcPr>
                  <w:tcW w:w="99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F67D123" w14:textId="77777777" w:rsidR="0096066E" w:rsidRPr="00EA7D0F" w:rsidRDefault="0096066E" w:rsidP="0034388D">
                  <w:pPr>
                    <w:widowControl w:val="0"/>
                    <w:autoSpaceDE w:val="0"/>
                    <w:autoSpaceDN w:val="0"/>
                    <w:adjustRightInd w:val="0"/>
                    <w:spacing w:after="0" w:line="240" w:lineRule="auto"/>
                    <w:rPr>
                      <w:rFonts w:ascii="Times" w:hAnsi="Times" w:cs="Times"/>
                      <w:color w:val="FF0000"/>
                      <w:sz w:val="24"/>
                      <w:szCs w:val="24"/>
                    </w:rPr>
                  </w:pPr>
                  <w:r w:rsidRPr="00EA7D0F">
                    <w:rPr>
                      <w:rFonts w:ascii="Times New Roman" w:hAnsi="Times New Roman"/>
                      <w:color w:val="000000"/>
                      <w:sz w:val="20"/>
                      <w:szCs w:val="20"/>
                    </w:rPr>
                    <w:t xml:space="preserve">PREFERENCES - A NOTICE TO VENDORS (SEP. 2009): On June 16, 2009, the South Carolina General Assembly rewrote the law governing preferences available to in-state vendors, vendors using in-state subcontractors, and vendors selling in-state or US end products. This law appears in Section 11-35-1524 of the South Carolina Code of Laws. A summary of the new preferences is available at </w:t>
                  </w:r>
                  <w:proofErr w:type="gramStart"/>
                  <w:r w:rsidRPr="00EA7D0F">
                    <w:rPr>
                      <w:rFonts w:ascii="Times New Roman" w:hAnsi="Times New Roman"/>
                      <w:color w:val="000000"/>
                      <w:sz w:val="20"/>
                      <w:szCs w:val="20"/>
                      <w:u w:val="single" w:color="000000"/>
                    </w:rPr>
                    <w:t>www.procurement.sc.gov/preferences</w:t>
                  </w:r>
                  <w:r w:rsidRPr="00EA7D0F">
                    <w:rPr>
                      <w:rFonts w:ascii="Times New Roman" w:hAnsi="Times New Roman"/>
                      <w:color w:val="000000"/>
                      <w:sz w:val="20"/>
                      <w:szCs w:val="20"/>
                    </w:rPr>
                    <w:t xml:space="preserve"> .</w:t>
                  </w:r>
                  <w:proofErr w:type="gramEnd"/>
                  <w:r w:rsidRPr="00EA7D0F">
                    <w:rPr>
                      <w:rFonts w:ascii="Times New Roman" w:hAnsi="Times New Roman"/>
                      <w:color w:val="000000"/>
                      <w:sz w:val="20"/>
                      <w:szCs w:val="20"/>
                    </w:rPr>
                    <w:t xml:space="preserve"> </w:t>
                  </w:r>
                  <w:r w:rsidRPr="00EA7D0F">
                    <w:rPr>
                      <w:rFonts w:ascii="Times New Roman" w:hAnsi="Times New Roman"/>
                      <w:b/>
                      <w:bCs/>
                      <w:color w:val="000000"/>
                      <w:sz w:val="20"/>
                      <w:szCs w:val="20"/>
                    </w:rPr>
                    <w:t xml:space="preserve"> </w:t>
                  </w:r>
                  <w:r w:rsidRPr="00EA7D0F">
                    <w:rPr>
                      <w:rFonts w:ascii="Times New Roman" w:hAnsi="Times New Roman"/>
                      <w:b/>
                      <w:bCs/>
                      <w:i/>
                      <w:iCs/>
                      <w:color w:val="000000"/>
                      <w:sz w:val="20"/>
                      <w:szCs w:val="20"/>
                    </w:rPr>
                    <w:t>ALL THE PREFERENCES MUST BE CLAIMED AND ARE APPLIED BY LINE ITEM, REGARDLESS OF WHETHER AWARD IS MADE BY ITEM OR LOT.</w:t>
                  </w:r>
                  <w:r w:rsidRPr="00EA7D0F">
                    <w:rPr>
                      <w:rFonts w:ascii="Times New Roman" w:hAnsi="Times New Roman"/>
                      <w:b/>
                      <w:bCs/>
                      <w:color w:val="000000"/>
                      <w:sz w:val="20"/>
                      <w:szCs w:val="20"/>
                    </w:rPr>
                    <w:t xml:space="preserve"> VENDORS ARE CAUTIONED TO CAREFULLY REVIEW THE STATUTE BEFORE CLAIMING ANY PREFERENCES. THE REQUIREMENTS TO QUALIFY HAVE CHANGED. IF YOU REQUEST A PREFERENCE, YOU ARE CERTIFYING THAT YOUR OFFER QUALIFIES FOR THE PREFERENCE YOU'VE CLAIMED. IMPROPERLY REQUESTING A PREFERENCE CAN HAVE SERIOUS CONSEQUENCES. </w:t>
                  </w:r>
                  <w:r w:rsidRPr="00EA7D0F">
                    <w:rPr>
                      <w:rFonts w:ascii="Times New Roman" w:hAnsi="Times New Roman"/>
                      <w:color w:val="000000"/>
                      <w:sz w:val="20"/>
                      <w:szCs w:val="20"/>
                    </w:rPr>
                    <w:t xml:space="preserve"> [11-35-1524(E)(</w:t>
                  </w:r>
                  <w:proofErr w:type="gramStart"/>
                  <w:r w:rsidRPr="00EA7D0F">
                    <w:rPr>
                      <w:rFonts w:ascii="Times New Roman" w:hAnsi="Times New Roman"/>
                      <w:color w:val="000000"/>
                      <w:sz w:val="20"/>
                      <w:szCs w:val="20"/>
                    </w:rPr>
                    <w:t>4)&amp;</w:t>
                  </w:r>
                  <w:proofErr w:type="gramEnd"/>
                  <w:r w:rsidRPr="00EA7D0F">
                    <w:rPr>
                      <w:rFonts w:ascii="Times New Roman" w:hAnsi="Times New Roman"/>
                      <w:color w:val="000000"/>
                      <w:sz w:val="20"/>
                      <w:szCs w:val="20"/>
                    </w:rPr>
                    <w:t>(6)]</w:t>
                  </w:r>
                  <w:r w:rsidRPr="00EA7D0F">
                    <w:rPr>
                      <w:rFonts w:ascii="Times New Roman" w:hAnsi="Times New Roman"/>
                      <w:color w:val="FF0000"/>
                      <w:sz w:val="20"/>
                      <w:szCs w:val="20"/>
                    </w:rPr>
                    <w:t xml:space="preserve"> </w:t>
                  </w:r>
                  <w:r w:rsidRPr="001E7201">
                    <w:rPr>
                      <w:rFonts w:ascii="Times New Roman" w:hAnsi="Times New Roman"/>
                      <w:caps/>
                      <w:color w:val="FF0000"/>
                      <w:sz w:val="20"/>
                      <w:szCs w:val="20"/>
                    </w:rPr>
                    <w:t>Preferences do not apply.</w:t>
                  </w:r>
                </w:p>
              </w:tc>
            </w:tr>
          </w:tbl>
          <w:p w14:paraId="6CBEAE23" w14:textId="77777777" w:rsidR="0096066E" w:rsidRDefault="0096066E" w:rsidP="0096066E">
            <w:pPr>
              <w:widowControl w:val="0"/>
              <w:autoSpaceDE w:val="0"/>
              <w:autoSpaceDN w:val="0"/>
              <w:adjustRightInd w:val="0"/>
              <w:spacing w:after="0" w:line="240" w:lineRule="auto"/>
              <w:rPr>
                <w:rFonts w:ascii="Times" w:hAnsi="Times" w:cs="Times"/>
                <w:sz w:val="24"/>
                <w:szCs w:val="24"/>
              </w:rPr>
            </w:pPr>
            <w:r>
              <w:rPr>
                <w:rFonts w:ascii="Times New Roman" w:hAnsi="Times New Roman"/>
                <w:color w:val="000000"/>
                <w:sz w:val="4"/>
                <w:szCs w:val="4"/>
              </w:rPr>
              <w:t> </w:t>
            </w:r>
          </w:p>
          <w:tbl>
            <w:tblPr>
              <w:tblW w:w="0" w:type="auto"/>
              <w:tblInd w:w="60" w:type="dxa"/>
              <w:tblLayout w:type="fixed"/>
              <w:tblCellMar>
                <w:left w:w="0" w:type="dxa"/>
                <w:right w:w="0" w:type="dxa"/>
              </w:tblCellMar>
              <w:tblLook w:val="0000" w:firstRow="0" w:lastRow="0" w:firstColumn="0" w:lastColumn="0" w:noHBand="0" w:noVBand="0"/>
            </w:tblPr>
            <w:tblGrid>
              <w:gridCol w:w="9936"/>
            </w:tblGrid>
            <w:tr w:rsidR="0096066E" w:rsidRPr="00EA7D0F" w14:paraId="796D07BA" w14:textId="77777777" w:rsidTr="0034388D">
              <w:tc>
                <w:tcPr>
                  <w:tcW w:w="99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A2B56A5" w14:textId="77777777" w:rsidR="0096066E" w:rsidRPr="00EA7D0F" w:rsidRDefault="0096066E" w:rsidP="0034388D">
                  <w:pPr>
                    <w:widowControl w:val="0"/>
                    <w:autoSpaceDE w:val="0"/>
                    <w:autoSpaceDN w:val="0"/>
                    <w:adjustRightInd w:val="0"/>
                    <w:spacing w:after="0" w:line="240" w:lineRule="auto"/>
                    <w:rPr>
                      <w:rFonts w:ascii="Times" w:hAnsi="Times" w:cs="Times"/>
                      <w:color w:val="FF0000"/>
                      <w:sz w:val="24"/>
                      <w:szCs w:val="24"/>
                    </w:rPr>
                  </w:pPr>
                  <w:r w:rsidRPr="00EA7D0F">
                    <w:rPr>
                      <w:rFonts w:ascii="Times New Roman" w:hAnsi="Times New Roman"/>
                      <w:color w:val="000000"/>
                      <w:sz w:val="20"/>
                      <w:szCs w:val="20"/>
                    </w:rPr>
                    <w:t>PREFERENCES - ADDRESS AND PHONE OF IN-STATE OFFICE: Please provide the address and phone number for your in-state office in the space provided below. An in-state office is necessary to claim either the Resident Vendor Preference (11-35-1524(C)(1)(</w:t>
                  </w:r>
                  <w:proofErr w:type="gramStart"/>
                  <w:r w:rsidRPr="00EA7D0F">
                    <w:rPr>
                      <w:rFonts w:ascii="Times New Roman" w:hAnsi="Times New Roman"/>
                      <w:color w:val="000000"/>
                      <w:sz w:val="20"/>
                      <w:szCs w:val="20"/>
                    </w:rPr>
                    <w:t>i)&amp;</w:t>
                  </w:r>
                  <w:proofErr w:type="gramEnd"/>
                  <w:r w:rsidRPr="00EA7D0F">
                    <w:rPr>
                      <w:rFonts w:ascii="Times New Roman" w:hAnsi="Times New Roman"/>
                      <w:color w:val="000000"/>
                      <w:sz w:val="20"/>
                      <w:szCs w:val="20"/>
                    </w:rPr>
                    <w:t xml:space="preserve">(ii)) or the Resident Contractor Preference (11-35-1524(C)(1)(iii)). Accordingly, you must provide this information to qualify for the preference. An in-state office is not required, but can be beneficial, if you are claiming the Resident Subcontractor Preference (11-35-1524(D)). </w:t>
                  </w:r>
                  <w:r w:rsidRPr="001E7201">
                    <w:rPr>
                      <w:rFonts w:ascii="Times New Roman" w:hAnsi="Times New Roman"/>
                      <w:caps/>
                      <w:color w:val="FF0000"/>
                      <w:sz w:val="20"/>
                      <w:szCs w:val="20"/>
                    </w:rPr>
                    <w:t>Preferences do not apply</w:t>
                  </w:r>
                  <w:r w:rsidRPr="00EA7D0F">
                    <w:rPr>
                      <w:rFonts w:ascii="Times New Roman" w:hAnsi="Times New Roman"/>
                      <w:color w:val="FF0000"/>
                      <w:sz w:val="20"/>
                      <w:szCs w:val="20"/>
                    </w:rPr>
                    <w:t xml:space="preserve">. </w:t>
                  </w:r>
                </w:p>
                <w:p w14:paraId="1BA7E15E"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Pr>
                      <w:rFonts w:ascii="Times New Roman" w:hAnsi="Times New Roman"/>
                      <w:color w:val="000000"/>
                      <w:sz w:val="20"/>
                      <w:szCs w:val="20"/>
                    </w:rPr>
                    <w:t xml:space="preserve">  </w:t>
                  </w:r>
                </w:p>
                <w:p w14:paraId="127D9C6E"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20"/>
                      <w:szCs w:val="20"/>
                    </w:rPr>
                    <w:t xml:space="preserve">    </w:t>
                  </w:r>
                </w:p>
                <w:p w14:paraId="77E6F429"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20"/>
                      <w:szCs w:val="20"/>
                    </w:rPr>
                    <w:t xml:space="preserve">   </w:t>
                  </w:r>
                </w:p>
                <w:p w14:paraId="7231BEAE" w14:textId="77777777" w:rsidR="0096066E" w:rsidRPr="00EA7D0F" w:rsidRDefault="0096066E" w:rsidP="0034388D">
                  <w:pPr>
                    <w:widowControl w:val="0"/>
                    <w:autoSpaceDE w:val="0"/>
                    <w:autoSpaceDN w:val="0"/>
                    <w:adjustRightInd w:val="0"/>
                    <w:spacing w:after="0" w:line="240" w:lineRule="auto"/>
                    <w:rPr>
                      <w:rFonts w:ascii="Times" w:hAnsi="Times" w:cs="Times"/>
                      <w:sz w:val="24"/>
                      <w:szCs w:val="24"/>
                    </w:rPr>
                  </w:pPr>
                  <w:r w:rsidRPr="00EA7D0F">
                    <w:rPr>
                      <w:rFonts w:ascii="Times New Roman" w:hAnsi="Times New Roman"/>
                      <w:color w:val="000000"/>
                      <w:sz w:val="18"/>
                      <w:szCs w:val="18"/>
                    </w:rPr>
                    <w:t xml:space="preserve">____In-State Office Address same as Home Office </w:t>
                  </w:r>
                  <w:proofErr w:type="gramStart"/>
                  <w:r w:rsidRPr="00EA7D0F">
                    <w:rPr>
                      <w:rFonts w:ascii="Times New Roman" w:hAnsi="Times New Roman"/>
                      <w:color w:val="000000"/>
                      <w:sz w:val="18"/>
                      <w:szCs w:val="18"/>
                    </w:rPr>
                    <w:t>Address</w:t>
                  </w:r>
                  <w:r w:rsidRPr="00EA7D0F">
                    <w:rPr>
                      <w:rFonts w:ascii="Times New Roman" w:hAnsi="Times New Roman"/>
                      <w:color w:val="000000"/>
                      <w:sz w:val="20"/>
                      <w:szCs w:val="20"/>
                    </w:rPr>
                    <w:t xml:space="preserve">  </w:t>
                  </w:r>
                  <w:r w:rsidRPr="00EA7D0F">
                    <w:rPr>
                      <w:rFonts w:ascii="Times New Roman" w:hAnsi="Times New Roman"/>
                      <w:color w:val="000000"/>
                      <w:sz w:val="18"/>
                      <w:szCs w:val="18"/>
                    </w:rPr>
                    <w:t>_</w:t>
                  </w:r>
                  <w:proofErr w:type="gramEnd"/>
                  <w:r w:rsidRPr="00EA7D0F">
                    <w:rPr>
                      <w:rFonts w:ascii="Times New Roman" w:hAnsi="Times New Roman"/>
                      <w:color w:val="000000"/>
                      <w:sz w:val="18"/>
                      <w:szCs w:val="18"/>
                    </w:rPr>
                    <w:t>___In-State Office Address same as Notice Address  </w:t>
                  </w:r>
                  <w:r w:rsidRPr="00EA7D0F">
                    <w:rPr>
                      <w:rFonts w:ascii="Times New Roman" w:hAnsi="Times New Roman"/>
                      <w:color w:val="000000"/>
                      <w:sz w:val="20"/>
                      <w:szCs w:val="20"/>
                    </w:rPr>
                    <w:t xml:space="preserve"> </w:t>
                  </w:r>
                  <w:r w:rsidRPr="00EA7D0F">
                    <w:rPr>
                      <w:rFonts w:ascii="Times New Roman" w:hAnsi="Times New Roman"/>
                      <w:color w:val="000000"/>
                      <w:sz w:val="16"/>
                      <w:szCs w:val="16"/>
                    </w:rPr>
                    <w:t xml:space="preserve"> </w:t>
                  </w:r>
                  <w:r w:rsidRPr="00EA7D0F">
                    <w:rPr>
                      <w:rFonts w:ascii="Times New Roman" w:hAnsi="Times New Roman"/>
                      <w:b/>
                      <w:bCs/>
                      <w:color w:val="000000"/>
                      <w:sz w:val="16"/>
                      <w:szCs w:val="16"/>
                    </w:rPr>
                    <w:t>(check only one)</w:t>
                  </w:r>
                </w:p>
              </w:tc>
            </w:tr>
          </w:tbl>
          <w:p w14:paraId="66CE67C6" w14:textId="77777777" w:rsidR="0096066E" w:rsidRPr="00E14106" w:rsidRDefault="0096066E" w:rsidP="0096066E">
            <w:pPr>
              <w:widowControl w:val="0"/>
              <w:autoSpaceDE w:val="0"/>
              <w:autoSpaceDN w:val="0"/>
              <w:adjustRightInd w:val="0"/>
              <w:spacing w:before="240" w:after="0" w:line="240" w:lineRule="auto"/>
              <w:ind w:left="-60" w:right="-1050"/>
              <w:rPr>
                <w:rFonts w:ascii="Times" w:eastAsiaTheme="minorEastAsia" w:hAnsi="Times" w:cs="Times"/>
                <w:sz w:val="16"/>
                <w:szCs w:val="16"/>
              </w:rPr>
            </w:pPr>
          </w:p>
        </w:tc>
        <w:tc>
          <w:tcPr>
            <w:tcW w:w="6962" w:type="dxa"/>
            <w:tcBorders>
              <w:top w:val="nil"/>
              <w:left w:val="nil"/>
              <w:bottom w:val="nil"/>
              <w:right w:val="nil"/>
            </w:tcBorders>
            <w:tcMar>
              <w:top w:w="60" w:type="dxa"/>
              <w:left w:w="60" w:type="dxa"/>
              <w:bottom w:w="60" w:type="dxa"/>
              <w:right w:w="60" w:type="dxa"/>
            </w:tcMar>
          </w:tcPr>
          <w:p w14:paraId="177004DA" w14:textId="77777777" w:rsidR="00E14106" w:rsidRPr="00E14106" w:rsidRDefault="00E14106" w:rsidP="00E14106">
            <w:pPr>
              <w:widowControl w:val="0"/>
              <w:autoSpaceDE w:val="0"/>
              <w:autoSpaceDN w:val="0"/>
              <w:adjustRightInd w:val="0"/>
              <w:spacing w:before="240" w:after="0" w:line="240" w:lineRule="auto"/>
              <w:rPr>
                <w:rFonts w:ascii="Times" w:eastAsiaTheme="minorEastAsia" w:hAnsi="Times" w:cs="Times"/>
                <w:sz w:val="16"/>
                <w:szCs w:val="16"/>
              </w:rPr>
            </w:pPr>
          </w:p>
        </w:tc>
        <w:tc>
          <w:tcPr>
            <w:tcW w:w="3797" w:type="dxa"/>
            <w:tcBorders>
              <w:top w:val="nil"/>
              <w:left w:val="nil"/>
              <w:bottom w:val="nil"/>
              <w:right w:val="nil"/>
            </w:tcBorders>
            <w:tcMar>
              <w:top w:w="60" w:type="dxa"/>
              <w:left w:w="60" w:type="dxa"/>
              <w:bottom w:w="60" w:type="dxa"/>
              <w:right w:w="60" w:type="dxa"/>
            </w:tcMar>
          </w:tcPr>
          <w:p w14:paraId="3F76E494" w14:textId="77777777" w:rsidR="0096066E" w:rsidRDefault="0096066E" w:rsidP="00E14106">
            <w:pPr>
              <w:widowControl w:val="0"/>
              <w:autoSpaceDE w:val="0"/>
              <w:autoSpaceDN w:val="0"/>
              <w:adjustRightInd w:val="0"/>
              <w:spacing w:before="240" w:after="0" w:line="240" w:lineRule="auto"/>
              <w:jc w:val="center"/>
              <w:rPr>
                <w:rFonts w:ascii="Times New Roman" w:eastAsiaTheme="minorEastAsia" w:hAnsi="Times New Roman" w:cs="Times New Roman"/>
                <w:color w:val="000000"/>
                <w:sz w:val="16"/>
                <w:szCs w:val="16"/>
              </w:rPr>
            </w:pPr>
          </w:p>
          <w:p w14:paraId="4F2BE33F" w14:textId="77777777" w:rsidR="0096066E" w:rsidRDefault="0096066E" w:rsidP="00E14106">
            <w:pPr>
              <w:widowControl w:val="0"/>
              <w:autoSpaceDE w:val="0"/>
              <w:autoSpaceDN w:val="0"/>
              <w:adjustRightInd w:val="0"/>
              <w:spacing w:before="240" w:after="0" w:line="240" w:lineRule="auto"/>
              <w:jc w:val="center"/>
              <w:rPr>
                <w:rFonts w:ascii="Times New Roman" w:eastAsiaTheme="minorEastAsia" w:hAnsi="Times New Roman" w:cs="Times New Roman"/>
                <w:color w:val="000000"/>
                <w:sz w:val="16"/>
                <w:szCs w:val="16"/>
              </w:rPr>
            </w:pPr>
          </w:p>
          <w:p w14:paraId="61B9CDCA" w14:textId="77777777" w:rsidR="0096066E" w:rsidRDefault="0096066E" w:rsidP="00E14106">
            <w:pPr>
              <w:widowControl w:val="0"/>
              <w:autoSpaceDE w:val="0"/>
              <w:autoSpaceDN w:val="0"/>
              <w:adjustRightInd w:val="0"/>
              <w:spacing w:before="240" w:after="0" w:line="240" w:lineRule="auto"/>
              <w:jc w:val="center"/>
              <w:rPr>
                <w:rFonts w:ascii="Times New Roman" w:eastAsiaTheme="minorEastAsia" w:hAnsi="Times New Roman" w:cs="Times New Roman"/>
                <w:color w:val="000000"/>
                <w:sz w:val="16"/>
                <w:szCs w:val="16"/>
              </w:rPr>
            </w:pPr>
          </w:p>
          <w:p w14:paraId="3018996C" w14:textId="77777777" w:rsidR="0096066E" w:rsidRDefault="0096066E" w:rsidP="00E14106">
            <w:pPr>
              <w:widowControl w:val="0"/>
              <w:autoSpaceDE w:val="0"/>
              <w:autoSpaceDN w:val="0"/>
              <w:adjustRightInd w:val="0"/>
              <w:spacing w:before="240" w:after="0" w:line="240" w:lineRule="auto"/>
              <w:jc w:val="center"/>
              <w:rPr>
                <w:rFonts w:ascii="Times New Roman" w:eastAsiaTheme="minorEastAsia" w:hAnsi="Times New Roman" w:cs="Times New Roman"/>
                <w:color w:val="000000"/>
                <w:sz w:val="16"/>
                <w:szCs w:val="16"/>
              </w:rPr>
            </w:pPr>
          </w:p>
          <w:p w14:paraId="3AC2924F" w14:textId="77777777" w:rsidR="00E14106" w:rsidRPr="00E14106" w:rsidRDefault="00E14106" w:rsidP="00E14106">
            <w:pPr>
              <w:widowControl w:val="0"/>
              <w:autoSpaceDE w:val="0"/>
              <w:autoSpaceDN w:val="0"/>
              <w:adjustRightInd w:val="0"/>
              <w:spacing w:before="240" w:after="0" w:line="240" w:lineRule="auto"/>
              <w:jc w:val="center"/>
              <w:rPr>
                <w:rFonts w:ascii="Times" w:eastAsiaTheme="minorEastAsia" w:hAnsi="Times" w:cs="Times"/>
                <w:sz w:val="16"/>
                <w:szCs w:val="16"/>
              </w:rPr>
            </w:pPr>
            <w:r w:rsidRPr="00E14106">
              <w:rPr>
                <w:rFonts w:ascii="Times New Roman" w:eastAsiaTheme="minorEastAsia" w:hAnsi="Times New Roman" w:cs="Times New Roman"/>
                <w:color w:val="000000"/>
                <w:sz w:val="16"/>
                <w:szCs w:val="16"/>
              </w:rPr>
              <w:t xml:space="preserve"> End of PAGE TWO</w:t>
            </w:r>
          </w:p>
        </w:tc>
        <w:tc>
          <w:tcPr>
            <w:tcW w:w="148" w:type="dxa"/>
            <w:tcBorders>
              <w:top w:val="nil"/>
              <w:left w:val="nil"/>
              <w:bottom w:val="nil"/>
              <w:right w:val="nil"/>
            </w:tcBorders>
            <w:tcMar>
              <w:top w:w="60" w:type="dxa"/>
              <w:left w:w="60" w:type="dxa"/>
              <w:bottom w:w="60" w:type="dxa"/>
              <w:right w:w="60" w:type="dxa"/>
            </w:tcMar>
          </w:tcPr>
          <w:p w14:paraId="5573C4E1" w14:textId="77777777" w:rsidR="00E14106" w:rsidRPr="00E14106" w:rsidRDefault="00E14106" w:rsidP="00E14106">
            <w:pPr>
              <w:widowControl w:val="0"/>
              <w:autoSpaceDE w:val="0"/>
              <w:autoSpaceDN w:val="0"/>
              <w:adjustRightInd w:val="0"/>
              <w:spacing w:before="240" w:after="0" w:line="240" w:lineRule="auto"/>
              <w:rPr>
                <w:rFonts w:ascii="Times" w:eastAsiaTheme="minorEastAsia" w:hAnsi="Times" w:cs="Times"/>
                <w:sz w:val="16"/>
                <w:szCs w:val="16"/>
              </w:rPr>
            </w:pPr>
          </w:p>
        </w:tc>
        <w:tc>
          <w:tcPr>
            <w:tcW w:w="2848" w:type="dxa"/>
            <w:tcBorders>
              <w:top w:val="nil"/>
              <w:left w:val="nil"/>
              <w:bottom w:val="nil"/>
              <w:right w:val="nil"/>
            </w:tcBorders>
            <w:tcMar>
              <w:top w:w="60" w:type="dxa"/>
              <w:left w:w="60" w:type="dxa"/>
              <w:bottom w:w="60" w:type="dxa"/>
              <w:right w:w="60" w:type="dxa"/>
            </w:tcMar>
          </w:tcPr>
          <w:p w14:paraId="5554BFF5"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16"/>
                <w:szCs w:val="16"/>
              </w:rPr>
            </w:pPr>
            <w:r w:rsidRPr="00E14106">
              <w:rPr>
                <w:rFonts w:ascii="Times New Roman" w:eastAsiaTheme="minorEastAsia" w:hAnsi="Times New Roman" w:cs="Times New Roman"/>
                <w:color w:val="000000"/>
                <w:sz w:val="16"/>
                <w:szCs w:val="16"/>
              </w:rPr>
              <w:t xml:space="preserve">  </w:t>
            </w:r>
          </w:p>
        </w:tc>
        <w:tc>
          <w:tcPr>
            <w:tcW w:w="148" w:type="dxa"/>
            <w:tcBorders>
              <w:top w:val="nil"/>
              <w:left w:val="nil"/>
              <w:bottom w:val="nil"/>
              <w:right w:val="nil"/>
            </w:tcBorders>
            <w:tcMar>
              <w:top w:w="60" w:type="dxa"/>
              <w:left w:w="60" w:type="dxa"/>
              <w:bottom w:w="60" w:type="dxa"/>
              <w:right w:w="60" w:type="dxa"/>
            </w:tcMar>
          </w:tcPr>
          <w:p w14:paraId="2F54FA23"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16"/>
                <w:szCs w:val="16"/>
              </w:rPr>
            </w:pPr>
          </w:p>
        </w:tc>
      </w:tr>
    </w:tbl>
    <w:p w14:paraId="0CD13849" w14:textId="77777777" w:rsidR="00E14106" w:rsidRPr="00E14106" w:rsidRDefault="00E14106" w:rsidP="00E14106">
      <w:pPr>
        <w:widowControl w:val="0"/>
        <w:autoSpaceDE w:val="0"/>
        <w:autoSpaceDN w:val="0"/>
        <w:adjustRightInd w:val="0"/>
        <w:spacing w:after="0" w:line="240" w:lineRule="auto"/>
        <w:rPr>
          <w:rFonts w:ascii="Times" w:eastAsiaTheme="minorEastAsia" w:hAnsi="Times" w:cs="Times"/>
          <w:sz w:val="24"/>
          <w:szCs w:val="24"/>
        </w:rPr>
        <w:sectPr w:rsidR="00E14106" w:rsidRPr="00E14106">
          <w:footerReference w:type="default" r:id="rId11"/>
          <w:pgSz w:w="12240" w:h="15840"/>
          <w:pgMar w:top="720" w:right="1152" w:bottom="1080" w:left="1152" w:header="720" w:footer="720" w:gutter="0"/>
          <w:cols w:space="720"/>
          <w:noEndnote/>
        </w:sectPr>
      </w:pPr>
    </w:p>
    <w:p w14:paraId="51690FDA" w14:textId="77777777" w:rsidR="00E14106" w:rsidRPr="00E14106" w:rsidRDefault="00E14106" w:rsidP="00E14106">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E14106">
        <w:rPr>
          <w:rFonts w:ascii="Times New Roman" w:eastAsia="Times New Roman" w:hAnsi="Times New Roman" w:cs="Times New Roman"/>
          <w:b/>
          <w:color w:val="000000"/>
          <w:sz w:val="20"/>
          <w:szCs w:val="20"/>
        </w:rPr>
        <w:lastRenderedPageBreak/>
        <w:t>PAGE THREE</w:t>
      </w:r>
    </w:p>
    <w:p w14:paraId="4691F50A" w14:textId="77777777" w:rsidR="00E14106" w:rsidRPr="00E14106" w:rsidRDefault="00E14106" w:rsidP="00E14106">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p>
    <w:p w14:paraId="6872481D" w14:textId="77777777" w:rsidR="00E14106" w:rsidRPr="00F93B82" w:rsidRDefault="00E14106" w:rsidP="00E14106">
      <w:pPr>
        <w:spacing w:after="0" w:line="240" w:lineRule="auto"/>
        <w:jc w:val="both"/>
        <w:rPr>
          <w:rFonts w:ascii="Arial" w:eastAsia="Times New Roman" w:hAnsi="Arial" w:cs="Arial"/>
          <w:b/>
          <w:sz w:val="20"/>
          <w:szCs w:val="20"/>
        </w:rPr>
      </w:pPr>
      <w:r w:rsidRPr="00F93B82">
        <w:rPr>
          <w:rFonts w:ascii="Arial" w:eastAsia="Times New Roman" w:hAnsi="Arial" w:cs="Arial"/>
          <w:b/>
          <w:sz w:val="20"/>
          <w:szCs w:val="20"/>
        </w:rPr>
        <w:t>IMPORTANT INFORMATION FOR ALL OFFERORS</w:t>
      </w:r>
    </w:p>
    <w:p w14:paraId="03456551" w14:textId="77777777" w:rsidR="00E14106" w:rsidRPr="00E14106" w:rsidRDefault="00E14106" w:rsidP="00E14106">
      <w:pPr>
        <w:spacing w:after="0" w:line="240" w:lineRule="auto"/>
        <w:jc w:val="both"/>
        <w:rPr>
          <w:rFonts w:ascii="Times New Roman" w:eastAsia="Times New Roman" w:hAnsi="Times New Roman" w:cs="Times New Roman"/>
          <w:sz w:val="20"/>
          <w:szCs w:val="20"/>
        </w:rPr>
      </w:pPr>
      <w:r w:rsidRPr="00E14106">
        <w:rPr>
          <w:rFonts w:ascii="Times New Roman" w:eastAsia="Times New Roman" w:hAnsi="Times New Roman" w:cs="Times New Roman"/>
          <w:sz w:val="20"/>
          <w:szCs w:val="20"/>
        </w:rPr>
        <w:t xml:space="preserve">All Offerors desiring to respond to this solicitation should register and submit your response online.  To respond online, you must follow the new South Carolina Enterprise Information System (SCEIS) vendor registration instructions found at the South Carolina Procurement Information Center website address of:  </w:t>
      </w:r>
      <w:hyperlink r:id="rId12" w:history="1">
        <w:r w:rsidRPr="00E14106">
          <w:rPr>
            <w:rFonts w:ascii="Times New Roman" w:eastAsia="Times New Roman" w:hAnsi="Times New Roman" w:cs="Times New Roman"/>
            <w:color w:val="0000FF"/>
            <w:sz w:val="20"/>
            <w:szCs w:val="20"/>
            <w:u w:val="single"/>
          </w:rPr>
          <w:t>http://www.procurement.sc.gov/</w:t>
        </w:r>
      </w:hyperlink>
      <w:r w:rsidRPr="00E14106">
        <w:rPr>
          <w:rFonts w:ascii="Times New Roman" w:eastAsia="Times New Roman" w:hAnsi="Times New Roman" w:cs="Times New Roman"/>
          <w:sz w:val="20"/>
          <w:szCs w:val="20"/>
        </w:rPr>
        <w:t xml:space="preserve">. Even if you are registered in the old procurement system, you must still register or update your information in the new SCEIS system.  Once the registration process is complete, the system will generate a new SCEIS vendor user id and password.  The Offeror must keep this information </w:t>
      </w:r>
      <w:proofErr w:type="gramStart"/>
      <w:r w:rsidRPr="00E14106">
        <w:rPr>
          <w:rFonts w:ascii="Times New Roman" w:eastAsia="Times New Roman" w:hAnsi="Times New Roman" w:cs="Times New Roman"/>
          <w:sz w:val="20"/>
          <w:szCs w:val="20"/>
        </w:rPr>
        <w:t>current</w:t>
      </w:r>
      <w:proofErr w:type="gramEnd"/>
      <w:r w:rsidRPr="00E14106">
        <w:rPr>
          <w:rFonts w:ascii="Times New Roman" w:eastAsia="Times New Roman" w:hAnsi="Times New Roman" w:cs="Times New Roman"/>
          <w:sz w:val="20"/>
          <w:szCs w:val="20"/>
        </w:rPr>
        <w:t xml:space="preserve"> or you will not be able to submit future bids.</w:t>
      </w:r>
    </w:p>
    <w:p w14:paraId="184C93AB" w14:textId="77777777" w:rsidR="00E14106" w:rsidRPr="00E14106" w:rsidRDefault="00E14106" w:rsidP="00E14106">
      <w:pPr>
        <w:spacing w:after="0" w:line="240" w:lineRule="auto"/>
        <w:jc w:val="both"/>
        <w:rPr>
          <w:rFonts w:ascii="Times New Roman" w:eastAsia="Times New Roman" w:hAnsi="Times New Roman" w:cs="Times New Roman"/>
          <w:sz w:val="20"/>
          <w:szCs w:val="20"/>
        </w:rPr>
      </w:pPr>
    </w:p>
    <w:p w14:paraId="4CC9C64A" w14:textId="77777777" w:rsidR="00E14106" w:rsidRPr="00E14106" w:rsidRDefault="00E14106" w:rsidP="00E14106">
      <w:pPr>
        <w:spacing w:after="0" w:line="240" w:lineRule="auto"/>
        <w:rPr>
          <w:rFonts w:ascii="Times New Roman" w:eastAsia="Times New Roman" w:hAnsi="Times New Roman" w:cs="Times New Roman"/>
          <w:b/>
          <w:sz w:val="20"/>
          <w:szCs w:val="20"/>
        </w:rPr>
      </w:pPr>
      <w:r w:rsidRPr="00E14106">
        <w:rPr>
          <w:rFonts w:ascii="Times New Roman" w:eastAsia="Times New Roman" w:hAnsi="Times New Roman" w:cs="Times New Roman"/>
          <w:b/>
          <w:sz w:val="20"/>
          <w:szCs w:val="20"/>
        </w:rPr>
        <w:t>OFFERORS ENCOUNTERING REGISTRATION PROBLEMS SHOULD CONTACT:</w:t>
      </w:r>
    </w:p>
    <w:p w14:paraId="73C8D414" w14:textId="77777777" w:rsidR="00E14106" w:rsidRPr="00E14106" w:rsidRDefault="00E14106" w:rsidP="00E14106">
      <w:pPr>
        <w:spacing w:after="0" w:line="240" w:lineRule="auto"/>
        <w:ind w:left="720"/>
        <w:rPr>
          <w:rFonts w:ascii="Times New Roman" w:eastAsia="Times New Roman" w:hAnsi="Times New Roman" w:cs="Times New Roman"/>
          <w:sz w:val="20"/>
          <w:szCs w:val="20"/>
        </w:rPr>
      </w:pPr>
      <w:r w:rsidRPr="00E14106">
        <w:rPr>
          <w:rFonts w:ascii="Times New Roman" w:eastAsia="Times New Roman" w:hAnsi="Times New Roman" w:cs="Times New Roman"/>
          <w:sz w:val="20"/>
          <w:szCs w:val="20"/>
        </w:rPr>
        <w:t xml:space="preserve">Division of Technology </w:t>
      </w:r>
      <w:r w:rsidR="00E4629D">
        <w:rPr>
          <w:rFonts w:ascii="Times New Roman" w:eastAsia="Times New Roman" w:hAnsi="Times New Roman" w:cs="Times New Roman"/>
          <w:sz w:val="20"/>
          <w:szCs w:val="20"/>
        </w:rPr>
        <w:t xml:space="preserve">Operations </w:t>
      </w:r>
      <w:r w:rsidRPr="00E14106">
        <w:rPr>
          <w:rFonts w:ascii="Times New Roman" w:eastAsia="Times New Roman" w:hAnsi="Times New Roman" w:cs="Times New Roman"/>
          <w:sz w:val="20"/>
          <w:szCs w:val="20"/>
        </w:rPr>
        <w:t xml:space="preserve">Help Desk (803) 896-0001 Select Option 1 then Option 1 </w:t>
      </w:r>
    </w:p>
    <w:p w14:paraId="7A7D033D" w14:textId="77777777" w:rsidR="00E14106" w:rsidRPr="00E14106" w:rsidRDefault="00E14106" w:rsidP="00E14106">
      <w:pPr>
        <w:spacing w:after="0" w:line="240" w:lineRule="auto"/>
        <w:ind w:left="720"/>
        <w:rPr>
          <w:rFonts w:ascii="Times New Roman" w:eastAsia="Times New Roman" w:hAnsi="Times New Roman" w:cs="Times New Roman"/>
          <w:sz w:val="20"/>
          <w:szCs w:val="20"/>
        </w:rPr>
      </w:pPr>
      <w:r w:rsidRPr="00E14106">
        <w:rPr>
          <w:rFonts w:ascii="Times New Roman" w:eastAsia="Times New Roman" w:hAnsi="Times New Roman" w:cs="Times New Roman"/>
          <w:sz w:val="20"/>
          <w:szCs w:val="20"/>
        </w:rPr>
        <w:t>Monday – Friday 8:00 AM – 4:30 PM</w:t>
      </w:r>
    </w:p>
    <w:p w14:paraId="28F244A8" w14:textId="77777777" w:rsidR="00E14106" w:rsidRPr="00E14106" w:rsidRDefault="005641E6" w:rsidP="00E14106">
      <w:pPr>
        <w:spacing w:after="0" w:line="240" w:lineRule="auto"/>
        <w:ind w:left="720"/>
        <w:rPr>
          <w:rFonts w:ascii="Times New Roman" w:eastAsia="Times New Roman" w:hAnsi="Times New Roman" w:cs="Times New Roman"/>
          <w:color w:val="0000FF"/>
          <w:sz w:val="20"/>
          <w:szCs w:val="20"/>
          <w:u w:val="single"/>
        </w:rPr>
      </w:pPr>
      <w:hyperlink r:id="rId13" w:history="1">
        <w:r w:rsidR="00E14106" w:rsidRPr="00E14106">
          <w:rPr>
            <w:rFonts w:ascii="Times New Roman" w:eastAsia="Times New Roman" w:hAnsi="Times New Roman" w:cs="Times New Roman"/>
            <w:color w:val="0000FF"/>
            <w:sz w:val="20"/>
            <w:szCs w:val="20"/>
            <w:u w:val="single"/>
          </w:rPr>
          <w:t>SCEIS Service Desk Vendor Ticket Form</w:t>
        </w:r>
      </w:hyperlink>
    </w:p>
    <w:p w14:paraId="7140A07E" w14:textId="77777777" w:rsidR="00E14106" w:rsidRPr="00E14106" w:rsidRDefault="00E14106" w:rsidP="00E14106">
      <w:pPr>
        <w:spacing w:after="0" w:line="240" w:lineRule="auto"/>
        <w:jc w:val="center"/>
        <w:rPr>
          <w:rFonts w:ascii="Times New Roman" w:eastAsia="Times New Roman" w:hAnsi="Times New Roman" w:cs="Times New Roman"/>
          <w:sz w:val="20"/>
          <w:szCs w:val="20"/>
        </w:rPr>
      </w:pPr>
    </w:p>
    <w:p w14:paraId="5759FC35" w14:textId="77777777" w:rsidR="00E14106" w:rsidRPr="00E14106" w:rsidRDefault="00E14106" w:rsidP="00E14106">
      <w:pPr>
        <w:spacing w:after="0" w:line="240" w:lineRule="auto"/>
        <w:rPr>
          <w:rFonts w:ascii="Times New Roman" w:eastAsia="Times New Roman" w:hAnsi="Times New Roman" w:cs="Times New Roman"/>
          <w:sz w:val="20"/>
          <w:szCs w:val="20"/>
        </w:rPr>
      </w:pPr>
      <w:r w:rsidRPr="00E14106">
        <w:rPr>
          <w:rFonts w:ascii="Times New Roman" w:eastAsia="Times New Roman" w:hAnsi="Times New Roman" w:cs="Times New Roman"/>
          <w:sz w:val="20"/>
          <w:szCs w:val="20"/>
        </w:rPr>
        <w:t>Additional vendor instructions concerning submitting offers can be found at:</w:t>
      </w:r>
    </w:p>
    <w:p w14:paraId="322D4F9A" w14:textId="77777777" w:rsidR="00E14106" w:rsidRPr="00E14106" w:rsidRDefault="005641E6" w:rsidP="00E14106">
      <w:pPr>
        <w:spacing w:after="0" w:line="240" w:lineRule="auto"/>
        <w:ind w:left="720"/>
        <w:rPr>
          <w:rFonts w:ascii="Times New Roman" w:eastAsia="Times New Roman" w:hAnsi="Times New Roman" w:cs="Times New Roman"/>
          <w:sz w:val="20"/>
          <w:szCs w:val="20"/>
        </w:rPr>
      </w:pPr>
      <w:hyperlink r:id="rId14" w:history="1">
        <w:r w:rsidR="00E14106" w:rsidRPr="00E14106">
          <w:rPr>
            <w:rFonts w:ascii="Times New Roman" w:eastAsia="Times New Roman" w:hAnsi="Times New Roman" w:cs="Times New Roman"/>
            <w:color w:val="0000FF"/>
            <w:sz w:val="20"/>
            <w:szCs w:val="20"/>
            <w:u w:val="single"/>
          </w:rPr>
          <w:t>http://procurement.sc.gov/PS/vendor/PS-vendor-submitting-offers.phtm</w:t>
        </w:r>
      </w:hyperlink>
    </w:p>
    <w:p w14:paraId="0F539254" w14:textId="77777777" w:rsidR="00E14106" w:rsidRPr="00E14106" w:rsidRDefault="00E14106" w:rsidP="00E14106">
      <w:pPr>
        <w:pBdr>
          <w:bottom w:val="single" w:sz="12" w:space="1" w:color="auto"/>
        </w:pBdr>
        <w:spacing w:after="0" w:line="240" w:lineRule="auto"/>
        <w:jc w:val="both"/>
        <w:rPr>
          <w:rFonts w:ascii="Times New Roman" w:eastAsia="Times New Roman" w:hAnsi="Times New Roman" w:cs="Times New Roman"/>
          <w:sz w:val="20"/>
          <w:szCs w:val="20"/>
        </w:rPr>
      </w:pPr>
    </w:p>
    <w:p w14:paraId="142149A7" w14:textId="77777777" w:rsidR="00F065E8" w:rsidRDefault="00F065E8" w:rsidP="00E14106">
      <w:pPr>
        <w:spacing w:after="0" w:line="240" w:lineRule="auto"/>
        <w:jc w:val="both"/>
        <w:rPr>
          <w:rFonts w:ascii="Times New Roman" w:eastAsia="Times New Roman" w:hAnsi="Times New Roman" w:cs="Times New Roman"/>
          <w:b/>
          <w:sz w:val="20"/>
          <w:szCs w:val="20"/>
        </w:rPr>
      </w:pPr>
    </w:p>
    <w:p w14:paraId="5C135ACA" w14:textId="77777777" w:rsidR="00F065E8" w:rsidRPr="00301E8E" w:rsidRDefault="00F065E8" w:rsidP="00F065E8">
      <w:pPr>
        <w:jc w:val="both"/>
        <w:rPr>
          <w:rFonts w:ascii="Arial" w:hAnsi="Arial" w:cs="Arial"/>
          <w:b/>
          <w:sz w:val="20"/>
          <w:szCs w:val="20"/>
        </w:rPr>
      </w:pPr>
      <w:r w:rsidRPr="00301E8E">
        <w:rPr>
          <w:rFonts w:ascii="Arial" w:hAnsi="Arial" w:cs="Arial"/>
          <w:b/>
          <w:sz w:val="20"/>
          <w:szCs w:val="20"/>
        </w:rPr>
        <w:t>NUMBER OF COPIES</w:t>
      </w:r>
    </w:p>
    <w:p w14:paraId="6D8EF064" w14:textId="77777777" w:rsidR="00F065E8" w:rsidRPr="00F065E8" w:rsidRDefault="00F065E8" w:rsidP="00F065E8">
      <w:pPr>
        <w:jc w:val="both"/>
        <w:rPr>
          <w:rFonts w:ascii="Times New Roman" w:hAnsi="Times New Roman" w:cs="Times New Roman"/>
          <w:sz w:val="20"/>
          <w:szCs w:val="20"/>
        </w:rPr>
      </w:pPr>
      <w:r w:rsidRPr="00F065E8">
        <w:rPr>
          <w:rFonts w:ascii="Times New Roman" w:hAnsi="Times New Roman" w:cs="Times New Roman"/>
          <w:sz w:val="20"/>
          <w:szCs w:val="20"/>
        </w:rPr>
        <w:t>Offerors will need to follow these instructions carefully when responding to the solicitation online.</w:t>
      </w:r>
    </w:p>
    <w:p w14:paraId="1FA91395" w14:textId="77777777" w:rsidR="00F065E8" w:rsidRPr="00F065E8" w:rsidRDefault="00F065E8" w:rsidP="00F065E8">
      <w:pPr>
        <w:numPr>
          <w:ilvl w:val="0"/>
          <w:numId w:val="4"/>
        </w:numPr>
        <w:spacing w:after="0" w:line="240" w:lineRule="auto"/>
        <w:jc w:val="both"/>
        <w:rPr>
          <w:rFonts w:ascii="Times New Roman" w:hAnsi="Times New Roman" w:cs="Times New Roman"/>
          <w:sz w:val="20"/>
          <w:szCs w:val="20"/>
        </w:rPr>
      </w:pPr>
      <w:r w:rsidRPr="00F065E8">
        <w:rPr>
          <w:rFonts w:ascii="Times New Roman" w:hAnsi="Times New Roman" w:cs="Times New Roman"/>
          <w:sz w:val="20"/>
          <w:szCs w:val="20"/>
        </w:rPr>
        <w:t>The original solicitation response should be submitted on-line and is the official response.</w:t>
      </w:r>
    </w:p>
    <w:p w14:paraId="3460FA4B" w14:textId="77777777" w:rsidR="00F065E8" w:rsidRPr="00F065E8" w:rsidRDefault="00F065E8" w:rsidP="00F065E8">
      <w:pPr>
        <w:spacing w:after="0" w:line="240" w:lineRule="auto"/>
        <w:ind w:left="720"/>
        <w:jc w:val="both"/>
        <w:rPr>
          <w:rFonts w:ascii="Times New Roman" w:hAnsi="Times New Roman" w:cs="Times New Roman"/>
          <w:sz w:val="20"/>
          <w:szCs w:val="20"/>
        </w:rPr>
      </w:pPr>
    </w:p>
    <w:p w14:paraId="076EEDCF" w14:textId="77777777" w:rsidR="00F065E8" w:rsidRPr="00F065E8" w:rsidRDefault="00F065E8" w:rsidP="00F065E8">
      <w:pPr>
        <w:numPr>
          <w:ilvl w:val="0"/>
          <w:numId w:val="4"/>
        </w:numPr>
        <w:spacing w:after="0" w:line="240" w:lineRule="auto"/>
        <w:jc w:val="both"/>
        <w:rPr>
          <w:rFonts w:ascii="Times New Roman" w:hAnsi="Times New Roman" w:cs="Times New Roman"/>
          <w:sz w:val="20"/>
          <w:szCs w:val="20"/>
        </w:rPr>
      </w:pPr>
      <w:r w:rsidRPr="00F065E8">
        <w:rPr>
          <w:rFonts w:ascii="Times New Roman" w:hAnsi="Times New Roman" w:cs="Times New Roman"/>
          <w:sz w:val="20"/>
          <w:szCs w:val="20"/>
        </w:rPr>
        <w:t xml:space="preserve">All Offerors should attach all additional requested documents to their response in the online system. These documents can be attached under the </w:t>
      </w:r>
      <w:r w:rsidRPr="00F065E8">
        <w:rPr>
          <w:rFonts w:ascii="Times New Roman" w:hAnsi="Times New Roman" w:cs="Times New Roman"/>
          <w:b/>
          <w:sz w:val="20"/>
          <w:szCs w:val="20"/>
        </w:rPr>
        <w:t>“My Notes”</w:t>
      </w:r>
      <w:r w:rsidRPr="00F065E8">
        <w:rPr>
          <w:rFonts w:ascii="Times New Roman" w:hAnsi="Times New Roman" w:cs="Times New Roman"/>
          <w:sz w:val="20"/>
          <w:szCs w:val="20"/>
        </w:rPr>
        <w:t xml:space="preserve"> tab in the online system either on the main response page or under the necessary line item.</w:t>
      </w:r>
    </w:p>
    <w:p w14:paraId="45A5DA84" w14:textId="77777777" w:rsidR="00F065E8" w:rsidRDefault="00F065E8" w:rsidP="00F065E8">
      <w:pPr>
        <w:spacing w:after="0" w:line="240" w:lineRule="auto"/>
        <w:ind w:left="720"/>
        <w:jc w:val="both"/>
        <w:rPr>
          <w:rFonts w:ascii="Arial" w:hAnsi="Arial" w:cs="Arial"/>
          <w:sz w:val="20"/>
          <w:szCs w:val="20"/>
        </w:rPr>
      </w:pPr>
    </w:p>
    <w:p w14:paraId="06BCDC43" w14:textId="77777777" w:rsidR="00E14106" w:rsidRPr="00E14106" w:rsidRDefault="00E14106" w:rsidP="00E14106">
      <w:pPr>
        <w:spacing w:after="0" w:line="240" w:lineRule="auto"/>
        <w:jc w:val="both"/>
        <w:rPr>
          <w:rFonts w:ascii="Times New Roman" w:eastAsia="Times New Roman" w:hAnsi="Times New Roman" w:cs="Times New Roman"/>
          <w:sz w:val="20"/>
          <w:szCs w:val="20"/>
        </w:rPr>
      </w:pPr>
      <w:r w:rsidRPr="00E14106">
        <w:rPr>
          <w:rFonts w:ascii="Times New Roman" w:eastAsia="Times New Roman" w:hAnsi="Times New Roman" w:cs="Times New Roman"/>
          <w:b/>
          <w:sz w:val="20"/>
          <w:szCs w:val="20"/>
        </w:rPr>
        <w:t>In addition</w:t>
      </w:r>
      <w:r w:rsidRPr="00E14106">
        <w:rPr>
          <w:rFonts w:ascii="Times New Roman" w:eastAsia="Times New Roman" w:hAnsi="Times New Roman" w:cs="Times New Roman"/>
          <w:sz w:val="20"/>
          <w:szCs w:val="20"/>
        </w:rPr>
        <w:t xml:space="preserve"> to the </w:t>
      </w:r>
      <w:proofErr w:type="gramStart"/>
      <w:r w:rsidRPr="00E14106">
        <w:rPr>
          <w:rFonts w:ascii="Times New Roman" w:eastAsia="Times New Roman" w:hAnsi="Times New Roman" w:cs="Times New Roman"/>
          <w:sz w:val="20"/>
          <w:szCs w:val="20"/>
        </w:rPr>
        <w:t>offer</w:t>
      </w:r>
      <w:proofErr w:type="gramEnd"/>
      <w:r w:rsidRPr="00E14106">
        <w:rPr>
          <w:rFonts w:ascii="Times New Roman" w:eastAsia="Times New Roman" w:hAnsi="Times New Roman" w:cs="Times New Roman"/>
          <w:sz w:val="20"/>
          <w:szCs w:val="20"/>
        </w:rPr>
        <w:t xml:space="preserve"> you submit on-line, the </w:t>
      </w:r>
      <w:r w:rsidRPr="00E14106">
        <w:rPr>
          <w:rFonts w:ascii="Times New Roman" w:eastAsia="Times New Roman" w:hAnsi="Times New Roman" w:cs="Times New Roman"/>
          <w:color w:val="C00000"/>
          <w:sz w:val="20"/>
          <w:szCs w:val="20"/>
        </w:rPr>
        <w:t xml:space="preserve">Offeror </w:t>
      </w:r>
      <w:r w:rsidRPr="00E14106">
        <w:rPr>
          <w:rFonts w:ascii="Times New Roman" w:eastAsia="Times New Roman" w:hAnsi="Times New Roman" w:cs="Times New Roman"/>
          <w:b/>
          <w:color w:val="C00000"/>
          <w:sz w:val="20"/>
          <w:szCs w:val="20"/>
        </w:rPr>
        <w:t xml:space="preserve">must </w:t>
      </w:r>
      <w:r w:rsidRPr="00E14106">
        <w:rPr>
          <w:rFonts w:ascii="Times New Roman" w:eastAsia="Times New Roman" w:hAnsi="Times New Roman" w:cs="Times New Roman"/>
          <w:color w:val="C00000"/>
          <w:sz w:val="20"/>
          <w:szCs w:val="20"/>
        </w:rPr>
        <w:t xml:space="preserve">submit the following: </w:t>
      </w:r>
    </w:p>
    <w:p w14:paraId="165AB5CF" w14:textId="77777777" w:rsidR="00E14106" w:rsidRPr="00E14106" w:rsidRDefault="00E14106" w:rsidP="00E14106">
      <w:pPr>
        <w:numPr>
          <w:ilvl w:val="0"/>
          <w:numId w:val="6"/>
        </w:numPr>
        <w:spacing w:after="0" w:line="240" w:lineRule="auto"/>
        <w:jc w:val="both"/>
        <w:rPr>
          <w:rFonts w:ascii="Times New Roman" w:eastAsiaTheme="minorEastAsia" w:hAnsi="Times New Roman" w:cs="Times New Roman"/>
          <w:bCs/>
          <w:sz w:val="20"/>
        </w:rPr>
      </w:pPr>
      <w:r w:rsidRPr="00E14106">
        <w:rPr>
          <w:rFonts w:ascii="Times New Roman" w:eastAsia="Times New Roman" w:hAnsi="Times New Roman" w:cs="Times New Roman"/>
          <w:sz w:val="20"/>
          <w:szCs w:val="20"/>
        </w:rPr>
        <w:t xml:space="preserve">In accordance with clause titled “Submitting Redacted Offers (Feb 2007) located in Section IV of this </w:t>
      </w:r>
      <w:r w:rsidR="00830751">
        <w:rPr>
          <w:rFonts w:ascii="Times New Roman" w:eastAsia="Times New Roman" w:hAnsi="Times New Roman" w:cs="Times New Roman"/>
          <w:sz w:val="20"/>
          <w:szCs w:val="20"/>
        </w:rPr>
        <w:t>Solicitation</w:t>
      </w:r>
      <w:r w:rsidRPr="00E14106">
        <w:rPr>
          <w:rFonts w:ascii="Times New Roman" w:eastAsia="Times New Roman" w:hAnsi="Times New Roman" w:cs="Times New Roman"/>
          <w:sz w:val="20"/>
          <w:szCs w:val="20"/>
        </w:rPr>
        <w:t xml:space="preserve">, </w:t>
      </w:r>
      <w:r w:rsidRPr="00E14106">
        <w:rPr>
          <w:rFonts w:ascii="Times New Roman" w:eastAsiaTheme="minorEastAsia" w:hAnsi="Times New Roman" w:cs="Times New Roman"/>
          <w:bCs/>
          <w:sz w:val="20"/>
        </w:rPr>
        <w:t xml:space="preserve">1 redacted copy of both your Technical and Price Proposal on a USB </w:t>
      </w:r>
      <w:proofErr w:type="gramStart"/>
      <w:r w:rsidRPr="00E14106">
        <w:rPr>
          <w:rFonts w:ascii="Times New Roman" w:eastAsiaTheme="minorEastAsia" w:hAnsi="Times New Roman" w:cs="Times New Roman"/>
          <w:bCs/>
          <w:sz w:val="20"/>
        </w:rPr>
        <w:t>drive;</w:t>
      </w:r>
      <w:proofErr w:type="gramEnd"/>
      <w:r w:rsidRPr="00E14106">
        <w:rPr>
          <w:rFonts w:ascii="Times New Roman" w:eastAsiaTheme="minorEastAsia" w:hAnsi="Times New Roman" w:cs="Times New Roman"/>
          <w:bCs/>
          <w:sz w:val="20"/>
        </w:rPr>
        <w:t xml:space="preserve"> </w:t>
      </w:r>
    </w:p>
    <w:p w14:paraId="30FD73E8" w14:textId="77777777" w:rsidR="00E14106" w:rsidRPr="00E14106" w:rsidRDefault="00E14106" w:rsidP="00E14106">
      <w:pPr>
        <w:numPr>
          <w:ilvl w:val="0"/>
          <w:numId w:val="6"/>
        </w:numPr>
        <w:spacing w:after="0" w:line="240" w:lineRule="auto"/>
        <w:contextualSpacing/>
        <w:rPr>
          <w:rFonts w:ascii="Times New Roman" w:eastAsiaTheme="minorEastAsia" w:hAnsi="Times New Roman" w:cs="Times New Roman"/>
          <w:bCs/>
          <w:sz w:val="20"/>
        </w:rPr>
      </w:pPr>
      <w:r w:rsidRPr="00E14106">
        <w:rPr>
          <w:rFonts w:ascii="Times New Roman" w:eastAsiaTheme="minorEastAsia" w:hAnsi="Times New Roman" w:cs="Times New Roman"/>
          <w:bCs/>
          <w:sz w:val="20"/>
        </w:rPr>
        <w:t>1 paper copy of your redacted Technical and Price Proposal.</w:t>
      </w:r>
    </w:p>
    <w:p w14:paraId="06545D7B" w14:textId="77777777" w:rsidR="00E14106" w:rsidRPr="00E14106" w:rsidRDefault="00E14106" w:rsidP="00E14106">
      <w:pPr>
        <w:numPr>
          <w:ilvl w:val="0"/>
          <w:numId w:val="6"/>
        </w:numPr>
        <w:spacing w:after="0" w:line="240" w:lineRule="auto"/>
        <w:contextualSpacing/>
        <w:rPr>
          <w:rFonts w:ascii="Times New Roman" w:eastAsiaTheme="minorEastAsia" w:hAnsi="Times New Roman" w:cs="Times New Roman"/>
          <w:bCs/>
          <w:sz w:val="20"/>
        </w:rPr>
      </w:pPr>
      <w:r w:rsidRPr="00E14106">
        <w:rPr>
          <w:rFonts w:ascii="Times New Roman" w:eastAsiaTheme="minorEastAsia" w:hAnsi="Times New Roman" w:cs="Times New Roman"/>
          <w:bCs/>
          <w:sz w:val="20"/>
        </w:rPr>
        <w:t xml:space="preserve">1 individual copy of your Technical Proposal on a USB Drive identical to that submitted on </w:t>
      </w:r>
      <w:proofErr w:type="gramStart"/>
      <w:r w:rsidRPr="00E14106">
        <w:rPr>
          <w:rFonts w:ascii="Times New Roman" w:eastAsiaTheme="minorEastAsia" w:hAnsi="Times New Roman" w:cs="Times New Roman"/>
          <w:bCs/>
          <w:sz w:val="20"/>
        </w:rPr>
        <w:t>line;</w:t>
      </w:r>
      <w:proofErr w:type="gramEnd"/>
      <w:r w:rsidRPr="00E14106">
        <w:rPr>
          <w:rFonts w:ascii="Times New Roman" w:eastAsiaTheme="minorEastAsia" w:hAnsi="Times New Roman" w:cs="Times New Roman"/>
          <w:bCs/>
          <w:sz w:val="20"/>
        </w:rPr>
        <w:t xml:space="preserve"> </w:t>
      </w:r>
    </w:p>
    <w:p w14:paraId="6D92F51F" w14:textId="77777777" w:rsidR="00E14106" w:rsidRPr="00E14106" w:rsidRDefault="00E14106" w:rsidP="00284527">
      <w:pPr>
        <w:numPr>
          <w:ilvl w:val="0"/>
          <w:numId w:val="6"/>
        </w:numPr>
        <w:spacing w:after="0" w:line="240" w:lineRule="auto"/>
        <w:ind w:right="-1440"/>
        <w:contextualSpacing/>
        <w:rPr>
          <w:rFonts w:ascii="Times New Roman" w:eastAsiaTheme="minorEastAsia" w:hAnsi="Times New Roman" w:cs="Times New Roman"/>
          <w:bCs/>
          <w:sz w:val="20"/>
        </w:rPr>
      </w:pPr>
      <w:r w:rsidRPr="00E14106">
        <w:rPr>
          <w:rFonts w:ascii="Times New Roman" w:eastAsiaTheme="minorEastAsia" w:hAnsi="Times New Roman" w:cs="Times New Roman"/>
          <w:bCs/>
          <w:sz w:val="20"/>
        </w:rPr>
        <w:t xml:space="preserve">1 individual copy of your Price Proposal on a separate USB Drive identical to that submitted on </w:t>
      </w:r>
      <w:proofErr w:type="gramStart"/>
      <w:r w:rsidRPr="00E14106">
        <w:rPr>
          <w:rFonts w:ascii="Times New Roman" w:eastAsiaTheme="minorEastAsia" w:hAnsi="Times New Roman" w:cs="Times New Roman"/>
          <w:bCs/>
          <w:sz w:val="20"/>
        </w:rPr>
        <w:t>line;</w:t>
      </w:r>
      <w:proofErr w:type="gramEnd"/>
      <w:r w:rsidRPr="00E14106">
        <w:rPr>
          <w:rFonts w:ascii="Times New Roman" w:eastAsiaTheme="minorEastAsia" w:hAnsi="Times New Roman" w:cs="Times New Roman"/>
          <w:bCs/>
          <w:sz w:val="20"/>
        </w:rPr>
        <w:t xml:space="preserve"> </w:t>
      </w:r>
    </w:p>
    <w:p w14:paraId="39D2A45E" w14:textId="77777777" w:rsidR="00E14106" w:rsidRPr="00E14106" w:rsidRDefault="00E14106" w:rsidP="00E14106">
      <w:pPr>
        <w:numPr>
          <w:ilvl w:val="0"/>
          <w:numId w:val="6"/>
        </w:numPr>
        <w:spacing w:after="0" w:line="240" w:lineRule="auto"/>
        <w:contextualSpacing/>
        <w:rPr>
          <w:rFonts w:ascii="Times New Roman" w:eastAsiaTheme="minorEastAsia" w:hAnsi="Times New Roman" w:cs="Times New Roman"/>
          <w:bCs/>
          <w:sz w:val="20"/>
        </w:rPr>
      </w:pPr>
      <w:r w:rsidRPr="00E14106">
        <w:rPr>
          <w:rFonts w:ascii="Times New Roman" w:eastAsiaTheme="minorEastAsia" w:hAnsi="Times New Roman" w:cs="Times New Roman"/>
          <w:bCs/>
          <w:sz w:val="20"/>
        </w:rPr>
        <w:t>1 paper copy of the entire proposal (Technical and Price</w:t>
      </w:r>
      <w:proofErr w:type="gramStart"/>
      <w:r w:rsidRPr="00E14106">
        <w:rPr>
          <w:rFonts w:ascii="Times New Roman" w:eastAsiaTheme="minorEastAsia" w:hAnsi="Times New Roman" w:cs="Times New Roman"/>
          <w:bCs/>
          <w:sz w:val="20"/>
        </w:rPr>
        <w:t>);</w:t>
      </w:r>
      <w:proofErr w:type="gramEnd"/>
    </w:p>
    <w:p w14:paraId="60F87899" w14:textId="77777777" w:rsidR="00E14106" w:rsidRPr="00E14106" w:rsidRDefault="00E14106" w:rsidP="00E14106">
      <w:pPr>
        <w:spacing w:after="0" w:line="240" w:lineRule="auto"/>
        <w:jc w:val="both"/>
        <w:rPr>
          <w:rFonts w:ascii="Times New Roman" w:eastAsia="Times New Roman" w:hAnsi="Times New Roman" w:cs="Times New Roman"/>
          <w:sz w:val="20"/>
          <w:szCs w:val="20"/>
        </w:rPr>
      </w:pPr>
    </w:p>
    <w:p w14:paraId="3737663E" w14:textId="77777777" w:rsidR="00E14106" w:rsidRPr="00E14106" w:rsidRDefault="00E14106" w:rsidP="00E14106">
      <w:pPr>
        <w:spacing w:after="0" w:line="240" w:lineRule="auto"/>
        <w:jc w:val="both"/>
        <w:rPr>
          <w:rFonts w:ascii="Times New Roman" w:eastAsia="Times New Roman" w:hAnsi="Times New Roman" w:cs="Times New Roman"/>
          <w:sz w:val="20"/>
          <w:szCs w:val="20"/>
        </w:rPr>
      </w:pPr>
      <w:r w:rsidRPr="00E14106">
        <w:rPr>
          <w:rFonts w:ascii="Times New Roman" w:eastAsia="Times New Roman" w:hAnsi="Times New Roman" w:cs="Times New Roman"/>
          <w:sz w:val="20"/>
          <w:szCs w:val="20"/>
        </w:rPr>
        <w:t xml:space="preserve">All copies requested must be delivered </w:t>
      </w:r>
      <w:r w:rsidRPr="00E14106">
        <w:rPr>
          <w:rFonts w:ascii="Times New Roman" w:eastAsia="Times New Roman" w:hAnsi="Times New Roman" w:cs="Times New Roman"/>
          <w:b/>
          <w:color w:val="C00000"/>
          <w:sz w:val="20"/>
          <w:szCs w:val="20"/>
        </w:rPr>
        <w:t>no later than the date and time specified</w:t>
      </w:r>
      <w:r w:rsidRPr="00E14106">
        <w:rPr>
          <w:rFonts w:ascii="Times New Roman" w:eastAsia="Times New Roman" w:hAnsi="Times New Roman" w:cs="Times New Roman"/>
          <w:color w:val="C00000"/>
          <w:sz w:val="20"/>
          <w:szCs w:val="20"/>
        </w:rPr>
        <w:t xml:space="preserve"> </w:t>
      </w:r>
      <w:r w:rsidRPr="00E14106">
        <w:rPr>
          <w:rFonts w:ascii="Times New Roman" w:eastAsia="Times New Roman" w:hAnsi="Times New Roman" w:cs="Times New Roman"/>
          <w:sz w:val="20"/>
          <w:szCs w:val="20"/>
        </w:rPr>
        <w:t xml:space="preserve">on the cover page of the solicitation to the following address:  </w:t>
      </w:r>
      <w:r w:rsidRPr="00E14106">
        <w:rPr>
          <w:rFonts w:ascii="Times New Roman" w:eastAsia="Times New Roman" w:hAnsi="Times New Roman" w:cs="Times New Roman"/>
          <w:sz w:val="20"/>
          <w:szCs w:val="20"/>
        </w:rPr>
        <w:tab/>
      </w:r>
    </w:p>
    <w:p w14:paraId="635A1823" w14:textId="77777777" w:rsidR="00F065E8" w:rsidRDefault="00F065E8" w:rsidP="00357261">
      <w:pPr>
        <w:spacing w:after="0" w:line="240" w:lineRule="auto"/>
        <w:ind w:left="720"/>
        <w:rPr>
          <w:rFonts w:ascii="Times New Roman" w:eastAsia="Times New Roman" w:hAnsi="Times New Roman" w:cs="Times New Roman"/>
          <w:sz w:val="20"/>
          <w:szCs w:val="20"/>
        </w:rPr>
      </w:pPr>
    </w:p>
    <w:p w14:paraId="125CD8B9" w14:textId="77777777" w:rsidR="00357261" w:rsidRPr="00357261" w:rsidRDefault="00357261" w:rsidP="00357261">
      <w:pPr>
        <w:spacing w:after="0" w:line="240" w:lineRule="auto"/>
        <w:ind w:left="720"/>
        <w:rPr>
          <w:rFonts w:ascii="Times New Roman" w:eastAsia="Times New Roman" w:hAnsi="Times New Roman" w:cs="Times New Roman"/>
          <w:sz w:val="20"/>
          <w:szCs w:val="20"/>
        </w:rPr>
      </w:pPr>
      <w:r w:rsidRPr="00357261">
        <w:rPr>
          <w:rFonts w:ascii="Times New Roman" w:eastAsia="Times New Roman" w:hAnsi="Times New Roman" w:cs="Times New Roman"/>
          <w:sz w:val="20"/>
          <w:szCs w:val="20"/>
        </w:rPr>
        <w:t>Department of Administration</w:t>
      </w:r>
    </w:p>
    <w:p w14:paraId="0EF2FB2A" w14:textId="77777777" w:rsidR="00F065E8" w:rsidRDefault="00F065E8" w:rsidP="00357261">
      <w:pPr>
        <w:spacing w:after="0" w:line="24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Division of Technology</w:t>
      </w:r>
      <w:r w:rsidR="00E4629D">
        <w:rPr>
          <w:rFonts w:ascii="Times New Roman" w:eastAsia="Times New Roman" w:hAnsi="Times New Roman" w:cs="Times New Roman"/>
          <w:sz w:val="20"/>
          <w:szCs w:val="20"/>
        </w:rPr>
        <w:t xml:space="preserve"> Operations</w:t>
      </w:r>
    </w:p>
    <w:p w14:paraId="1A9A3873" w14:textId="7BDBAD89" w:rsidR="00F065E8" w:rsidRDefault="0034388D" w:rsidP="00EC3439">
      <w:pPr>
        <w:spacing w:after="0" w:line="24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Attention: Mr. </w:t>
      </w:r>
      <w:r w:rsidR="005E53F7">
        <w:rPr>
          <w:rFonts w:ascii="Times New Roman" w:eastAsia="Times New Roman" w:hAnsi="Times New Roman" w:cs="Times New Roman"/>
          <w:sz w:val="20"/>
          <w:szCs w:val="20"/>
        </w:rPr>
        <w:t>Michael Thomas, CPPO</w:t>
      </w:r>
    </w:p>
    <w:p w14:paraId="2974647A" w14:textId="4616DF22" w:rsidR="00F065E8" w:rsidRDefault="00F065E8" w:rsidP="00357261">
      <w:pPr>
        <w:spacing w:after="0" w:line="24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Solicitation number: </w:t>
      </w:r>
      <w:r w:rsidR="005641E6">
        <w:rPr>
          <w:rFonts w:ascii="Times New Roman" w:eastAsia="Times New Roman" w:hAnsi="Times New Roman" w:cs="Times New Roman"/>
          <w:sz w:val="20"/>
          <w:szCs w:val="20"/>
        </w:rPr>
        <w:t>5400022396</w:t>
      </w:r>
    </w:p>
    <w:p w14:paraId="713F67D8" w14:textId="08E4F323" w:rsidR="00F065E8" w:rsidRDefault="005E53F7" w:rsidP="00357261">
      <w:pPr>
        <w:spacing w:after="0" w:line="24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4430 Broad River Road</w:t>
      </w:r>
    </w:p>
    <w:p w14:paraId="287FCD45" w14:textId="34D1A776" w:rsidR="007E5FD2" w:rsidRDefault="00F065E8" w:rsidP="00357261">
      <w:pPr>
        <w:spacing w:after="0" w:line="24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Columbia, SC.</w:t>
      </w:r>
      <w:r w:rsidR="005E53F7">
        <w:rPr>
          <w:rFonts w:ascii="Times New Roman" w:eastAsia="Times New Roman" w:hAnsi="Times New Roman" w:cs="Times New Roman"/>
          <w:sz w:val="20"/>
          <w:szCs w:val="20"/>
        </w:rPr>
        <w:t xml:space="preserve"> 29210</w:t>
      </w:r>
    </w:p>
    <w:p w14:paraId="49F29706" w14:textId="77777777" w:rsidR="007E5FD2" w:rsidRDefault="007E5FD2" w:rsidP="00357261">
      <w:pPr>
        <w:spacing w:after="0" w:line="240" w:lineRule="auto"/>
        <w:ind w:left="720"/>
        <w:rPr>
          <w:rFonts w:ascii="Times New Roman" w:eastAsia="Times New Roman" w:hAnsi="Times New Roman" w:cs="Times New Roman"/>
          <w:sz w:val="20"/>
          <w:szCs w:val="20"/>
        </w:rPr>
      </w:pPr>
    </w:p>
    <w:p w14:paraId="7A989B8A" w14:textId="77777777" w:rsidR="007E5FD2" w:rsidRDefault="007E5FD2" w:rsidP="00357261">
      <w:pPr>
        <w:spacing w:after="0" w:line="240" w:lineRule="auto"/>
        <w:ind w:left="720"/>
        <w:rPr>
          <w:rFonts w:ascii="Times New Roman" w:eastAsia="Times New Roman" w:hAnsi="Times New Roman" w:cs="Times New Roman"/>
          <w:sz w:val="20"/>
          <w:szCs w:val="20"/>
        </w:rPr>
      </w:pPr>
    </w:p>
    <w:p w14:paraId="4B93FF95" w14:textId="77777777" w:rsidR="007E5FD2" w:rsidRDefault="007E5FD2" w:rsidP="00357261">
      <w:pPr>
        <w:spacing w:after="0" w:line="240" w:lineRule="auto"/>
        <w:ind w:left="720"/>
        <w:rPr>
          <w:rFonts w:ascii="Times New Roman" w:eastAsia="Times New Roman" w:hAnsi="Times New Roman" w:cs="Times New Roman"/>
          <w:sz w:val="20"/>
          <w:szCs w:val="20"/>
        </w:rPr>
      </w:pPr>
    </w:p>
    <w:p w14:paraId="07C0DA1D" w14:textId="77777777" w:rsidR="007E5FD2" w:rsidRDefault="007E5FD2" w:rsidP="00357261">
      <w:pPr>
        <w:spacing w:after="0" w:line="240" w:lineRule="auto"/>
        <w:ind w:left="720"/>
        <w:rPr>
          <w:rFonts w:ascii="Times New Roman" w:eastAsia="Times New Roman" w:hAnsi="Times New Roman" w:cs="Times New Roman"/>
          <w:sz w:val="20"/>
          <w:szCs w:val="20"/>
        </w:rPr>
      </w:pPr>
    </w:p>
    <w:p w14:paraId="0C7C3BFE" w14:textId="77777777" w:rsidR="00E14106" w:rsidRPr="00E14106" w:rsidRDefault="00F065E8" w:rsidP="00357261">
      <w:pPr>
        <w:spacing w:after="0" w:line="240" w:lineRule="auto"/>
        <w:ind w:left="720"/>
        <w:rPr>
          <w:rFonts w:ascii="Times New Roman" w:eastAsia="Times New Roman" w:hAnsi="Times New Roman" w:cs="Times New Roman"/>
          <w:b/>
          <w:color w:val="000000"/>
          <w:sz w:val="20"/>
          <w:szCs w:val="20"/>
        </w:rPr>
      </w:pPr>
      <w:r>
        <w:rPr>
          <w:rFonts w:ascii="Times New Roman" w:eastAsia="Times New Roman" w:hAnsi="Times New Roman" w:cs="Times New Roman"/>
          <w:sz w:val="20"/>
          <w:szCs w:val="20"/>
        </w:rPr>
        <w:t xml:space="preserve"> </w:t>
      </w:r>
      <w:r w:rsidR="00E14106" w:rsidRPr="00E14106">
        <w:rPr>
          <w:rFonts w:ascii="Times New Roman" w:eastAsia="Times New Roman" w:hAnsi="Times New Roman" w:cs="Times New Roman"/>
          <w:b/>
          <w:color w:val="000000"/>
          <w:sz w:val="20"/>
          <w:szCs w:val="20"/>
        </w:rPr>
        <w:br w:type="page"/>
      </w:r>
    </w:p>
    <w:p w14:paraId="15162E42" w14:textId="77777777" w:rsidR="00E14106" w:rsidRPr="00F93B82" w:rsidRDefault="00E14106" w:rsidP="00E14106">
      <w:pPr>
        <w:spacing w:after="0" w:line="240" w:lineRule="auto"/>
        <w:jc w:val="both"/>
        <w:rPr>
          <w:rFonts w:ascii="Arial" w:eastAsia="Times New Roman" w:hAnsi="Arial" w:cs="Arial"/>
          <w:b/>
          <w:color w:val="000000"/>
          <w:sz w:val="20"/>
          <w:szCs w:val="20"/>
        </w:rPr>
      </w:pPr>
      <w:r w:rsidRPr="00F93B82">
        <w:rPr>
          <w:rFonts w:ascii="Arial" w:eastAsia="Times New Roman" w:hAnsi="Arial" w:cs="Arial"/>
          <w:b/>
          <w:color w:val="000000"/>
          <w:sz w:val="20"/>
          <w:szCs w:val="20"/>
        </w:rPr>
        <w:lastRenderedPageBreak/>
        <w:t>OFFEROR VERIFICATION OF SUBMITTED RESPONSES</w:t>
      </w:r>
    </w:p>
    <w:p w14:paraId="0EF9492F" w14:textId="77777777" w:rsidR="00E14106" w:rsidRPr="00E14106" w:rsidRDefault="00E14106" w:rsidP="00E14106">
      <w:pPr>
        <w:spacing w:after="0" w:line="240" w:lineRule="auto"/>
        <w:jc w:val="both"/>
        <w:rPr>
          <w:rFonts w:ascii="Times New Roman" w:eastAsia="Times New Roman" w:hAnsi="Times New Roman" w:cs="Times New Roman"/>
          <w:b/>
          <w:color w:val="000000"/>
          <w:sz w:val="20"/>
          <w:szCs w:val="20"/>
        </w:rPr>
      </w:pPr>
    </w:p>
    <w:p w14:paraId="0C795430" w14:textId="77777777" w:rsidR="00E14106" w:rsidRPr="00E14106" w:rsidRDefault="00E14106" w:rsidP="00E14106">
      <w:pPr>
        <w:spacing w:after="0" w:line="240" w:lineRule="auto"/>
        <w:jc w:val="both"/>
        <w:rPr>
          <w:rFonts w:ascii="Times New Roman" w:eastAsia="Times New Roman" w:hAnsi="Times New Roman" w:cs="Times New Roman"/>
          <w:color w:val="000000"/>
          <w:sz w:val="20"/>
          <w:szCs w:val="20"/>
        </w:rPr>
      </w:pPr>
      <w:r w:rsidRPr="00E14106">
        <w:rPr>
          <w:rFonts w:ascii="Times New Roman" w:eastAsia="Times New Roman" w:hAnsi="Times New Roman" w:cs="Times New Roman"/>
          <w:color w:val="000000"/>
          <w:sz w:val="20"/>
          <w:szCs w:val="20"/>
        </w:rPr>
        <w:t>After submitting an online response to a solicitation, Offeror may validate their submission with the following steps:</w:t>
      </w:r>
    </w:p>
    <w:p w14:paraId="259F6D30" w14:textId="77777777" w:rsidR="00E14106" w:rsidRPr="00E14106" w:rsidRDefault="00E14106" w:rsidP="00E14106">
      <w:pPr>
        <w:spacing w:after="0" w:line="240" w:lineRule="auto"/>
        <w:jc w:val="both"/>
        <w:rPr>
          <w:rFonts w:ascii="Times New Roman" w:eastAsia="Times New Roman" w:hAnsi="Times New Roman" w:cs="Times New Roman"/>
          <w:color w:val="000000"/>
          <w:sz w:val="20"/>
          <w:szCs w:val="20"/>
        </w:rPr>
      </w:pPr>
    </w:p>
    <w:p w14:paraId="702C834E" w14:textId="77777777" w:rsidR="00E14106" w:rsidRPr="00E14106" w:rsidRDefault="00E14106" w:rsidP="00E14106">
      <w:pPr>
        <w:numPr>
          <w:ilvl w:val="0"/>
          <w:numId w:val="5"/>
        </w:numPr>
        <w:spacing w:after="0" w:line="240" w:lineRule="auto"/>
        <w:ind w:left="720"/>
        <w:jc w:val="both"/>
        <w:rPr>
          <w:rFonts w:ascii="Times New Roman" w:eastAsia="Times New Roman" w:hAnsi="Times New Roman" w:cs="Times New Roman"/>
          <w:color w:val="000000"/>
          <w:sz w:val="20"/>
          <w:szCs w:val="20"/>
        </w:rPr>
      </w:pPr>
      <w:r w:rsidRPr="00E14106">
        <w:rPr>
          <w:rFonts w:ascii="Times New Roman" w:eastAsia="Times New Roman" w:hAnsi="Times New Roman" w:cs="Times New Roman"/>
          <w:color w:val="000000"/>
          <w:sz w:val="20"/>
          <w:szCs w:val="20"/>
        </w:rPr>
        <w:t>Go back to the initial screen</w:t>
      </w:r>
    </w:p>
    <w:p w14:paraId="76B6425D" w14:textId="77777777" w:rsidR="00E14106" w:rsidRPr="00E14106" w:rsidRDefault="00E14106" w:rsidP="00E14106">
      <w:pPr>
        <w:spacing w:after="0" w:line="240" w:lineRule="auto"/>
        <w:ind w:left="720"/>
        <w:jc w:val="both"/>
        <w:rPr>
          <w:rFonts w:ascii="Times New Roman" w:eastAsia="Times New Roman" w:hAnsi="Times New Roman" w:cs="Times New Roman"/>
          <w:color w:val="000000"/>
          <w:sz w:val="20"/>
          <w:szCs w:val="20"/>
        </w:rPr>
      </w:pPr>
    </w:p>
    <w:p w14:paraId="491CF3E1" w14:textId="77777777" w:rsidR="00E14106" w:rsidRPr="00E14106" w:rsidRDefault="00E14106" w:rsidP="00E14106">
      <w:pPr>
        <w:numPr>
          <w:ilvl w:val="0"/>
          <w:numId w:val="5"/>
        </w:numPr>
        <w:spacing w:after="0" w:line="240" w:lineRule="auto"/>
        <w:ind w:left="720"/>
        <w:jc w:val="both"/>
        <w:rPr>
          <w:rFonts w:ascii="Times New Roman" w:eastAsia="Times New Roman" w:hAnsi="Times New Roman" w:cs="Times New Roman"/>
          <w:color w:val="000000"/>
          <w:sz w:val="20"/>
          <w:szCs w:val="20"/>
        </w:rPr>
      </w:pPr>
      <w:r w:rsidRPr="00E14106">
        <w:rPr>
          <w:rFonts w:ascii="Times New Roman" w:eastAsia="Times New Roman" w:hAnsi="Times New Roman" w:cs="Times New Roman"/>
          <w:color w:val="000000"/>
          <w:sz w:val="20"/>
          <w:szCs w:val="20"/>
        </w:rPr>
        <w:t>Select Start by clicking the Start button’</w:t>
      </w:r>
    </w:p>
    <w:p w14:paraId="76C4CF95" w14:textId="77777777" w:rsidR="00E14106" w:rsidRPr="00E14106" w:rsidRDefault="00E14106" w:rsidP="00E14106">
      <w:pPr>
        <w:spacing w:after="0" w:line="240" w:lineRule="auto"/>
        <w:jc w:val="both"/>
        <w:rPr>
          <w:rFonts w:ascii="Times New Roman" w:eastAsia="Times New Roman" w:hAnsi="Times New Roman" w:cs="Times New Roman"/>
          <w:color w:val="000000"/>
          <w:sz w:val="20"/>
          <w:szCs w:val="20"/>
        </w:rPr>
      </w:pPr>
    </w:p>
    <w:p w14:paraId="775C86F4" w14:textId="77777777" w:rsidR="00E14106" w:rsidRPr="00E14106" w:rsidRDefault="00E14106" w:rsidP="00E14106">
      <w:pPr>
        <w:numPr>
          <w:ilvl w:val="0"/>
          <w:numId w:val="5"/>
        </w:numPr>
        <w:spacing w:after="0" w:line="240" w:lineRule="auto"/>
        <w:ind w:left="720"/>
        <w:jc w:val="both"/>
        <w:rPr>
          <w:rFonts w:ascii="Times New Roman" w:eastAsia="Times New Roman" w:hAnsi="Times New Roman" w:cs="Times New Roman"/>
          <w:color w:val="000000"/>
          <w:sz w:val="20"/>
          <w:szCs w:val="20"/>
        </w:rPr>
      </w:pPr>
      <w:r w:rsidRPr="00E14106">
        <w:rPr>
          <w:rFonts w:ascii="Times New Roman" w:eastAsia="Times New Roman" w:hAnsi="Times New Roman" w:cs="Times New Roman"/>
          <w:color w:val="000000"/>
          <w:sz w:val="20"/>
          <w:szCs w:val="20"/>
        </w:rPr>
        <w:t>Bid Submitted will appear in the Bid Status Column as seen below</w:t>
      </w:r>
    </w:p>
    <w:p w14:paraId="33B23A59" w14:textId="77777777" w:rsidR="00E14106" w:rsidRPr="00E14106" w:rsidRDefault="00E14106" w:rsidP="00E14106">
      <w:pPr>
        <w:spacing w:after="0" w:line="240" w:lineRule="auto"/>
        <w:ind w:left="720"/>
        <w:jc w:val="both"/>
        <w:rPr>
          <w:rFonts w:ascii="Times New Roman" w:eastAsia="Times New Roman" w:hAnsi="Times New Roman" w:cs="Times New Roman"/>
          <w:color w:val="000000"/>
          <w:sz w:val="20"/>
          <w:szCs w:val="20"/>
        </w:rPr>
      </w:pPr>
    </w:p>
    <w:p w14:paraId="57753DF9" w14:textId="77777777" w:rsidR="00E14106" w:rsidRPr="00E14106" w:rsidRDefault="00E14106" w:rsidP="00E14106">
      <w:pPr>
        <w:ind w:left="720"/>
        <w:jc w:val="both"/>
        <w:rPr>
          <w:rFonts w:ascii="Times New Roman" w:eastAsia="Times New Roman" w:hAnsi="Times New Roman" w:cs="Times New Roman"/>
          <w:color w:val="000000"/>
          <w:sz w:val="20"/>
          <w:szCs w:val="20"/>
        </w:rPr>
      </w:pPr>
    </w:p>
    <w:p w14:paraId="47D76AE6" w14:textId="77777777" w:rsidR="00E14106" w:rsidRPr="00E14106" w:rsidRDefault="00E14106" w:rsidP="00E14106">
      <w:pPr>
        <w:jc w:val="both"/>
        <w:rPr>
          <w:rFonts w:ascii="Times New Roman" w:eastAsia="Times New Roman" w:hAnsi="Times New Roman" w:cs="Times New Roman"/>
          <w:color w:val="000000"/>
          <w:sz w:val="20"/>
          <w:szCs w:val="20"/>
        </w:rPr>
      </w:pPr>
      <w:r w:rsidRPr="00E14106">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3AB96CEC" wp14:editId="7694663C">
                <wp:simplePos x="0" y="0"/>
                <wp:positionH relativeFrom="column">
                  <wp:posOffset>5038725</wp:posOffset>
                </wp:positionH>
                <wp:positionV relativeFrom="paragraph">
                  <wp:posOffset>2032635</wp:posOffset>
                </wp:positionV>
                <wp:extent cx="800100" cy="228600"/>
                <wp:effectExtent l="19050" t="19050" r="19050" b="38100"/>
                <wp:wrapNone/>
                <wp:docPr id="2" name="Left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leftArrow">
                          <a:avLst>
                            <a:gd name="adj1" fmla="val 50000"/>
                            <a:gd name="adj2" fmla="val 8750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E1A983"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 o:spid="_x0000_s1026" type="#_x0000_t66" style="position:absolute;margin-left:396.75pt;margin-top:160.05pt;width:63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" fillcolor="red"/>
            </w:pict>
          </mc:Fallback>
        </mc:AlternateContent>
      </w:r>
      <w:r w:rsidRPr="00E14106">
        <w:rPr>
          <w:rFonts w:ascii="Times New Roman" w:eastAsia="Times New Roman" w:hAnsi="Times New Roman" w:cs="Times New Roman"/>
          <w:noProof/>
          <w:color w:val="000000"/>
          <w:sz w:val="20"/>
          <w:szCs w:val="20"/>
        </w:rPr>
        <w:drawing>
          <wp:inline distT="0" distB="0" distL="0" distR="0" wp14:anchorId="3622F718" wp14:editId="766E31C0">
            <wp:extent cx="6054725" cy="2183130"/>
            <wp:effectExtent l="95250" t="95250" r="98425" b="10287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6054725" cy="218313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2E2CD38C" w14:textId="77777777" w:rsidR="00E14106" w:rsidRPr="00E14106" w:rsidRDefault="00E14106" w:rsidP="00E14106">
      <w:pPr>
        <w:jc w:val="both"/>
        <w:rPr>
          <w:rFonts w:ascii="Times New Roman" w:eastAsia="Times New Roman" w:hAnsi="Times New Roman" w:cs="Times New Roman"/>
          <w:b/>
          <w:sz w:val="20"/>
          <w:szCs w:val="20"/>
        </w:rPr>
      </w:pPr>
      <w:r w:rsidRPr="00E14106">
        <w:rPr>
          <w:rFonts w:ascii="Times New Roman" w:eastAsia="Times New Roman" w:hAnsi="Times New Roman" w:cs="Times New Roman"/>
          <w:b/>
          <w:color w:val="000000"/>
          <w:sz w:val="20"/>
          <w:szCs w:val="20"/>
        </w:rPr>
        <w:t xml:space="preserve">You may want to print this page for </w:t>
      </w:r>
      <w:r w:rsidRPr="00E14106">
        <w:rPr>
          <w:rFonts w:ascii="Times New Roman" w:eastAsia="Times New Roman" w:hAnsi="Times New Roman" w:cs="Times New Roman"/>
          <w:b/>
          <w:sz w:val="20"/>
          <w:szCs w:val="20"/>
        </w:rPr>
        <w:t>your records.</w:t>
      </w:r>
    </w:p>
    <w:p w14:paraId="08BC5B1C" w14:textId="77777777" w:rsidR="00E14106" w:rsidRPr="00E14106" w:rsidRDefault="00E14106" w:rsidP="00E14106">
      <w:pPr>
        <w:spacing w:after="0" w:line="240" w:lineRule="auto"/>
        <w:jc w:val="both"/>
        <w:rPr>
          <w:rFonts w:ascii="Times New Roman" w:eastAsia="Times New Roman" w:hAnsi="Times New Roman" w:cs="Times New Roman"/>
          <w:b/>
          <w:color w:val="C00000"/>
          <w:sz w:val="20"/>
          <w:szCs w:val="20"/>
        </w:rPr>
      </w:pPr>
      <w:r w:rsidRPr="00E14106">
        <w:rPr>
          <w:rFonts w:ascii="Times New Roman" w:eastAsia="Times New Roman" w:hAnsi="Times New Roman" w:cs="Times New Roman"/>
          <w:b/>
          <w:color w:val="C00000"/>
          <w:sz w:val="20"/>
          <w:szCs w:val="20"/>
        </w:rPr>
        <w:t>QUALIFYING YOUR BID</w:t>
      </w:r>
    </w:p>
    <w:p w14:paraId="3CFFEBF5" w14:textId="77777777" w:rsidR="00E14106" w:rsidRPr="00E14106" w:rsidRDefault="00E14106" w:rsidP="00E14106">
      <w:pPr>
        <w:spacing w:after="0" w:line="240" w:lineRule="auto"/>
        <w:jc w:val="both"/>
        <w:rPr>
          <w:rFonts w:ascii="Times New Roman" w:eastAsia="Times New Roman" w:hAnsi="Times New Roman" w:cs="Times New Roman"/>
          <w:b/>
          <w:color w:val="C00000"/>
          <w:sz w:val="20"/>
          <w:szCs w:val="20"/>
        </w:rPr>
      </w:pPr>
    </w:p>
    <w:p w14:paraId="62975E1C" w14:textId="77777777" w:rsidR="007C513C" w:rsidRDefault="00E14106" w:rsidP="00E14106">
      <w:pPr>
        <w:widowControl w:val="0"/>
        <w:autoSpaceDE w:val="0"/>
        <w:autoSpaceDN w:val="0"/>
        <w:adjustRightInd w:val="0"/>
        <w:spacing w:after="0" w:line="240" w:lineRule="auto"/>
        <w:ind w:left="360"/>
        <w:jc w:val="both"/>
        <w:rPr>
          <w:rFonts w:ascii="Times New Roman" w:eastAsia="Times New Roman" w:hAnsi="Times New Roman" w:cs="Times New Roman"/>
          <w:b/>
          <w:color w:val="C00000"/>
          <w:sz w:val="20"/>
          <w:szCs w:val="20"/>
        </w:rPr>
      </w:pPr>
      <w:r w:rsidRPr="00E14106">
        <w:rPr>
          <w:rFonts w:ascii="Times New Roman" w:eastAsia="Times New Roman" w:hAnsi="Times New Roman" w:cs="Times New Roman"/>
          <w:b/>
          <w:color w:val="C00000"/>
          <w:sz w:val="20"/>
          <w:szCs w:val="20"/>
        </w:rPr>
        <w:t xml:space="preserve">ANY OFFEROR WHO TAKES EXCEPTIONS TO TERMS AND CONDITIONS OR OTHERWISE QUALIFIES THEIR BID MAY BE DEEMED NON-RESPONSIVE.  </w:t>
      </w:r>
    </w:p>
    <w:p w14:paraId="66B1D508" w14:textId="77777777" w:rsidR="007C513C" w:rsidRDefault="007C513C" w:rsidP="00E14106">
      <w:pPr>
        <w:widowControl w:val="0"/>
        <w:autoSpaceDE w:val="0"/>
        <w:autoSpaceDN w:val="0"/>
        <w:adjustRightInd w:val="0"/>
        <w:spacing w:after="0" w:line="240" w:lineRule="auto"/>
        <w:ind w:left="360"/>
        <w:jc w:val="both"/>
        <w:rPr>
          <w:rFonts w:ascii="Times New Roman" w:eastAsia="Times New Roman" w:hAnsi="Times New Roman" w:cs="Times New Roman"/>
          <w:b/>
          <w:color w:val="C00000"/>
          <w:sz w:val="20"/>
          <w:szCs w:val="20"/>
        </w:rPr>
      </w:pPr>
    </w:p>
    <w:p w14:paraId="6D9AF995" w14:textId="77777777" w:rsidR="007C513C" w:rsidRDefault="00E14106" w:rsidP="00E14106">
      <w:pPr>
        <w:widowControl w:val="0"/>
        <w:autoSpaceDE w:val="0"/>
        <w:autoSpaceDN w:val="0"/>
        <w:adjustRightInd w:val="0"/>
        <w:spacing w:after="0" w:line="240" w:lineRule="auto"/>
        <w:ind w:left="360"/>
        <w:jc w:val="both"/>
        <w:rPr>
          <w:rFonts w:ascii="Times New Roman" w:eastAsia="Times New Roman" w:hAnsi="Times New Roman" w:cs="Times New Roman"/>
          <w:b/>
          <w:color w:val="C00000"/>
          <w:sz w:val="20"/>
          <w:szCs w:val="20"/>
        </w:rPr>
      </w:pPr>
      <w:r w:rsidRPr="00E14106">
        <w:rPr>
          <w:rFonts w:ascii="Times New Roman" w:eastAsia="Times New Roman" w:hAnsi="Times New Roman" w:cs="Times New Roman"/>
          <w:b/>
          <w:color w:val="C00000"/>
          <w:sz w:val="20"/>
          <w:szCs w:val="20"/>
        </w:rPr>
        <w:t xml:space="preserve">OFFERORS WILL NOT BE GIVEN AN OPPORTUNITY TO CORRECT ANY MATERIAL NONCONFORMITY.  </w:t>
      </w:r>
    </w:p>
    <w:p w14:paraId="1169304D" w14:textId="77777777" w:rsidR="007C513C" w:rsidRDefault="007C513C" w:rsidP="00E14106">
      <w:pPr>
        <w:widowControl w:val="0"/>
        <w:autoSpaceDE w:val="0"/>
        <w:autoSpaceDN w:val="0"/>
        <w:adjustRightInd w:val="0"/>
        <w:spacing w:after="0" w:line="240" w:lineRule="auto"/>
        <w:ind w:left="360"/>
        <w:jc w:val="both"/>
        <w:rPr>
          <w:rFonts w:ascii="Times New Roman" w:eastAsia="Times New Roman" w:hAnsi="Times New Roman" w:cs="Times New Roman"/>
          <w:b/>
          <w:color w:val="C00000"/>
          <w:sz w:val="20"/>
          <w:szCs w:val="20"/>
        </w:rPr>
      </w:pPr>
    </w:p>
    <w:p w14:paraId="410BE4FB" w14:textId="3467E92D" w:rsidR="00E14106" w:rsidRPr="00E14106" w:rsidRDefault="00E14106" w:rsidP="00E14106">
      <w:pPr>
        <w:widowControl w:val="0"/>
        <w:autoSpaceDE w:val="0"/>
        <w:autoSpaceDN w:val="0"/>
        <w:adjustRightInd w:val="0"/>
        <w:spacing w:after="0" w:line="240" w:lineRule="auto"/>
        <w:ind w:left="360"/>
        <w:jc w:val="both"/>
        <w:rPr>
          <w:rFonts w:ascii="Times New Roman" w:eastAsia="Times New Roman" w:hAnsi="Times New Roman" w:cs="Times New Roman"/>
          <w:b/>
          <w:bCs/>
          <w:color w:val="C00000"/>
          <w:sz w:val="20"/>
          <w:szCs w:val="20"/>
        </w:rPr>
      </w:pPr>
      <w:r w:rsidRPr="00E14106">
        <w:rPr>
          <w:rFonts w:ascii="Times New Roman" w:eastAsia="Times New Roman" w:hAnsi="Times New Roman" w:cs="Times New Roman"/>
          <w:b/>
          <w:color w:val="C00000"/>
          <w:sz w:val="20"/>
          <w:szCs w:val="20"/>
        </w:rPr>
        <w:t>IF YOU QUALIFY YOUR OFFER WITH A STATEMENT LIKE: “THIS IS NOT AN OFFER”, YOU MAY BE DEEMED NON-RESPONSIVE AND ELIMINATED FROM FURTHER CONSIDERATION.</w:t>
      </w:r>
    </w:p>
    <w:p w14:paraId="005C35E6" w14:textId="77777777" w:rsidR="00E14106" w:rsidRPr="00F93B82" w:rsidRDefault="00E14106" w:rsidP="00E14106">
      <w:pPr>
        <w:jc w:val="center"/>
        <w:rPr>
          <w:rFonts w:ascii="Arial" w:eastAsiaTheme="minorEastAsia" w:hAnsi="Arial" w:cs="Arial"/>
          <w:sz w:val="20"/>
          <w:szCs w:val="20"/>
        </w:rPr>
      </w:pPr>
      <w:r w:rsidRPr="00E14106">
        <w:rPr>
          <w:rFonts w:ascii="Times New Roman" w:eastAsiaTheme="minorEastAsia" w:hAnsi="Times New Roman" w:cs="Times New Roman"/>
          <w:b/>
          <w:bCs/>
          <w:color w:val="000000"/>
          <w:sz w:val="20"/>
          <w:szCs w:val="20"/>
        </w:rPr>
        <w:br w:type="page"/>
      </w:r>
      <w:r w:rsidRPr="00F93B82">
        <w:rPr>
          <w:rFonts w:ascii="Arial" w:eastAsiaTheme="minorEastAsia" w:hAnsi="Arial" w:cs="Arial"/>
          <w:b/>
          <w:bCs/>
          <w:color w:val="000000"/>
          <w:sz w:val="20"/>
          <w:szCs w:val="20"/>
        </w:rPr>
        <w:lastRenderedPageBreak/>
        <w:t>TABLE OF CONTENTS</w:t>
      </w:r>
    </w:p>
    <w:p w14:paraId="6C8C5B52" w14:textId="77777777" w:rsidR="00E14106" w:rsidRPr="00E14106" w:rsidRDefault="00E14106" w:rsidP="00E14106">
      <w:pPr>
        <w:widowControl w:val="0"/>
        <w:tabs>
          <w:tab w:val="left" w:leader="dot" w:pos="9180"/>
        </w:tabs>
        <w:autoSpaceDE w:val="0"/>
        <w:autoSpaceDN w:val="0"/>
        <w:adjustRightInd w:val="0"/>
        <w:spacing w:after="0" w:line="240" w:lineRule="auto"/>
        <w:ind w:right="-360"/>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b/>
          <w:color w:val="000000"/>
          <w:sz w:val="20"/>
          <w:szCs w:val="20"/>
        </w:rPr>
        <w:t>IMPORTANT INFORMATION FOR ALL OFFERORS</w:t>
      </w:r>
      <w:r w:rsidRPr="00E14106">
        <w:rPr>
          <w:rFonts w:ascii="Times New Roman" w:eastAsiaTheme="minorEastAsia" w:hAnsi="Times New Roman" w:cs="Times New Roman"/>
          <w:color w:val="000000"/>
          <w:sz w:val="20"/>
          <w:szCs w:val="20"/>
        </w:rPr>
        <w:tab/>
        <w:t xml:space="preserve">   3</w:t>
      </w:r>
    </w:p>
    <w:p w14:paraId="5F983D6B" w14:textId="77777777" w:rsidR="00E14106" w:rsidRPr="00E14106" w:rsidRDefault="00E14106" w:rsidP="00E14106">
      <w:pPr>
        <w:widowControl w:val="0"/>
        <w:tabs>
          <w:tab w:val="left" w:leader="dot" w:pos="9180"/>
        </w:tabs>
        <w:autoSpaceDE w:val="0"/>
        <w:autoSpaceDN w:val="0"/>
        <w:adjustRightInd w:val="0"/>
        <w:spacing w:after="0" w:line="240" w:lineRule="auto"/>
        <w:ind w:right="-360"/>
        <w:rPr>
          <w:rFonts w:ascii="Times" w:eastAsiaTheme="minorEastAsia" w:hAnsi="Times" w:cs="Times"/>
          <w:sz w:val="24"/>
          <w:szCs w:val="24"/>
        </w:rPr>
      </w:pPr>
    </w:p>
    <w:p w14:paraId="6E7917FF" w14:textId="77777777" w:rsidR="00E14106" w:rsidRPr="00E14106" w:rsidRDefault="00E14106" w:rsidP="00E14106">
      <w:pPr>
        <w:widowControl w:val="0"/>
        <w:tabs>
          <w:tab w:val="left" w:leader="dot" w:pos="9180"/>
        </w:tabs>
        <w:autoSpaceDE w:val="0"/>
        <w:autoSpaceDN w:val="0"/>
        <w:adjustRightInd w:val="0"/>
        <w:spacing w:after="0" w:line="240" w:lineRule="auto"/>
        <w:ind w:right="-360"/>
        <w:rPr>
          <w:rFonts w:ascii="Times" w:eastAsiaTheme="minorEastAsia" w:hAnsi="Times" w:cs="Times"/>
          <w:sz w:val="24"/>
          <w:szCs w:val="24"/>
        </w:rPr>
      </w:pPr>
      <w:r w:rsidRPr="00E14106">
        <w:rPr>
          <w:rFonts w:ascii="Times New Roman" w:eastAsiaTheme="minorEastAsia" w:hAnsi="Times New Roman" w:cs="Times New Roman"/>
          <w:b/>
          <w:color w:val="000000"/>
          <w:sz w:val="20"/>
          <w:szCs w:val="20"/>
        </w:rPr>
        <w:t>SECTION I. SCOPE OF SOLICITATION</w:t>
      </w:r>
      <w:r w:rsidRPr="00E14106">
        <w:rPr>
          <w:rFonts w:ascii="Times New Roman" w:eastAsiaTheme="minorEastAsia" w:hAnsi="Times New Roman" w:cs="Times New Roman"/>
          <w:color w:val="000000"/>
          <w:sz w:val="20"/>
          <w:szCs w:val="20"/>
        </w:rPr>
        <w:tab/>
        <w:t xml:space="preserve">   9</w:t>
      </w:r>
    </w:p>
    <w:p w14:paraId="369A8195"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ACQUIRE SERVICES and SUPPLIES / EQUIPMENT (JAN 2006) </w:t>
      </w:r>
      <w:r w:rsidRPr="00E14106">
        <w:rPr>
          <w:rFonts w:ascii="Times New Roman" w:eastAsiaTheme="minorEastAsia" w:hAnsi="Times New Roman" w:cs="Times New Roman"/>
          <w:color w:val="000000"/>
          <w:sz w:val="20"/>
          <w:szCs w:val="20"/>
        </w:rPr>
        <w:tab/>
        <w:t xml:space="preserve">   9</w:t>
      </w:r>
    </w:p>
    <w:p w14:paraId="6069F2FD"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TELECOMMUNICATIONS AUTHORITY &amp; PROCUREMENT CODE EXEMPTION</w:t>
      </w:r>
      <w:r w:rsidRPr="00E14106">
        <w:rPr>
          <w:rFonts w:ascii="Times New Roman" w:eastAsiaTheme="minorEastAsia" w:hAnsi="Times New Roman" w:cs="Times New Roman"/>
          <w:color w:val="000000"/>
          <w:sz w:val="20"/>
          <w:szCs w:val="20"/>
        </w:rPr>
        <w:tab/>
        <w:t xml:space="preserve"> 10</w:t>
      </w:r>
    </w:p>
    <w:p w14:paraId="5B9BC726"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MAXIMUM CONTRACT PERIOD - ESTIMATED (Jan 2006) </w:t>
      </w:r>
      <w:r w:rsidRPr="00E14106">
        <w:rPr>
          <w:rFonts w:ascii="Times New Roman" w:eastAsiaTheme="minorEastAsia" w:hAnsi="Times New Roman" w:cs="Times New Roman"/>
          <w:color w:val="000000"/>
          <w:sz w:val="20"/>
          <w:szCs w:val="20"/>
        </w:rPr>
        <w:tab/>
        <w:t xml:space="preserve"> </w:t>
      </w:r>
      <w:r w:rsidRPr="00E14106">
        <w:rPr>
          <w:rFonts w:ascii="Times New Roman" w:eastAsiaTheme="minorEastAsia" w:hAnsi="Times New Roman" w:cs="Times New Roman"/>
          <w:color w:val="000000"/>
          <w:sz w:val="20"/>
          <w:szCs w:val="20"/>
        </w:rPr>
        <w:fldChar w:fldCharType="begin"/>
      </w:r>
      <w:r w:rsidRPr="00E14106">
        <w:rPr>
          <w:rFonts w:ascii="Times New Roman" w:eastAsiaTheme="minorEastAsia" w:hAnsi="Times New Roman" w:cs="Times New Roman"/>
          <w:color w:val="000000"/>
          <w:sz w:val="20"/>
          <w:szCs w:val="20"/>
        </w:rPr>
        <w:instrText>PAGEREF SC_01_1040_1</w:instrText>
      </w:r>
      <w:r w:rsidRPr="00E14106">
        <w:rPr>
          <w:rFonts w:ascii="Times New Roman" w:eastAsiaTheme="minorEastAsia" w:hAnsi="Times New Roman" w:cs="Times New Roman"/>
          <w:color w:val="000000"/>
          <w:sz w:val="20"/>
          <w:szCs w:val="20"/>
        </w:rPr>
        <w:fldChar w:fldCharType="separate"/>
      </w:r>
      <w:r w:rsidR="006A7F76">
        <w:rPr>
          <w:rFonts w:ascii="Times New Roman" w:eastAsiaTheme="minorEastAsia" w:hAnsi="Times New Roman" w:cs="Times New Roman"/>
          <w:noProof/>
          <w:color w:val="000000"/>
          <w:sz w:val="20"/>
          <w:szCs w:val="20"/>
        </w:rPr>
        <w:t>10</w:t>
      </w:r>
      <w:r w:rsidRPr="00E14106">
        <w:rPr>
          <w:rFonts w:ascii="Times New Roman" w:eastAsiaTheme="minorEastAsia" w:hAnsi="Times New Roman" w:cs="Times New Roman"/>
          <w:color w:val="000000"/>
          <w:sz w:val="20"/>
          <w:szCs w:val="20"/>
        </w:rPr>
        <w:fldChar w:fldCharType="end"/>
      </w:r>
    </w:p>
    <w:p w14:paraId="0233E496" w14:textId="77777777" w:rsidR="00E14106" w:rsidRPr="00E14106" w:rsidRDefault="00E14106" w:rsidP="00E14106">
      <w:pPr>
        <w:widowControl w:val="0"/>
        <w:tabs>
          <w:tab w:val="left" w:leader="dot" w:pos="9180"/>
        </w:tabs>
        <w:autoSpaceDE w:val="0"/>
        <w:autoSpaceDN w:val="0"/>
        <w:adjustRightInd w:val="0"/>
        <w:spacing w:after="0" w:line="240" w:lineRule="auto"/>
        <w:ind w:right="-360"/>
        <w:rPr>
          <w:rFonts w:ascii="Times New Roman" w:eastAsiaTheme="minorEastAsia" w:hAnsi="Times New Roman" w:cs="Times New Roman"/>
          <w:color w:val="000000"/>
          <w:sz w:val="20"/>
          <w:szCs w:val="20"/>
        </w:rPr>
      </w:pPr>
    </w:p>
    <w:p w14:paraId="1BD4F190" w14:textId="77777777" w:rsidR="00E14106" w:rsidRPr="00E14106" w:rsidRDefault="00E14106" w:rsidP="00E14106">
      <w:pPr>
        <w:widowControl w:val="0"/>
        <w:tabs>
          <w:tab w:val="left" w:leader="dot" w:pos="9180"/>
        </w:tabs>
        <w:autoSpaceDE w:val="0"/>
        <w:autoSpaceDN w:val="0"/>
        <w:adjustRightInd w:val="0"/>
        <w:spacing w:after="0" w:line="240" w:lineRule="auto"/>
        <w:ind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S</w:t>
      </w:r>
      <w:r w:rsidRPr="00E14106">
        <w:rPr>
          <w:rFonts w:ascii="Times New Roman" w:eastAsiaTheme="minorEastAsia" w:hAnsi="Times New Roman" w:cs="Times New Roman"/>
          <w:b/>
          <w:color w:val="000000"/>
          <w:sz w:val="20"/>
          <w:szCs w:val="20"/>
        </w:rPr>
        <w:t xml:space="preserve">ECTION II. INSTRUCTIONS TO OFFERORS - A. GENERAL INSTRUCTIONS </w:t>
      </w:r>
      <w:r w:rsidRPr="00E14106">
        <w:rPr>
          <w:rFonts w:ascii="Times New Roman" w:eastAsiaTheme="minorEastAsia" w:hAnsi="Times New Roman" w:cs="Times New Roman"/>
          <w:color w:val="000000"/>
          <w:sz w:val="20"/>
          <w:szCs w:val="20"/>
        </w:rPr>
        <w:tab/>
        <w:t xml:space="preserve"> 11</w:t>
      </w:r>
    </w:p>
    <w:p w14:paraId="5343D517"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DEFINITIONS (JAN 2006) </w:t>
      </w:r>
      <w:r w:rsidRPr="00E14106">
        <w:rPr>
          <w:rFonts w:ascii="Times New Roman" w:eastAsiaTheme="minorEastAsia" w:hAnsi="Times New Roman" w:cs="Times New Roman"/>
          <w:color w:val="000000"/>
          <w:sz w:val="20"/>
          <w:szCs w:val="20"/>
        </w:rPr>
        <w:tab/>
        <w:t xml:space="preserve"> </w:t>
      </w:r>
    </w:p>
    <w:p w14:paraId="6C52B18A"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AMENDMENTS TO SOLICITATION (JAN 2004) </w:t>
      </w:r>
      <w:r w:rsidRPr="00E14106">
        <w:rPr>
          <w:rFonts w:ascii="Times New Roman" w:eastAsiaTheme="minorEastAsia" w:hAnsi="Times New Roman" w:cs="Times New Roman"/>
          <w:color w:val="000000"/>
          <w:sz w:val="20"/>
          <w:szCs w:val="20"/>
        </w:rPr>
        <w:tab/>
        <w:t xml:space="preserve"> </w:t>
      </w:r>
      <w:r w:rsidRPr="00E14106">
        <w:rPr>
          <w:rFonts w:ascii="Times New Roman" w:eastAsiaTheme="minorEastAsia" w:hAnsi="Times New Roman" w:cs="Times New Roman"/>
          <w:color w:val="000000"/>
          <w:sz w:val="20"/>
          <w:szCs w:val="20"/>
        </w:rPr>
        <w:fldChar w:fldCharType="begin"/>
      </w:r>
      <w:r w:rsidRPr="00E14106">
        <w:rPr>
          <w:rFonts w:ascii="Times New Roman" w:eastAsiaTheme="minorEastAsia" w:hAnsi="Times New Roman" w:cs="Times New Roman"/>
          <w:color w:val="000000"/>
          <w:sz w:val="20"/>
          <w:szCs w:val="20"/>
        </w:rPr>
        <w:instrText>PAGEREF SC_02_2A005_1</w:instrText>
      </w:r>
      <w:r w:rsidRPr="00E14106">
        <w:rPr>
          <w:rFonts w:ascii="Times New Roman" w:eastAsiaTheme="minorEastAsia" w:hAnsi="Times New Roman" w:cs="Times New Roman"/>
          <w:color w:val="000000"/>
          <w:sz w:val="20"/>
          <w:szCs w:val="20"/>
        </w:rPr>
        <w:fldChar w:fldCharType="separate"/>
      </w:r>
      <w:r w:rsidR="006A7F76">
        <w:rPr>
          <w:rFonts w:ascii="Times New Roman" w:eastAsiaTheme="minorEastAsia" w:hAnsi="Times New Roman" w:cs="Times New Roman"/>
          <w:noProof/>
          <w:color w:val="000000"/>
          <w:sz w:val="20"/>
          <w:szCs w:val="20"/>
        </w:rPr>
        <w:t>12</w:t>
      </w:r>
      <w:r w:rsidRPr="00E14106">
        <w:rPr>
          <w:rFonts w:ascii="Times New Roman" w:eastAsiaTheme="minorEastAsia" w:hAnsi="Times New Roman" w:cs="Times New Roman"/>
          <w:color w:val="000000"/>
          <w:sz w:val="20"/>
          <w:szCs w:val="20"/>
        </w:rPr>
        <w:fldChar w:fldCharType="end"/>
      </w:r>
    </w:p>
    <w:p w14:paraId="3B71E156"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AWARD NOTIFICATION (NOV 2007) </w:t>
      </w:r>
      <w:r w:rsidRPr="00E14106">
        <w:rPr>
          <w:rFonts w:ascii="Times New Roman" w:eastAsiaTheme="minorEastAsia" w:hAnsi="Times New Roman" w:cs="Times New Roman"/>
          <w:color w:val="000000"/>
          <w:sz w:val="20"/>
          <w:szCs w:val="20"/>
        </w:rPr>
        <w:tab/>
        <w:t xml:space="preserve"> </w:t>
      </w:r>
    </w:p>
    <w:p w14:paraId="1ADE70CB"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BID/PROPOSAL AS OFFER TO CONTRACT (JAN 2004) </w:t>
      </w:r>
      <w:r w:rsidRPr="00E14106">
        <w:rPr>
          <w:rFonts w:ascii="Times New Roman" w:eastAsiaTheme="minorEastAsia" w:hAnsi="Times New Roman" w:cs="Times New Roman"/>
          <w:color w:val="000000"/>
          <w:sz w:val="20"/>
          <w:szCs w:val="20"/>
        </w:rPr>
        <w:tab/>
        <w:t xml:space="preserve"> </w:t>
      </w:r>
      <w:r w:rsidRPr="00E14106">
        <w:rPr>
          <w:rFonts w:ascii="Times New Roman" w:eastAsiaTheme="minorEastAsia" w:hAnsi="Times New Roman" w:cs="Times New Roman"/>
          <w:color w:val="000000"/>
          <w:sz w:val="20"/>
          <w:szCs w:val="20"/>
        </w:rPr>
        <w:fldChar w:fldCharType="begin"/>
      </w:r>
      <w:r w:rsidRPr="00E14106">
        <w:rPr>
          <w:rFonts w:ascii="Times New Roman" w:eastAsiaTheme="minorEastAsia" w:hAnsi="Times New Roman" w:cs="Times New Roman"/>
          <w:color w:val="000000"/>
          <w:sz w:val="20"/>
          <w:szCs w:val="20"/>
        </w:rPr>
        <w:instrText>PAGEREF SC_02_2A015_1</w:instrText>
      </w:r>
      <w:r w:rsidRPr="00E14106">
        <w:rPr>
          <w:rFonts w:ascii="Times New Roman" w:eastAsiaTheme="minorEastAsia" w:hAnsi="Times New Roman" w:cs="Times New Roman"/>
          <w:color w:val="000000"/>
          <w:sz w:val="20"/>
          <w:szCs w:val="20"/>
        </w:rPr>
        <w:fldChar w:fldCharType="separate"/>
      </w:r>
      <w:r w:rsidR="006A7F76">
        <w:rPr>
          <w:rFonts w:ascii="Times New Roman" w:eastAsiaTheme="minorEastAsia" w:hAnsi="Times New Roman" w:cs="Times New Roman"/>
          <w:noProof/>
          <w:color w:val="000000"/>
          <w:sz w:val="20"/>
          <w:szCs w:val="20"/>
        </w:rPr>
        <w:t>12</w:t>
      </w:r>
      <w:r w:rsidRPr="00E14106">
        <w:rPr>
          <w:rFonts w:ascii="Times New Roman" w:eastAsiaTheme="minorEastAsia" w:hAnsi="Times New Roman" w:cs="Times New Roman"/>
          <w:color w:val="000000"/>
          <w:sz w:val="20"/>
          <w:szCs w:val="20"/>
        </w:rPr>
        <w:fldChar w:fldCharType="end"/>
      </w:r>
    </w:p>
    <w:p w14:paraId="6299D956"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BID ACCEPTANCE PERIOD (JAN 2004) </w:t>
      </w:r>
      <w:r w:rsidRPr="00E14106">
        <w:rPr>
          <w:rFonts w:ascii="Times New Roman" w:eastAsiaTheme="minorEastAsia" w:hAnsi="Times New Roman" w:cs="Times New Roman"/>
          <w:color w:val="000000"/>
          <w:sz w:val="20"/>
          <w:szCs w:val="20"/>
        </w:rPr>
        <w:tab/>
        <w:t xml:space="preserve"> </w:t>
      </w:r>
      <w:r w:rsidRPr="00E14106">
        <w:rPr>
          <w:rFonts w:ascii="Times New Roman" w:eastAsiaTheme="minorEastAsia" w:hAnsi="Times New Roman" w:cs="Times New Roman"/>
          <w:color w:val="000000"/>
          <w:sz w:val="20"/>
          <w:szCs w:val="20"/>
        </w:rPr>
        <w:fldChar w:fldCharType="begin"/>
      </w:r>
      <w:r w:rsidRPr="00E14106">
        <w:rPr>
          <w:rFonts w:ascii="Times New Roman" w:eastAsiaTheme="minorEastAsia" w:hAnsi="Times New Roman" w:cs="Times New Roman"/>
          <w:color w:val="000000"/>
          <w:sz w:val="20"/>
          <w:szCs w:val="20"/>
        </w:rPr>
        <w:instrText>PAGEREF SC_02_2A020_1</w:instrText>
      </w:r>
      <w:r w:rsidRPr="00E14106">
        <w:rPr>
          <w:rFonts w:ascii="Times New Roman" w:eastAsiaTheme="minorEastAsia" w:hAnsi="Times New Roman" w:cs="Times New Roman"/>
          <w:color w:val="000000"/>
          <w:sz w:val="20"/>
          <w:szCs w:val="20"/>
        </w:rPr>
        <w:fldChar w:fldCharType="separate"/>
      </w:r>
      <w:r w:rsidR="006A7F76">
        <w:rPr>
          <w:rFonts w:ascii="Times New Roman" w:eastAsiaTheme="minorEastAsia" w:hAnsi="Times New Roman" w:cs="Times New Roman"/>
          <w:noProof/>
          <w:color w:val="000000"/>
          <w:sz w:val="20"/>
          <w:szCs w:val="20"/>
        </w:rPr>
        <w:t>12</w:t>
      </w:r>
      <w:r w:rsidRPr="00E14106">
        <w:rPr>
          <w:rFonts w:ascii="Times New Roman" w:eastAsiaTheme="minorEastAsia" w:hAnsi="Times New Roman" w:cs="Times New Roman"/>
          <w:color w:val="000000"/>
          <w:sz w:val="20"/>
          <w:szCs w:val="20"/>
        </w:rPr>
        <w:fldChar w:fldCharType="end"/>
      </w:r>
    </w:p>
    <w:p w14:paraId="43339DEC"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BID IN ENGLISH and DOLLARS (JAN 2004) </w:t>
      </w:r>
      <w:r w:rsidRPr="00E14106">
        <w:rPr>
          <w:rFonts w:ascii="Times New Roman" w:eastAsiaTheme="minorEastAsia" w:hAnsi="Times New Roman" w:cs="Times New Roman"/>
          <w:color w:val="000000"/>
          <w:sz w:val="20"/>
          <w:szCs w:val="20"/>
        </w:rPr>
        <w:tab/>
        <w:t xml:space="preserve"> </w:t>
      </w:r>
      <w:r w:rsidRPr="00E14106">
        <w:rPr>
          <w:rFonts w:ascii="Times New Roman" w:eastAsiaTheme="minorEastAsia" w:hAnsi="Times New Roman" w:cs="Times New Roman"/>
          <w:color w:val="000000"/>
          <w:sz w:val="20"/>
          <w:szCs w:val="20"/>
        </w:rPr>
        <w:fldChar w:fldCharType="begin"/>
      </w:r>
      <w:r w:rsidRPr="00E14106">
        <w:rPr>
          <w:rFonts w:ascii="Times New Roman" w:eastAsiaTheme="minorEastAsia" w:hAnsi="Times New Roman" w:cs="Times New Roman"/>
          <w:color w:val="000000"/>
          <w:sz w:val="20"/>
          <w:szCs w:val="20"/>
        </w:rPr>
        <w:instrText>PAGEREF SC_02_2A025_1</w:instrText>
      </w:r>
      <w:r w:rsidRPr="00E14106">
        <w:rPr>
          <w:rFonts w:ascii="Times New Roman" w:eastAsiaTheme="minorEastAsia" w:hAnsi="Times New Roman" w:cs="Times New Roman"/>
          <w:color w:val="000000"/>
          <w:sz w:val="20"/>
          <w:szCs w:val="20"/>
        </w:rPr>
        <w:fldChar w:fldCharType="separate"/>
      </w:r>
      <w:r w:rsidR="006A7F76">
        <w:rPr>
          <w:rFonts w:ascii="Times New Roman" w:eastAsiaTheme="minorEastAsia" w:hAnsi="Times New Roman" w:cs="Times New Roman"/>
          <w:noProof/>
          <w:color w:val="000000"/>
          <w:sz w:val="20"/>
          <w:szCs w:val="20"/>
        </w:rPr>
        <w:t>12</w:t>
      </w:r>
      <w:r w:rsidRPr="00E14106">
        <w:rPr>
          <w:rFonts w:ascii="Times New Roman" w:eastAsiaTheme="minorEastAsia" w:hAnsi="Times New Roman" w:cs="Times New Roman"/>
          <w:color w:val="000000"/>
          <w:sz w:val="20"/>
          <w:szCs w:val="20"/>
        </w:rPr>
        <w:fldChar w:fldCharType="end"/>
      </w:r>
    </w:p>
    <w:p w14:paraId="2E3E2CDE" w14:textId="77777777" w:rsidR="00E14106" w:rsidRPr="00E14106" w:rsidRDefault="00E6764A"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Pr>
          <w:rFonts w:ascii="Times New Roman" w:eastAsiaTheme="minorEastAsia" w:hAnsi="Times New Roman" w:cs="Times New Roman"/>
          <w:color w:val="000000"/>
          <w:sz w:val="20"/>
          <w:szCs w:val="20"/>
        </w:rPr>
        <w:t>DEPARTMENT OF ADMINISTRATION</w:t>
      </w:r>
      <w:r w:rsidR="00E14106" w:rsidRPr="00E14106">
        <w:rPr>
          <w:rFonts w:ascii="Times New Roman" w:eastAsiaTheme="minorEastAsia" w:hAnsi="Times New Roman" w:cs="Times New Roman"/>
          <w:color w:val="000000"/>
          <w:sz w:val="20"/>
          <w:szCs w:val="20"/>
        </w:rPr>
        <w:t xml:space="preserve"> AS PROCUREMENT AGENT (JAN 2004) </w:t>
      </w:r>
      <w:r w:rsidR="00E14106" w:rsidRPr="00E14106">
        <w:rPr>
          <w:rFonts w:ascii="Times New Roman" w:eastAsiaTheme="minorEastAsia" w:hAnsi="Times New Roman" w:cs="Times New Roman"/>
          <w:color w:val="000000"/>
          <w:sz w:val="20"/>
          <w:szCs w:val="20"/>
        </w:rPr>
        <w:tab/>
        <w:t xml:space="preserve"> </w:t>
      </w:r>
    </w:p>
    <w:p w14:paraId="224C1B17"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CERTIFICATE OF INDEPENDENT PRICE DETERMINATION (MAY 2008) </w:t>
      </w:r>
      <w:r w:rsidRPr="00E14106">
        <w:rPr>
          <w:rFonts w:ascii="Times New Roman" w:eastAsiaTheme="minorEastAsia" w:hAnsi="Times New Roman" w:cs="Times New Roman"/>
          <w:color w:val="000000"/>
          <w:sz w:val="20"/>
          <w:szCs w:val="20"/>
        </w:rPr>
        <w:tab/>
        <w:t xml:space="preserve"> </w:t>
      </w:r>
      <w:r w:rsidRPr="00E14106">
        <w:rPr>
          <w:rFonts w:ascii="Times New Roman" w:eastAsiaTheme="minorEastAsia" w:hAnsi="Times New Roman" w:cs="Times New Roman"/>
          <w:color w:val="000000"/>
          <w:sz w:val="20"/>
          <w:szCs w:val="20"/>
        </w:rPr>
        <w:fldChar w:fldCharType="begin"/>
      </w:r>
      <w:r w:rsidRPr="00E14106">
        <w:rPr>
          <w:rFonts w:ascii="Times New Roman" w:eastAsiaTheme="minorEastAsia" w:hAnsi="Times New Roman" w:cs="Times New Roman"/>
          <w:color w:val="000000"/>
          <w:sz w:val="20"/>
          <w:szCs w:val="20"/>
        </w:rPr>
        <w:instrText>PAGEREF SC_02_2A032_1</w:instrText>
      </w:r>
      <w:r w:rsidRPr="00E14106">
        <w:rPr>
          <w:rFonts w:ascii="Times New Roman" w:eastAsiaTheme="minorEastAsia" w:hAnsi="Times New Roman" w:cs="Times New Roman"/>
          <w:color w:val="000000"/>
          <w:sz w:val="20"/>
          <w:szCs w:val="20"/>
        </w:rPr>
        <w:fldChar w:fldCharType="separate"/>
      </w:r>
      <w:r w:rsidR="006A7F76">
        <w:rPr>
          <w:rFonts w:ascii="Times New Roman" w:eastAsiaTheme="minorEastAsia" w:hAnsi="Times New Roman" w:cs="Times New Roman"/>
          <w:noProof/>
          <w:color w:val="000000"/>
          <w:sz w:val="20"/>
          <w:szCs w:val="20"/>
        </w:rPr>
        <w:t>13</w:t>
      </w:r>
      <w:r w:rsidRPr="00E14106">
        <w:rPr>
          <w:rFonts w:ascii="Times New Roman" w:eastAsiaTheme="minorEastAsia" w:hAnsi="Times New Roman" w:cs="Times New Roman"/>
          <w:color w:val="000000"/>
          <w:sz w:val="20"/>
          <w:szCs w:val="20"/>
        </w:rPr>
        <w:fldChar w:fldCharType="end"/>
      </w:r>
    </w:p>
    <w:p w14:paraId="5CB7FE0C"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CERTIFICATION REGARDING DEBARMENT &amp; OTHER RESP. MATTERS (JAN 2004) </w:t>
      </w:r>
      <w:r w:rsidRPr="00E14106">
        <w:rPr>
          <w:rFonts w:ascii="Times New Roman" w:eastAsiaTheme="minorEastAsia" w:hAnsi="Times New Roman" w:cs="Times New Roman"/>
          <w:color w:val="000000"/>
          <w:sz w:val="20"/>
          <w:szCs w:val="20"/>
        </w:rPr>
        <w:tab/>
        <w:t xml:space="preserve"> </w:t>
      </w:r>
      <w:r w:rsidRPr="00E14106">
        <w:rPr>
          <w:rFonts w:ascii="Times New Roman" w:eastAsiaTheme="minorEastAsia" w:hAnsi="Times New Roman" w:cs="Times New Roman"/>
          <w:color w:val="000000"/>
          <w:sz w:val="20"/>
          <w:szCs w:val="20"/>
        </w:rPr>
        <w:fldChar w:fldCharType="begin"/>
      </w:r>
      <w:r w:rsidRPr="00E14106">
        <w:rPr>
          <w:rFonts w:ascii="Times New Roman" w:eastAsiaTheme="minorEastAsia" w:hAnsi="Times New Roman" w:cs="Times New Roman"/>
          <w:color w:val="000000"/>
          <w:sz w:val="20"/>
          <w:szCs w:val="20"/>
        </w:rPr>
        <w:instrText>PAGEREF SC_02_2A035_1</w:instrText>
      </w:r>
      <w:r w:rsidRPr="00E14106">
        <w:rPr>
          <w:rFonts w:ascii="Times New Roman" w:eastAsiaTheme="minorEastAsia" w:hAnsi="Times New Roman" w:cs="Times New Roman"/>
          <w:color w:val="000000"/>
          <w:sz w:val="20"/>
          <w:szCs w:val="20"/>
        </w:rPr>
        <w:fldChar w:fldCharType="separate"/>
      </w:r>
      <w:r w:rsidR="006A7F76">
        <w:rPr>
          <w:rFonts w:ascii="Times New Roman" w:eastAsiaTheme="minorEastAsia" w:hAnsi="Times New Roman" w:cs="Times New Roman"/>
          <w:noProof/>
          <w:color w:val="000000"/>
          <w:sz w:val="20"/>
          <w:szCs w:val="20"/>
        </w:rPr>
        <w:t>13</w:t>
      </w:r>
      <w:r w:rsidRPr="00E14106">
        <w:rPr>
          <w:rFonts w:ascii="Times New Roman" w:eastAsiaTheme="minorEastAsia" w:hAnsi="Times New Roman" w:cs="Times New Roman"/>
          <w:color w:val="000000"/>
          <w:sz w:val="20"/>
          <w:szCs w:val="20"/>
        </w:rPr>
        <w:fldChar w:fldCharType="end"/>
      </w:r>
    </w:p>
    <w:p w14:paraId="1999F125"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CODE OF LAWS AVAILABLE (JAN 2006) </w:t>
      </w:r>
      <w:r w:rsidRPr="00E14106">
        <w:rPr>
          <w:rFonts w:ascii="Times New Roman" w:eastAsiaTheme="minorEastAsia" w:hAnsi="Times New Roman" w:cs="Times New Roman"/>
          <w:color w:val="000000"/>
          <w:sz w:val="20"/>
          <w:szCs w:val="20"/>
        </w:rPr>
        <w:tab/>
        <w:t xml:space="preserve"> </w:t>
      </w:r>
    </w:p>
    <w:p w14:paraId="41C4E9AA"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DISCLOSURE OF CONFLICTS OF INTEREST OR UNFAIR COMP. ADVANTAGE (MAY 2011) </w:t>
      </w:r>
      <w:r w:rsidRPr="00E14106">
        <w:rPr>
          <w:rFonts w:ascii="Times New Roman" w:eastAsiaTheme="minorEastAsia" w:hAnsi="Times New Roman" w:cs="Times New Roman"/>
          <w:color w:val="000000"/>
          <w:sz w:val="20"/>
          <w:szCs w:val="20"/>
        </w:rPr>
        <w:tab/>
        <w:t xml:space="preserve"> </w:t>
      </w:r>
    </w:p>
    <w:p w14:paraId="3A44F4B4"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DEADLINE FOR SUBMISSION OF OFFER (JAN 2004) </w:t>
      </w:r>
      <w:r w:rsidRPr="00E14106">
        <w:rPr>
          <w:rFonts w:ascii="Times New Roman" w:eastAsiaTheme="minorEastAsia" w:hAnsi="Times New Roman" w:cs="Times New Roman"/>
          <w:color w:val="000000"/>
          <w:sz w:val="20"/>
          <w:szCs w:val="20"/>
        </w:rPr>
        <w:tab/>
        <w:t xml:space="preserve"> </w:t>
      </w:r>
      <w:r w:rsidRPr="00E14106">
        <w:rPr>
          <w:rFonts w:ascii="Times New Roman" w:eastAsiaTheme="minorEastAsia" w:hAnsi="Times New Roman" w:cs="Times New Roman"/>
          <w:color w:val="000000"/>
          <w:sz w:val="20"/>
          <w:szCs w:val="20"/>
        </w:rPr>
        <w:fldChar w:fldCharType="begin"/>
      </w:r>
      <w:r w:rsidRPr="00E14106">
        <w:rPr>
          <w:rFonts w:ascii="Times New Roman" w:eastAsiaTheme="minorEastAsia" w:hAnsi="Times New Roman" w:cs="Times New Roman"/>
          <w:color w:val="000000"/>
          <w:sz w:val="20"/>
          <w:szCs w:val="20"/>
        </w:rPr>
        <w:instrText>PAGEREF SC_02_2A050_1</w:instrText>
      </w:r>
      <w:r w:rsidRPr="00E14106">
        <w:rPr>
          <w:rFonts w:ascii="Times New Roman" w:eastAsiaTheme="minorEastAsia" w:hAnsi="Times New Roman" w:cs="Times New Roman"/>
          <w:color w:val="000000"/>
          <w:sz w:val="20"/>
          <w:szCs w:val="20"/>
        </w:rPr>
        <w:fldChar w:fldCharType="separate"/>
      </w:r>
      <w:r w:rsidR="006A7F76">
        <w:rPr>
          <w:rFonts w:ascii="Times New Roman" w:eastAsiaTheme="minorEastAsia" w:hAnsi="Times New Roman" w:cs="Times New Roman"/>
          <w:noProof/>
          <w:color w:val="000000"/>
          <w:sz w:val="20"/>
          <w:szCs w:val="20"/>
        </w:rPr>
        <w:t>14</w:t>
      </w:r>
      <w:r w:rsidRPr="00E14106">
        <w:rPr>
          <w:rFonts w:ascii="Times New Roman" w:eastAsiaTheme="minorEastAsia" w:hAnsi="Times New Roman" w:cs="Times New Roman"/>
          <w:color w:val="000000"/>
          <w:sz w:val="20"/>
          <w:szCs w:val="20"/>
        </w:rPr>
        <w:fldChar w:fldCharType="end"/>
      </w:r>
    </w:p>
    <w:p w14:paraId="026C5DFC" w14:textId="175D7499"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DRUG FREE WORK</w:t>
      </w:r>
      <w:r w:rsidR="004A3470">
        <w:rPr>
          <w:rFonts w:ascii="Times New Roman" w:eastAsiaTheme="minorEastAsia" w:hAnsi="Times New Roman" w:cs="Times New Roman"/>
          <w:color w:val="000000"/>
          <w:sz w:val="20"/>
          <w:szCs w:val="20"/>
        </w:rPr>
        <w:t>-</w:t>
      </w:r>
      <w:r w:rsidRPr="00E14106">
        <w:rPr>
          <w:rFonts w:ascii="Times New Roman" w:eastAsiaTheme="minorEastAsia" w:hAnsi="Times New Roman" w:cs="Times New Roman"/>
          <w:color w:val="000000"/>
          <w:sz w:val="20"/>
          <w:szCs w:val="20"/>
        </w:rPr>
        <w:t xml:space="preserve">PLACE CERTIFICATION (JAN 2004) </w:t>
      </w:r>
      <w:r w:rsidRPr="00E14106">
        <w:rPr>
          <w:rFonts w:ascii="Times New Roman" w:eastAsiaTheme="minorEastAsia" w:hAnsi="Times New Roman" w:cs="Times New Roman"/>
          <w:color w:val="000000"/>
          <w:sz w:val="20"/>
          <w:szCs w:val="20"/>
        </w:rPr>
        <w:tab/>
        <w:t xml:space="preserve"> </w:t>
      </w:r>
      <w:r w:rsidRPr="00E14106">
        <w:rPr>
          <w:rFonts w:ascii="Times New Roman" w:eastAsiaTheme="minorEastAsia" w:hAnsi="Times New Roman" w:cs="Times New Roman"/>
          <w:color w:val="000000"/>
          <w:sz w:val="20"/>
          <w:szCs w:val="20"/>
        </w:rPr>
        <w:fldChar w:fldCharType="begin"/>
      </w:r>
      <w:r w:rsidRPr="00E14106">
        <w:rPr>
          <w:rFonts w:ascii="Times New Roman" w:eastAsiaTheme="minorEastAsia" w:hAnsi="Times New Roman" w:cs="Times New Roman"/>
          <w:color w:val="000000"/>
          <w:sz w:val="20"/>
          <w:szCs w:val="20"/>
        </w:rPr>
        <w:instrText>PAGEREF SC_02_2A065_1</w:instrText>
      </w:r>
      <w:r w:rsidRPr="00E14106">
        <w:rPr>
          <w:rFonts w:ascii="Times New Roman" w:eastAsiaTheme="minorEastAsia" w:hAnsi="Times New Roman" w:cs="Times New Roman"/>
          <w:color w:val="000000"/>
          <w:sz w:val="20"/>
          <w:szCs w:val="20"/>
        </w:rPr>
        <w:fldChar w:fldCharType="separate"/>
      </w:r>
      <w:r w:rsidR="006A7F76">
        <w:rPr>
          <w:rFonts w:ascii="Times New Roman" w:eastAsiaTheme="minorEastAsia" w:hAnsi="Times New Roman" w:cs="Times New Roman"/>
          <w:noProof/>
          <w:color w:val="000000"/>
          <w:sz w:val="20"/>
          <w:szCs w:val="20"/>
        </w:rPr>
        <w:t>14</w:t>
      </w:r>
      <w:r w:rsidRPr="00E14106">
        <w:rPr>
          <w:rFonts w:ascii="Times New Roman" w:eastAsiaTheme="minorEastAsia" w:hAnsi="Times New Roman" w:cs="Times New Roman"/>
          <w:color w:val="000000"/>
          <w:sz w:val="20"/>
          <w:szCs w:val="20"/>
        </w:rPr>
        <w:fldChar w:fldCharType="end"/>
      </w:r>
    </w:p>
    <w:p w14:paraId="125E2FB1"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DUTY TO INQUIRE (JAN 2006) </w:t>
      </w:r>
      <w:r w:rsidRPr="00E14106">
        <w:rPr>
          <w:rFonts w:ascii="Times New Roman" w:eastAsiaTheme="minorEastAsia" w:hAnsi="Times New Roman" w:cs="Times New Roman"/>
          <w:color w:val="000000"/>
          <w:sz w:val="20"/>
          <w:szCs w:val="20"/>
        </w:rPr>
        <w:tab/>
        <w:t xml:space="preserve"> </w:t>
      </w:r>
    </w:p>
    <w:p w14:paraId="4258540C"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ETHICS CERTIFICATE (MAY 2008) </w:t>
      </w:r>
      <w:r w:rsidRPr="00E14106">
        <w:rPr>
          <w:rFonts w:ascii="Times New Roman" w:eastAsiaTheme="minorEastAsia" w:hAnsi="Times New Roman" w:cs="Times New Roman"/>
          <w:color w:val="000000"/>
          <w:sz w:val="20"/>
          <w:szCs w:val="20"/>
        </w:rPr>
        <w:tab/>
        <w:t xml:space="preserve"> </w:t>
      </w:r>
      <w:r w:rsidRPr="00E14106">
        <w:rPr>
          <w:rFonts w:ascii="Times New Roman" w:eastAsiaTheme="minorEastAsia" w:hAnsi="Times New Roman" w:cs="Times New Roman"/>
          <w:color w:val="000000"/>
          <w:sz w:val="20"/>
          <w:szCs w:val="20"/>
        </w:rPr>
        <w:fldChar w:fldCharType="begin"/>
      </w:r>
      <w:r w:rsidRPr="00E14106">
        <w:rPr>
          <w:rFonts w:ascii="Times New Roman" w:eastAsiaTheme="minorEastAsia" w:hAnsi="Times New Roman" w:cs="Times New Roman"/>
          <w:color w:val="000000"/>
          <w:sz w:val="20"/>
          <w:szCs w:val="20"/>
        </w:rPr>
        <w:instrText>PAGEREF SC_02_2A075_2</w:instrText>
      </w:r>
      <w:r w:rsidRPr="00E14106">
        <w:rPr>
          <w:rFonts w:ascii="Times New Roman" w:eastAsiaTheme="minorEastAsia" w:hAnsi="Times New Roman" w:cs="Times New Roman"/>
          <w:color w:val="000000"/>
          <w:sz w:val="20"/>
          <w:szCs w:val="20"/>
        </w:rPr>
        <w:fldChar w:fldCharType="separate"/>
      </w:r>
      <w:r w:rsidR="006A7F76">
        <w:rPr>
          <w:rFonts w:ascii="Times New Roman" w:eastAsiaTheme="minorEastAsia" w:hAnsi="Times New Roman" w:cs="Times New Roman"/>
          <w:noProof/>
          <w:color w:val="000000"/>
          <w:sz w:val="20"/>
          <w:szCs w:val="20"/>
        </w:rPr>
        <w:t>15</w:t>
      </w:r>
      <w:r w:rsidRPr="00E14106">
        <w:rPr>
          <w:rFonts w:ascii="Times New Roman" w:eastAsiaTheme="minorEastAsia" w:hAnsi="Times New Roman" w:cs="Times New Roman"/>
          <w:color w:val="000000"/>
          <w:sz w:val="20"/>
          <w:szCs w:val="20"/>
        </w:rPr>
        <w:fldChar w:fldCharType="end"/>
      </w:r>
    </w:p>
    <w:p w14:paraId="519D2A6C"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OMIT TAXES FROM PRICE (JAN 2004) </w:t>
      </w:r>
      <w:r w:rsidRPr="00E14106">
        <w:rPr>
          <w:rFonts w:ascii="Times New Roman" w:eastAsiaTheme="minorEastAsia" w:hAnsi="Times New Roman" w:cs="Times New Roman"/>
          <w:color w:val="000000"/>
          <w:sz w:val="20"/>
          <w:szCs w:val="20"/>
        </w:rPr>
        <w:tab/>
        <w:t xml:space="preserve"> </w:t>
      </w:r>
      <w:r w:rsidRPr="00E14106">
        <w:rPr>
          <w:rFonts w:ascii="Times New Roman" w:eastAsiaTheme="minorEastAsia" w:hAnsi="Times New Roman" w:cs="Times New Roman"/>
          <w:color w:val="000000"/>
          <w:sz w:val="20"/>
          <w:szCs w:val="20"/>
        </w:rPr>
        <w:fldChar w:fldCharType="begin"/>
      </w:r>
      <w:r w:rsidRPr="00E14106">
        <w:rPr>
          <w:rFonts w:ascii="Times New Roman" w:eastAsiaTheme="minorEastAsia" w:hAnsi="Times New Roman" w:cs="Times New Roman"/>
          <w:color w:val="000000"/>
          <w:sz w:val="20"/>
          <w:szCs w:val="20"/>
        </w:rPr>
        <w:instrText>PAGEREF SC_02_2A080_1</w:instrText>
      </w:r>
      <w:r w:rsidRPr="00E14106">
        <w:rPr>
          <w:rFonts w:ascii="Times New Roman" w:eastAsiaTheme="minorEastAsia" w:hAnsi="Times New Roman" w:cs="Times New Roman"/>
          <w:color w:val="000000"/>
          <w:sz w:val="20"/>
          <w:szCs w:val="20"/>
        </w:rPr>
        <w:fldChar w:fldCharType="separate"/>
      </w:r>
      <w:r w:rsidR="006A7F76">
        <w:rPr>
          <w:rFonts w:ascii="Times New Roman" w:eastAsiaTheme="minorEastAsia" w:hAnsi="Times New Roman" w:cs="Times New Roman"/>
          <w:noProof/>
          <w:color w:val="000000"/>
          <w:sz w:val="20"/>
          <w:szCs w:val="20"/>
        </w:rPr>
        <w:t>15</w:t>
      </w:r>
      <w:r w:rsidRPr="00E14106">
        <w:rPr>
          <w:rFonts w:ascii="Times New Roman" w:eastAsiaTheme="minorEastAsia" w:hAnsi="Times New Roman" w:cs="Times New Roman"/>
          <w:color w:val="000000"/>
          <w:sz w:val="20"/>
          <w:szCs w:val="20"/>
        </w:rPr>
        <w:fldChar w:fldCharType="end"/>
      </w:r>
    </w:p>
    <w:p w14:paraId="157157D0"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PUBLIC OPENING (JAN 2004) </w:t>
      </w:r>
      <w:r w:rsidRPr="00E14106">
        <w:rPr>
          <w:rFonts w:ascii="Times New Roman" w:eastAsiaTheme="minorEastAsia" w:hAnsi="Times New Roman" w:cs="Times New Roman"/>
          <w:color w:val="000000"/>
          <w:sz w:val="20"/>
          <w:szCs w:val="20"/>
        </w:rPr>
        <w:tab/>
        <w:t xml:space="preserve"> </w:t>
      </w:r>
      <w:r w:rsidRPr="00E14106">
        <w:rPr>
          <w:rFonts w:ascii="Times New Roman" w:eastAsiaTheme="minorEastAsia" w:hAnsi="Times New Roman" w:cs="Times New Roman"/>
          <w:color w:val="000000"/>
          <w:sz w:val="20"/>
          <w:szCs w:val="20"/>
        </w:rPr>
        <w:fldChar w:fldCharType="begin"/>
      </w:r>
      <w:r w:rsidRPr="00E14106">
        <w:rPr>
          <w:rFonts w:ascii="Times New Roman" w:eastAsiaTheme="minorEastAsia" w:hAnsi="Times New Roman" w:cs="Times New Roman"/>
          <w:color w:val="000000"/>
          <w:sz w:val="20"/>
          <w:szCs w:val="20"/>
        </w:rPr>
        <w:instrText>PAGEREF SC_02_2A090_1</w:instrText>
      </w:r>
      <w:r w:rsidRPr="00E14106">
        <w:rPr>
          <w:rFonts w:ascii="Times New Roman" w:eastAsiaTheme="minorEastAsia" w:hAnsi="Times New Roman" w:cs="Times New Roman"/>
          <w:color w:val="000000"/>
          <w:sz w:val="20"/>
          <w:szCs w:val="20"/>
        </w:rPr>
        <w:fldChar w:fldCharType="separate"/>
      </w:r>
      <w:r w:rsidR="006A7F76">
        <w:rPr>
          <w:rFonts w:ascii="Times New Roman" w:eastAsiaTheme="minorEastAsia" w:hAnsi="Times New Roman" w:cs="Times New Roman"/>
          <w:noProof/>
          <w:color w:val="000000"/>
          <w:sz w:val="20"/>
          <w:szCs w:val="20"/>
        </w:rPr>
        <w:t>16</w:t>
      </w:r>
      <w:r w:rsidRPr="00E14106">
        <w:rPr>
          <w:rFonts w:ascii="Times New Roman" w:eastAsiaTheme="minorEastAsia" w:hAnsi="Times New Roman" w:cs="Times New Roman"/>
          <w:color w:val="000000"/>
          <w:sz w:val="20"/>
          <w:szCs w:val="20"/>
        </w:rPr>
        <w:fldChar w:fldCharType="end"/>
      </w:r>
    </w:p>
    <w:p w14:paraId="38429397"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QUESTIONS FROM OFFERORS (JAN 2004) </w:t>
      </w:r>
      <w:r w:rsidRPr="00E14106">
        <w:rPr>
          <w:rFonts w:ascii="Times New Roman" w:eastAsiaTheme="minorEastAsia" w:hAnsi="Times New Roman" w:cs="Times New Roman"/>
          <w:color w:val="000000"/>
          <w:sz w:val="20"/>
          <w:szCs w:val="20"/>
        </w:rPr>
        <w:tab/>
        <w:t xml:space="preserve"> </w:t>
      </w:r>
    </w:p>
    <w:p w14:paraId="6D24D734"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REJECTION/CANCELLATION (JAN 2004) </w:t>
      </w:r>
      <w:r w:rsidRPr="00E14106">
        <w:rPr>
          <w:rFonts w:ascii="Times New Roman" w:eastAsiaTheme="minorEastAsia" w:hAnsi="Times New Roman" w:cs="Times New Roman"/>
          <w:color w:val="000000"/>
          <w:sz w:val="20"/>
          <w:szCs w:val="20"/>
        </w:rPr>
        <w:tab/>
        <w:t xml:space="preserve"> </w:t>
      </w:r>
    </w:p>
    <w:p w14:paraId="3960CD71"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RESPONSIVENESS/IMPROPER OFFERS (JAN 2004) </w:t>
      </w:r>
      <w:r w:rsidRPr="00E14106">
        <w:rPr>
          <w:rFonts w:ascii="Times New Roman" w:eastAsiaTheme="minorEastAsia" w:hAnsi="Times New Roman" w:cs="Times New Roman"/>
          <w:color w:val="000000"/>
          <w:sz w:val="20"/>
          <w:szCs w:val="20"/>
        </w:rPr>
        <w:tab/>
        <w:t xml:space="preserve"> </w:t>
      </w:r>
      <w:r w:rsidRPr="00E14106">
        <w:rPr>
          <w:rFonts w:ascii="Times New Roman" w:eastAsiaTheme="minorEastAsia" w:hAnsi="Times New Roman" w:cs="Times New Roman"/>
          <w:color w:val="000000"/>
          <w:sz w:val="20"/>
          <w:szCs w:val="20"/>
        </w:rPr>
        <w:fldChar w:fldCharType="begin"/>
      </w:r>
      <w:r w:rsidRPr="00E14106">
        <w:rPr>
          <w:rFonts w:ascii="Times New Roman" w:eastAsiaTheme="minorEastAsia" w:hAnsi="Times New Roman" w:cs="Times New Roman"/>
          <w:color w:val="000000"/>
          <w:sz w:val="20"/>
          <w:szCs w:val="20"/>
        </w:rPr>
        <w:instrText>PAGEREF SC_02_2A105_1</w:instrText>
      </w:r>
      <w:r w:rsidRPr="00E14106">
        <w:rPr>
          <w:rFonts w:ascii="Times New Roman" w:eastAsiaTheme="minorEastAsia" w:hAnsi="Times New Roman" w:cs="Times New Roman"/>
          <w:color w:val="000000"/>
          <w:sz w:val="20"/>
          <w:szCs w:val="20"/>
        </w:rPr>
        <w:fldChar w:fldCharType="separate"/>
      </w:r>
      <w:r w:rsidR="006A7F76">
        <w:rPr>
          <w:rFonts w:ascii="Times New Roman" w:eastAsiaTheme="minorEastAsia" w:hAnsi="Times New Roman" w:cs="Times New Roman"/>
          <w:noProof/>
          <w:color w:val="000000"/>
          <w:sz w:val="20"/>
          <w:szCs w:val="20"/>
        </w:rPr>
        <w:t>16</w:t>
      </w:r>
      <w:r w:rsidRPr="00E14106">
        <w:rPr>
          <w:rFonts w:ascii="Times New Roman" w:eastAsiaTheme="minorEastAsia" w:hAnsi="Times New Roman" w:cs="Times New Roman"/>
          <w:color w:val="000000"/>
          <w:sz w:val="20"/>
          <w:szCs w:val="20"/>
        </w:rPr>
        <w:fldChar w:fldCharType="end"/>
      </w:r>
    </w:p>
    <w:p w14:paraId="51B64317"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SIGNING YOUR OFFER (JAN 2004) </w:t>
      </w:r>
      <w:r w:rsidRPr="00E14106">
        <w:rPr>
          <w:rFonts w:ascii="Times New Roman" w:eastAsiaTheme="minorEastAsia" w:hAnsi="Times New Roman" w:cs="Times New Roman"/>
          <w:color w:val="000000"/>
          <w:sz w:val="20"/>
          <w:szCs w:val="20"/>
        </w:rPr>
        <w:tab/>
        <w:t xml:space="preserve"> </w:t>
      </w:r>
      <w:r w:rsidRPr="00E14106">
        <w:rPr>
          <w:rFonts w:ascii="Times New Roman" w:eastAsiaTheme="minorEastAsia" w:hAnsi="Times New Roman" w:cs="Times New Roman"/>
          <w:color w:val="000000"/>
          <w:sz w:val="20"/>
          <w:szCs w:val="20"/>
        </w:rPr>
        <w:fldChar w:fldCharType="begin"/>
      </w:r>
      <w:r w:rsidRPr="00E14106">
        <w:rPr>
          <w:rFonts w:ascii="Times New Roman" w:eastAsiaTheme="minorEastAsia" w:hAnsi="Times New Roman" w:cs="Times New Roman"/>
          <w:color w:val="000000"/>
          <w:sz w:val="20"/>
          <w:szCs w:val="20"/>
        </w:rPr>
        <w:instrText>PAGEREF SC_02_2A115_1</w:instrText>
      </w:r>
      <w:r w:rsidRPr="00E14106">
        <w:rPr>
          <w:rFonts w:ascii="Times New Roman" w:eastAsiaTheme="minorEastAsia" w:hAnsi="Times New Roman" w:cs="Times New Roman"/>
          <w:color w:val="000000"/>
          <w:sz w:val="20"/>
          <w:szCs w:val="20"/>
        </w:rPr>
        <w:fldChar w:fldCharType="separate"/>
      </w:r>
      <w:r w:rsidR="006A7F76">
        <w:rPr>
          <w:rFonts w:ascii="Times New Roman" w:eastAsiaTheme="minorEastAsia" w:hAnsi="Times New Roman" w:cs="Times New Roman"/>
          <w:noProof/>
          <w:color w:val="000000"/>
          <w:sz w:val="20"/>
          <w:szCs w:val="20"/>
        </w:rPr>
        <w:t>17</w:t>
      </w:r>
      <w:r w:rsidRPr="00E14106">
        <w:rPr>
          <w:rFonts w:ascii="Times New Roman" w:eastAsiaTheme="minorEastAsia" w:hAnsi="Times New Roman" w:cs="Times New Roman"/>
          <w:color w:val="000000"/>
          <w:sz w:val="20"/>
          <w:szCs w:val="20"/>
        </w:rPr>
        <w:fldChar w:fldCharType="end"/>
      </w:r>
    </w:p>
    <w:p w14:paraId="5838976E"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STATE OFFICE CLOSINGS (JAN 2004) </w:t>
      </w:r>
      <w:r w:rsidRPr="00E14106">
        <w:rPr>
          <w:rFonts w:ascii="Times New Roman" w:eastAsiaTheme="minorEastAsia" w:hAnsi="Times New Roman" w:cs="Times New Roman"/>
          <w:color w:val="000000"/>
          <w:sz w:val="20"/>
          <w:szCs w:val="20"/>
        </w:rPr>
        <w:tab/>
        <w:t xml:space="preserve"> </w:t>
      </w:r>
      <w:r w:rsidRPr="00E14106">
        <w:rPr>
          <w:rFonts w:ascii="Times New Roman" w:eastAsiaTheme="minorEastAsia" w:hAnsi="Times New Roman" w:cs="Times New Roman"/>
          <w:color w:val="000000"/>
          <w:sz w:val="20"/>
          <w:szCs w:val="20"/>
        </w:rPr>
        <w:fldChar w:fldCharType="begin"/>
      </w:r>
      <w:r w:rsidRPr="00E14106">
        <w:rPr>
          <w:rFonts w:ascii="Times New Roman" w:eastAsiaTheme="minorEastAsia" w:hAnsi="Times New Roman" w:cs="Times New Roman"/>
          <w:color w:val="000000"/>
          <w:sz w:val="20"/>
          <w:szCs w:val="20"/>
        </w:rPr>
        <w:instrText>PAGEREF SC_02_2A120_2</w:instrText>
      </w:r>
      <w:r w:rsidRPr="00E14106">
        <w:rPr>
          <w:rFonts w:ascii="Times New Roman" w:eastAsiaTheme="minorEastAsia" w:hAnsi="Times New Roman" w:cs="Times New Roman"/>
          <w:color w:val="000000"/>
          <w:sz w:val="20"/>
          <w:szCs w:val="20"/>
        </w:rPr>
        <w:fldChar w:fldCharType="separate"/>
      </w:r>
      <w:r w:rsidR="006A7F76">
        <w:rPr>
          <w:rFonts w:ascii="Times New Roman" w:eastAsiaTheme="minorEastAsia" w:hAnsi="Times New Roman" w:cs="Times New Roman"/>
          <w:noProof/>
          <w:color w:val="000000"/>
          <w:sz w:val="20"/>
          <w:szCs w:val="20"/>
        </w:rPr>
        <w:t>17</w:t>
      </w:r>
      <w:r w:rsidRPr="00E14106">
        <w:rPr>
          <w:rFonts w:ascii="Times New Roman" w:eastAsiaTheme="minorEastAsia" w:hAnsi="Times New Roman" w:cs="Times New Roman"/>
          <w:color w:val="000000"/>
          <w:sz w:val="20"/>
          <w:szCs w:val="20"/>
        </w:rPr>
        <w:fldChar w:fldCharType="end"/>
      </w:r>
    </w:p>
    <w:p w14:paraId="0E163B25"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SUBMITTING CONFIDENTIAL INFORMATION (AUG 2002) </w:t>
      </w:r>
      <w:r w:rsidRPr="00E14106">
        <w:rPr>
          <w:rFonts w:ascii="Times New Roman" w:eastAsiaTheme="minorEastAsia" w:hAnsi="Times New Roman" w:cs="Times New Roman"/>
          <w:color w:val="000000"/>
          <w:sz w:val="20"/>
          <w:szCs w:val="20"/>
        </w:rPr>
        <w:tab/>
        <w:t xml:space="preserve"> </w:t>
      </w:r>
      <w:r w:rsidRPr="00E14106">
        <w:rPr>
          <w:rFonts w:ascii="Times New Roman" w:eastAsiaTheme="minorEastAsia" w:hAnsi="Times New Roman" w:cs="Times New Roman"/>
          <w:color w:val="000000"/>
          <w:sz w:val="20"/>
          <w:szCs w:val="20"/>
        </w:rPr>
        <w:fldChar w:fldCharType="begin"/>
      </w:r>
      <w:r w:rsidRPr="00E14106">
        <w:rPr>
          <w:rFonts w:ascii="Times New Roman" w:eastAsiaTheme="minorEastAsia" w:hAnsi="Times New Roman" w:cs="Times New Roman"/>
          <w:color w:val="000000"/>
          <w:sz w:val="20"/>
          <w:szCs w:val="20"/>
        </w:rPr>
        <w:instrText>PAGEREF SC_02_2A125_1</w:instrText>
      </w:r>
      <w:r w:rsidRPr="00E14106">
        <w:rPr>
          <w:rFonts w:ascii="Times New Roman" w:eastAsiaTheme="minorEastAsia" w:hAnsi="Times New Roman" w:cs="Times New Roman"/>
          <w:color w:val="000000"/>
          <w:sz w:val="20"/>
          <w:szCs w:val="20"/>
        </w:rPr>
        <w:fldChar w:fldCharType="separate"/>
      </w:r>
      <w:r w:rsidR="006A7F76">
        <w:rPr>
          <w:rFonts w:ascii="Times New Roman" w:eastAsiaTheme="minorEastAsia" w:hAnsi="Times New Roman" w:cs="Times New Roman"/>
          <w:noProof/>
          <w:color w:val="000000"/>
          <w:sz w:val="20"/>
          <w:szCs w:val="20"/>
        </w:rPr>
        <w:t>17</w:t>
      </w:r>
      <w:r w:rsidRPr="00E14106">
        <w:rPr>
          <w:rFonts w:ascii="Times New Roman" w:eastAsiaTheme="minorEastAsia" w:hAnsi="Times New Roman" w:cs="Times New Roman"/>
          <w:color w:val="000000"/>
          <w:sz w:val="20"/>
          <w:szCs w:val="20"/>
        </w:rPr>
        <w:fldChar w:fldCharType="end"/>
      </w:r>
    </w:p>
    <w:p w14:paraId="05E7A84D"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SUBMITTING YOUR OFFER OR MODIFICATION (JAN 2004) </w:t>
      </w:r>
      <w:r w:rsidRPr="00E14106">
        <w:rPr>
          <w:rFonts w:ascii="Times New Roman" w:eastAsiaTheme="minorEastAsia" w:hAnsi="Times New Roman" w:cs="Times New Roman"/>
          <w:color w:val="000000"/>
          <w:sz w:val="20"/>
          <w:szCs w:val="20"/>
        </w:rPr>
        <w:tab/>
        <w:t xml:space="preserve"> </w:t>
      </w:r>
      <w:r w:rsidRPr="00E14106">
        <w:rPr>
          <w:rFonts w:ascii="Times New Roman" w:eastAsiaTheme="minorEastAsia" w:hAnsi="Times New Roman" w:cs="Times New Roman"/>
          <w:color w:val="000000"/>
          <w:sz w:val="20"/>
          <w:szCs w:val="20"/>
        </w:rPr>
        <w:fldChar w:fldCharType="begin"/>
      </w:r>
      <w:r w:rsidRPr="00E14106">
        <w:rPr>
          <w:rFonts w:ascii="Times New Roman" w:eastAsiaTheme="minorEastAsia" w:hAnsi="Times New Roman" w:cs="Times New Roman"/>
          <w:color w:val="000000"/>
          <w:sz w:val="20"/>
          <w:szCs w:val="20"/>
        </w:rPr>
        <w:instrText>PAGEREF SC_02_2A130_1</w:instrText>
      </w:r>
      <w:r w:rsidRPr="00E14106">
        <w:rPr>
          <w:rFonts w:ascii="Times New Roman" w:eastAsiaTheme="minorEastAsia" w:hAnsi="Times New Roman" w:cs="Times New Roman"/>
          <w:color w:val="000000"/>
          <w:sz w:val="20"/>
          <w:szCs w:val="20"/>
        </w:rPr>
        <w:fldChar w:fldCharType="separate"/>
      </w:r>
      <w:r w:rsidR="006A7F76">
        <w:rPr>
          <w:rFonts w:ascii="Times New Roman" w:eastAsiaTheme="minorEastAsia" w:hAnsi="Times New Roman" w:cs="Times New Roman"/>
          <w:noProof/>
          <w:color w:val="000000"/>
          <w:sz w:val="20"/>
          <w:szCs w:val="20"/>
        </w:rPr>
        <w:t>18</w:t>
      </w:r>
      <w:r w:rsidRPr="00E14106">
        <w:rPr>
          <w:rFonts w:ascii="Times New Roman" w:eastAsiaTheme="minorEastAsia" w:hAnsi="Times New Roman" w:cs="Times New Roman"/>
          <w:color w:val="000000"/>
          <w:sz w:val="20"/>
          <w:szCs w:val="20"/>
        </w:rPr>
        <w:fldChar w:fldCharType="end"/>
      </w:r>
    </w:p>
    <w:p w14:paraId="23304BBF"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TAX CREDIT FOR SUBCONTRACTING W/ DISADVANTAGED SMALL BUS. (JAN 2008) </w:t>
      </w:r>
      <w:r w:rsidRPr="00E14106">
        <w:rPr>
          <w:rFonts w:ascii="Times New Roman" w:eastAsiaTheme="minorEastAsia" w:hAnsi="Times New Roman" w:cs="Times New Roman"/>
          <w:color w:val="000000"/>
          <w:sz w:val="20"/>
          <w:szCs w:val="20"/>
        </w:rPr>
        <w:tab/>
        <w:t xml:space="preserve"> </w:t>
      </w:r>
      <w:r w:rsidRPr="00E14106">
        <w:rPr>
          <w:rFonts w:ascii="Times New Roman" w:eastAsiaTheme="minorEastAsia" w:hAnsi="Times New Roman" w:cs="Times New Roman"/>
          <w:color w:val="000000"/>
          <w:sz w:val="20"/>
          <w:szCs w:val="20"/>
        </w:rPr>
        <w:fldChar w:fldCharType="begin"/>
      </w:r>
      <w:r w:rsidRPr="00E14106">
        <w:rPr>
          <w:rFonts w:ascii="Times New Roman" w:eastAsiaTheme="minorEastAsia" w:hAnsi="Times New Roman" w:cs="Times New Roman"/>
          <w:color w:val="000000"/>
          <w:sz w:val="20"/>
          <w:szCs w:val="20"/>
        </w:rPr>
        <w:instrText>PAGEREF SC_02_2A135_1</w:instrText>
      </w:r>
      <w:r w:rsidRPr="00E14106">
        <w:rPr>
          <w:rFonts w:ascii="Times New Roman" w:eastAsiaTheme="minorEastAsia" w:hAnsi="Times New Roman" w:cs="Times New Roman"/>
          <w:color w:val="000000"/>
          <w:sz w:val="20"/>
          <w:szCs w:val="20"/>
        </w:rPr>
        <w:fldChar w:fldCharType="separate"/>
      </w:r>
      <w:r w:rsidR="006A7F76">
        <w:rPr>
          <w:rFonts w:ascii="Times New Roman" w:eastAsiaTheme="minorEastAsia" w:hAnsi="Times New Roman" w:cs="Times New Roman"/>
          <w:noProof/>
          <w:color w:val="000000"/>
          <w:sz w:val="20"/>
          <w:szCs w:val="20"/>
        </w:rPr>
        <w:t>18</w:t>
      </w:r>
      <w:r w:rsidRPr="00E14106">
        <w:rPr>
          <w:rFonts w:ascii="Times New Roman" w:eastAsiaTheme="minorEastAsia" w:hAnsi="Times New Roman" w:cs="Times New Roman"/>
          <w:color w:val="000000"/>
          <w:sz w:val="20"/>
          <w:szCs w:val="20"/>
        </w:rPr>
        <w:fldChar w:fldCharType="end"/>
      </w:r>
    </w:p>
    <w:p w14:paraId="0ED69397"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VENDOR REGISTRATION MANDATORY (JAN 2006) </w:t>
      </w:r>
      <w:r w:rsidRPr="00E14106">
        <w:rPr>
          <w:rFonts w:ascii="Times New Roman" w:eastAsiaTheme="minorEastAsia" w:hAnsi="Times New Roman" w:cs="Times New Roman"/>
          <w:color w:val="000000"/>
          <w:sz w:val="20"/>
          <w:szCs w:val="20"/>
        </w:rPr>
        <w:tab/>
        <w:t xml:space="preserve"> </w:t>
      </w:r>
      <w:r w:rsidRPr="00E14106">
        <w:rPr>
          <w:rFonts w:ascii="Times New Roman" w:eastAsiaTheme="minorEastAsia" w:hAnsi="Times New Roman" w:cs="Times New Roman"/>
          <w:color w:val="000000"/>
          <w:sz w:val="20"/>
          <w:szCs w:val="20"/>
        </w:rPr>
        <w:fldChar w:fldCharType="begin"/>
      </w:r>
      <w:r w:rsidRPr="00E14106">
        <w:rPr>
          <w:rFonts w:ascii="Times New Roman" w:eastAsiaTheme="minorEastAsia" w:hAnsi="Times New Roman" w:cs="Times New Roman"/>
          <w:color w:val="000000"/>
          <w:sz w:val="20"/>
          <w:szCs w:val="20"/>
        </w:rPr>
        <w:instrText>PAGEREF SC_02_2A145_1</w:instrText>
      </w:r>
      <w:r w:rsidRPr="00E14106">
        <w:rPr>
          <w:rFonts w:ascii="Times New Roman" w:eastAsiaTheme="minorEastAsia" w:hAnsi="Times New Roman" w:cs="Times New Roman"/>
          <w:color w:val="000000"/>
          <w:sz w:val="20"/>
          <w:szCs w:val="20"/>
        </w:rPr>
        <w:fldChar w:fldCharType="separate"/>
      </w:r>
      <w:r w:rsidR="006A7F76">
        <w:rPr>
          <w:rFonts w:ascii="Times New Roman" w:eastAsiaTheme="minorEastAsia" w:hAnsi="Times New Roman" w:cs="Times New Roman"/>
          <w:noProof/>
          <w:color w:val="000000"/>
          <w:sz w:val="20"/>
          <w:szCs w:val="20"/>
        </w:rPr>
        <w:t>18</w:t>
      </w:r>
      <w:r w:rsidRPr="00E14106">
        <w:rPr>
          <w:rFonts w:ascii="Times New Roman" w:eastAsiaTheme="minorEastAsia" w:hAnsi="Times New Roman" w:cs="Times New Roman"/>
          <w:color w:val="000000"/>
          <w:sz w:val="20"/>
          <w:szCs w:val="20"/>
        </w:rPr>
        <w:fldChar w:fldCharType="end"/>
      </w:r>
    </w:p>
    <w:p w14:paraId="58E8B9FB"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WITHDRAWAL OR CORRECTION OF OFFER (JAN 2004) </w:t>
      </w:r>
      <w:r w:rsidRPr="00E14106">
        <w:rPr>
          <w:rFonts w:ascii="Times New Roman" w:eastAsiaTheme="minorEastAsia" w:hAnsi="Times New Roman" w:cs="Times New Roman"/>
          <w:color w:val="000000"/>
          <w:sz w:val="20"/>
          <w:szCs w:val="20"/>
        </w:rPr>
        <w:tab/>
        <w:t xml:space="preserve"> </w:t>
      </w:r>
      <w:r w:rsidRPr="00E14106">
        <w:rPr>
          <w:rFonts w:ascii="Times New Roman" w:eastAsiaTheme="minorEastAsia" w:hAnsi="Times New Roman" w:cs="Times New Roman"/>
          <w:color w:val="000000"/>
          <w:sz w:val="20"/>
          <w:szCs w:val="20"/>
        </w:rPr>
        <w:fldChar w:fldCharType="begin"/>
      </w:r>
      <w:r w:rsidRPr="00E14106">
        <w:rPr>
          <w:rFonts w:ascii="Times New Roman" w:eastAsiaTheme="minorEastAsia" w:hAnsi="Times New Roman" w:cs="Times New Roman"/>
          <w:color w:val="000000"/>
          <w:sz w:val="20"/>
          <w:szCs w:val="20"/>
        </w:rPr>
        <w:instrText>PAGEREF SC_02_2A150_1</w:instrText>
      </w:r>
      <w:r w:rsidRPr="00E14106">
        <w:rPr>
          <w:rFonts w:ascii="Times New Roman" w:eastAsiaTheme="minorEastAsia" w:hAnsi="Times New Roman" w:cs="Times New Roman"/>
          <w:color w:val="000000"/>
          <w:sz w:val="20"/>
          <w:szCs w:val="20"/>
        </w:rPr>
        <w:fldChar w:fldCharType="separate"/>
      </w:r>
      <w:r w:rsidR="006A7F76">
        <w:rPr>
          <w:rFonts w:ascii="Times New Roman" w:eastAsiaTheme="minorEastAsia" w:hAnsi="Times New Roman" w:cs="Times New Roman"/>
          <w:noProof/>
          <w:color w:val="000000"/>
          <w:sz w:val="20"/>
          <w:szCs w:val="20"/>
        </w:rPr>
        <w:t>19</w:t>
      </w:r>
      <w:r w:rsidRPr="00E14106">
        <w:rPr>
          <w:rFonts w:ascii="Times New Roman" w:eastAsiaTheme="minorEastAsia" w:hAnsi="Times New Roman" w:cs="Times New Roman"/>
          <w:color w:val="000000"/>
          <w:sz w:val="20"/>
          <w:szCs w:val="20"/>
        </w:rPr>
        <w:fldChar w:fldCharType="end"/>
      </w:r>
    </w:p>
    <w:p w14:paraId="7333BFE0" w14:textId="77777777" w:rsidR="00E14106" w:rsidRPr="00E14106" w:rsidRDefault="00E14106" w:rsidP="00E14106">
      <w:pPr>
        <w:widowControl w:val="0"/>
        <w:tabs>
          <w:tab w:val="left" w:leader="dot" w:pos="9180"/>
        </w:tabs>
        <w:autoSpaceDE w:val="0"/>
        <w:autoSpaceDN w:val="0"/>
        <w:adjustRightInd w:val="0"/>
        <w:spacing w:after="0" w:line="240" w:lineRule="auto"/>
        <w:ind w:right="-360"/>
        <w:rPr>
          <w:rFonts w:ascii="Times New Roman" w:eastAsiaTheme="minorEastAsia" w:hAnsi="Times New Roman" w:cs="Times New Roman"/>
          <w:color w:val="000000"/>
          <w:sz w:val="20"/>
          <w:szCs w:val="20"/>
        </w:rPr>
      </w:pPr>
    </w:p>
    <w:p w14:paraId="2354F195" w14:textId="77777777" w:rsidR="00E14106" w:rsidRPr="00E14106" w:rsidRDefault="00E14106" w:rsidP="00E14106">
      <w:pPr>
        <w:widowControl w:val="0"/>
        <w:tabs>
          <w:tab w:val="left" w:leader="dot" w:pos="9180"/>
        </w:tabs>
        <w:autoSpaceDE w:val="0"/>
        <w:autoSpaceDN w:val="0"/>
        <w:adjustRightInd w:val="0"/>
        <w:spacing w:after="0" w:line="240" w:lineRule="auto"/>
        <w:ind w:right="-360"/>
        <w:rPr>
          <w:rFonts w:ascii="Times" w:eastAsiaTheme="minorEastAsia" w:hAnsi="Times" w:cs="Times"/>
          <w:sz w:val="24"/>
          <w:szCs w:val="24"/>
        </w:rPr>
      </w:pPr>
      <w:r w:rsidRPr="00E14106">
        <w:rPr>
          <w:rFonts w:ascii="Times New Roman" w:eastAsiaTheme="minorEastAsia" w:hAnsi="Times New Roman" w:cs="Times New Roman"/>
          <w:b/>
          <w:color w:val="000000"/>
          <w:sz w:val="20"/>
          <w:szCs w:val="20"/>
        </w:rPr>
        <w:t>SECTION II. INSTRUCTIONS TO OFFERORS -- B. SPECIAL INSTRUCTIONS</w:t>
      </w:r>
      <w:r w:rsidRPr="00E14106">
        <w:rPr>
          <w:rFonts w:ascii="Times New Roman" w:eastAsiaTheme="minorEastAsia" w:hAnsi="Times New Roman" w:cs="Times New Roman"/>
          <w:color w:val="000000"/>
          <w:sz w:val="20"/>
          <w:szCs w:val="20"/>
        </w:rPr>
        <w:t xml:space="preserve"> </w:t>
      </w:r>
      <w:r w:rsidRPr="00E14106">
        <w:rPr>
          <w:rFonts w:ascii="Times New Roman" w:eastAsiaTheme="minorEastAsia" w:hAnsi="Times New Roman" w:cs="Times New Roman"/>
          <w:color w:val="000000"/>
          <w:sz w:val="20"/>
          <w:szCs w:val="20"/>
        </w:rPr>
        <w:tab/>
        <w:t xml:space="preserve"> 19</w:t>
      </w:r>
    </w:p>
    <w:p w14:paraId="0CC4A8B0"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CLARIFICATION (NOV 2007) </w:t>
      </w:r>
      <w:r w:rsidRPr="00E14106">
        <w:rPr>
          <w:rFonts w:ascii="Times New Roman" w:eastAsiaTheme="minorEastAsia" w:hAnsi="Times New Roman" w:cs="Times New Roman"/>
          <w:color w:val="000000"/>
          <w:sz w:val="20"/>
          <w:szCs w:val="20"/>
        </w:rPr>
        <w:tab/>
        <w:t xml:space="preserve"> 19</w:t>
      </w:r>
    </w:p>
    <w:p w14:paraId="6F882D52"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DISCUSSIONS and NEGOTIATIONS (NOV 2007) </w:t>
      </w:r>
      <w:r w:rsidRPr="00E14106">
        <w:rPr>
          <w:rFonts w:ascii="Times New Roman" w:eastAsiaTheme="minorEastAsia" w:hAnsi="Times New Roman" w:cs="Times New Roman"/>
          <w:color w:val="000000"/>
          <w:sz w:val="20"/>
          <w:szCs w:val="20"/>
        </w:rPr>
        <w:tab/>
        <w:t xml:space="preserve"> 19</w:t>
      </w:r>
    </w:p>
    <w:p w14:paraId="563F8445"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MAGNETIC MEDIA – REQUIRED FORMAT (JAN 2006):</w:t>
      </w:r>
      <w:r w:rsidRPr="00E14106">
        <w:rPr>
          <w:rFonts w:ascii="Times New Roman" w:eastAsiaTheme="minorEastAsia" w:hAnsi="Times New Roman" w:cs="Times New Roman"/>
          <w:color w:val="000000"/>
          <w:sz w:val="20"/>
          <w:szCs w:val="20"/>
        </w:rPr>
        <w:tab/>
        <w:t xml:space="preserve"> 19</w:t>
      </w:r>
    </w:p>
    <w:p w14:paraId="5DC2310B"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OFFERING BY LOT (JAN 2006)</w:t>
      </w:r>
      <w:r w:rsidRPr="00E14106">
        <w:rPr>
          <w:rFonts w:ascii="Times New Roman" w:eastAsiaTheme="minorEastAsia" w:hAnsi="Times New Roman" w:cs="Times New Roman"/>
          <w:color w:val="000000"/>
          <w:sz w:val="20"/>
          <w:szCs w:val="20"/>
        </w:rPr>
        <w:tab/>
        <w:t xml:space="preserve"> 19</w:t>
      </w:r>
    </w:p>
    <w:p w14:paraId="7DE05500"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ON-LINE BIDDING INSTRUCTIONS (NOV 2007)</w:t>
      </w:r>
      <w:r w:rsidRPr="00E14106">
        <w:rPr>
          <w:rFonts w:ascii="Times New Roman" w:eastAsiaTheme="minorEastAsia" w:hAnsi="Times New Roman" w:cs="Times New Roman"/>
          <w:color w:val="000000"/>
          <w:sz w:val="20"/>
          <w:szCs w:val="20"/>
        </w:rPr>
        <w:tab/>
        <w:t xml:space="preserve"> 20</w:t>
      </w:r>
    </w:p>
    <w:p w14:paraId="2229D152"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OPENING PROPOSALS -- PRICES NOT DIVULGED</w:t>
      </w:r>
      <w:r w:rsidRPr="00E14106">
        <w:rPr>
          <w:rFonts w:ascii="Times New Roman" w:eastAsiaTheme="minorEastAsia" w:hAnsi="Times New Roman" w:cs="Times New Roman"/>
          <w:color w:val="000000"/>
          <w:sz w:val="20"/>
          <w:szCs w:val="20"/>
        </w:rPr>
        <w:tab/>
        <w:t xml:space="preserve"> 20</w:t>
      </w:r>
    </w:p>
    <w:p w14:paraId="394FF50E" w14:textId="77777777" w:rsidR="00E14106" w:rsidRPr="00E14106" w:rsidRDefault="00E14106" w:rsidP="00E14106">
      <w:pPr>
        <w:widowControl w:val="0"/>
        <w:tabs>
          <w:tab w:val="left" w:leader="dot" w:pos="9180"/>
        </w:tabs>
        <w:autoSpaceDE w:val="0"/>
        <w:autoSpaceDN w:val="0"/>
        <w:adjustRightInd w:val="0"/>
        <w:spacing w:after="0" w:line="240" w:lineRule="auto"/>
        <w:ind w:right="-360"/>
        <w:rPr>
          <w:rFonts w:ascii="Times New Roman" w:eastAsiaTheme="minorEastAsia" w:hAnsi="Times New Roman" w:cs="Times New Roman"/>
          <w:color w:val="000000"/>
          <w:sz w:val="20"/>
          <w:szCs w:val="20"/>
        </w:rPr>
      </w:pPr>
    </w:p>
    <w:p w14:paraId="4B78F1C0" w14:textId="77777777" w:rsidR="00E14106" w:rsidRPr="00E14106" w:rsidRDefault="00E14106" w:rsidP="00E14106">
      <w:pPr>
        <w:rPr>
          <w:rFonts w:ascii="Times New Roman" w:eastAsiaTheme="minorEastAsia" w:hAnsi="Times New Roman" w:cs="Times New Roman"/>
          <w:b/>
          <w:color w:val="000000"/>
          <w:sz w:val="20"/>
          <w:szCs w:val="20"/>
        </w:rPr>
      </w:pPr>
      <w:r w:rsidRPr="00E14106">
        <w:rPr>
          <w:rFonts w:ascii="Times New Roman" w:eastAsiaTheme="minorEastAsia" w:hAnsi="Times New Roman" w:cs="Times New Roman"/>
          <w:b/>
          <w:color w:val="000000"/>
          <w:sz w:val="20"/>
          <w:szCs w:val="20"/>
        </w:rPr>
        <w:br w:type="page"/>
      </w:r>
    </w:p>
    <w:p w14:paraId="79DF4084" w14:textId="77777777" w:rsidR="00E14106" w:rsidRPr="00E14106" w:rsidRDefault="00E14106" w:rsidP="00E14106">
      <w:pPr>
        <w:widowControl w:val="0"/>
        <w:tabs>
          <w:tab w:val="left" w:leader="dot" w:pos="9180"/>
        </w:tabs>
        <w:autoSpaceDE w:val="0"/>
        <w:autoSpaceDN w:val="0"/>
        <w:adjustRightInd w:val="0"/>
        <w:spacing w:after="0" w:line="240" w:lineRule="auto"/>
        <w:ind w:right="-360"/>
        <w:rPr>
          <w:rFonts w:ascii="Times" w:eastAsiaTheme="minorEastAsia" w:hAnsi="Times" w:cs="Times"/>
          <w:sz w:val="24"/>
          <w:szCs w:val="24"/>
        </w:rPr>
      </w:pPr>
      <w:r w:rsidRPr="00E14106">
        <w:rPr>
          <w:rFonts w:ascii="Times New Roman" w:eastAsiaTheme="minorEastAsia" w:hAnsi="Times New Roman" w:cs="Times New Roman"/>
          <w:b/>
          <w:color w:val="000000"/>
          <w:sz w:val="20"/>
          <w:szCs w:val="20"/>
        </w:rPr>
        <w:lastRenderedPageBreak/>
        <w:t>SECTION III.   SCOPE OF WORK/SPECIFICATIONS</w:t>
      </w:r>
      <w:r w:rsidRPr="00E14106">
        <w:rPr>
          <w:rFonts w:ascii="Times New Roman" w:eastAsiaTheme="minorEastAsia" w:hAnsi="Times New Roman" w:cs="Times New Roman"/>
          <w:color w:val="000000"/>
          <w:sz w:val="20"/>
          <w:szCs w:val="20"/>
        </w:rPr>
        <w:tab/>
        <w:t xml:space="preserve"> 21</w:t>
      </w:r>
    </w:p>
    <w:p w14:paraId="04BB0C21"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p>
    <w:p w14:paraId="16CD115A" w14:textId="77777777" w:rsidR="00E14106" w:rsidRPr="00E14106" w:rsidRDefault="00E14106" w:rsidP="00E14106">
      <w:pPr>
        <w:widowControl w:val="0"/>
        <w:tabs>
          <w:tab w:val="left" w:leader="dot" w:pos="9180"/>
        </w:tabs>
        <w:autoSpaceDE w:val="0"/>
        <w:autoSpaceDN w:val="0"/>
        <w:adjustRightInd w:val="0"/>
        <w:spacing w:after="0" w:line="240" w:lineRule="auto"/>
        <w:ind w:right="-360"/>
        <w:rPr>
          <w:rFonts w:ascii="Times" w:eastAsiaTheme="minorEastAsia" w:hAnsi="Times" w:cs="Times"/>
          <w:sz w:val="24"/>
          <w:szCs w:val="24"/>
        </w:rPr>
      </w:pPr>
      <w:r w:rsidRPr="00E14106">
        <w:rPr>
          <w:rFonts w:ascii="Times New Roman" w:eastAsiaTheme="minorEastAsia" w:hAnsi="Times New Roman" w:cs="Times New Roman"/>
          <w:b/>
          <w:color w:val="000000"/>
          <w:sz w:val="20"/>
          <w:szCs w:val="20"/>
        </w:rPr>
        <w:t>SECTION IV.  INFORMATION FOR OFFERORS TO SUBMIT</w:t>
      </w:r>
      <w:r w:rsidRPr="00E14106">
        <w:rPr>
          <w:rFonts w:ascii="Times New Roman" w:eastAsiaTheme="minorEastAsia" w:hAnsi="Times New Roman" w:cs="Times New Roman"/>
          <w:color w:val="000000"/>
          <w:sz w:val="20"/>
          <w:szCs w:val="20"/>
        </w:rPr>
        <w:t xml:space="preserve"> </w:t>
      </w:r>
      <w:r w:rsidRPr="00E14106">
        <w:rPr>
          <w:rFonts w:ascii="Times New Roman" w:eastAsiaTheme="minorEastAsia" w:hAnsi="Times New Roman" w:cs="Times New Roman"/>
          <w:color w:val="000000"/>
          <w:sz w:val="20"/>
          <w:szCs w:val="20"/>
        </w:rPr>
        <w:tab/>
        <w:t xml:space="preserve"> 56</w:t>
      </w:r>
    </w:p>
    <w:p w14:paraId="541F687C"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INFORMATION FOR OFFERORS TO SUBMIT -- GENERAL (JAN 2006) </w:t>
      </w:r>
      <w:r w:rsidRPr="00E14106">
        <w:rPr>
          <w:rFonts w:ascii="Times New Roman" w:eastAsiaTheme="minorEastAsia" w:hAnsi="Times New Roman" w:cs="Times New Roman"/>
          <w:color w:val="000000"/>
          <w:sz w:val="20"/>
          <w:szCs w:val="20"/>
        </w:rPr>
        <w:tab/>
        <w:t xml:space="preserve"> 56</w:t>
      </w:r>
    </w:p>
    <w:p w14:paraId="53F83F21"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CONTENT AND FORMAT OF PROPOSAL </w:t>
      </w:r>
      <w:r w:rsidRPr="00E14106">
        <w:rPr>
          <w:rFonts w:ascii="Times New Roman" w:eastAsiaTheme="minorEastAsia" w:hAnsi="Times New Roman" w:cs="Times New Roman"/>
          <w:color w:val="000000"/>
          <w:sz w:val="20"/>
          <w:szCs w:val="20"/>
        </w:rPr>
        <w:tab/>
        <w:t xml:space="preserve"> 56</w:t>
      </w:r>
    </w:p>
    <w:p w14:paraId="759AA5E8"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MINORITY PARTICIPATION (JAN 2006) </w:t>
      </w:r>
      <w:r w:rsidRPr="00E14106">
        <w:rPr>
          <w:rFonts w:ascii="Times New Roman" w:eastAsiaTheme="minorEastAsia" w:hAnsi="Times New Roman" w:cs="Times New Roman"/>
          <w:color w:val="000000"/>
          <w:sz w:val="20"/>
          <w:szCs w:val="20"/>
        </w:rPr>
        <w:tab/>
        <w:t xml:space="preserve"> 57</w:t>
      </w:r>
    </w:p>
    <w:p w14:paraId="48DBBC14"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SUBMITTING REDACTED OFFERS (FEB 2007) </w:t>
      </w:r>
      <w:r w:rsidRPr="00E14106">
        <w:rPr>
          <w:rFonts w:ascii="Times New Roman" w:eastAsiaTheme="minorEastAsia" w:hAnsi="Times New Roman" w:cs="Times New Roman"/>
          <w:color w:val="000000"/>
          <w:sz w:val="20"/>
          <w:szCs w:val="20"/>
        </w:rPr>
        <w:tab/>
        <w:t xml:space="preserve"> 57</w:t>
      </w:r>
    </w:p>
    <w:p w14:paraId="30CB1C6A"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PRIVACY POLICIES </w:t>
      </w:r>
      <w:r w:rsidRPr="00E14106">
        <w:rPr>
          <w:rFonts w:ascii="Times New Roman" w:eastAsiaTheme="minorEastAsia" w:hAnsi="Times New Roman" w:cs="Times New Roman"/>
          <w:color w:val="000000"/>
          <w:sz w:val="20"/>
          <w:szCs w:val="20"/>
        </w:rPr>
        <w:tab/>
        <w:t xml:space="preserve"> 57</w:t>
      </w:r>
    </w:p>
    <w:p w14:paraId="7B0DDD7B"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OFFEROR E-RATE ENROLLMENT</w:t>
      </w:r>
      <w:r w:rsidRPr="00E14106">
        <w:rPr>
          <w:rFonts w:ascii="Times New Roman" w:eastAsiaTheme="minorEastAsia" w:hAnsi="Times New Roman" w:cs="Times New Roman"/>
          <w:color w:val="000000"/>
          <w:sz w:val="20"/>
          <w:szCs w:val="20"/>
        </w:rPr>
        <w:tab/>
        <w:t xml:space="preserve"> 57</w:t>
      </w:r>
    </w:p>
    <w:p w14:paraId="5DF6A2C1"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INFORMATION FOR OFFERORS TO SUBMIT - EVALUATION (JAN 2006)</w:t>
      </w:r>
      <w:r w:rsidRPr="00E14106">
        <w:rPr>
          <w:rFonts w:ascii="Times New Roman" w:eastAsiaTheme="minorEastAsia" w:hAnsi="Times New Roman" w:cs="Times New Roman"/>
          <w:color w:val="000000"/>
          <w:sz w:val="20"/>
          <w:szCs w:val="20"/>
        </w:rPr>
        <w:tab/>
        <w:t xml:space="preserve"> 58</w:t>
      </w:r>
    </w:p>
    <w:p w14:paraId="59CEB5AE" w14:textId="77777777" w:rsidR="00E14106" w:rsidRPr="00E14106" w:rsidRDefault="00E14106" w:rsidP="00E14106">
      <w:pPr>
        <w:widowControl w:val="0"/>
        <w:tabs>
          <w:tab w:val="left" w:leader="dot" w:pos="9180"/>
        </w:tabs>
        <w:autoSpaceDE w:val="0"/>
        <w:autoSpaceDN w:val="0"/>
        <w:adjustRightInd w:val="0"/>
        <w:spacing w:after="0" w:line="240" w:lineRule="auto"/>
        <w:ind w:right="-360"/>
        <w:rPr>
          <w:rFonts w:ascii="Times New Roman" w:eastAsiaTheme="minorEastAsia" w:hAnsi="Times New Roman" w:cs="Times New Roman"/>
          <w:color w:val="000000"/>
          <w:sz w:val="20"/>
          <w:szCs w:val="20"/>
        </w:rPr>
      </w:pPr>
    </w:p>
    <w:p w14:paraId="6A1CBFCE" w14:textId="77777777" w:rsidR="00E14106" w:rsidRPr="00E14106" w:rsidRDefault="00E14106" w:rsidP="00E14106">
      <w:pPr>
        <w:widowControl w:val="0"/>
        <w:tabs>
          <w:tab w:val="left" w:leader="dot" w:pos="9180"/>
        </w:tabs>
        <w:autoSpaceDE w:val="0"/>
        <w:autoSpaceDN w:val="0"/>
        <w:adjustRightInd w:val="0"/>
        <w:spacing w:after="0" w:line="240" w:lineRule="auto"/>
        <w:ind w:right="-360"/>
        <w:rPr>
          <w:rFonts w:ascii="Times" w:eastAsiaTheme="minorEastAsia" w:hAnsi="Times" w:cs="Times"/>
          <w:sz w:val="24"/>
          <w:szCs w:val="24"/>
        </w:rPr>
      </w:pPr>
      <w:r w:rsidRPr="00E14106">
        <w:rPr>
          <w:rFonts w:ascii="Times New Roman" w:eastAsiaTheme="minorEastAsia" w:hAnsi="Times New Roman" w:cs="Times New Roman"/>
          <w:b/>
          <w:color w:val="000000"/>
          <w:sz w:val="20"/>
          <w:szCs w:val="20"/>
        </w:rPr>
        <w:t>SECTION V.  QUALIFICATIONS</w:t>
      </w:r>
      <w:r w:rsidRPr="00E14106">
        <w:rPr>
          <w:rFonts w:ascii="Times New Roman" w:eastAsiaTheme="minorEastAsia" w:hAnsi="Times New Roman" w:cs="Times New Roman"/>
          <w:color w:val="000000"/>
          <w:sz w:val="20"/>
          <w:szCs w:val="20"/>
        </w:rPr>
        <w:tab/>
        <w:t xml:space="preserve"> 69</w:t>
      </w:r>
    </w:p>
    <w:p w14:paraId="6BF73BBE"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QUALIFICATION OF OFFEROR (JAN 2006) </w:t>
      </w:r>
      <w:r w:rsidRPr="00E14106">
        <w:rPr>
          <w:rFonts w:ascii="Times New Roman" w:eastAsiaTheme="minorEastAsia" w:hAnsi="Times New Roman" w:cs="Times New Roman"/>
          <w:color w:val="000000"/>
          <w:sz w:val="20"/>
          <w:szCs w:val="20"/>
        </w:rPr>
        <w:tab/>
        <w:t xml:space="preserve"> 69</w:t>
      </w:r>
    </w:p>
    <w:p w14:paraId="06BBD62C"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QUALIFICATIONS – MANDATORY MINIMUM (JAN 2006) </w:t>
      </w:r>
      <w:r w:rsidRPr="00E14106">
        <w:rPr>
          <w:rFonts w:ascii="Times New Roman" w:eastAsiaTheme="minorEastAsia" w:hAnsi="Times New Roman" w:cs="Times New Roman"/>
          <w:color w:val="000000"/>
          <w:sz w:val="20"/>
          <w:szCs w:val="20"/>
        </w:rPr>
        <w:tab/>
        <w:t xml:space="preserve"> 69</w:t>
      </w:r>
    </w:p>
    <w:p w14:paraId="6F140A0F"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QUALIFICATIONS – REQUIRED INFORMATION (JAN 2006) </w:t>
      </w:r>
      <w:r w:rsidRPr="00E14106">
        <w:rPr>
          <w:rFonts w:ascii="Times New Roman" w:eastAsiaTheme="minorEastAsia" w:hAnsi="Times New Roman" w:cs="Times New Roman"/>
          <w:color w:val="000000"/>
          <w:sz w:val="20"/>
          <w:szCs w:val="20"/>
        </w:rPr>
        <w:tab/>
        <w:t xml:space="preserve"> 69</w:t>
      </w:r>
    </w:p>
    <w:p w14:paraId="6ED2C480"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SUBCONTRACTOR -- IDENTIFICATION (JAN 2006) </w:t>
      </w:r>
      <w:r w:rsidRPr="00E14106">
        <w:rPr>
          <w:rFonts w:ascii="Times New Roman" w:eastAsiaTheme="minorEastAsia" w:hAnsi="Times New Roman" w:cs="Times New Roman"/>
          <w:color w:val="000000"/>
          <w:sz w:val="20"/>
          <w:szCs w:val="20"/>
        </w:rPr>
        <w:tab/>
        <w:t xml:space="preserve"> 70</w:t>
      </w:r>
    </w:p>
    <w:p w14:paraId="26C967CD"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OFFEROR E-RATE ENROLLMENT </w:t>
      </w:r>
      <w:r w:rsidRPr="00E14106">
        <w:rPr>
          <w:rFonts w:ascii="Times New Roman" w:eastAsiaTheme="minorEastAsia" w:hAnsi="Times New Roman" w:cs="Times New Roman"/>
          <w:color w:val="000000"/>
          <w:sz w:val="20"/>
          <w:szCs w:val="20"/>
        </w:rPr>
        <w:tab/>
        <w:t xml:space="preserve"> 70</w:t>
      </w:r>
    </w:p>
    <w:p w14:paraId="179FDC59" w14:textId="77777777" w:rsidR="00E14106" w:rsidRPr="00E14106" w:rsidRDefault="00E14106" w:rsidP="00E14106">
      <w:pPr>
        <w:widowControl w:val="0"/>
        <w:tabs>
          <w:tab w:val="left" w:leader="dot" w:pos="9180"/>
        </w:tabs>
        <w:autoSpaceDE w:val="0"/>
        <w:autoSpaceDN w:val="0"/>
        <w:adjustRightInd w:val="0"/>
        <w:spacing w:after="0" w:line="240" w:lineRule="auto"/>
        <w:ind w:right="-360"/>
        <w:rPr>
          <w:rFonts w:ascii="Times New Roman" w:eastAsiaTheme="minorEastAsia" w:hAnsi="Times New Roman" w:cs="Times New Roman"/>
          <w:color w:val="000000"/>
          <w:sz w:val="20"/>
          <w:szCs w:val="20"/>
        </w:rPr>
      </w:pPr>
    </w:p>
    <w:p w14:paraId="6AD4F0A3" w14:textId="77777777" w:rsidR="00E14106" w:rsidRPr="00E14106" w:rsidRDefault="00E14106" w:rsidP="00E14106">
      <w:pPr>
        <w:widowControl w:val="0"/>
        <w:tabs>
          <w:tab w:val="left" w:leader="dot" w:pos="9180"/>
        </w:tabs>
        <w:autoSpaceDE w:val="0"/>
        <w:autoSpaceDN w:val="0"/>
        <w:adjustRightInd w:val="0"/>
        <w:spacing w:after="0" w:line="240" w:lineRule="auto"/>
        <w:ind w:right="-360"/>
        <w:rPr>
          <w:rFonts w:ascii="Times" w:eastAsiaTheme="minorEastAsia" w:hAnsi="Times" w:cs="Times"/>
          <w:sz w:val="24"/>
          <w:szCs w:val="24"/>
        </w:rPr>
      </w:pPr>
      <w:r w:rsidRPr="00E14106">
        <w:rPr>
          <w:rFonts w:ascii="Times New Roman" w:eastAsiaTheme="minorEastAsia" w:hAnsi="Times New Roman" w:cs="Times New Roman"/>
          <w:b/>
          <w:color w:val="000000"/>
          <w:sz w:val="20"/>
          <w:szCs w:val="20"/>
        </w:rPr>
        <w:t>SECTION VI.  AWARD CRITERIA</w:t>
      </w:r>
      <w:r w:rsidRPr="00E14106">
        <w:rPr>
          <w:rFonts w:ascii="Times New Roman" w:eastAsiaTheme="minorEastAsia" w:hAnsi="Times New Roman" w:cs="Times New Roman"/>
          <w:color w:val="000000"/>
          <w:sz w:val="20"/>
          <w:szCs w:val="20"/>
        </w:rPr>
        <w:tab/>
        <w:t xml:space="preserve"> 71</w:t>
      </w:r>
    </w:p>
    <w:p w14:paraId="062080CC"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AWARD BY LOT (JAN 2006) </w:t>
      </w:r>
      <w:r w:rsidRPr="00E14106">
        <w:rPr>
          <w:rFonts w:ascii="Times New Roman" w:eastAsiaTheme="minorEastAsia" w:hAnsi="Times New Roman" w:cs="Times New Roman"/>
          <w:color w:val="000000"/>
          <w:sz w:val="20"/>
          <w:szCs w:val="20"/>
        </w:rPr>
        <w:tab/>
        <w:t xml:space="preserve"> 71</w:t>
      </w:r>
    </w:p>
    <w:p w14:paraId="27F9D506"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AWARD CRITERIA -- PROPOSALS (JAN 2006) </w:t>
      </w:r>
      <w:r w:rsidRPr="00E14106">
        <w:rPr>
          <w:rFonts w:ascii="Times New Roman" w:eastAsiaTheme="minorEastAsia" w:hAnsi="Times New Roman" w:cs="Times New Roman"/>
          <w:color w:val="000000"/>
          <w:sz w:val="20"/>
          <w:szCs w:val="20"/>
        </w:rPr>
        <w:tab/>
        <w:t xml:space="preserve"> 71</w:t>
      </w:r>
    </w:p>
    <w:p w14:paraId="366E0286"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AWARD TO MULTIPLE OFFERORS (JAN 2006) </w:t>
      </w:r>
      <w:r w:rsidRPr="00E14106">
        <w:rPr>
          <w:rFonts w:ascii="Times New Roman" w:eastAsiaTheme="minorEastAsia" w:hAnsi="Times New Roman" w:cs="Times New Roman"/>
          <w:color w:val="000000"/>
          <w:sz w:val="20"/>
          <w:szCs w:val="20"/>
        </w:rPr>
        <w:tab/>
        <w:t xml:space="preserve"> 71</w:t>
      </w:r>
    </w:p>
    <w:p w14:paraId="3563A320"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EVALUATION FACTORS -- PROPOSALS (JAN 2006) </w:t>
      </w:r>
      <w:r w:rsidRPr="00E14106">
        <w:rPr>
          <w:rFonts w:ascii="Times New Roman" w:eastAsiaTheme="minorEastAsia" w:hAnsi="Times New Roman" w:cs="Times New Roman"/>
          <w:color w:val="000000"/>
          <w:sz w:val="20"/>
          <w:szCs w:val="20"/>
        </w:rPr>
        <w:tab/>
        <w:t xml:space="preserve"> 71</w:t>
      </w:r>
    </w:p>
    <w:p w14:paraId="4A75D14D" w14:textId="77777777" w:rsidR="00E14106" w:rsidRPr="00E14106" w:rsidRDefault="00E14106" w:rsidP="00E14106">
      <w:pPr>
        <w:widowControl w:val="0"/>
        <w:tabs>
          <w:tab w:val="left" w:leader="dot" w:pos="9180"/>
        </w:tabs>
        <w:autoSpaceDE w:val="0"/>
        <w:autoSpaceDN w:val="0"/>
        <w:adjustRightInd w:val="0"/>
        <w:spacing w:after="0" w:line="240" w:lineRule="auto"/>
        <w:ind w:right="-360"/>
        <w:rPr>
          <w:rFonts w:ascii="Times New Roman" w:eastAsiaTheme="minorEastAsia" w:hAnsi="Times New Roman" w:cs="Times New Roman"/>
          <w:color w:val="000000"/>
          <w:sz w:val="20"/>
          <w:szCs w:val="20"/>
        </w:rPr>
      </w:pPr>
    </w:p>
    <w:p w14:paraId="24EB462D" w14:textId="77777777" w:rsidR="00E14106" w:rsidRPr="00E14106" w:rsidRDefault="00E14106" w:rsidP="00E14106">
      <w:pPr>
        <w:widowControl w:val="0"/>
        <w:tabs>
          <w:tab w:val="left" w:leader="dot" w:pos="9180"/>
        </w:tabs>
        <w:autoSpaceDE w:val="0"/>
        <w:autoSpaceDN w:val="0"/>
        <w:adjustRightInd w:val="0"/>
        <w:spacing w:after="0" w:line="240" w:lineRule="auto"/>
        <w:ind w:right="-360"/>
        <w:rPr>
          <w:rFonts w:ascii="Times" w:eastAsiaTheme="minorEastAsia" w:hAnsi="Times" w:cs="Times"/>
          <w:sz w:val="24"/>
          <w:szCs w:val="24"/>
        </w:rPr>
      </w:pPr>
      <w:r w:rsidRPr="00E14106">
        <w:rPr>
          <w:rFonts w:ascii="Times New Roman" w:eastAsiaTheme="minorEastAsia" w:hAnsi="Times New Roman" w:cs="Times New Roman"/>
          <w:b/>
          <w:color w:val="000000"/>
          <w:sz w:val="20"/>
          <w:szCs w:val="20"/>
        </w:rPr>
        <w:t>SECTION VII. TERMS AND CONDITIONS -- A. GENERAL</w:t>
      </w:r>
      <w:r w:rsidRPr="00E14106">
        <w:rPr>
          <w:rFonts w:ascii="Times New Roman" w:eastAsiaTheme="minorEastAsia" w:hAnsi="Times New Roman" w:cs="Times New Roman"/>
          <w:color w:val="000000"/>
          <w:sz w:val="20"/>
          <w:szCs w:val="20"/>
        </w:rPr>
        <w:tab/>
        <w:t xml:space="preserve"> 72</w:t>
      </w:r>
    </w:p>
    <w:p w14:paraId="70EFDF99"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ASSIGNMENT (JAN 2006) </w:t>
      </w:r>
      <w:r w:rsidRPr="00E14106">
        <w:rPr>
          <w:rFonts w:ascii="Times New Roman" w:eastAsiaTheme="minorEastAsia" w:hAnsi="Times New Roman" w:cs="Times New Roman"/>
          <w:color w:val="000000"/>
          <w:sz w:val="20"/>
          <w:szCs w:val="20"/>
        </w:rPr>
        <w:tab/>
        <w:t xml:space="preserve"> 72</w:t>
      </w:r>
    </w:p>
    <w:p w14:paraId="3D61D3B6"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BANKRUPTCY (JAN 2006) </w:t>
      </w:r>
      <w:r w:rsidRPr="00E14106">
        <w:rPr>
          <w:rFonts w:ascii="Times New Roman" w:eastAsiaTheme="minorEastAsia" w:hAnsi="Times New Roman" w:cs="Times New Roman"/>
          <w:color w:val="000000"/>
          <w:sz w:val="20"/>
          <w:szCs w:val="20"/>
        </w:rPr>
        <w:tab/>
        <w:t xml:space="preserve"> 72</w:t>
      </w:r>
    </w:p>
    <w:p w14:paraId="6D03D2F1"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CHOICE-OF-LAW (JAN 2006) </w:t>
      </w:r>
      <w:r w:rsidRPr="00E14106">
        <w:rPr>
          <w:rFonts w:ascii="Times New Roman" w:eastAsiaTheme="minorEastAsia" w:hAnsi="Times New Roman" w:cs="Times New Roman"/>
          <w:color w:val="000000"/>
          <w:sz w:val="20"/>
          <w:szCs w:val="20"/>
        </w:rPr>
        <w:tab/>
        <w:t xml:space="preserve"> 72</w:t>
      </w:r>
    </w:p>
    <w:p w14:paraId="46C061FC"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CONTRACT DOCUMENTS and ORDER OF PRECEDENCE (JAN 2006) </w:t>
      </w:r>
      <w:r w:rsidRPr="00E14106">
        <w:rPr>
          <w:rFonts w:ascii="Times New Roman" w:eastAsiaTheme="minorEastAsia" w:hAnsi="Times New Roman" w:cs="Times New Roman"/>
          <w:color w:val="000000"/>
          <w:sz w:val="20"/>
          <w:szCs w:val="20"/>
        </w:rPr>
        <w:tab/>
        <w:t xml:space="preserve"> 72</w:t>
      </w:r>
    </w:p>
    <w:p w14:paraId="5D7BD2E4"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DISCOUNT FOR PROMPT PAYMENT (JAN 2006) </w:t>
      </w:r>
      <w:r w:rsidRPr="00E14106">
        <w:rPr>
          <w:rFonts w:ascii="Times New Roman" w:eastAsiaTheme="minorEastAsia" w:hAnsi="Times New Roman" w:cs="Times New Roman"/>
          <w:color w:val="000000"/>
          <w:sz w:val="20"/>
          <w:szCs w:val="20"/>
        </w:rPr>
        <w:tab/>
        <w:t xml:space="preserve"> 72</w:t>
      </w:r>
    </w:p>
    <w:p w14:paraId="72566691"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DISPUTES (JAN 2006) </w:t>
      </w:r>
      <w:r w:rsidRPr="00E14106">
        <w:rPr>
          <w:rFonts w:ascii="Times New Roman" w:eastAsiaTheme="minorEastAsia" w:hAnsi="Times New Roman" w:cs="Times New Roman"/>
          <w:color w:val="000000"/>
          <w:sz w:val="20"/>
          <w:szCs w:val="20"/>
        </w:rPr>
        <w:tab/>
        <w:t xml:space="preserve"> 73</w:t>
      </w:r>
    </w:p>
    <w:p w14:paraId="77A9BE89"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EQUAL OPPORTUNITY (JAN 2006) </w:t>
      </w:r>
      <w:r w:rsidRPr="00E14106">
        <w:rPr>
          <w:rFonts w:ascii="Times New Roman" w:eastAsiaTheme="minorEastAsia" w:hAnsi="Times New Roman" w:cs="Times New Roman"/>
          <w:color w:val="000000"/>
          <w:sz w:val="20"/>
          <w:szCs w:val="20"/>
        </w:rPr>
        <w:tab/>
        <w:t xml:space="preserve"> 73</w:t>
      </w:r>
    </w:p>
    <w:p w14:paraId="45FF8355"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FALSE CLAIMS (JAN 2006) </w:t>
      </w:r>
      <w:r w:rsidRPr="00E14106">
        <w:rPr>
          <w:rFonts w:ascii="Times New Roman" w:eastAsiaTheme="minorEastAsia" w:hAnsi="Times New Roman" w:cs="Times New Roman"/>
          <w:color w:val="000000"/>
          <w:sz w:val="20"/>
          <w:szCs w:val="20"/>
        </w:rPr>
        <w:tab/>
        <w:t xml:space="preserve"> 73</w:t>
      </w:r>
    </w:p>
    <w:p w14:paraId="765E2D91"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FIXED PRICING REQUIRED (JAN 2006) </w:t>
      </w:r>
      <w:r w:rsidRPr="00E14106">
        <w:rPr>
          <w:rFonts w:ascii="Times New Roman" w:eastAsiaTheme="minorEastAsia" w:hAnsi="Times New Roman" w:cs="Times New Roman"/>
          <w:color w:val="000000"/>
          <w:sz w:val="20"/>
          <w:szCs w:val="20"/>
        </w:rPr>
        <w:tab/>
        <w:t xml:space="preserve"> 73</w:t>
      </w:r>
    </w:p>
    <w:p w14:paraId="1606FDC7"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NON-INDEMNIFICATION (JAN 2006) </w:t>
      </w:r>
      <w:r w:rsidRPr="00E14106">
        <w:rPr>
          <w:rFonts w:ascii="Times New Roman" w:eastAsiaTheme="minorEastAsia" w:hAnsi="Times New Roman" w:cs="Times New Roman"/>
          <w:color w:val="000000"/>
          <w:sz w:val="20"/>
          <w:szCs w:val="20"/>
        </w:rPr>
        <w:tab/>
        <w:t xml:space="preserve"> 73</w:t>
      </w:r>
    </w:p>
    <w:p w14:paraId="25427690"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NOTICE (JAN 2006) </w:t>
      </w:r>
      <w:r w:rsidRPr="00E14106">
        <w:rPr>
          <w:rFonts w:ascii="Times New Roman" w:eastAsiaTheme="minorEastAsia" w:hAnsi="Times New Roman" w:cs="Times New Roman"/>
          <w:color w:val="000000"/>
          <w:sz w:val="20"/>
          <w:szCs w:val="20"/>
        </w:rPr>
        <w:tab/>
        <w:t xml:space="preserve"> 73</w:t>
      </w:r>
    </w:p>
    <w:p w14:paraId="01CB3FCB"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PAYMENT and INTEREST (MAY 2011) </w:t>
      </w:r>
      <w:r w:rsidRPr="00E14106">
        <w:rPr>
          <w:rFonts w:ascii="Times New Roman" w:eastAsiaTheme="minorEastAsia" w:hAnsi="Times New Roman" w:cs="Times New Roman"/>
          <w:color w:val="000000"/>
          <w:sz w:val="20"/>
          <w:szCs w:val="20"/>
        </w:rPr>
        <w:tab/>
        <w:t xml:space="preserve"> 73</w:t>
      </w:r>
    </w:p>
    <w:p w14:paraId="6D5AFB2D"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PUBLICITY (JAN 2006) </w:t>
      </w:r>
      <w:r w:rsidRPr="00E14106">
        <w:rPr>
          <w:rFonts w:ascii="Times New Roman" w:eastAsiaTheme="minorEastAsia" w:hAnsi="Times New Roman" w:cs="Times New Roman"/>
          <w:color w:val="000000"/>
          <w:sz w:val="20"/>
          <w:szCs w:val="20"/>
        </w:rPr>
        <w:tab/>
        <w:t xml:space="preserve"> 74</w:t>
      </w:r>
    </w:p>
    <w:p w14:paraId="5662E289"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PURCHASE ORDERS (JAN 2006) </w:t>
      </w:r>
      <w:r w:rsidRPr="00E14106">
        <w:rPr>
          <w:rFonts w:ascii="Times New Roman" w:eastAsiaTheme="minorEastAsia" w:hAnsi="Times New Roman" w:cs="Times New Roman"/>
          <w:color w:val="000000"/>
          <w:sz w:val="20"/>
          <w:szCs w:val="20"/>
        </w:rPr>
        <w:tab/>
        <w:t xml:space="preserve"> 74</w:t>
      </w:r>
    </w:p>
    <w:p w14:paraId="2A9995FC"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SETOFF (JAN 2006) </w:t>
      </w:r>
      <w:r w:rsidRPr="00E14106">
        <w:rPr>
          <w:rFonts w:ascii="Times New Roman" w:eastAsiaTheme="minorEastAsia" w:hAnsi="Times New Roman" w:cs="Times New Roman"/>
          <w:color w:val="000000"/>
          <w:sz w:val="20"/>
          <w:szCs w:val="20"/>
        </w:rPr>
        <w:tab/>
        <w:t xml:space="preserve"> 74</w:t>
      </w:r>
    </w:p>
    <w:p w14:paraId="611BB3D2"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SURVIVAL OF OBLIGATIONS (JAN 2006) </w:t>
      </w:r>
      <w:r w:rsidRPr="00E14106">
        <w:rPr>
          <w:rFonts w:ascii="Times New Roman" w:eastAsiaTheme="minorEastAsia" w:hAnsi="Times New Roman" w:cs="Times New Roman"/>
          <w:color w:val="000000"/>
          <w:sz w:val="20"/>
          <w:szCs w:val="20"/>
        </w:rPr>
        <w:tab/>
        <w:t xml:space="preserve"> 74</w:t>
      </w:r>
    </w:p>
    <w:p w14:paraId="7ECE5FDE"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TAXES (JAN 2006) </w:t>
      </w:r>
      <w:r w:rsidRPr="00E14106">
        <w:rPr>
          <w:rFonts w:ascii="Times New Roman" w:eastAsiaTheme="minorEastAsia" w:hAnsi="Times New Roman" w:cs="Times New Roman"/>
          <w:color w:val="000000"/>
          <w:sz w:val="20"/>
          <w:szCs w:val="20"/>
        </w:rPr>
        <w:tab/>
        <w:t xml:space="preserve"> 74</w:t>
      </w:r>
    </w:p>
    <w:p w14:paraId="4E40CD05"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TERMINATION DUE TO UNAVAILABILITY OF FUNDS (JAN 2006) </w:t>
      </w:r>
      <w:r w:rsidRPr="00E14106">
        <w:rPr>
          <w:rFonts w:ascii="Times New Roman" w:eastAsiaTheme="minorEastAsia" w:hAnsi="Times New Roman" w:cs="Times New Roman"/>
          <w:color w:val="000000"/>
          <w:sz w:val="20"/>
          <w:szCs w:val="20"/>
        </w:rPr>
        <w:tab/>
        <w:t xml:space="preserve"> 75</w:t>
      </w:r>
    </w:p>
    <w:p w14:paraId="27061EF2"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THIRD PARTY BENEFICIARY (JAN 2006) </w:t>
      </w:r>
      <w:r w:rsidRPr="00E14106">
        <w:rPr>
          <w:rFonts w:ascii="Times New Roman" w:eastAsiaTheme="minorEastAsia" w:hAnsi="Times New Roman" w:cs="Times New Roman"/>
          <w:color w:val="000000"/>
          <w:sz w:val="20"/>
          <w:szCs w:val="20"/>
        </w:rPr>
        <w:tab/>
        <w:t xml:space="preserve"> 75</w:t>
      </w:r>
    </w:p>
    <w:p w14:paraId="30DDF37F"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WAIVER (JAN 2006) </w:t>
      </w:r>
      <w:r w:rsidRPr="00E14106">
        <w:rPr>
          <w:rFonts w:ascii="Times New Roman" w:eastAsiaTheme="minorEastAsia" w:hAnsi="Times New Roman" w:cs="Times New Roman"/>
          <w:color w:val="000000"/>
          <w:sz w:val="20"/>
          <w:szCs w:val="20"/>
        </w:rPr>
        <w:tab/>
        <w:t xml:space="preserve"> 75</w:t>
      </w:r>
    </w:p>
    <w:p w14:paraId="4DD310D9" w14:textId="77777777" w:rsidR="00E14106" w:rsidRPr="00E14106" w:rsidRDefault="00E14106" w:rsidP="00E14106">
      <w:pPr>
        <w:widowControl w:val="0"/>
        <w:tabs>
          <w:tab w:val="left" w:leader="dot" w:pos="9180"/>
        </w:tabs>
        <w:autoSpaceDE w:val="0"/>
        <w:autoSpaceDN w:val="0"/>
        <w:adjustRightInd w:val="0"/>
        <w:spacing w:after="0" w:line="240" w:lineRule="auto"/>
        <w:ind w:right="-360"/>
        <w:rPr>
          <w:rFonts w:ascii="Times New Roman" w:eastAsiaTheme="minorEastAsia" w:hAnsi="Times New Roman" w:cs="Times New Roman"/>
          <w:b/>
          <w:color w:val="000000"/>
          <w:sz w:val="20"/>
          <w:szCs w:val="20"/>
        </w:rPr>
      </w:pPr>
    </w:p>
    <w:p w14:paraId="353A3A23" w14:textId="77777777" w:rsidR="00E14106" w:rsidRPr="00E14106" w:rsidRDefault="00E14106" w:rsidP="00E14106">
      <w:pPr>
        <w:rPr>
          <w:rFonts w:ascii="Times New Roman" w:eastAsiaTheme="minorEastAsia" w:hAnsi="Times New Roman" w:cs="Times New Roman"/>
          <w:b/>
          <w:color w:val="000000"/>
          <w:sz w:val="20"/>
          <w:szCs w:val="20"/>
        </w:rPr>
      </w:pPr>
      <w:r w:rsidRPr="00E14106">
        <w:rPr>
          <w:rFonts w:ascii="Times New Roman" w:eastAsiaTheme="minorEastAsia" w:hAnsi="Times New Roman" w:cs="Times New Roman"/>
          <w:b/>
          <w:color w:val="000000"/>
          <w:sz w:val="20"/>
          <w:szCs w:val="20"/>
        </w:rPr>
        <w:br w:type="page"/>
      </w:r>
    </w:p>
    <w:p w14:paraId="15D51A5F" w14:textId="77777777" w:rsidR="00E14106" w:rsidRPr="00E14106" w:rsidRDefault="00E14106" w:rsidP="00E14106">
      <w:pPr>
        <w:widowControl w:val="0"/>
        <w:tabs>
          <w:tab w:val="left" w:leader="dot" w:pos="9180"/>
        </w:tabs>
        <w:autoSpaceDE w:val="0"/>
        <w:autoSpaceDN w:val="0"/>
        <w:adjustRightInd w:val="0"/>
        <w:spacing w:after="0" w:line="240" w:lineRule="auto"/>
        <w:ind w:right="-360"/>
        <w:rPr>
          <w:rFonts w:ascii="Times" w:eastAsiaTheme="minorEastAsia" w:hAnsi="Times" w:cs="Times"/>
          <w:sz w:val="24"/>
          <w:szCs w:val="24"/>
        </w:rPr>
      </w:pPr>
      <w:r w:rsidRPr="00E14106">
        <w:rPr>
          <w:rFonts w:ascii="Times New Roman" w:eastAsiaTheme="minorEastAsia" w:hAnsi="Times New Roman" w:cs="Times New Roman"/>
          <w:b/>
          <w:color w:val="000000"/>
          <w:sz w:val="20"/>
          <w:szCs w:val="20"/>
        </w:rPr>
        <w:lastRenderedPageBreak/>
        <w:t>SECTION VII. TERMS AND CONDITIONS -- B. SPECIAL</w:t>
      </w:r>
      <w:r w:rsidRPr="00E14106">
        <w:rPr>
          <w:rFonts w:ascii="Times New Roman" w:eastAsiaTheme="minorEastAsia" w:hAnsi="Times New Roman" w:cs="Times New Roman"/>
          <w:color w:val="000000"/>
          <w:sz w:val="20"/>
          <w:szCs w:val="20"/>
        </w:rPr>
        <w:tab/>
        <w:t xml:space="preserve"> 76</w:t>
      </w:r>
    </w:p>
    <w:p w14:paraId="2B617732"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CHANGES (JAN 2006) </w:t>
      </w:r>
      <w:r w:rsidRPr="00E14106">
        <w:rPr>
          <w:rFonts w:ascii="Times New Roman" w:eastAsiaTheme="minorEastAsia" w:hAnsi="Times New Roman" w:cs="Times New Roman"/>
          <w:color w:val="000000"/>
          <w:sz w:val="20"/>
          <w:szCs w:val="20"/>
        </w:rPr>
        <w:tab/>
        <w:t xml:space="preserve"> 76</w:t>
      </w:r>
    </w:p>
    <w:p w14:paraId="552673FB"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COMPLIANCE WITH LAWS (JAN 2006) </w:t>
      </w:r>
      <w:r w:rsidRPr="00E14106">
        <w:rPr>
          <w:rFonts w:ascii="Times New Roman" w:eastAsiaTheme="minorEastAsia" w:hAnsi="Times New Roman" w:cs="Times New Roman"/>
          <w:color w:val="000000"/>
          <w:sz w:val="20"/>
          <w:szCs w:val="20"/>
        </w:rPr>
        <w:tab/>
        <w:t xml:space="preserve"> 76</w:t>
      </w:r>
    </w:p>
    <w:p w14:paraId="3F3C5494"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CONTRACT LIMITATIONS (JAN 2006) </w:t>
      </w:r>
      <w:r w:rsidRPr="00E14106">
        <w:rPr>
          <w:rFonts w:ascii="Times New Roman" w:eastAsiaTheme="minorEastAsia" w:hAnsi="Times New Roman" w:cs="Times New Roman"/>
          <w:color w:val="000000"/>
          <w:sz w:val="20"/>
          <w:szCs w:val="20"/>
        </w:rPr>
        <w:tab/>
        <w:t xml:space="preserve"> 76</w:t>
      </w:r>
    </w:p>
    <w:p w14:paraId="088576EE"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CONTRACTOR'S LIABILITY INSURANCE </w:t>
      </w:r>
      <w:r w:rsidRPr="00E14106">
        <w:rPr>
          <w:rFonts w:ascii="Times New Roman" w:eastAsiaTheme="minorEastAsia" w:hAnsi="Times New Roman" w:cs="Times New Roman"/>
          <w:color w:val="000000"/>
          <w:sz w:val="20"/>
          <w:szCs w:val="20"/>
        </w:rPr>
        <w:tab/>
        <w:t xml:space="preserve"> 76</w:t>
      </w:r>
    </w:p>
    <w:p w14:paraId="03302EAE"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CONTRACTOR’S LIABILITY INSURANCE – INFORMATION SECURITY &amp; PRIVACY</w:t>
      </w:r>
      <w:r w:rsidRPr="00E14106">
        <w:rPr>
          <w:rFonts w:ascii="Times New Roman" w:eastAsiaTheme="minorEastAsia" w:hAnsi="Times New Roman" w:cs="Times New Roman"/>
          <w:color w:val="000000"/>
          <w:sz w:val="20"/>
          <w:szCs w:val="20"/>
        </w:rPr>
        <w:tab/>
        <w:t xml:space="preserve"> 77</w:t>
      </w:r>
    </w:p>
    <w:p w14:paraId="6A7B6EBF"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CONTRACTOR PERSONNEL (JAN 2006) </w:t>
      </w:r>
      <w:r w:rsidRPr="00E14106">
        <w:rPr>
          <w:rFonts w:ascii="Times New Roman" w:eastAsiaTheme="minorEastAsia" w:hAnsi="Times New Roman" w:cs="Times New Roman"/>
          <w:color w:val="000000"/>
          <w:sz w:val="20"/>
          <w:szCs w:val="20"/>
        </w:rPr>
        <w:tab/>
        <w:t xml:space="preserve"> 78</w:t>
      </w:r>
    </w:p>
    <w:p w14:paraId="1C5495AB"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KEY PERSONNEL (JAN 2006) </w:t>
      </w:r>
      <w:r w:rsidRPr="00E14106">
        <w:rPr>
          <w:rFonts w:ascii="Times New Roman" w:eastAsiaTheme="minorEastAsia" w:hAnsi="Times New Roman" w:cs="Times New Roman"/>
          <w:color w:val="000000"/>
          <w:sz w:val="20"/>
          <w:szCs w:val="20"/>
        </w:rPr>
        <w:tab/>
        <w:t xml:space="preserve"> 78</w:t>
      </w:r>
    </w:p>
    <w:p w14:paraId="73FE8A66"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OFFSHORE CONTRACTING PROHIBITED </w:t>
      </w:r>
      <w:r w:rsidRPr="00E14106">
        <w:rPr>
          <w:rFonts w:ascii="Times New Roman" w:eastAsiaTheme="minorEastAsia" w:hAnsi="Times New Roman" w:cs="Times New Roman"/>
          <w:color w:val="000000"/>
          <w:sz w:val="20"/>
          <w:szCs w:val="20"/>
        </w:rPr>
        <w:tab/>
        <w:t xml:space="preserve"> 79</w:t>
      </w:r>
    </w:p>
    <w:p w14:paraId="07105DA0"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CONTRACTOR'S OBLIGATION -- GENERAL (JAN 2006) </w:t>
      </w:r>
      <w:r w:rsidRPr="00E14106">
        <w:rPr>
          <w:rFonts w:ascii="Times New Roman" w:eastAsiaTheme="minorEastAsia" w:hAnsi="Times New Roman" w:cs="Times New Roman"/>
          <w:color w:val="000000"/>
          <w:sz w:val="20"/>
          <w:szCs w:val="20"/>
        </w:rPr>
        <w:tab/>
        <w:t xml:space="preserve"> 79</w:t>
      </w:r>
    </w:p>
    <w:p w14:paraId="19E46C43"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CORPORATE GUARANTEE </w:t>
      </w:r>
      <w:r w:rsidRPr="00E14106">
        <w:rPr>
          <w:rFonts w:ascii="Times New Roman" w:eastAsiaTheme="minorEastAsia" w:hAnsi="Times New Roman" w:cs="Times New Roman"/>
          <w:color w:val="000000"/>
          <w:sz w:val="20"/>
          <w:szCs w:val="20"/>
        </w:rPr>
        <w:tab/>
        <w:t xml:space="preserve"> 79</w:t>
      </w:r>
    </w:p>
    <w:p w14:paraId="6B1A1576"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DEFAULT (JAN 2006)</w:t>
      </w:r>
      <w:r w:rsidRPr="00E14106">
        <w:rPr>
          <w:rFonts w:ascii="Times New Roman" w:eastAsiaTheme="minorEastAsia" w:hAnsi="Times New Roman" w:cs="Times New Roman"/>
          <w:color w:val="000000"/>
          <w:sz w:val="20"/>
          <w:szCs w:val="20"/>
        </w:rPr>
        <w:tab/>
        <w:t xml:space="preserve"> 79</w:t>
      </w:r>
    </w:p>
    <w:p w14:paraId="62B648E0"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DIVISION OF TECHNOLGOY ADMINISTRATIVE FEE</w:t>
      </w:r>
      <w:r w:rsidRPr="00E14106">
        <w:rPr>
          <w:rFonts w:ascii="Times New Roman" w:eastAsiaTheme="minorEastAsia" w:hAnsi="Times New Roman" w:cs="Times New Roman"/>
          <w:color w:val="000000"/>
          <w:sz w:val="20"/>
          <w:szCs w:val="20"/>
        </w:rPr>
        <w:tab/>
        <w:t xml:space="preserve"> 80</w:t>
      </w:r>
    </w:p>
    <w:p w14:paraId="0616A0B4"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ESTIMATED QUANTITY -- PURCHASES FROM OTHER SOURCES (JAN 2006)</w:t>
      </w:r>
      <w:r w:rsidRPr="00E14106">
        <w:rPr>
          <w:rFonts w:ascii="Times New Roman" w:eastAsiaTheme="minorEastAsia" w:hAnsi="Times New Roman" w:cs="Times New Roman"/>
          <w:color w:val="000000"/>
          <w:sz w:val="20"/>
          <w:szCs w:val="20"/>
        </w:rPr>
        <w:tab/>
        <w:t xml:space="preserve"> 80</w:t>
      </w:r>
    </w:p>
    <w:p w14:paraId="2D1FDF60"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ESTIMATED QUANTITY - UNKNOWN (JAN 2006)</w:t>
      </w:r>
      <w:r w:rsidRPr="00E14106">
        <w:rPr>
          <w:rFonts w:ascii="Times New Roman" w:eastAsiaTheme="minorEastAsia" w:hAnsi="Times New Roman" w:cs="Times New Roman"/>
          <w:color w:val="000000"/>
          <w:sz w:val="20"/>
          <w:szCs w:val="20"/>
        </w:rPr>
        <w:tab/>
        <w:t xml:space="preserve"> 80</w:t>
      </w:r>
    </w:p>
    <w:p w14:paraId="3AC93261"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ILLEGAL IMMIGRATION (NOV. 2008) </w:t>
      </w:r>
      <w:r w:rsidRPr="00E14106">
        <w:rPr>
          <w:rFonts w:ascii="Times New Roman" w:eastAsiaTheme="minorEastAsia" w:hAnsi="Times New Roman" w:cs="Times New Roman"/>
          <w:color w:val="000000"/>
          <w:sz w:val="20"/>
          <w:szCs w:val="20"/>
        </w:rPr>
        <w:tab/>
        <w:t xml:space="preserve"> 80</w:t>
      </w:r>
    </w:p>
    <w:p w14:paraId="539E782C"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INDEMNIFICATION -- THIRD PARTY CLAIMS (NOV 2011) </w:t>
      </w:r>
      <w:r w:rsidRPr="00E14106">
        <w:rPr>
          <w:rFonts w:ascii="Times New Roman" w:eastAsiaTheme="minorEastAsia" w:hAnsi="Times New Roman" w:cs="Times New Roman"/>
          <w:color w:val="000000"/>
          <w:sz w:val="20"/>
          <w:szCs w:val="20"/>
        </w:rPr>
        <w:tab/>
        <w:t xml:space="preserve"> 80</w:t>
      </w:r>
    </w:p>
    <w:p w14:paraId="01750E06"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INDEMNIFICATION -- THIRD PARTY CLAIMS – DISCLOSURE OF INFORMATION </w:t>
      </w:r>
      <w:r w:rsidRPr="00E14106">
        <w:rPr>
          <w:rFonts w:ascii="Times New Roman" w:eastAsiaTheme="minorEastAsia" w:hAnsi="Times New Roman" w:cs="Times New Roman"/>
          <w:color w:val="000000"/>
          <w:sz w:val="20"/>
          <w:szCs w:val="20"/>
        </w:rPr>
        <w:tab/>
        <w:t xml:space="preserve"> 81</w:t>
      </w:r>
    </w:p>
    <w:p w14:paraId="02A7AE16"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INFORMATION SECURITY </w:t>
      </w:r>
      <w:r w:rsidRPr="00E14106">
        <w:rPr>
          <w:rFonts w:ascii="Times New Roman" w:eastAsiaTheme="minorEastAsia" w:hAnsi="Times New Roman" w:cs="Times New Roman"/>
          <w:color w:val="000000"/>
          <w:sz w:val="20"/>
          <w:szCs w:val="20"/>
        </w:rPr>
        <w:tab/>
        <w:t xml:space="preserve"> 81</w:t>
      </w:r>
    </w:p>
    <w:p w14:paraId="75CE346B"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INFORMATION SECURITY – DATA LOCATION</w:t>
      </w:r>
      <w:r w:rsidRPr="00E14106">
        <w:rPr>
          <w:rFonts w:ascii="Times New Roman" w:eastAsiaTheme="minorEastAsia" w:hAnsi="Times New Roman" w:cs="Times New Roman"/>
          <w:color w:val="000000"/>
          <w:sz w:val="20"/>
          <w:szCs w:val="20"/>
        </w:rPr>
        <w:tab/>
        <w:t xml:space="preserve"> 82</w:t>
      </w:r>
    </w:p>
    <w:p w14:paraId="02BDDB94"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INFORMATION USE AND DISCLOSURE</w:t>
      </w:r>
      <w:r w:rsidRPr="00E14106">
        <w:rPr>
          <w:rFonts w:ascii="Times New Roman" w:eastAsiaTheme="minorEastAsia" w:hAnsi="Times New Roman" w:cs="Times New Roman"/>
          <w:color w:val="000000"/>
          <w:sz w:val="20"/>
          <w:szCs w:val="20"/>
        </w:rPr>
        <w:tab/>
        <w:t xml:space="preserve"> 82</w:t>
      </w:r>
    </w:p>
    <w:p w14:paraId="489D7AE2"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INFORMATION USE AND DISCLOSURE -- STANDARDS</w:t>
      </w:r>
      <w:r w:rsidRPr="00E14106">
        <w:rPr>
          <w:rFonts w:ascii="Times New Roman" w:eastAsiaTheme="minorEastAsia" w:hAnsi="Times New Roman" w:cs="Times New Roman"/>
          <w:color w:val="000000"/>
          <w:sz w:val="20"/>
          <w:szCs w:val="20"/>
        </w:rPr>
        <w:tab/>
        <w:t xml:space="preserve"> 84</w:t>
      </w:r>
    </w:p>
    <w:p w14:paraId="5C7FF9D5"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INTELLECTUAL PROPERTY INFRINGEMENT (JAN 2006) </w:t>
      </w:r>
      <w:r w:rsidRPr="00E14106">
        <w:rPr>
          <w:rFonts w:ascii="Times New Roman" w:eastAsiaTheme="minorEastAsia" w:hAnsi="Times New Roman" w:cs="Times New Roman"/>
          <w:color w:val="000000"/>
          <w:sz w:val="20"/>
          <w:szCs w:val="20"/>
        </w:rPr>
        <w:tab/>
        <w:t xml:space="preserve"> 84</w:t>
      </w:r>
    </w:p>
    <w:p w14:paraId="34A04708"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LICENSES AND PERMITS (JAN 2006) </w:t>
      </w:r>
      <w:r w:rsidRPr="00E14106">
        <w:rPr>
          <w:rFonts w:ascii="Times New Roman" w:eastAsiaTheme="minorEastAsia" w:hAnsi="Times New Roman" w:cs="Times New Roman"/>
          <w:color w:val="000000"/>
          <w:sz w:val="20"/>
          <w:szCs w:val="20"/>
        </w:rPr>
        <w:tab/>
        <w:t xml:space="preserve"> 85</w:t>
      </w:r>
    </w:p>
    <w:p w14:paraId="03D1D1E8"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MATERIAL AND WORKMANSHIP (JAN 2006) </w:t>
      </w:r>
      <w:r w:rsidRPr="00E14106">
        <w:rPr>
          <w:rFonts w:ascii="Times New Roman" w:eastAsiaTheme="minorEastAsia" w:hAnsi="Times New Roman" w:cs="Times New Roman"/>
          <w:color w:val="000000"/>
          <w:sz w:val="20"/>
          <w:szCs w:val="20"/>
        </w:rPr>
        <w:tab/>
        <w:t xml:space="preserve"> 85</w:t>
      </w:r>
    </w:p>
    <w:p w14:paraId="236E5626"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OWNERSHIP OF DATA &amp; MATERIALS</w:t>
      </w:r>
      <w:r w:rsidRPr="00E14106">
        <w:rPr>
          <w:rFonts w:ascii="Times New Roman" w:eastAsiaTheme="minorEastAsia" w:hAnsi="Times New Roman" w:cs="Times New Roman"/>
          <w:color w:val="000000"/>
          <w:sz w:val="20"/>
          <w:szCs w:val="20"/>
        </w:rPr>
        <w:tab/>
        <w:t xml:space="preserve"> 85</w:t>
      </w:r>
    </w:p>
    <w:p w14:paraId="5AEBB15E"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SERVICE PROVIDER SECURITY ASSESSMENT QUESTIONNAIRE </w:t>
      </w:r>
      <w:r w:rsidRPr="00E14106">
        <w:rPr>
          <w:rFonts w:ascii="Times New Roman" w:eastAsiaTheme="minorEastAsia" w:hAnsi="Times New Roman" w:cs="Times New Roman"/>
          <w:color w:val="000000"/>
          <w:sz w:val="20"/>
          <w:szCs w:val="20"/>
        </w:rPr>
        <w:tab/>
        <w:t xml:space="preserve"> 85</w:t>
      </w:r>
    </w:p>
    <w:p w14:paraId="1F003A84"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SERVICE PROVIDER SECURITY REPRESENTATION</w:t>
      </w:r>
      <w:r w:rsidRPr="00E14106">
        <w:rPr>
          <w:rFonts w:ascii="Times New Roman" w:eastAsiaTheme="minorEastAsia" w:hAnsi="Times New Roman" w:cs="Times New Roman"/>
          <w:color w:val="000000"/>
          <w:sz w:val="20"/>
          <w:szCs w:val="20"/>
        </w:rPr>
        <w:tab/>
        <w:t xml:space="preserve"> 85</w:t>
      </w:r>
    </w:p>
    <w:p w14:paraId="66D1ABD9"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SAFEGUARDS AGAINST THEFT AND FRAUD </w:t>
      </w:r>
      <w:r w:rsidRPr="00E14106">
        <w:rPr>
          <w:rFonts w:ascii="Times New Roman" w:eastAsiaTheme="minorEastAsia" w:hAnsi="Times New Roman" w:cs="Times New Roman"/>
          <w:color w:val="000000"/>
          <w:sz w:val="20"/>
          <w:szCs w:val="20"/>
        </w:rPr>
        <w:tab/>
        <w:t xml:space="preserve"> 86</w:t>
      </w:r>
    </w:p>
    <w:p w14:paraId="14BA9221"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PRICE ADJUSTMENTS (JAN 2006) </w:t>
      </w:r>
      <w:r w:rsidRPr="00E14106">
        <w:rPr>
          <w:rFonts w:ascii="Times New Roman" w:eastAsiaTheme="minorEastAsia" w:hAnsi="Times New Roman" w:cs="Times New Roman"/>
          <w:color w:val="000000"/>
          <w:sz w:val="20"/>
          <w:szCs w:val="20"/>
        </w:rPr>
        <w:tab/>
        <w:t xml:space="preserve"> 86</w:t>
      </w:r>
    </w:p>
    <w:p w14:paraId="5484BDD9"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PRICING DATA -- AUDIT -- INSPECTION (JAN 2006) </w:t>
      </w:r>
      <w:r w:rsidRPr="00E14106">
        <w:rPr>
          <w:rFonts w:ascii="Times New Roman" w:eastAsiaTheme="minorEastAsia" w:hAnsi="Times New Roman" w:cs="Times New Roman"/>
          <w:color w:val="000000"/>
          <w:sz w:val="20"/>
          <w:szCs w:val="20"/>
        </w:rPr>
        <w:tab/>
        <w:t xml:space="preserve"> 86</w:t>
      </w:r>
    </w:p>
    <w:p w14:paraId="03742113"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PRIVACY – WEB SERVICES (JAN 2006) </w:t>
      </w:r>
      <w:r w:rsidRPr="00E14106">
        <w:rPr>
          <w:rFonts w:ascii="Times New Roman" w:eastAsiaTheme="minorEastAsia" w:hAnsi="Times New Roman" w:cs="Times New Roman"/>
          <w:color w:val="000000"/>
          <w:sz w:val="20"/>
          <w:szCs w:val="20"/>
        </w:rPr>
        <w:tab/>
        <w:t xml:space="preserve"> 87</w:t>
      </w:r>
    </w:p>
    <w:p w14:paraId="19259751"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RELATIONSHIP OF THE PARTIES (JAN 2006) </w:t>
      </w:r>
      <w:r w:rsidRPr="00E14106">
        <w:rPr>
          <w:rFonts w:ascii="Times New Roman" w:eastAsiaTheme="minorEastAsia" w:hAnsi="Times New Roman" w:cs="Times New Roman"/>
          <w:color w:val="000000"/>
          <w:sz w:val="20"/>
          <w:szCs w:val="20"/>
        </w:rPr>
        <w:tab/>
        <w:t xml:space="preserve"> 87</w:t>
      </w:r>
    </w:p>
    <w:p w14:paraId="522AC7DB"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RELATIONSHIP OF USING GOVERNMENTAL UNITS (JAN 2006) </w:t>
      </w:r>
      <w:r w:rsidRPr="00E14106">
        <w:rPr>
          <w:rFonts w:ascii="Times New Roman" w:eastAsiaTheme="minorEastAsia" w:hAnsi="Times New Roman" w:cs="Times New Roman"/>
          <w:color w:val="000000"/>
          <w:sz w:val="20"/>
          <w:szCs w:val="20"/>
        </w:rPr>
        <w:tab/>
        <w:t xml:space="preserve"> 87</w:t>
      </w:r>
    </w:p>
    <w:p w14:paraId="4E41F6B2"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SOFTWARE LICENSES (JAN 2006) </w:t>
      </w:r>
      <w:r w:rsidRPr="00E14106">
        <w:rPr>
          <w:rFonts w:ascii="Times New Roman" w:eastAsiaTheme="minorEastAsia" w:hAnsi="Times New Roman" w:cs="Times New Roman"/>
          <w:color w:val="000000"/>
          <w:sz w:val="20"/>
          <w:szCs w:val="20"/>
        </w:rPr>
        <w:tab/>
        <w:t xml:space="preserve"> 87</w:t>
      </w:r>
    </w:p>
    <w:p w14:paraId="53A1F835"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SHIPPING / RISK OF LOSS (JAN 2006) </w:t>
      </w:r>
      <w:r w:rsidRPr="00E14106">
        <w:rPr>
          <w:rFonts w:ascii="Times New Roman" w:eastAsiaTheme="minorEastAsia" w:hAnsi="Times New Roman" w:cs="Times New Roman"/>
          <w:color w:val="000000"/>
          <w:sz w:val="20"/>
          <w:szCs w:val="20"/>
        </w:rPr>
        <w:tab/>
        <w:t xml:space="preserve"> 88</w:t>
      </w:r>
    </w:p>
    <w:p w14:paraId="07BBF887"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DELIVERY / PERFORMANCE LOCATION – PURCHASE ORDER (JAN 2006) </w:t>
      </w:r>
      <w:r w:rsidRPr="00E14106">
        <w:rPr>
          <w:rFonts w:ascii="Times New Roman" w:eastAsiaTheme="minorEastAsia" w:hAnsi="Times New Roman" w:cs="Times New Roman"/>
          <w:color w:val="000000"/>
          <w:sz w:val="20"/>
          <w:szCs w:val="20"/>
        </w:rPr>
        <w:tab/>
        <w:t xml:space="preserve"> 88</w:t>
      </w:r>
    </w:p>
    <w:p w14:paraId="5139FC67"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STATEWIDE CONTRACT </w:t>
      </w:r>
      <w:r w:rsidRPr="00E14106">
        <w:rPr>
          <w:rFonts w:ascii="Times New Roman" w:eastAsiaTheme="minorEastAsia" w:hAnsi="Times New Roman" w:cs="Times New Roman"/>
          <w:color w:val="000000"/>
          <w:sz w:val="20"/>
          <w:szCs w:val="20"/>
        </w:rPr>
        <w:tab/>
        <w:t xml:space="preserve"> 88</w:t>
      </w:r>
    </w:p>
    <w:p w14:paraId="3894DF73"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STORAGE OF MATERIALS (JAN 2006) </w:t>
      </w:r>
      <w:r w:rsidRPr="00E14106">
        <w:rPr>
          <w:rFonts w:ascii="Times New Roman" w:eastAsiaTheme="minorEastAsia" w:hAnsi="Times New Roman" w:cs="Times New Roman"/>
          <w:color w:val="000000"/>
          <w:sz w:val="20"/>
          <w:szCs w:val="20"/>
        </w:rPr>
        <w:tab/>
        <w:t xml:space="preserve"> 88</w:t>
      </w:r>
    </w:p>
    <w:p w14:paraId="424D050F"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TERM OF CONTRACT -- EFFECTIVE DATE / INITIAL CONTRACT PERIOD (JAN 2006) </w:t>
      </w:r>
      <w:r w:rsidRPr="00E14106">
        <w:rPr>
          <w:rFonts w:ascii="Times New Roman" w:eastAsiaTheme="minorEastAsia" w:hAnsi="Times New Roman" w:cs="Times New Roman"/>
          <w:color w:val="000000"/>
          <w:sz w:val="20"/>
          <w:szCs w:val="20"/>
        </w:rPr>
        <w:tab/>
        <w:t xml:space="preserve"> 88</w:t>
      </w:r>
    </w:p>
    <w:p w14:paraId="1FC7F8D4"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TERM OF CONTRACT -- OPTION TO RENEW (JAN 2006) </w:t>
      </w:r>
      <w:r w:rsidRPr="00E14106">
        <w:rPr>
          <w:rFonts w:ascii="Times New Roman" w:eastAsiaTheme="minorEastAsia" w:hAnsi="Times New Roman" w:cs="Times New Roman"/>
          <w:color w:val="000000"/>
          <w:sz w:val="20"/>
          <w:szCs w:val="20"/>
        </w:rPr>
        <w:tab/>
        <w:t xml:space="preserve"> 89</w:t>
      </w:r>
    </w:p>
    <w:p w14:paraId="55A19177"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TERMINATION FOR CONVENIENCE (JAN 2006) </w:t>
      </w:r>
      <w:r w:rsidRPr="00E14106">
        <w:rPr>
          <w:rFonts w:ascii="Times New Roman" w:eastAsiaTheme="minorEastAsia" w:hAnsi="Times New Roman" w:cs="Times New Roman"/>
          <w:color w:val="000000"/>
          <w:sz w:val="20"/>
          <w:szCs w:val="20"/>
        </w:rPr>
        <w:tab/>
        <w:t xml:space="preserve"> 89</w:t>
      </w:r>
    </w:p>
    <w:p w14:paraId="325661C4"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WARRANTY – STANDARD (JAN 2006) </w:t>
      </w:r>
      <w:r w:rsidRPr="00E14106">
        <w:rPr>
          <w:rFonts w:ascii="Times New Roman" w:eastAsiaTheme="minorEastAsia" w:hAnsi="Times New Roman" w:cs="Times New Roman"/>
          <w:color w:val="000000"/>
          <w:sz w:val="20"/>
          <w:szCs w:val="20"/>
        </w:rPr>
        <w:tab/>
        <w:t xml:space="preserve"> 90</w:t>
      </w:r>
    </w:p>
    <w:p w14:paraId="36F16662" w14:textId="77777777" w:rsidR="00E14106" w:rsidRPr="00E14106" w:rsidRDefault="00E14106" w:rsidP="00E14106">
      <w:pPr>
        <w:widowControl w:val="0"/>
        <w:tabs>
          <w:tab w:val="left" w:leader="dot" w:pos="9180"/>
        </w:tabs>
        <w:autoSpaceDE w:val="0"/>
        <w:autoSpaceDN w:val="0"/>
        <w:adjustRightInd w:val="0"/>
        <w:spacing w:after="0" w:line="240" w:lineRule="auto"/>
        <w:ind w:right="-360"/>
        <w:rPr>
          <w:rFonts w:ascii="Times New Roman" w:eastAsiaTheme="minorEastAsia" w:hAnsi="Times New Roman" w:cs="Times New Roman"/>
          <w:color w:val="000000"/>
          <w:sz w:val="20"/>
          <w:szCs w:val="20"/>
        </w:rPr>
      </w:pPr>
    </w:p>
    <w:p w14:paraId="65F190B2" w14:textId="77777777" w:rsidR="00E14106" w:rsidRPr="00E14106" w:rsidRDefault="00E14106" w:rsidP="00E14106">
      <w:pPr>
        <w:widowControl w:val="0"/>
        <w:tabs>
          <w:tab w:val="left" w:leader="dot" w:pos="9180"/>
        </w:tabs>
        <w:autoSpaceDE w:val="0"/>
        <w:autoSpaceDN w:val="0"/>
        <w:adjustRightInd w:val="0"/>
        <w:spacing w:after="0" w:line="240" w:lineRule="auto"/>
        <w:ind w:right="-360"/>
        <w:rPr>
          <w:rFonts w:ascii="Times" w:eastAsiaTheme="minorEastAsia" w:hAnsi="Times" w:cs="Times"/>
          <w:sz w:val="24"/>
          <w:szCs w:val="24"/>
        </w:rPr>
      </w:pPr>
      <w:r w:rsidRPr="00E14106">
        <w:rPr>
          <w:rFonts w:ascii="Times New Roman" w:eastAsiaTheme="minorEastAsia" w:hAnsi="Times New Roman" w:cs="Times New Roman"/>
          <w:b/>
          <w:color w:val="000000"/>
          <w:sz w:val="20"/>
          <w:szCs w:val="20"/>
        </w:rPr>
        <w:t>SECTION VIII. BIDDING SCHEDULE / PRICE PROPOSAL</w:t>
      </w:r>
      <w:r w:rsidRPr="00E14106">
        <w:rPr>
          <w:rFonts w:ascii="Times New Roman" w:eastAsiaTheme="minorEastAsia" w:hAnsi="Times New Roman" w:cs="Times New Roman"/>
          <w:color w:val="000000"/>
          <w:sz w:val="20"/>
          <w:szCs w:val="20"/>
        </w:rPr>
        <w:tab/>
        <w:t xml:space="preserve"> 91</w:t>
      </w:r>
    </w:p>
    <w:p w14:paraId="7F48E75C"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PRICE PROPOSAL (JAN 2006) </w:t>
      </w:r>
      <w:r w:rsidRPr="00E14106">
        <w:rPr>
          <w:rFonts w:ascii="Times New Roman" w:eastAsiaTheme="minorEastAsia" w:hAnsi="Times New Roman" w:cs="Times New Roman"/>
          <w:color w:val="000000"/>
          <w:sz w:val="20"/>
          <w:szCs w:val="20"/>
        </w:rPr>
        <w:tab/>
        <w:t xml:space="preserve"> 91</w:t>
      </w:r>
    </w:p>
    <w:p w14:paraId="2AE0A770"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PRICE PROPOSAL NARRATIVE </w:t>
      </w:r>
      <w:r w:rsidRPr="00E14106">
        <w:rPr>
          <w:rFonts w:ascii="Times New Roman" w:eastAsiaTheme="minorEastAsia" w:hAnsi="Times New Roman" w:cs="Times New Roman"/>
          <w:color w:val="000000"/>
          <w:sz w:val="20"/>
          <w:szCs w:val="20"/>
        </w:rPr>
        <w:tab/>
        <w:t xml:space="preserve"> 91</w:t>
      </w:r>
    </w:p>
    <w:p w14:paraId="078446A3"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PRICE PROPOSAL (JAN 2006) </w:t>
      </w:r>
      <w:r w:rsidRPr="00E14106">
        <w:rPr>
          <w:rFonts w:ascii="Times New Roman" w:eastAsiaTheme="minorEastAsia" w:hAnsi="Times New Roman" w:cs="Times New Roman"/>
          <w:color w:val="000000"/>
          <w:sz w:val="20"/>
          <w:szCs w:val="20"/>
        </w:rPr>
        <w:tab/>
        <w:t xml:space="preserve"> 91</w:t>
      </w:r>
    </w:p>
    <w:p w14:paraId="7896919C"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RISK MANAGEMENT </w:t>
      </w:r>
      <w:r w:rsidRPr="00E14106">
        <w:rPr>
          <w:rFonts w:ascii="Times New Roman" w:eastAsiaTheme="minorEastAsia" w:hAnsi="Times New Roman" w:cs="Times New Roman"/>
          <w:color w:val="000000"/>
          <w:sz w:val="20"/>
          <w:szCs w:val="20"/>
        </w:rPr>
        <w:tab/>
        <w:t xml:space="preserve"> 91</w:t>
      </w:r>
    </w:p>
    <w:p w14:paraId="435D08EE"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E-RATE </w:t>
      </w:r>
      <w:r w:rsidRPr="00E14106">
        <w:rPr>
          <w:rFonts w:ascii="Times New Roman" w:eastAsiaTheme="minorEastAsia" w:hAnsi="Times New Roman" w:cs="Times New Roman"/>
          <w:color w:val="000000"/>
          <w:sz w:val="20"/>
          <w:szCs w:val="20"/>
        </w:rPr>
        <w:tab/>
        <w:t xml:space="preserve"> 91</w:t>
      </w:r>
    </w:p>
    <w:p w14:paraId="632C64A8" w14:textId="77777777" w:rsidR="00E14106" w:rsidRPr="00E14106" w:rsidRDefault="00E14106" w:rsidP="00E14106">
      <w:pPr>
        <w:widowControl w:val="0"/>
        <w:tabs>
          <w:tab w:val="left" w:leader="dot" w:pos="9180"/>
        </w:tabs>
        <w:autoSpaceDE w:val="0"/>
        <w:autoSpaceDN w:val="0"/>
        <w:adjustRightInd w:val="0"/>
        <w:spacing w:after="0" w:line="240" w:lineRule="auto"/>
        <w:ind w:left="720" w:right="-360"/>
        <w:rPr>
          <w:rFonts w:ascii="Times" w:eastAsiaTheme="minorEastAsia" w:hAnsi="Times" w:cs="Times"/>
          <w:sz w:val="24"/>
          <w:szCs w:val="24"/>
        </w:rPr>
      </w:pPr>
      <w:r w:rsidRPr="00E14106">
        <w:rPr>
          <w:rFonts w:ascii="Times New Roman" w:eastAsiaTheme="minorEastAsia" w:hAnsi="Times New Roman" w:cs="Times New Roman"/>
          <w:color w:val="000000"/>
          <w:sz w:val="20"/>
          <w:szCs w:val="20"/>
        </w:rPr>
        <w:t xml:space="preserve">COST ASSUMPTIONS, CONDITIONS AND CONSTRAINTS </w:t>
      </w:r>
      <w:r w:rsidRPr="00E14106">
        <w:rPr>
          <w:rFonts w:ascii="Times New Roman" w:eastAsiaTheme="minorEastAsia" w:hAnsi="Times New Roman" w:cs="Times New Roman"/>
          <w:color w:val="000000"/>
          <w:sz w:val="20"/>
          <w:szCs w:val="20"/>
        </w:rPr>
        <w:tab/>
        <w:t xml:space="preserve"> 91</w:t>
      </w:r>
    </w:p>
    <w:p w14:paraId="391E64D6" w14:textId="77777777" w:rsidR="00E14106" w:rsidRPr="00E14106" w:rsidRDefault="00E14106" w:rsidP="00E14106">
      <w:pPr>
        <w:widowControl w:val="0"/>
        <w:tabs>
          <w:tab w:val="left" w:leader="dot" w:pos="9180"/>
        </w:tabs>
        <w:autoSpaceDE w:val="0"/>
        <w:autoSpaceDN w:val="0"/>
        <w:adjustRightInd w:val="0"/>
        <w:spacing w:after="0" w:line="240" w:lineRule="auto"/>
        <w:ind w:right="-360"/>
        <w:rPr>
          <w:rFonts w:ascii="Times New Roman" w:eastAsiaTheme="minorEastAsia" w:hAnsi="Times New Roman" w:cs="Times New Roman"/>
          <w:color w:val="000000"/>
          <w:sz w:val="20"/>
          <w:szCs w:val="20"/>
        </w:rPr>
      </w:pPr>
    </w:p>
    <w:p w14:paraId="5E0F3D7B" w14:textId="77777777" w:rsidR="00E14106" w:rsidRPr="00E14106" w:rsidRDefault="00E14106" w:rsidP="00E14106">
      <w:pPr>
        <w:rPr>
          <w:rFonts w:ascii="Times New Roman" w:eastAsiaTheme="minorEastAsia" w:hAnsi="Times New Roman" w:cs="Times New Roman"/>
          <w:b/>
          <w:color w:val="000000"/>
          <w:sz w:val="20"/>
          <w:szCs w:val="20"/>
        </w:rPr>
      </w:pPr>
      <w:r w:rsidRPr="00E14106">
        <w:rPr>
          <w:rFonts w:ascii="Times New Roman" w:eastAsiaTheme="minorEastAsia" w:hAnsi="Times New Roman" w:cs="Times New Roman"/>
          <w:b/>
          <w:color w:val="000000"/>
          <w:sz w:val="20"/>
          <w:szCs w:val="20"/>
        </w:rPr>
        <w:br w:type="page"/>
      </w:r>
    </w:p>
    <w:p w14:paraId="09B68C6D" w14:textId="77777777" w:rsidR="007E5FD2" w:rsidRDefault="007E5FD2" w:rsidP="00E14106">
      <w:pPr>
        <w:widowControl w:val="0"/>
        <w:tabs>
          <w:tab w:val="left" w:leader="dot" w:pos="9180"/>
        </w:tabs>
        <w:autoSpaceDE w:val="0"/>
        <w:autoSpaceDN w:val="0"/>
        <w:adjustRightInd w:val="0"/>
        <w:spacing w:after="0" w:line="240" w:lineRule="auto"/>
        <w:ind w:right="-360"/>
        <w:rPr>
          <w:rFonts w:ascii="Times New Roman" w:eastAsiaTheme="minorEastAsia" w:hAnsi="Times New Roman" w:cs="Times New Roman"/>
          <w:b/>
          <w:color w:val="000000"/>
          <w:sz w:val="20"/>
          <w:szCs w:val="20"/>
        </w:rPr>
      </w:pPr>
    </w:p>
    <w:p w14:paraId="3B35E4ED" w14:textId="77777777" w:rsidR="007E5FD2" w:rsidRDefault="007E5FD2" w:rsidP="00E14106">
      <w:pPr>
        <w:widowControl w:val="0"/>
        <w:tabs>
          <w:tab w:val="left" w:leader="dot" w:pos="9180"/>
        </w:tabs>
        <w:autoSpaceDE w:val="0"/>
        <w:autoSpaceDN w:val="0"/>
        <w:adjustRightInd w:val="0"/>
        <w:spacing w:after="0" w:line="240" w:lineRule="auto"/>
        <w:ind w:right="-360"/>
        <w:rPr>
          <w:rFonts w:ascii="Times New Roman" w:eastAsiaTheme="minorEastAsia" w:hAnsi="Times New Roman" w:cs="Times New Roman"/>
          <w:b/>
          <w:color w:val="000000"/>
          <w:sz w:val="20"/>
          <w:szCs w:val="20"/>
        </w:rPr>
      </w:pPr>
    </w:p>
    <w:p w14:paraId="1D9C1BD6" w14:textId="77777777" w:rsidR="007E5FD2" w:rsidRDefault="007E5FD2" w:rsidP="00E14106">
      <w:pPr>
        <w:widowControl w:val="0"/>
        <w:tabs>
          <w:tab w:val="left" w:leader="dot" w:pos="9180"/>
        </w:tabs>
        <w:autoSpaceDE w:val="0"/>
        <w:autoSpaceDN w:val="0"/>
        <w:adjustRightInd w:val="0"/>
        <w:spacing w:after="0" w:line="240" w:lineRule="auto"/>
        <w:ind w:right="-360"/>
        <w:rPr>
          <w:rFonts w:ascii="Times New Roman" w:eastAsiaTheme="minorEastAsia" w:hAnsi="Times New Roman" w:cs="Times New Roman"/>
          <w:b/>
          <w:color w:val="000000"/>
          <w:sz w:val="20"/>
          <w:szCs w:val="20"/>
        </w:rPr>
      </w:pPr>
    </w:p>
    <w:p w14:paraId="08E49C04" w14:textId="77777777" w:rsidR="00E14106" w:rsidRPr="00E14106" w:rsidRDefault="00E14106" w:rsidP="00E14106">
      <w:pPr>
        <w:widowControl w:val="0"/>
        <w:tabs>
          <w:tab w:val="left" w:leader="dot" w:pos="9180"/>
        </w:tabs>
        <w:autoSpaceDE w:val="0"/>
        <w:autoSpaceDN w:val="0"/>
        <w:adjustRightInd w:val="0"/>
        <w:spacing w:after="0" w:line="240" w:lineRule="auto"/>
        <w:ind w:right="-360"/>
        <w:rPr>
          <w:rFonts w:ascii="Times" w:eastAsiaTheme="minorEastAsia" w:hAnsi="Times" w:cs="Times"/>
          <w:sz w:val="24"/>
          <w:szCs w:val="24"/>
        </w:rPr>
      </w:pPr>
      <w:r w:rsidRPr="00E14106">
        <w:rPr>
          <w:rFonts w:ascii="Times New Roman" w:eastAsiaTheme="minorEastAsia" w:hAnsi="Times New Roman" w:cs="Times New Roman"/>
          <w:b/>
          <w:color w:val="000000"/>
          <w:sz w:val="20"/>
          <w:szCs w:val="20"/>
        </w:rPr>
        <w:t>SECTION IX. ATTACHMENTS TO SOLICITATION</w:t>
      </w:r>
      <w:r w:rsidRPr="00E14106">
        <w:rPr>
          <w:rFonts w:ascii="Times New Roman" w:eastAsiaTheme="minorEastAsia" w:hAnsi="Times New Roman" w:cs="Times New Roman"/>
          <w:color w:val="000000"/>
          <w:sz w:val="20"/>
          <w:szCs w:val="20"/>
        </w:rPr>
        <w:tab/>
        <w:t xml:space="preserve"> 92</w:t>
      </w:r>
    </w:p>
    <w:p w14:paraId="4541EC91" w14:textId="77777777" w:rsidR="000F7754" w:rsidRDefault="000F7754" w:rsidP="005218DC">
      <w:pPr>
        <w:widowControl w:val="0"/>
        <w:autoSpaceDE w:val="0"/>
        <w:autoSpaceDN w:val="0"/>
        <w:adjustRightInd w:val="0"/>
        <w:spacing w:after="0" w:line="240" w:lineRule="auto"/>
        <w:ind w:left="720"/>
        <w:rPr>
          <w:rFonts w:ascii="Times New Roman" w:hAnsi="Times New Roman" w:cs="Times New Roman"/>
          <w:sz w:val="20"/>
          <w:szCs w:val="40"/>
        </w:rPr>
      </w:pPr>
    </w:p>
    <w:p w14:paraId="379875C8" w14:textId="09438A38" w:rsidR="005218DC" w:rsidRPr="005218DC" w:rsidRDefault="005218DC" w:rsidP="005218DC">
      <w:pPr>
        <w:spacing w:after="0" w:line="240" w:lineRule="auto"/>
        <w:ind w:left="720"/>
        <w:rPr>
          <w:rFonts w:ascii="Times New Roman" w:hAnsi="Times New Roman" w:cs="Times New Roman"/>
          <w:sz w:val="20"/>
          <w:szCs w:val="24"/>
        </w:rPr>
      </w:pPr>
      <w:r w:rsidRPr="005218DC">
        <w:rPr>
          <w:rFonts w:ascii="Times New Roman" w:hAnsi="Times New Roman" w:cs="Times New Roman"/>
          <w:sz w:val="20"/>
          <w:szCs w:val="24"/>
        </w:rPr>
        <w:t xml:space="preserve">Attachment </w:t>
      </w:r>
      <w:r w:rsidR="00FD1B28">
        <w:rPr>
          <w:rFonts w:ascii="Times New Roman" w:hAnsi="Times New Roman" w:cs="Times New Roman"/>
          <w:sz w:val="20"/>
          <w:szCs w:val="24"/>
        </w:rPr>
        <w:t>1</w:t>
      </w:r>
      <w:r w:rsidRPr="005218DC">
        <w:rPr>
          <w:rFonts w:ascii="Times New Roman" w:hAnsi="Times New Roman" w:cs="Times New Roman"/>
          <w:sz w:val="20"/>
          <w:szCs w:val="24"/>
        </w:rPr>
        <w:t xml:space="preserve">:  </w:t>
      </w:r>
      <w:r w:rsidRPr="005218DC">
        <w:rPr>
          <w:rFonts w:ascii="Times New Roman" w:hAnsi="Times New Roman" w:cs="Times New Roman"/>
          <w:sz w:val="20"/>
          <w:szCs w:val="24"/>
        </w:rPr>
        <w:tab/>
        <w:t>Lot 2 Public Colleges and Universities</w:t>
      </w:r>
      <w:r>
        <w:rPr>
          <w:rFonts w:ascii="Times New Roman" w:hAnsi="Times New Roman" w:cs="Times New Roman"/>
          <w:sz w:val="20"/>
          <w:szCs w:val="24"/>
        </w:rPr>
        <w:t xml:space="preserve"> Potential Locations</w:t>
      </w:r>
    </w:p>
    <w:p w14:paraId="6EEB56CA" w14:textId="7F1A48A7" w:rsidR="005218DC" w:rsidRPr="005218DC" w:rsidRDefault="005218DC" w:rsidP="005218DC">
      <w:pPr>
        <w:spacing w:after="0" w:line="240" w:lineRule="auto"/>
        <w:ind w:left="720"/>
        <w:rPr>
          <w:rFonts w:ascii="Times New Roman" w:hAnsi="Times New Roman" w:cs="Times New Roman"/>
          <w:sz w:val="20"/>
          <w:szCs w:val="28"/>
        </w:rPr>
      </w:pPr>
      <w:r w:rsidRPr="005218DC">
        <w:rPr>
          <w:rFonts w:ascii="Times New Roman" w:hAnsi="Times New Roman" w:cs="Times New Roman"/>
          <w:sz w:val="20"/>
          <w:szCs w:val="28"/>
        </w:rPr>
        <w:t xml:space="preserve">Attachment </w:t>
      </w:r>
      <w:r w:rsidR="00FD1B28">
        <w:rPr>
          <w:rFonts w:ascii="Times New Roman" w:hAnsi="Times New Roman" w:cs="Times New Roman"/>
          <w:sz w:val="20"/>
          <w:szCs w:val="28"/>
        </w:rPr>
        <w:t>2</w:t>
      </w:r>
      <w:r w:rsidRPr="005218DC">
        <w:rPr>
          <w:rFonts w:ascii="Times New Roman" w:hAnsi="Times New Roman" w:cs="Times New Roman"/>
          <w:sz w:val="20"/>
          <w:szCs w:val="28"/>
        </w:rPr>
        <w:t>:</w:t>
      </w:r>
      <w:r w:rsidRPr="005218DC">
        <w:rPr>
          <w:rFonts w:ascii="Times New Roman" w:hAnsi="Times New Roman" w:cs="Times New Roman"/>
          <w:sz w:val="20"/>
          <w:szCs w:val="28"/>
        </w:rPr>
        <w:tab/>
        <w:t>Lot 3 Schools and Libraries</w:t>
      </w:r>
    </w:p>
    <w:p w14:paraId="556D7B1E" w14:textId="2E6233BC" w:rsidR="005218DC" w:rsidRPr="005218DC" w:rsidRDefault="005218DC" w:rsidP="005218DC">
      <w:pPr>
        <w:spacing w:after="0" w:line="240" w:lineRule="auto"/>
        <w:ind w:left="720"/>
        <w:rPr>
          <w:rFonts w:ascii="Times New Roman" w:hAnsi="Times New Roman" w:cs="Times New Roman"/>
          <w:sz w:val="20"/>
          <w:szCs w:val="28"/>
        </w:rPr>
      </w:pPr>
      <w:r w:rsidRPr="005218DC">
        <w:rPr>
          <w:rFonts w:ascii="Times New Roman" w:hAnsi="Times New Roman" w:cs="Times New Roman"/>
          <w:sz w:val="20"/>
          <w:szCs w:val="28"/>
        </w:rPr>
        <w:t xml:space="preserve">Attachment </w:t>
      </w:r>
      <w:r w:rsidR="00FD1B28">
        <w:rPr>
          <w:rFonts w:ascii="Times New Roman" w:hAnsi="Times New Roman" w:cs="Times New Roman"/>
          <w:sz w:val="20"/>
          <w:szCs w:val="28"/>
        </w:rPr>
        <w:t>3</w:t>
      </w:r>
      <w:r w:rsidRPr="005218DC">
        <w:rPr>
          <w:rFonts w:ascii="Times New Roman" w:hAnsi="Times New Roman" w:cs="Times New Roman"/>
          <w:sz w:val="20"/>
          <w:szCs w:val="28"/>
        </w:rPr>
        <w:t>:</w:t>
      </w:r>
      <w:r w:rsidRPr="005218DC">
        <w:rPr>
          <w:rFonts w:ascii="Times New Roman" w:hAnsi="Times New Roman" w:cs="Times New Roman"/>
          <w:sz w:val="20"/>
          <w:szCs w:val="28"/>
        </w:rPr>
        <w:tab/>
        <w:t>Pricing Template</w:t>
      </w:r>
    </w:p>
    <w:p w14:paraId="30D19DBF" w14:textId="08676E6B" w:rsidR="005218DC" w:rsidRPr="005218DC" w:rsidRDefault="005218DC" w:rsidP="005218DC">
      <w:pPr>
        <w:widowControl w:val="0"/>
        <w:autoSpaceDE w:val="0"/>
        <w:autoSpaceDN w:val="0"/>
        <w:adjustRightInd w:val="0"/>
        <w:spacing w:after="0" w:line="240" w:lineRule="auto"/>
        <w:ind w:left="720"/>
        <w:rPr>
          <w:rFonts w:ascii="Times New Roman" w:eastAsiaTheme="minorEastAsia" w:hAnsi="Times New Roman" w:cs="Times New Roman"/>
          <w:sz w:val="20"/>
          <w:szCs w:val="20"/>
        </w:rPr>
      </w:pPr>
      <w:r w:rsidRPr="005218DC">
        <w:rPr>
          <w:rFonts w:ascii="Times New Roman" w:eastAsiaTheme="minorEastAsia" w:hAnsi="Times New Roman" w:cs="Times New Roman"/>
          <w:sz w:val="20"/>
          <w:szCs w:val="20"/>
        </w:rPr>
        <w:t xml:space="preserve">Attachment </w:t>
      </w:r>
      <w:r w:rsidR="00FD1B28">
        <w:rPr>
          <w:rFonts w:ascii="Times New Roman" w:eastAsiaTheme="minorEastAsia" w:hAnsi="Times New Roman" w:cs="Times New Roman"/>
          <w:sz w:val="20"/>
          <w:szCs w:val="20"/>
        </w:rPr>
        <w:t>4</w:t>
      </w:r>
      <w:r w:rsidRPr="005218DC">
        <w:rPr>
          <w:rFonts w:ascii="Times New Roman" w:eastAsiaTheme="minorEastAsia" w:hAnsi="Times New Roman" w:cs="Times New Roman"/>
          <w:sz w:val="20"/>
          <w:szCs w:val="20"/>
        </w:rPr>
        <w:t xml:space="preserve">:  </w:t>
      </w:r>
      <w:r w:rsidRPr="005218DC">
        <w:rPr>
          <w:rFonts w:ascii="Times New Roman" w:eastAsiaTheme="minorEastAsia" w:hAnsi="Times New Roman" w:cs="Times New Roman"/>
          <w:sz w:val="20"/>
          <w:szCs w:val="20"/>
        </w:rPr>
        <w:tab/>
        <w:t>Service Provider Security Assessment Questionnaire</w:t>
      </w:r>
    </w:p>
    <w:p w14:paraId="749D6A65" w14:textId="41AC9D2F" w:rsidR="00E14106" w:rsidRDefault="005218DC" w:rsidP="005218DC">
      <w:pPr>
        <w:widowControl w:val="0"/>
        <w:tabs>
          <w:tab w:val="left" w:pos="1269"/>
          <w:tab w:val="left" w:pos="2880"/>
          <w:tab w:val="left" w:leader="dot" w:pos="9180"/>
        </w:tabs>
        <w:autoSpaceDE w:val="0"/>
        <w:autoSpaceDN w:val="0"/>
        <w:adjustRightInd w:val="0"/>
        <w:spacing w:after="0" w:line="240" w:lineRule="auto"/>
        <w:ind w:left="720" w:right="-90"/>
        <w:rPr>
          <w:rFonts w:ascii="Times New Roman" w:eastAsiaTheme="minorEastAsia" w:hAnsi="Times New Roman" w:cs="Times New Roman"/>
          <w:sz w:val="20"/>
          <w:szCs w:val="20"/>
        </w:rPr>
      </w:pPr>
      <w:r w:rsidRPr="005218DC">
        <w:rPr>
          <w:rFonts w:ascii="Times New Roman" w:eastAsiaTheme="minorEastAsia" w:hAnsi="Times New Roman" w:cs="Times New Roman"/>
          <w:sz w:val="20"/>
          <w:szCs w:val="20"/>
        </w:rPr>
        <w:t xml:space="preserve">Attachment </w:t>
      </w:r>
      <w:r w:rsidR="00FD1B28">
        <w:rPr>
          <w:rFonts w:ascii="Times New Roman" w:eastAsiaTheme="minorEastAsia" w:hAnsi="Times New Roman" w:cs="Times New Roman"/>
          <w:sz w:val="20"/>
          <w:szCs w:val="20"/>
        </w:rPr>
        <w:t>5:</w:t>
      </w:r>
      <w:r>
        <w:rPr>
          <w:rFonts w:ascii="Times New Roman" w:eastAsiaTheme="minorEastAsia" w:hAnsi="Times New Roman" w:cs="Times New Roman"/>
          <w:sz w:val="20"/>
          <w:szCs w:val="20"/>
        </w:rPr>
        <w:t xml:space="preserve">      </w:t>
      </w:r>
      <w:r w:rsidRPr="005218DC">
        <w:rPr>
          <w:rFonts w:ascii="Times New Roman" w:eastAsiaTheme="minorEastAsia" w:hAnsi="Times New Roman" w:cs="Times New Roman"/>
          <w:sz w:val="20"/>
          <w:szCs w:val="20"/>
        </w:rPr>
        <w:t>Non-Resident Taxpayer Registration Affidavit Income Tax Withholding</w:t>
      </w:r>
    </w:p>
    <w:p w14:paraId="5607A5DE" w14:textId="06EEC6FE" w:rsidR="001B2E8D" w:rsidRDefault="001B2E8D" w:rsidP="000C647A">
      <w:pPr>
        <w:widowControl w:val="0"/>
        <w:autoSpaceDE w:val="0"/>
        <w:autoSpaceDN w:val="0"/>
        <w:adjustRightInd w:val="0"/>
        <w:spacing w:after="0" w:line="240" w:lineRule="auto"/>
        <w:ind w:left="720" w:right="-90"/>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Attachment </w:t>
      </w:r>
      <w:r w:rsidR="00FD1B28">
        <w:rPr>
          <w:rFonts w:ascii="Times New Roman" w:eastAsiaTheme="minorEastAsia" w:hAnsi="Times New Roman" w:cs="Times New Roman"/>
          <w:sz w:val="20"/>
          <w:szCs w:val="20"/>
        </w:rPr>
        <w:t>6</w:t>
      </w:r>
      <w:r>
        <w:rPr>
          <w:rFonts w:ascii="Times New Roman" w:eastAsiaTheme="minorEastAsia" w:hAnsi="Times New Roman" w:cs="Times New Roman"/>
          <w:sz w:val="20"/>
          <w:szCs w:val="20"/>
        </w:rPr>
        <w:t>:</w:t>
      </w:r>
      <w:r>
        <w:rPr>
          <w:rFonts w:ascii="Times New Roman" w:eastAsiaTheme="minorEastAsia" w:hAnsi="Times New Roman" w:cs="Times New Roman"/>
          <w:sz w:val="20"/>
          <w:szCs w:val="20"/>
        </w:rPr>
        <w:tab/>
        <w:t>Service Level Agreement</w:t>
      </w:r>
    </w:p>
    <w:p w14:paraId="7D8092FA" w14:textId="0BA90147" w:rsidR="0018305F" w:rsidRDefault="0018305F" w:rsidP="0018305F">
      <w:pPr>
        <w:widowControl w:val="0"/>
        <w:autoSpaceDE w:val="0"/>
        <w:autoSpaceDN w:val="0"/>
        <w:adjustRightInd w:val="0"/>
        <w:spacing w:after="0" w:line="240" w:lineRule="auto"/>
        <w:ind w:left="720" w:right="-90"/>
        <w:rPr>
          <w:rFonts w:ascii="Times New Roman" w:hAnsi="Times New Roman" w:cs="Times New Roman"/>
          <w:sz w:val="20"/>
          <w:szCs w:val="20"/>
        </w:rPr>
      </w:pPr>
      <w:r w:rsidRPr="0018305F">
        <w:rPr>
          <w:rFonts w:ascii="Times New Roman" w:hAnsi="Times New Roman" w:cs="Times New Roman"/>
          <w:sz w:val="20"/>
          <w:szCs w:val="20"/>
        </w:rPr>
        <w:t>Attachment 7:</w:t>
      </w:r>
      <w:r w:rsidRPr="0018305F">
        <w:rPr>
          <w:rFonts w:ascii="Times New Roman" w:hAnsi="Times New Roman" w:cs="Times New Roman"/>
          <w:sz w:val="20"/>
          <w:szCs w:val="20"/>
        </w:rPr>
        <w:tab/>
        <w:t>E-Rate Compliance Certification for Lot 3</w:t>
      </w:r>
    </w:p>
    <w:p w14:paraId="6DA2B10B" w14:textId="0CEBDE1A" w:rsidR="002345CA" w:rsidRPr="0018305F" w:rsidRDefault="002345CA" w:rsidP="0018305F">
      <w:pPr>
        <w:widowControl w:val="0"/>
        <w:autoSpaceDE w:val="0"/>
        <w:autoSpaceDN w:val="0"/>
        <w:adjustRightInd w:val="0"/>
        <w:spacing w:after="0" w:line="240" w:lineRule="auto"/>
        <w:ind w:left="720" w:right="-90"/>
        <w:rPr>
          <w:rFonts w:ascii="Times New Roman" w:hAnsi="Times New Roman" w:cs="Times New Roman"/>
          <w:sz w:val="20"/>
          <w:szCs w:val="20"/>
        </w:rPr>
      </w:pPr>
      <w:r>
        <w:rPr>
          <w:rFonts w:ascii="Times New Roman" w:hAnsi="Times New Roman" w:cs="Times New Roman"/>
          <w:sz w:val="20"/>
          <w:szCs w:val="20"/>
        </w:rPr>
        <w:t>Attachment 8:</w:t>
      </w:r>
      <w:r>
        <w:rPr>
          <w:rFonts w:ascii="Times New Roman" w:hAnsi="Times New Roman" w:cs="Times New Roman"/>
          <w:sz w:val="20"/>
          <w:szCs w:val="20"/>
        </w:rPr>
        <w:tab/>
        <w:t>Ad</w:t>
      </w:r>
      <w:r w:rsidR="00917260">
        <w:rPr>
          <w:rFonts w:ascii="Times New Roman" w:hAnsi="Times New Roman" w:cs="Times New Roman"/>
          <w:sz w:val="20"/>
          <w:szCs w:val="20"/>
        </w:rPr>
        <w:t>min Fee Report Example</w:t>
      </w:r>
    </w:p>
    <w:p w14:paraId="4CC56EDC" w14:textId="77777777" w:rsidR="001B2E8D" w:rsidRPr="005218DC" w:rsidRDefault="001B2E8D" w:rsidP="000C647A">
      <w:pPr>
        <w:widowControl w:val="0"/>
        <w:autoSpaceDE w:val="0"/>
        <w:autoSpaceDN w:val="0"/>
        <w:adjustRightInd w:val="0"/>
        <w:spacing w:after="0" w:line="240" w:lineRule="auto"/>
        <w:ind w:left="720" w:right="-90"/>
        <w:rPr>
          <w:rFonts w:ascii="Times New Roman" w:hAnsi="Times New Roman" w:cs="Times New Roman"/>
          <w:sz w:val="20"/>
          <w:szCs w:val="20"/>
        </w:rPr>
      </w:pPr>
    </w:p>
    <w:p w14:paraId="4D3AC031" w14:textId="77777777" w:rsidR="00E14106" w:rsidRPr="00E14106" w:rsidRDefault="00E14106" w:rsidP="00E14106">
      <w:pPr>
        <w:ind w:left="720"/>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br w:type="page"/>
      </w:r>
    </w:p>
    <w:p w14:paraId="61EC0292" w14:textId="77777777" w:rsidR="00E14106" w:rsidRPr="005C4C3E" w:rsidRDefault="00E14106" w:rsidP="00E14106">
      <w:pPr>
        <w:widowControl w:val="0"/>
        <w:autoSpaceDE w:val="0"/>
        <w:autoSpaceDN w:val="0"/>
        <w:adjustRightInd w:val="0"/>
        <w:spacing w:after="0" w:line="240" w:lineRule="auto"/>
        <w:rPr>
          <w:rFonts w:ascii="Arial" w:eastAsiaTheme="minorEastAsia" w:hAnsi="Arial" w:cs="Arial"/>
          <w:sz w:val="24"/>
          <w:szCs w:val="20"/>
        </w:rPr>
      </w:pPr>
      <w:bookmarkStart w:id="2" w:name="SC_01_000_1"/>
      <w:r w:rsidRPr="005C4C3E">
        <w:rPr>
          <w:rFonts w:ascii="Arial" w:eastAsiaTheme="minorEastAsia" w:hAnsi="Arial" w:cs="Arial"/>
          <w:b/>
          <w:bCs/>
          <w:color w:val="000000"/>
          <w:sz w:val="24"/>
          <w:szCs w:val="20"/>
        </w:rPr>
        <w:lastRenderedPageBreak/>
        <w:t>SECTION I. SCOPE OF SOLICITATION</w:t>
      </w:r>
    </w:p>
    <w:bookmarkEnd w:id="2"/>
    <w:p w14:paraId="362B9506" w14:textId="77777777" w:rsidR="00E14106" w:rsidRPr="00E14106" w:rsidRDefault="00E14106" w:rsidP="00E14106">
      <w:pPr>
        <w:widowControl w:val="0"/>
        <w:autoSpaceDE w:val="0"/>
        <w:autoSpaceDN w:val="0"/>
        <w:adjustRightInd w:val="0"/>
        <w:spacing w:after="0" w:line="240" w:lineRule="auto"/>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 </w:t>
      </w:r>
    </w:p>
    <w:p w14:paraId="4100D5EE" w14:textId="77777777" w:rsidR="00E14106" w:rsidRPr="005C4C3E" w:rsidRDefault="00E14106" w:rsidP="00E14106">
      <w:pPr>
        <w:spacing w:after="0" w:line="240" w:lineRule="auto"/>
        <w:jc w:val="both"/>
        <w:rPr>
          <w:rFonts w:ascii="Arial" w:hAnsi="Arial" w:cs="Arial"/>
          <w:sz w:val="20"/>
          <w:szCs w:val="20"/>
        </w:rPr>
      </w:pPr>
      <w:r w:rsidRPr="005C4C3E">
        <w:rPr>
          <w:rFonts w:ascii="Arial" w:hAnsi="Arial" w:cs="Arial"/>
          <w:b/>
          <w:bCs/>
          <w:sz w:val="20"/>
          <w:szCs w:val="20"/>
        </w:rPr>
        <w:t>ACQUIRE SERVICES and SUPPLIES / EQUIPMENT</w:t>
      </w:r>
    </w:p>
    <w:p w14:paraId="581BE1A1" w14:textId="77777777" w:rsidR="005C4C3E" w:rsidRDefault="005C4C3E" w:rsidP="00E14106">
      <w:pPr>
        <w:tabs>
          <w:tab w:val="left" w:pos="-1440"/>
        </w:tabs>
        <w:spacing w:after="0" w:line="240" w:lineRule="auto"/>
        <w:jc w:val="both"/>
        <w:rPr>
          <w:rFonts w:ascii="Times New Roman" w:eastAsiaTheme="minorEastAsia" w:hAnsi="Times New Roman" w:cs="Times New Roman"/>
          <w:color w:val="000000"/>
          <w:sz w:val="20"/>
          <w:szCs w:val="20"/>
        </w:rPr>
      </w:pPr>
    </w:p>
    <w:p w14:paraId="0A1B1DCD" w14:textId="4183980D" w:rsidR="007C513C" w:rsidRPr="003E085C" w:rsidRDefault="007C513C" w:rsidP="003E085C">
      <w:pPr>
        <w:spacing w:after="0" w:line="240" w:lineRule="auto"/>
        <w:ind w:left="720"/>
        <w:jc w:val="both"/>
        <w:rPr>
          <w:rFonts w:ascii="Times New Roman" w:hAnsi="Times New Roman"/>
          <w:sz w:val="20"/>
          <w:szCs w:val="20"/>
        </w:rPr>
      </w:pPr>
      <w:r w:rsidRPr="00726E0D">
        <w:rPr>
          <w:rFonts w:ascii="Times New Roman" w:hAnsi="Times New Roman"/>
          <w:sz w:val="20"/>
          <w:szCs w:val="20"/>
        </w:rPr>
        <w:t xml:space="preserve">The South Carolina Department of Administration, </w:t>
      </w:r>
      <w:r>
        <w:rPr>
          <w:rFonts w:ascii="Times New Roman" w:hAnsi="Times New Roman"/>
          <w:sz w:val="20"/>
          <w:szCs w:val="20"/>
        </w:rPr>
        <w:t xml:space="preserve">Office of </w:t>
      </w:r>
      <w:proofErr w:type="gramStart"/>
      <w:r>
        <w:rPr>
          <w:rFonts w:ascii="Times New Roman" w:hAnsi="Times New Roman"/>
          <w:sz w:val="20"/>
          <w:szCs w:val="20"/>
        </w:rPr>
        <w:t>Technology</w:t>
      </w:r>
      <w:proofErr w:type="gramEnd"/>
      <w:r>
        <w:rPr>
          <w:rFonts w:ascii="Times New Roman" w:hAnsi="Times New Roman"/>
          <w:sz w:val="20"/>
          <w:szCs w:val="20"/>
        </w:rPr>
        <w:t xml:space="preserve"> and Information Services (OTIS) </w:t>
      </w:r>
      <w:r w:rsidRPr="00726E0D">
        <w:rPr>
          <w:rFonts w:ascii="Times New Roman" w:hAnsi="Times New Roman"/>
          <w:sz w:val="20"/>
          <w:szCs w:val="20"/>
        </w:rPr>
        <w:t xml:space="preserve">through its </w:t>
      </w:r>
      <w:r>
        <w:rPr>
          <w:rFonts w:ascii="Times New Roman" w:hAnsi="Times New Roman"/>
          <w:sz w:val="20"/>
          <w:szCs w:val="20"/>
        </w:rPr>
        <w:t>Division of Technology Operations</w:t>
      </w:r>
      <w:r w:rsidRPr="00726E0D">
        <w:rPr>
          <w:rFonts w:ascii="Times New Roman" w:hAnsi="Times New Roman"/>
          <w:sz w:val="20"/>
          <w:szCs w:val="20"/>
        </w:rPr>
        <w:t xml:space="preserve"> </w:t>
      </w:r>
      <w:r>
        <w:rPr>
          <w:rFonts w:ascii="Times New Roman" w:hAnsi="Times New Roman"/>
          <w:sz w:val="20"/>
          <w:szCs w:val="20"/>
        </w:rPr>
        <w:t xml:space="preserve">(DTO) </w:t>
      </w:r>
      <w:r w:rsidRPr="00726E0D">
        <w:rPr>
          <w:rFonts w:ascii="Times New Roman" w:hAnsi="Times New Roman"/>
          <w:sz w:val="20"/>
          <w:szCs w:val="20"/>
        </w:rPr>
        <w:t xml:space="preserve">seeks </w:t>
      </w:r>
      <w:r>
        <w:rPr>
          <w:rFonts w:ascii="Times New Roman" w:hAnsi="Times New Roman"/>
          <w:sz w:val="20"/>
          <w:szCs w:val="20"/>
        </w:rPr>
        <w:t>responses</w:t>
      </w:r>
      <w:r w:rsidRPr="00726E0D">
        <w:rPr>
          <w:rFonts w:ascii="Times New Roman" w:hAnsi="Times New Roman"/>
          <w:sz w:val="20"/>
          <w:szCs w:val="20"/>
        </w:rPr>
        <w:t xml:space="preserve"> from qualified vendors </w:t>
      </w:r>
      <w:r w:rsidR="003E085C">
        <w:rPr>
          <w:rFonts w:ascii="Times New Roman" w:hAnsi="Times New Roman"/>
          <w:sz w:val="20"/>
          <w:szCs w:val="20"/>
        </w:rPr>
        <w:t xml:space="preserve">to </w:t>
      </w:r>
      <w:r w:rsidR="003E085C" w:rsidRPr="008C37D5">
        <w:rPr>
          <w:rFonts w:ascii="Times New Roman" w:hAnsi="Times New Roman"/>
          <w:sz w:val="20"/>
          <w:szCs w:val="20"/>
        </w:rPr>
        <w:t xml:space="preserve">acquire </w:t>
      </w:r>
      <w:r w:rsidR="003E085C">
        <w:rPr>
          <w:rFonts w:ascii="Times New Roman" w:hAnsi="Times New Roman"/>
          <w:sz w:val="20"/>
          <w:szCs w:val="20"/>
        </w:rPr>
        <w:t xml:space="preserve">internet </w:t>
      </w:r>
      <w:r w:rsidR="003E085C" w:rsidRPr="008C37D5">
        <w:rPr>
          <w:rFonts w:ascii="Times New Roman" w:hAnsi="Times New Roman"/>
          <w:sz w:val="20"/>
          <w:szCs w:val="20"/>
        </w:rPr>
        <w:t>services complying with the enclosed description and/or specifications and conditions</w:t>
      </w:r>
      <w:r w:rsidR="003E085C">
        <w:rPr>
          <w:rFonts w:ascii="Times New Roman" w:hAnsi="Times New Roman"/>
          <w:sz w:val="20"/>
          <w:szCs w:val="20"/>
        </w:rPr>
        <w:t xml:space="preserve"> described in Section III, Scope of work below</w:t>
      </w:r>
      <w:r w:rsidR="003E085C" w:rsidRPr="008C37D5">
        <w:rPr>
          <w:rFonts w:ascii="Times New Roman" w:hAnsi="Times New Roman"/>
          <w:sz w:val="20"/>
          <w:szCs w:val="20"/>
        </w:rPr>
        <w:t>.</w:t>
      </w:r>
    </w:p>
    <w:p w14:paraId="66A3E688" w14:textId="77777777" w:rsidR="007C513C" w:rsidRDefault="007C513C" w:rsidP="00E14106">
      <w:pPr>
        <w:tabs>
          <w:tab w:val="left" w:pos="-1440"/>
        </w:tabs>
        <w:spacing w:after="0" w:line="240" w:lineRule="auto"/>
        <w:jc w:val="both"/>
        <w:rPr>
          <w:rFonts w:ascii="Times New Roman" w:eastAsiaTheme="minorEastAsia" w:hAnsi="Times New Roman" w:cs="Times New Roman"/>
          <w:color w:val="000000"/>
          <w:sz w:val="20"/>
          <w:szCs w:val="20"/>
        </w:rPr>
      </w:pPr>
    </w:p>
    <w:p w14:paraId="5CDE4D42" w14:textId="7C574876" w:rsidR="00E14106" w:rsidRDefault="00E14106" w:rsidP="00E14106">
      <w:pPr>
        <w:tabs>
          <w:tab w:val="left" w:pos="-1440"/>
        </w:tabs>
        <w:spacing w:after="0" w:line="240" w:lineRule="auto"/>
        <w:jc w:val="both"/>
        <w:rPr>
          <w:rFonts w:ascii="Arial" w:eastAsia="Times New Roman" w:hAnsi="Arial" w:cs="Arial"/>
          <w:b/>
          <w:bCs/>
          <w:color w:val="000000"/>
          <w:sz w:val="20"/>
          <w:szCs w:val="20"/>
        </w:rPr>
      </w:pPr>
      <w:r w:rsidRPr="007C513C">
        <w:rPr>
          <w:rFonts w:ascii="Arial" w:eastAsia="Times New Roman" w:hAnsi="Arial" w:cs="Arial"/>
          <w:b/>
          <w:bCs/>
          <w:color w:val="000000"/>
          <w:sz w:val="20"/>
          <w:szCs w:val="20"/>
        </w:rPr>
        <w:t>TELECOMMUNICATIONS AUTHORITY &amp; PROCUREMENT CODE EXEMPTION</w:t>
      </w:r>
    </w:p>
    <w:p w14:paraId="3B83BE7E" w14:textId="77777777" w:rsidR="007C513C" w:rsidRPr="007C513C" w:rsidRDefault="007C513C" w:rsidP="00E14106">
      <w:pPr>
        <w:tabs>
          <w:tab w:val="left" w:pos="-1440"/>
        </w:tabs>
        <w:spacing w:after="0" w:line="240" w:lineRule="auto"/>
        <w:jc w:val="both"/>
        <w:rPr>
          <w:rFonts w:ascii="Arial" w:eastAsia="Times New Roman" w:hAnsi="Arial" w:cs="Arial"/>
          <w:color w:val="000000"/>
          <w:sz w:val="20"/>
          <w:szCs w:val="20"/>
        </w:rPr>
      </w:pPr>
    </w:p>
    <w:p w14:paraId="5746BC22" w14:textId="2533311D" w:rsidR="00E14106" w:rsidRPr="00E14106" w:rsidRDefault="00E14106" w:rsidP="00E14106">
      <w:pPr>
        <w:tabs>
          <w:tab w:val="left" w:pos="-1440"/>
        </w:tabs>
        <w:spacing w:after="0" w:line="240" w:lineRule="auto"/>
        <w:jc w:val="both"/>
        <w:rPr>
          <w:rFonts w:ascii="Times New Roman" w:eastAsia="Times New Roman" w:hAnsi="Times New Roman" w:cs="Times New Roman"/>
          <w:color w:val="000000"/>
          <w:sz w:val="20"/>
          <w:szCs w:val="20"/>
        </w:rPr>
      </w:pPr>
      <w:r w:rsidRPr="00E14106">
        <w:rPr>
          <w:rFonts w:ascii="Times New Roman" w:eastAsia="Times New Roman" w:hAnsi="Times New Roman" w:cs="Times New Roman"/>
          <w:color w:val="000000"/>
          <w:sz w:val="20"/>
          <w:szCs w:val="20"/>
        </w:rPr>
        <w:t xml:space="preserve">All Offerors are advised that the services requested under this </w:t>
      </w:r>
      <w:r w:rsidR="00F9126A">
        <w:rPr>
          <w:rFonts w:ascii="Times New Roman" w:eastAsia="Times New Roman" w:hAnsi="Times New Roman" w:cs="Times New Roman"/>
          <w:color w:val="000000"/>
          <w:sz w:val="20"/>
          <w:szCs w:val="20"/>
        </w:rPr>
        <w:t>Request for Proposal</w:t>
      </w:r>
      <w:r w:rsidRPr="00E14106">
        <w:rPr>
          <w:rFonts w:ascii="Times New Roman" w:eastAsia="Times New Roman" w:hAnsi="Times New Roman" w:cs="Times New Roman"/>
          <w:color w:val="000000"/>
          <w:sz w:val="20"/>
          <w:szCs w:val="20"/>
        </w:rPr>
        <w:t xml:space="preserve"> are being acquired using the Telecommunications Authority as set forth in Section 1-11-430 of the South Carolina Code of Laws and the South Carolina Consolidated Procurement Code Exemption #114 (7/14/93).  After reviewing this solicitation document, Offerors should advise the </w:t>
      </w:r>
      <w:r w:rsidR="00D5414D">
        <w:rPr>
          <w:rFonts w:ascii="Times New Roman" w:eastAsia="Times New Roman" w:hAnsi="Times New Roman" w:cs="Times New Roman"/>
          <w:color w:val="000000"/>
          <w:sz w:val="20"/>
          <w:szCs w:val="20"/>
        </w:rPr>
        <w:t xml:space="preserve">Department of Administration procurement officer </w:t>
      </w:r>
      <w:r w:rsidRPr="00E14106">
        <w:rPr>
          <w:rFonts w:ascii="Times New Roman" w:eastAsia="Times New Roman" w:hAnsi="Times New Roman" w:cs="Times New Roman"/>
          <w:color w:val="000000"/>
          <w:sz w:val="20"/>
          <w:szCs w:val="20"/>
        </w:rPr>
        <w:t xml:space="preserve">of any problems they perceive where this may bear upon their ability to comply.  Such questions and/or concerns must be presented in writing to the Procurement Official listed above by the date and time specified on the front of the solicitation. </w:t>
      </w:r>
    </w:p>
    <w:p w14:paraId="4FAC586A" w14:textId="77777777" w:rsidR="00E14106" w:rsidRPr="00E14106" w:rsidRDefault="00E14106" w:rsidP="00E14106">
      <w:pPr>
        <w:tabs>
          <w:tab w:val="left" w:pos="-1440"/>
        </w:tabs>
        <w:spacing w:after="0" w:line="240" w:lineRule="auto"/>
        <w:jc w:val="both"/>
        <w:rPr>
          <w:rFonts w:ascii="Times New Roman" w:eastAsia="Times New Roman" w:hAnsi="Times New Roman" w:cs="Times New Roman"/>
          <w:color w:val="000000"/>
          <w:sz w:val="20"/>
          <w:szCs w:val="20"/>
        </w:rPr>
      </w:pPr>
    </w:p>
    <w:p w14:paraId="21C8C236" w14:textId="77777777" w:rsidR="00A06943" w:rsidRDefault="00A06943" w:rsidP="00E14106">
      <w:pPr>
        <w:spacing w:after="0" w:line="240" w:lineRule="auto"/>
        <w:jc w:val="both"/>
        <w:rPr>
          <w:rFonts w:ascii="Times New Roman" w:hAnsi="Times New Roman" w:cs="Times New Roman"/>
          <w:b/>
          <w:sz w:val="20"/>
          <w:szCs w:val="20"/>
        </w:rPr>
      </w:pPr>
    </w:p>
    <w:p w14:paraId="1B30D184" w14:textId="1B89AC8A" w:rsidR="00E14106" w:rsidRDefault="00E14106" w:rsidP="00E14106">
      <w:pPr>
        <w:spacing w:after="0" w:line="240" w:lineRule="auto"/>
        <w:jc w:val="both"/>
        <w:rPr>
          <w:rFonts w:ascii="Arial" w:hAnsi="Arial" w:cs="Arial"/>
          <w:b/>
          <w:caps/>
          <w:sz w:val="20"/>
          <w:szCs w:val="20"/>
        </w:rPr>
      </w:pPr>
      <w:r w:rsidRPr="007C513C">
        <w:rPr>
          <w:rFonts w:ascii="Arial" w:hAnsi="Arial" w:cs="Arial"/>
          <w:b/>
          <w:caps/>
          <w:sz w:val="20"/>
          <w:szCs w:val="20"/>
        </w:rPr>
        <w:t xml:space="preserve">S.C. Code Ann. Section 1-11-430 (Telecommunications Authority) </w:t>
      </w:r>
    </w:p>
    <w:p w14:paraId="0BACF105" w14:textId="77777777" w:rsidR="007C513C" w:rsidRPr="007C513C" w:rsidRDefault="007C513C" w:rsidP="00E14106">
      <w:pPr>
        <w:spacing w:after="0" w:line="240" w:lineRule="auto"/>
        <w:jc w:val="both"/>
        <w:rPr>
          <w:rFonts w:ascii="Arial" w:hAnsi="Arial" w:cs="Arial"/>
          <w:b/>
          <w:caps/>
          <w:sz w:val="20"/>
          <w:szCs w:val="20"/>
        </w:rPr>
      </w:pPr>
    </w:p>
    <w:p w14:paraId="3AE2667B" w14:textId="7BF2A370" w:rsidR="00E14106" w:rsidRPr="00E14106" w:rsidRDefault="00E14106" w:rsidP="00E14106">
      <w:pPr>
        <w:spacing w:after="0" w:line="240" w:lineRule="auto"/>
        <w:jc w:val="both"/>
        <w:rPr>
          <w:rFonts w:ascii="Times New Roman" w:hAnsi="Times New Roman" w:cs="Times New Roman"/>
          <w:sz w:val="20"/>
          <w:szCs w:val="20"/>
        </w:rPr>
      </w:pPr>
      <w:r w:rsidRPr="00E14106">
        <w:rPr>
          <w:rFonts w:ascii="Times New Roman" w:hAnsi="Times New Roman" w:cs="Times New Roman"/>
          <w:sz w:val="20"/>
          <w:szCs w:val="20"/>
        </w:rPr>
        <w:t xml:space="preserve">This code section requires that all state entities be treated as a single enterprise for purposes of securing and utilizing local and </w:t>
      </w:r>
      <w:r w:rsidR="000D43B9" w:rsidRPr="00E14106">
        <w:rPr>
          <w:rFonts w:ascii="Times New Roman" w:hAnsi="Times New Roman" w:cs="Times New Roman"/>
          <w:sz w:val="20"/>
          <w:szCs w:val="20"/>
        </w:rPr>
        <w:t>long-distance</w:t>
      </w:r>
      <w:r w:rsidRPr="00E14106">
        <w:rPr>
          <w:rFonts w:ascii="Times New Roman" w:hAnsi="Times New Roman" w:cs="Times New Roman"/>
          <w:sz w:val="20"/>
          <w:szCs w:val="20"/>
        </w:rPr>
        <w:t xml:space="preserve"> telecommunications equipment and services.  The Department of Administration’s Division of Technology </w:t>
      </w:r>
      <w:r w:rsidR="006E0D86">
        <w:rPr>
          <w:rFonts w:ascii="Times New Roman" w:hAnsi="Times New Roman" w:cs="Times New Roman"/>
          <w:sz w:val="20"/>
          <w:szCs w:val="20"/>
        </w:rPr>
        <w:t xml:space="preserve">Operations </w:t>
      </w:r>
      <w:r w:rsidRPr="00E14106">
        <w:rPr>
          <w:rFonts w:ascii="Times New Roman" w:hAnsi="Times New Roman" w:cs="Times New Roman"/>
          <w:sz w:val="20"/>
          <w:szCs w:val="20"/>
        </w:rPr>
        <w:t>is directed to secure and coordinate the supply of all telecommunications equipment and services for the state government enterprise.  No entity of state government may enter into an agreement or renew an existing agreement for telecommunications services without the Department of Administration’s Division of Technology</w:t>
      </w:r>
      <w:r w:rsidR="006E0D86">
        <w:rPr>
          <w:rFonts w:ascii="Times New Roman" w:hAnsi="Times New Roman" w:cs="Times New Roman"/>
          <w:sz w:val="20"/>
          <w:szCs w:val="20"/>
        </w:rPr>
        <w:t xml:space="preserve"> Operations</w:t>
      </w:r>
      <w:r w:rsidRPr="00E14106">
        <w:rPr>
          <w:rFonts w:ascii="Times New Roman" w:hAnsi="Times New Roman" w:cs="Times New Roman"/>
          <w:sz w:val="20"/>
          <w:szCs w:val="20"/>
        </w:rPr>
        <w:t>, approval.</w:t>
      </w:r>
    </w:p>
    <w:p w14:paraId="1A8258FF" w14:textId="77777777" w:rsidR="00E14106" w:rsidRPr="00E14106" w:rsidRDefault="00E14106" w:rsidP="00E14106">
      <w:pPr>
        <w:spacing w:after="0" w:line="240" w:lineRule="auto"/>
        <w:jc w:val="both"/>
        <w:rPr>
          <w:rFonts w:ascii="Times New Roman" w:hAnsi="Times New Roman" w:cs="Times New Roman"/>
          <w:sz w:val="20"/>
          <w:szCs w:val="20"/>
        </w:rPr>
      </w:pPr>
    </w:p>
    <w:p w14:paraId="159D0016" w14:textId="00616B9F" w:rsidR="00E14106" w:rsidRPr="00E14106" w:rsidRDefault="00E14106" w:rsidP="00E14106">
      <w:pPr>
        <w:spacing w:after="0" w:line="240" w:lineRule="auto"/>
        <w:ind w:left="720" w:right="720"/>
        <w:jc w:val="both"/>
        <w:rPr>
          <w:rFonts w:ascii="Times New Roman" w:hAnsi="Times New Roman" w:cs="Times New Roman"/>
          <w:sz w:val="20"/>
          <w:szCs w:val="20"/>
        </w:rPr>
      </w:pPr>
      <w:r w:rsidRPr="00E14106">
        <w:rPr>
          <w:rFonts w:ascii="Times New Roman" w:hAnsi="Times New Roman" w:cs="Times New Roman"/>
          <w:sz w:val="20"/>
          <w:szCs w:val="20"/>
        </w:rPr>
        <w:t>“In post-divestiture circumstances, the State, its boards, committees, commissions, councils, and agencies, and other entities excluding counties, municipalities, and special service and school districts must be treated as a single enterprise for purposes of securing and utilizing local and long</w:t>
      </w:r>
      <w:r w:rsidR="00FF70D5">
        <w:rPr>
          <w:rFonts w:ascii="Times New Roman" w:hAnsi="Times New Roman" w:cs="Times New Roman"/>
          <w:sz w:val="20"/>
          <w:szCs w:val="20"/>
        </w:rPr>
        <w:t>-</w:t>
      </w:r>
      <w:r w:rsidRPr="00E14106">
        <w:rPr>
          <w:rFonts w:ascii="Times New Roman" w:hAnsi="Times New Roman" w:cs="Times New Roman"/>
          <w:sz w:val="20"/>
          <w:szCs w:val="20"/>
        </w:rPr>
        <w:t xml:space="preserve"> distance telecommunications equipment and services. </w:t>
      </w:r>
    </w:p>
    <w:p w14:paraId="4319107A" w14:textId="77777777" w:rsidR="00E14106" w:rsidRPr="00E14106" w:rsidRDefault="00E14106" w:rsidP="00E14106">
      <w:pPr>
        <w:spacing w:after="0" w:line="240" w:lineRule="auto"/>
        <w:ind w:left="720" w:right="720"/>
        <w:jc w:val="both"/>
        <w:rPr>
          <w:rFonts w:ascii="Times New Roman" w:hAnsi="Times New Roman" w:cs="Times New Roman"/>
          <w:sz w:val="20"/>
          <w:szCs w:val="20"/>
        </w:rPr>
      </w:pPr>
    </w:p>
    <w:p w14:paraId="3399F2E9" w14:textId="77777777" w:rsidR="00E14106" w:rsidRPr="00E14106" w:rsidRDefault="00E14106" w:rsidP="00E14106">
      <w:pPr>
        <w:spacing w:after="0" w:line="240" w:lineRule="auto"/>
        <w:ind w:left="720" w:right="720"/>
        <w:jc w:val="both"/>
        <w:rPr>
          <w:rFonts w:ascii="Times New Roman" w:hAnsi="Times New Roman" w:cs="Times New Roman"/>
          <w:sz w:val="20"/>
          <w:szCs w:val="20"/>
        </w:rPr>
      </w:pPr>
      <w:r w:rsidRPr="00E14106">
        <w:rPr>
          <w:rFonts w:ascii="Times New Roman" w:hAnsi="Times New Roman" w:cs="Times New Roman"/>
          <w:sz w:val="20"/>
          <w:szCs w:val="20"/>
        </w:rPr>
        <w:t xml:space="preserve">The Department of Administration shall secure all telecommunications equipment and services for the state government enterprise under terms it considers suitable and coordinate the supply of the equipment and services for state government use. No entity of state government may enter into an agreement or renew an existing agreement for telecommunications services unless approved by the </w:t>
      </w:r>
      <w:r w:rsidR="006E0D86">
        <w:rPr>
          <w:rFonts w:ascii="Times New Roman" w:hAnsi="Times New Roman" w:cs="Times New Roman"/>
          <w:sz w:val="20"/>
          <w:szCs w:val="20"/>
        </w:rPr>
        <w:t>[</w:t>
      </w:r>
      <w:r w:rsidRPr="00E14106">
        <w:rPr>
          <w:rFonts w:ascii="Times New Roman" w:hAnsi="Times New Roman" w:cs="Times New Roman"/>
          <w:sz w:val="20"/>
          <w:szCs w:val="20"/>
        </w:rPr>
        <w:t>Department of Administration</w:t>
      </w:r>
      <w:r w:rsidR="006E0D86">
        <w:rPr>
          <w:rFonts w:ascii="Times New Roman" w:hAnsi="Times New Roman" w:cs="Times New Roman"/>
          <w:sz w:val="20"/>
          <w:szCs w:val="20"/>
        </w:rPr>
        <w:t>]</w:t>
      </w:r>
      <w:r w:rsidRPr="00E14106">
        <w:rPr>
          <w:rFonts w:ascii="Times New Roman" w:hAnsi="Times New Roman" w:cs="Times New Roman"/>
          <w:sz w:val="20"/>
          <w:szCs w:val="20"/>
        </w:rPr>
        <w:t xml:space="preserve">.” </w:t>
      </w:r>
    </w:p>
    <w:p w14:paraId="34089F46" w14:textId="77777777" w:rsidR="00E14106" w:rsidRPr="00E14106" w:rsidRDefault="00E14106" w:rsidP="00E14106">
      <w:pPr>
        <w:spacing w:after="0" w:line="240" w:lineRule="auto"/>
        <w:jc w:val="both"/>
        <w:rPr>
          <w:rFonts w:ascii="Times New Roman" w:hAnsi="Times New Roman" w:cs="Times New Roman"/>
          <w:sz w:val="20"/>
          <w:szCs w:val="20"/>
        </w:rPr>
      </w:pPr>
    </w:p>
    <w:p w14:paraId="49D316F9" w14:textId="0F44D63A" w:rsidR="00E14106" w:rsidRDefault="00E14106" w:rsidP="00E14106">
      <w:pPr>
        <w:widowControl w:val="0"/>
        <w:autoSpaceDE w:val="0"/>
        <w:autoSpaceDN w:val="0"/>
        <w:adjustRightInd w:val="0"/>
        <w:spacing w:before="40" w:after="0" w:line="240" w:lineRule="auto"/>
        <w:jc w:val="both"/>
        <w:rPr>
          <w:rFonts w:ascii="Times New Roman" w:eastAsiaTheme="minorEastAsia" w:hAnsi="Times New Roman" w:cs="Times New Roman"/>
          <w:b/>
          <w:bCs/>
          <w:sz w:val="20"/>
          <w:szCs w:val="20"/>
        </w:rPr>
      </w:pPr>
      <w:bookmarkStart w:id="3" w:name="SC_01_1040_1"/>
      <w:r w:rsidRPr="00E14106">
        <w:rPr>
          <w:rFonts w:ascii="Times New Roman" w:eastAsiaTheme="minorEastAsia" w:hAnsi="Times New Roman" w:cs="Times New Roman"/>
          <w:b/>
          <w:bCs/>
          <w:sz w:val="20"/>
          <w:szCs w:val="20"/>
        </w:rPr>
        <w:t xml:space="preserve">MAXIMUM CONTRACT PERIOD </w:t>
      </w:r>
      <w:r w:rsidR="007C513C">
        <w:rPr>
          <w:rFonts w:ascii="Times New Roman" w:eastAsiaTheme="minorEastAsia" w:hAnsi="Times New Roman" w:cs="Times New Roman"/>
          <w:b/>
          <w:bCs/>
          <w:sz w:val="20"/>
          <w:szCs w:val="20"/>
        </w:rPr>
        <w:t>–</w:t>
      </w:r>
      <w:r w:rsidRPr="00E14106">
        <w:rPr>
          <w:rFonts w:ascii="Times New Roman" w:eastAsiaTheme="minorEastAsia" w:hAnsi="Times New Roman" w:cs="Times New Roman"/>
          <w:b/>
          <w:bCs/>
          <w:sz w:val="20"/>
          <w:szCs w:val="20"/>
        </w:rPr>
        <w:t xml:space="preserve"> ESTIMATED</w:t>
      </w:r>
    </w:p>
    <w:p w14:paraId="0BD8E3A1" w14:textId="77777777" w:rsidR="007C513C" w:rsidRPr="00E14106" w:rsidRDefault="007C513C" w:rsidP="00E14106">
      <w:pPr>
        <w:widowControl w:val="0"/>
        <w:autoSpaceDE w:val="0"/>
        <w:autoSpaceDN w:val="0"/>
        <w:adjustRightInd w:val="0"/>
        <w:spacing w:before="40" w:after="0" w:line="240" w:lineRule="auto"/>
        <w:jc w:val="both"/>
        <w:rPr>
          <w:rFonts w:ascii="Times New Roman" w:eastAsiaTheme="minorEastAsia" w:hAnsi="Times New Roman" w:cs="Times New Roman"/>
          <w:sz w:val="20"/>
          <w:szCs w:val="20"/>
        </w:rPr>
      </w:pPr>
    </w:p>
    <w:bookmarkEnd w:id="3"/>
    <w:p w14:paraId="4225206E" w14:textId="4FF3EBAD" w:rsidR="00A06943" w:rsidRDefault="00E14106" w:rsidP="00A06943">
      <w:pPr>
        <w:widowControl w:val="0"/>
        <w:autoSpaceDE w:val="0"/>
        <w:autoSpaceDN w:val="0"/>
        <w:adjustRightInd w:val="0"/>
        <w:spacing w:after="0" w:line="240" w:lineRule="auto"/>
        <w:rPr>
          <w:rFonts w:ascii="Times" w:hAnsi="Times" w:cs="Times"/>
          <w:sz w:val="24"/>
          <w:szCs w:val="24"/>
        </w:rPr>
      </w:pPr>
      <w:r w:rsidRPr="00E14106">
        <w:rPr>
          <w:rFonts w:ascii="Times New Roman" w:eastAsiaTheme="minorEastAsia" w:hAnsi="Times New Roman" w:cs="Times New Roman"/>
          <w:sz w:val="20"/>
          <w:szCs w:val="20"/>
        </w:rPr>
        <w:t>Start date</w:t>
      </w:r>
      <w:r w:rsidR="00A06943">
        <w:rPr>
          <w:rFonts w:ascii="Times New Roman" w:eastAsiaTheme="minorEastAsia" w:hAnsi="Times New Roman" w:cs="Times New Roman"/>
          <w:sz w:val="20"/>
          <w:szCs w:val="20"/>
        </w:rPr>
        <w:t xml:space="preserve">: </w:t>
      </w:r>
      <w:r w:rsidR="005641E6" w:rsidRPr="005641E6">
        <w:rPr>
          <w:rFonts w:ascii="Times New Roman" w:eastAsiaTheme="minorEastAsia" w:hAnsi="Times New Roman" w:cs="Times New Roman"/>
          <w:b/>
          <w:bCs/>
          <w:sz w:val="20"/>
          <w:szCs w:val="20"/>
          <w:highlight w:val="yellow"/>
        </w:rPr>
        <w:t>1/10/2022</w:t>
      </w:r>
      <w:r w:rsidR="00A06943">
        <w:rPr>
          <w:rFonts w:ascii="Times New Roman" w:eastAsiaTheme="minorEastAsia" w:hAnsi="Times New Roman" w:cs="Times New Roman"/>
          <w:sz w:val="20"/>
          <w:szCs w:val="20"/>
        </w:rPr>
        <w:t xml:space="preserve"> </w:t>
      </w:r>
      <w:r w:rsidRPr="00E14106">
        <w:rPr>
          <w:rFonts w:ascii="Times New Roman" w:eastAsiaTheme="minorEastAsia" w:hAnsi="Times New Roman" w:cs="Times New Roman"/>
          <w:sz w:val="20"/>
          <w:szCs w:val="20"/>
        </w:rPr>
        <w:t xml:space="preserve">  </w:t>
      </w:r>
      <w:r w:rsidR="00A06943">
        <w:rPr>
          <w:rFonts w:ascii="Times New Roman" w:eastAsiaTheme="minorEastAsia" w:hAnsi="Times New Roman" w:cs="Times New Roman"/>
          <w:sz w:val="20"/>
          <w:szCs w:val="20"/>
        </w:rPr>
        <w:t>End date</w:t>
      </w:r>
      <w:r w:rsidR="005C4C3E">
        <w:rPr>
          <w:rFonts w:ascii="Times New Roman" w:eastAsiaTheme="minorEastAsia" w:hAnsi="Times New Roman" w:cs="Times New Roman"/>
          <w:sz w:val="20"/>
          <w:szCs w:val="20"/>
        </w:rPr>
        <w:t xml:space="preserve"> </w:t>
      </w:r>
      <w:r w:rsidR="005641E6" w:rsidRPr="005641E6">
        <w:rPr>
          <w:rFonts w:ascii="Times New Roman" w:eastAsiaTheme="minorEastAsia" w:hAnsi="Times New Roman" w:cs="Times New Roman"/>
          <w:b/>
          <w:bCs/>
          <w:sz w:val="20"/>
          <w:szCs w:val="20"/>
          <w:highlight w:val="yellow"/>
        </w:rPr>
        <w:t>1/09/2027</w:t>
      </w:r>
      <w:r w:rsidR="00A06943">
        <w:rPr>
          <w:rFonts w:ascii="Times New Roman" w:eastAsiaTheme="minorEastAsia" w:hAnsi="Times New Roman" w:cs="Times New Roman"/>
          <w:sz w:val="20"/>
          <w:szCs w:val="20"/>
        </w:rPr>
        <w:t xml:space="preserve">:      </w:t>
      </w:r>
      <w:r w:rsidR="00A06943">
        <w:rPr>
          <w:rFonts w:ascii="Times New Roman" w:hAnsi="Times New Roman"/>
          <w:color w:val="000000"/>
          <w:sz w:val="20"/>
          <w:szCs w:val="20"/>
        </w:rPr>
        <w:t>Dates provided are estimates only. Any resulting contract will begin on the date specified in the notice of award. See clause entitled "Term of Contract - Effective Date/Initial Contract Period". [01-1040-1]</w:t>
      </w:r>
    </w:p>
    <w:p w14:paraId="2559EADD" w14:textId="77777777" w:rsidR="00E14106" w:rsidRPr="00E14106" w:rsidRDefault="00E14106" w:rsidP="00E14106">
      <w:pPr>
        <w:widowControl w:val="0"/>
        <w:autoSpaceDE w:val="0"/>
        <w:autoSpaceDN w:val="0"/>
        <w:adjustRightInd w:val="0"/>
        <w:spacing w:before="40" w:after="0" w:line="240" w:lineRule="auto"/>
        <w:jc w:val="both"/>
        <w:rPr>
          <w:rFonts w:ascii="Times New Roman" w:eastAsiaTheme="minorEastAsia" w:hAnsi="Times New Roman" w:cs="Times New Roman"/>
          <w:sz w:val="20"/>
          <w:szCs w:val="20"/>
        </w:rPr>
      </w:pPr>
    </w:p>
    <w:p w14:paraId="0593DE08" w14:textId="77777777" w:rsidR="00E14106" w:rsidRPr="00E14106" w:rsidRDefault="00E14106" w:rsidP="00E14106">
      <w:pPr>
        <w:widowControl w:val="0"/>
        <w:autoSpaceDE w:val="0"/>
        <w:autoSpaceDN w:val="0"/>
        <w:adjustRightInd w:val="0"/>
        <w:spacing w:after="0" w:line="240" w:lineRule="auto"/>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  </w:t>
      </w:r>
    </w:p>
    <w:p w14:paraId="14B97FCC" w14:textId="77777777" w:rsidR="00E14106" w:rsidRPr="00E14106" w:rsidRDefault="00E14106" w:rsidP="00E14106">
      <w:pPr>
        <w:rPr>
          <w:rFonts w:ascii="Times New Roman" w:eastAsiaTheme="minorEastAsia" w:hAnsi="Times New Roman" w:cs="Times New Roman"/>
          <w:b/>
          <w:bCs/>
          <w:color w:val="000000"/>
          <w:sz w:val="24"/>
          <w:szCs w:val="20"/>
        </w:rPr>
      </w:pPr>
      <w:r w:rsidRPr="00E14106">
        <w:rPr>
          <w:rFonts w:ascii="Times New Roman" w:eastAsiaTheme="minorEastAsia" w:hAnsi="Times New Roman" w:cs="Times New Roman"/>
          <w:b/>
          <w:bCs/>
          <w:color w:val="000000"/>
          <w:sz w:val="24"/>
          <w:szCs w:val="20"/>
        </w:rPr>
        <w:br w:type="page"/>
      </w:r>
    </w:p>
    <w:p w14:paraId="2B687300" w14:textId="77777777" w:rsidR="00E14106" w:rsidRPr="00E14106" w:rsidRDefault="00E14106" w:rsidP="00E14106">
      <w:pPr>
        <w:widowControl w:val="0"/>
        <w:autoSpaceDE w:val="0"/>
        <w:autoSpaceDN w:val="0"/>
        <w:adjustRightInd w:val="0"/>
        <w:spacing w:after="0" w:line="240" w:lineRule="auto"/>
        <w:rPr>
          <w:rFonts w:ascii="Times New Roman" w:eastAsiaTheme="minorEastAsia" w:hAnsi="Times New Roman" w:cs="Times New Roman"/>
          <w:sz w:val="24"/>
          <w:szCs w:val="20"/>
        </w:rPr>
      </w:pPr>
      <w:r w:rsidRPr="00E14106">
        <w:rPr>
          <w:rFonts w:ascii="Times New Roman" w:eastAsiaTheme="minorEastAsia" w:hAnsi="Times New Roman" w:cs="Times New Roman"/>
          <w:b/>
          <w:bCs/>
          <w:color w:val="000000"/>
          <w:sz w:val="24"/>
          <w:szCs w:val="20"/>
        </w:rPr>
        <w:lastRenderedPageBreak/>
        <w:t>SECTION II. INSTRUCTIONS TO OFFERORS - A. GENERAL INSTRUCTIONS</w:t>
      </w:r>
    </w:p>
    <w:p w14:paraId="6110A230" w14:textId="77777777" w:rsidR="00E14106" w:rsidRPr="00E14106" w:rsidRDefault="00E14106" w:rsidP="00E14106">
      <w:pPr>
        <w:widowControl w:val="0"/>
        <w:autoSpaceDE w:val="0"/>
        <w:autoSpaceDN w:val="0"/>
        <w:adjustRightInd w:val="0"/>
        <w:spacing w:after="0" w:line="240" w:lineRule="auto"/>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  </w:t>
      </w:r>
    </w:p>
    <w:p w14:paraId="562AE773" w14:textId="77777777" w:rsidR="00A06943"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b/>
          <w:bCs/>
          <w:color w:val="000000"/>
          <w:szCs w:val="20"/>
        </w:rPr>
      </w:pPr>
      <w:r w:rsidRPr="00E14106">
        <w:rPr>
          <w:rFonts w:ascii="Times New Roman" w:eastAsiaTheme="minorEastAsia" w:hAnsi="Times New Roman" w:cs="Times New Roman"/>
          <w:b/>
          <w:bCs/>
          <w:color w:val="000000"/>
          <w:szCs w:val="20"/>
        </w:rPr>
        <w:t xml:space="preserve">DEFINITIONS, CAPITALIZATION, AND HEADINGS </w:t>
      </w:r>
    </w:p>
    <w:p w14:paraId="46FE02B7" w14:textId="77777777" w:rsidR="00123560" w:rsidRDefault="00123560" w:rsidP="00E14106">
      <w:pPr>
        <w:widowControl w:val="0"/>
        <w:autoSpaceDE w:val="0"/>
        <w:autoSpaceDN w:val="0"/>
        <w:adjustRightInd w:val="0"/>
        <w:spacing w:after="0" w:line="240" w:lineRule="auto"/>
        <w:jc w:val="both"/>
        <w:rPr>
          <w:rFonts w:ascii="Times New Roman" w:eastAsiaTheme="minorEastAsia" w:hAnsi="Times New Roman" w:cs="Times New Roman"/>
          <w:b/>
          <w:bCs/>
          <w:color w:val="000000"/>
          <w:szCs w:val="20"/>
        </w:rPr>
      </w:pPr>
    </w:p>
    <w:p w14:paraId="19BAFB74" w14:textId="77777777" w:rsid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bCs/>
          <w:color w:val="000000"/>
          <w:szCs w:val="20"/>
        </w:rPr>
      </w:pPr>
      <w:r w:rsidRPr="00A06943">
        <w:rPr>
          <w:rFonts w:ascii="Times New Roman" w:eastAsiaTheme="minorEastAsia" w:hAnsi="Times New Roman" w:cs="Times New Roman"/>
          <w:bCs/>
          <w:color w:val="000000"/>
          <w:szCs w:val="20"/>
        </w:rPr>
        <w:t>CLAUSE HEADINGS USED IN THIS SOLICITATION ARE FOR CONVENIENCE ONLY AND SHALL NOT BE USED TO CONSTRUE MEANING OR INTENT. EVEN IF NOT CAPITALIZED, THE FOLLOWING DEFINITIONS ARE APPLICABLE TO ALL PARTS OF THE SOLICITATION, UNLESS EXPRESSLY PROVIDED OTHERWISE.</w:t>
      </w:r>
    </w:p>
    <w:p w14:paraId="354D43DE" w14:textId="77777777" w:rsidR="00123560" w:rsidRPr="00A06943" w:rsidRDefault="00123560" w:rsidP="00E14106">
      <w:pPr>
        <w:widowControl w:val="0"/>
        <w:autoSpaceDE w:val="0"/>
        <w:autoSpaceDN w:val="0"/>
        <w:adjustRightInd w:val="0"/>
        <w:spacing w:after="0" w:line="240" w:lineRule="auto"/>
        <w:jc w:val="both"/>
        <w:rPr>
          <w:rFonts w:ascii="Times New Roman" w:eastAsiaTheme="minorEastAsia" w:hAnsi="Times New Roman" w:cs="Times New Roman"/>
          <w:bCs/>
          <w:color w:val="000000"/>
          <w:szCs w:val="20"/>
        </w:rPr>
      </w:pPr>
    </w:p>
    <w:p w14:paraId="7031745C" w14:textId="77777777" w:rsidR="00E14106" w:rsidRPr="00E14106"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AMENDMENT means a document issued to supplement the original solicitation document.</w:t>
      </w:r>
    </w:p>
    <w:p w14:paraId="3449F006" w14:textId="77777777" w:rsidR="00E14106" w:rsidRPr="00E14106" w:rsidRDefault="00E14106" w:rsidP="00B76B2B">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BUSINESS means any corporation, partnership, individual, sole proprietorship, joint stock company, joint venture, or any other legal entity. </w:t>
      </w:r>
    </w:p>
    <w:p w14:paraId="1389E0BD" w14:textId="77777777" w:rsidR="00123560"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CHANGE ORDER means any written alteration in specifications, delivery point, rate of delivery, period of performance, price, quantity, or other provisions of any contract accomplished by mutual agreement of the parties to the contract. </w:t>
      </w:r>
    </w:p>
    <w:p w14:paraId="2B7F5BDF" w14:textId="77777777" w:rsidR="00E14106" w:rsidRPr="00E14106"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CONTRACT See clause entitled Contract Documents &amp; Order of Precedence.</w:t>
      </w:r>
    </w:p>
    <w:p w14:paraId="4FF4501B" w14:textId="77777777" w:rsidR="00E14106" w:rsidRPr="00E14106"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CONTRACT MODIFICATION means a written order signed by the procurement officer, directing the contractor to make changes which the clause of the contract titled “Changes,” if included herein, authorizes the Procurement Officer to order without </w:t>
      </w:r>
      <w:r w:rsidR="00123560">
        <w:rPr>
          <w:rFonts w:ascii="Times New Roman" w:eastAsiaTheme="minorEastAsia" w:hAnsi="Times New Roman" w:cs="Times New Roman"/>
          <w:color w:val="000000"/>
          <w:sz w:val="20"/>
          <w:szCs w:val="20"/>
        </w:rPr>
        <w:t xml:space="preserve">the consent of the contractor. </w:t>
      </w:r>
    </w:p>
    <w:p w14:paraId="6AB1EA55" w14:textId="77777777" w:rsidR="00E14106" w:rsidRPr="00E14106"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CONTRACTOR means the Offeror receiving an award as a result of this solicitation.</w:t>
      </w:r>
    </w:p>
    <w:p w14:paraId="4677A681" w14:textId="77777777" w:rsidR="00E14106" w:rsidRPr="00E14106"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COVER PAGE means the top page of the original solicitation on which the solicitation is identified by number. Offerors are cautioned that Amendments may modify information provided on the Cover Page.</w:t>
      </w:r>
    </w:p>
    <w:p w14:paraId="3FB840EA" w14:textId="65BA69D5" w:rsidR="000426CB" w:rsidRDefault="00CF1481"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Pr>
          <w:rFonts w:ascii="Times New Roman" w:eastAsiaTheme="minorEastAsia" w:hAnsi="Times New Roman" w:cs="Times New Roman"/>
          <w:color w:val="000000"/>
          <w:sz w:val="20"/>
          <w:szCs w:val="20"/>
        </w:rPr>
        <w:t>CPE</w:t>
      </w:r>
      <w:r w:rsidR="000426CB">
        <w:rPr>
          <w:rFonts w:ascii="Times New Roman" w:eastAsiaTheme="minorEastAsia" w:hAnsi="Times New Roman" w:cs="Times New Roman"/>
          <w:color w:val="000000"/>
          <w:sz w:val="20"/>
          <w:szCs w:val="20"/>
        </w:rPr>
        <w:t xml:space="preserve"> is an acronym for customer premise equipment.</w:t>
      </w:r>
    </w:p>
    <w:p w14:paraId="3B7AF8E8" w14:textId="5165FE68" w:rsidR="000426CB" w:rsidRDefault="000426CB"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Pr>
          <w:rFonts w:ascii="Times New Roman" w:eastAsiaTheme="minorEastAsia" w:hAnsi="Times New Roman" w:cs="Times New Roman"/>
          <w:color w:val="000000"/>
          <w:sz w:val="20"/>
          <w:szCs w:val="20"/>
        </w:rPr>
        <w:t xml:space="preserve">CPU is an acronym for </w:t>
      </w:r>
      <w:r w:rsidR="00BE43CE">
        <w:rPr>
          <w:rFonts w:ascii="Times New Roman" w:eastAsiaTheme="minorEastAsia" w:hAnsi="Times New Roman" w:cs="Times New Roman"/>
          <w:color w:val="000000"/>
          <w:sz w:val="20"/>
          <w:szCs w:val="20"/>
        </w:rPr>
        <w:t>central processing unit.</w:t>
      </w:r>
    </w:p>
    <w:p w14:paraId="50DDA9B5" w14:textId="7A879773" w:rsidR="00BE43CE" w:rsidRDefault="00BE43CE"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Pr>
          <w:rFonts w:ascii="Times New Roman" w:eastAsiaTheme="minorEastAsia" w:hAnsi="Times New Roman" w:cs="Times New Roman"/>
          <w:color w:val="000000"/>
          <w:sz w:val="20"/>
          <w:szCs w:val="20"/>
        </w:rPr>
        <w:t>CRC is an acronym for cyclic redundancy check.</w:t>
      </w:r>
    </w:p>
    <w:p w14:paraId="773B84B7" w14:textId="619F84D8" w:rsidR="00E14106" w:rsidRPr="00E14106"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OFFER means the bid or proposal submitted in response this solicitation. The terms Bid and Proposal are used interchangeably with the term Offer.</w:t>
      </w:r>
    </w:p>
    <w:p w14:paraId="415F693A" w14:textId="77777777" w:rsidR="00E14106" w:rsidRPr="00E14106"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OFFEROR means the single legal entity submitting the offer. The term Bidder is used interchangeably with the term Offeror. See bidding provisions entitled Signing Your Offer and Bid/Proposal </w:t>
      </w:r>
      <w:proofErr w:type="gramStart"/>
      <w:r w:rsidRPr="00E14106">
        <w:rPr>
          <w:rFonts w:ascii="Times New Roman" w:eastAsiaTheme="minorEastAsia" w:hAnsi="Times New Roman" w:cs="Times New Roman"/>
          <w:color w:val="000000"/>
          <w:sz w:val="20"/>
          <w:szCs w:val="20"/>
        </w:rPr>
        <w:t>As</w:t>
      </w:r>
      <w:proofErr w:type="gramEnd"/>
      <w:r w:rsidRPr="00E14106">
        <w:rPr>
          <w:rFonts w:ascii="Times New Roman" w:eastAsiaTheme="minorEastAsia" w:hAnsi="Times New Roman" w:cs="Times New Roman"/>
          <w:color w:val="000000"/>
          <w:sz w:val="20"/>
          <w:szCs w:val="20"/>
        </w:rPr>
        <w:t xml:space="preserve"> Offer To Contract.</w:t>
      </w:r>
    </w:p>
    <w:p w14:paraId="04549C95" w14:textId="77777777" w:rsidR="00E14106" w:rsidRPr="00E14106"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PAGE TWO means the second page of the original solicitation, which is labeled Page Two.</w:t>
      </w:r>
    </w:p>
    <w:p w14:paraId="3D07B0AF" w14:textId="76B7E0BA" w:rsidR="00E14106"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PROCUREMENT OFFICER means the person, or his successor, identified as such on either the Cover Page, an amendment, or an award notice.</w:t>
      </w:r>
    </w:p>
    <w:p w14:paraId="0735483E" w14:textId="67DF5DC3" w:rsidR="0004257F" w:rsidRDefault="0004257F"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Pr>
          <w:rFonts w:ascii="Times New Roman" w:eastAsiaTheme="minorEastAsia" w:hAnsi="Times New Roman" w:cs="Times New Roman"/>
          <w:color w:val="000000"/>
          <w:sz w:val="20"/>
          <w:szCs w:val="20"/>
        </w:rPr>
        <w:t>QOS is an acronym for quality of service.</w:t>
      </w:r>
    </w:p>
    <w:p w14:paraId="05A162D8" w14:textId="66D63B8F" w:rsidR="009059C2" w:rsidRPr="00E14106" w:rsidRDefault="009059C2"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Pr>
          <w:rFonts w:ascii="Times New Roman" w:eastAsiaTheme="minorEastAsia" w:hAnsi="Times New Roman" w:cs="Times New Roman"/>
          <w:color w:val="000000"/>
          <w:sz w:val="20"/>
          <w:szCs w:val="20"/>
        </w:rPr>
        <w:t>SNMP is an acronym for simple network</w:t>
      </w:r>
      <w:r w:rsidR="0004257F">
        <w:rPr>
          <w:rFonts w:ascii="Times New Roman" w:eastAsiaTheme="minorEastAsia" w:hAnsi="Times New Roman" w:cs="Times New Roman"/>
          <w:color w:val="000000"/>
          <w:sz w:val="20"/>
          <w:szCs w:val="20"/>
        </w:rPr>
        <w:t xml:space="preserve"> management protocol.</w:t>
      </w:r>
    </w:p>
    <w:p w14:paraId="6B11F806" w14:textId="4E3D04EA" w:rsidR="00E14106" w:rsidRPr="00E14106" w:rsidDel="0004257F"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E14106" w:rsidDel="0004257F">
        <w:rPr>
          <w:rFonts w:ascii="Times New Roman" w:eastAsiaTheme="minorEastAsia" w:hAnsi="Times New Roman" w:cs="Times New Roman"/>
          <w:color w:val="000000"/>
          <w:sz w:val="20"/>
          <w:szCs w:val="20"/>
        </w:rPr>
        <w:t>YOU and YOUR means Offeror.</w:t>
      </w:r>
    </w:p>
    <w:p w14:paraId="2B64DED7" w14:textId="77777777" w:rsidR="00E14106" w:rsidRPr="00E14106"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SOLICITATION means this document, including all its parts, attachments, and any Amendments.</w:t>
      </w:r>
    </w:p>
    <w:p w14:paraId="57C59DDE" w14:textId="77777777" w:rsidR="00E14106" w:rsidRPr="00E14106"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STATE means the Using Governmental Unit(s) identified on the Cover Page.</w:t>
      </w:r>
    </w:p>
    <w:p w14:paraId="53463D97" w14:textId="77777777" w:rsidR="00E14106" w:rsidRPr="00E14106"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SUBCONTRACTOR means any person you contract with to perform or provide any part of the work.</w:t>
      </w:r>
    </w:p>
    <w:p w14:paraId="48B5B1EE" w14:textId="77777777" w:rsidR="00E14106" w:rsidRPr="00E14106"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US or WE </w:t>
      </w:r>
      <w:proofErr w:type="gramStart"/>
      <w:r w:rsidRPr="00E14106">
        <w:rPr>
          <w:rFonts w:ascii="Times New Roman" w:eastAsiaTheme="minorEastAsia" w:hAnsi="Times New Roman" w:cs="Times New Roman"/>
          <w:color w:val="000000"/>
          <w:sz w:val="20"/>
          <w:szCs w:val="20"/>
        </w:rPr>
        <w:t>means</w:t>
      </w:r>
      <w:proofErr w:type="gramEnd"/>
      <w:r w:rsidRPr="00E14106">
        <w:rPr>
          <w:rFonts w:ascii="Times New Roman" w:eastAsiaTheme="minorEastAsia" w:hAnsi="Times New Roman" w:cs="Times New Roman"/>
          <w:color w:val="000000"/>
          <w:sz w:val="20"/>
          <w:szCs w:val="20"/>
        </w:rPr>
        <w:t xml:space="preserve"> the using governmental unit.</w:t>
      </w:r>
    </w:p>
    <w:p w14:paraId="7D77DCC3" w14:textId="14B457A5" w:rsidR="00E14106"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USING GOVERNMENTAL UNIT means the unit(s) of government identified as such on the Cover Page. If the Cover Page identifies the Using Governmental Unit as </w:t>
      </w:r>
      <w:r w:rsidR="00B42074">
        <w:rPr>
          <w:rFonts w:ascii="Times New Roman" w:eastAsiaTheme="minorEastAsia" w:hAnsi="Times New Roman" w:cs="Times New Roman"/>
          <w:color w:val="000000"/>
          <w:sz w:val="20"/>
          <w:szCs w:val="20"/>
        </w:rPr>
        <w:t xml:space="preserve">a </w:t>
      </w:r>
      <w:r w:rsidRPr="00E14106">
        <w:rPr>
          <w:rFonts w:ascii="Times New Roman" w:eastAsiaTheme="minorEastAsia" w:hAnsi="Times New Roman" w:cs="Times New Roman"/>
          <w:color w:val="000000"/>
          <w:sz w:val="20"/>
          <w:szCs w:val="20"/>
        </w:rPr>
        <w:t xml:space="preserve">“Statewide Contract,” the phrase “Using Governmental Unit” means any South Carolina Public Procurement Unit that has submitted a Purchase Order to you pursuant to the contract resulting from this solicitation. </w:t>
      </w:r>
      <w:r w:rsidR="00AF3EEE">
        <w:rPr>
          <w:rFonts w:ascii="Times New Roman" w:eastAsiaTheme="minorEastAsia" w:hAnsi="Times New Roman" w:cs="Times New Roman"/>
          <w:color w:val="000000"/>
          <w:sz w:val="20"/>
          <w:szCs w:val="20"/>
        </w:rPr>
        <w:t xml:space="preserve">Its abbreviation is “UGU.”   </w:t>
      </w:r>
      <w:r w:rsidRPr="00E14106">
        <w:rPr>
          <w:rFonts w:ascii="Times New Roman" w:eastAsiaTheme="minorEastAsia" w:hAnsi="Times New Roman" w:cs="Times New Roman"/>
          <w:color w:val="000000"/>
          <w:sz w:val="20"/>
          <w:szCs w:val="20"/>
        </w:rPr>
        <w:t>Reference the clauses titled “Purchase Orders” and “Statewide Contract.”</w:t>
      </w:r>
    </w:p>
    <w:p w14:paraId="65930438" w14:textId="48DBDDCB" w:rsidR="001A54C0" w:rsidRPr="00E14106" w:rsidRDefault="001A54C0"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Pr>
          <w:rFonts w:ascii="Times New Roman" w:eastAsiaTheme="minorEastAsia" w:hAnsi="Times New Roman" w:cs="Times New Roman"/>
          <w:color w:val="000000"/>
          <w:sz w:val="20"/>
          <w:szCs w:val="20"/>
        </w:rPr>
        <w:t>VoIP is an acronym for voice over internet protocol.</w:t>
      </w:r>
    </w:p>
    <w:p w14:paraId="7A5D14DB" w14:textId="15F269CA" w:rsidR="00E14106"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WORK means all labor, materials, equipment, services, or property of any type, provided or to be provided by the Contractor to fulfill the Contractor's obligations under the Contract.</w:t>
      </w:r>
    </w:p>
    <w:p w14:paraId="5FF604AD" w14:textId="77777777" w:rsidR="00E14106" w:rsidRPr="00E14106"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[02-2A003-2] </w:t>
      </w:r>
    </w:p>
    <w:p w14:paraId="2F5BEEC9" w14:textId="5A286329" w:rsidR="00E14106" w:rsidRDefault="00E14106" w:rsidP="00E14106">
      <w:pPr>
        <w:widowControl w:val="0"/>
        <w:autoSpaceDE w:val="0"/>
        <w:autoSpaceDN w:val="0"/>
        <w:adjustRightInd w:val="0"/>
        <w:spacing w:after="0" w:line="240" w:lineRule="auto"/>
        <w:jc w:val="both"/>
        <w:rPr>
          <w:rFonts w:ascii="Arial" w:eastAsiaTheme="minorEastAsia" w:hAnsi="Arial" w:cs="Arial"/>
          <w:b/>
          <w:bCs/>
          <w:color w:val="000000"/>
          <w:sz w:val="20"/>
          <w:szCs w:val="20"/>
        </w:rPr>
      </w:pPr>
      <w:r w:rsidRPr="00E14106">
        <w:rPr>
          <w:rFonts w:ascii="Times New Roman" w:eastAsiaTheme="minorEastAsia" w:hAnsi="Times New Roman" w:cs="Times New Roman"/>
          <w:color w:val="000000"/>
          <w:sz w:val="20"/>
          <w:szCs w:val="20"/>
        </w:rPr>
        <w:lastRenderedPageBreak/>
        <w:t>  </w:t>
      </w:r>
      <w:bookmarkStart w:id="4" w:name="SC_02_2A005_1"/>
      <w:r w:rsidRPr="005C4C3E">
        <w:rPr>
          <w:rFonts w:ascii="Arial" w:eastAsiaTheme="minorEastAsia" w:hAnsi="Arial" w:cs="Arial"/>
          <w:b/>
          <w:bCs/>
          <w:color w:val="000000"/>
          <w:sz w:val="20"/>
          <w:szCs w:val="20"/>
        </w:rPr>
        <w:t>AMENDMENTS TO SOLICITATION (JAN 2004)</w:t>
      </w:r>
    </w:p>
    <w:bookmarkEnd w:id="4"/>
    <w:p w14:paraId="74E456E1" w14:textId="77777777" w:rsidR="00E14106" w:rsidRPr="00E14106" w:rsidRDefault="00E14106" w:rsidP="00E14106">
      <w:pPr>
        <w:widowControl w:val="0"/>
        <w:autoSpaceDE w:val="0"/>
        <w:autoSpaceDN w:val="0"/>
        <w:adjustRightInd w:val="0"/>
        <w:spacing w:before="60" w:after="0" w:line="240" w:lineRule="auto"/>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(a) The Solicitation may be amended at any time prior to opening. All actual and prospective Offerors should monitor the following web site for the issuance of Amendments: </w:t>
      </w:r>
      <w:hyperlink r:id="rId17" w:history="1">
        <w:r w:rsidRPr="00E14106">
          <w:rPr>
            <w:rFonts w:ascii="Times New Roman" w:eastAsiaTheme="minorEastAsia" w:hAnsi="Times New Roman" w:cs="Times New Roman"/>
            <w:color w:val="0000FF" w:themeColor="hyperlink"/>
            <w:sz w:val="20"/>
            <w:szCs w:val="20"/>
            <w:u w:val="single"/>
          </w:rPr>
          <w:t>www.procurement.sc.gov</w:t>
        </w:r>
      </w:hyperlink>
      <w:r w:rsidRPr="00E14106">
        <w:rPr>
          <w:rFonts w:ascii="Times New Roman" w:eastAsiaTheme="minorEastAsia" w:hAnsi="Times New Roman" w:cs="Times New Roman"/>
          <w:color w:val="000000"/>
          <w:sz w:val="20"/>
          <w:szCs w:val="20"/>
        </w:rPr>
        <w:t xml:space="preserve"> </w:t>
      </w:r>
    </w:p>
    <w:p w14:paraId="76E5E8FA" w14:textId="77777777" w:rsidR="00E14106" w:rsidRPr="00E14106" w:rsidRDefault="00E14106" w:rsidP="00E14106">
      <w:pPr>
        <w:widowControl w:val="0"/>
        <w:autoSpaceDE w:val="0"/>
        <w:autoSpaceDN w:val="0"/>
        <w:adjustRightInd w:val="0"/>
        <w:spacing w:before="60" w:after="0" w:line="240" w:lineRule="auto"/>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(b) Offerors shall acknowledge receipt of any amendment to this solicitation </w:t>
      </w:r>
    </w:p>
    <w:p w14:paraId="6D27A6BE" w14:textId="77777777" w:rsidR="00E14106" w:rsidRPr="00E14106"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(1) by signing and returning the amendment, </w:t>
      </w:r>
    </w:p>
    <w:p w14:paraId="2534C4D4" w14:textId="77777777" w:rsidR="00E14106" w:rsidRPr="00E14106"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(2) by identifying the amendment number and date in the space provided for this purpose on Page Two, </w:t>
      </w:r>
    </w:p>
    <w:p w14:paraId="746FD1F4" w14:textId="77777777" w:rsidR="00E14106" w:rsidRPr="00E14106"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(3) by letter, or </w:t>
      </w:r>
    </w:p>
    <w:p w14:paraId="00D66EC9" w14:textId="77777777" w:rsidR="00E14106" w:rsidRPr="00E14106"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(4) by submitting a bid that indicates in some way that the bidder received the amendment. </w:t>
      </w:r>
    </w:p>
    <w:p w14:paraId="3D64D349" w14:textId="77777777" w:rsidR="00E14106" w:rsidRPr="00E14106" w:rsidRDefault="00E14106" w:rsidP="00E14106">
      <w:pPr>
        <w:widowControl w:val="0"/>
        <w:autoSpaceDE w:val="0"/>
        <w:autoSpaceDN w:val="0"/>
        <w:adjustRightInd w:val="0"/>
        <w:spacing w:before="60" w:after="0" w:line="240" w:lineRule="auto"/>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(c) If this solicitation is amended, then all terms and conditions which are not modified remain unchanged. </w:t>
      </w:r>
    </w:p>
    <w:p w14:paraId="600A6F2F"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[02-2A005-1]</w:t>
      </w:r>
    </w:p>
    <w:p w14:paraId="0B585750"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  </w:t>
      </w:r>
    </w:p>
    <w:p w14:paraId="09A1236D" w14:textId="77777777" w:rsidR="007C513C" w:rsidRDefault="00E14106" w:rsidP="00E14106">
      <w:pPr>
        <w:widowControl w:val="0"/>
        <w:autoSpaceDE w:val="0"/>
        <w:autoSpaceDN w:val="0"/>
        <w:adjustRightInd w:val="0"/>
        <w:spacing w:after="0" w:line="240" w:lineRule="auto"/>
        <w:jc w:val="both"/>
        <w:rPr>
          <w:rFonts w:ascii="Arial" w:eastAsiaTheme="minorEastAsia" w:hAnsi="Arial" w:cs="Arial"/>
          <w:b/>
          <w:bCs/>
          <w:color w:val="000000"/>
          <w:sz w:val="20"/>
          <w:szCs w:val="20"/>
        </w:rPr>
      </w:pPr>
      <w:r w:rsidRPr="005C4C3E">
        <w:rPr>
          <w:rFonts w:ascii="Arial" w:eastAsiaTheme="minorEastAsia" w:hAnsi="Arial" w:cs="Arial"/>
          <w:b/>
          <w:bCs/>
          <w:color w:val="000000"/>
          <w:sz w:val="20"/>
          <w:szCs w:val="20"/>
        </w:rPr>
        <w:t>AUTHORIZED AGENT (FEB 2015)</w:t>
      </w:r>
    </w:p>
    <w:p w14:paraId="263585CA" w14:textId="5EE9446D" w:rsidR="00E14106" w:rsidRPr="003E085C" w:rsidRDefault="00E14106" w:rsidP="003E085C">
      <w:pPr>
        <w:widowControl w:val="0"/>
        <w:autoSpaceDE w:val="0"/>
        <w:autoSpaceDN w:val="0"/>
        <w:adjustRightInd w:val="0"/>
        <w:spacing w:after="0" w:line="240" w:lineRule="auto"/>
        <w:jc w:val="both"/>
        <w:rPr>
          <w:rFonts w:ascii="Arial" w:eastAsiaTheme="minorEastAsia" w:hAnsi="Arial" w:cs="Arial"/>
          <w:b/>
          <w:bCs/>
          <w:color w:val="000000"/>
          <w:sz w:val="20"/>
          <w:szCs w:val="20"/>
        </w:rPr>
      </w:pPr>
      <w:r w:rsidRPr="00E14106">
        <w:rPr>
          <w:rFonts w:ascii="Times New Roman" w:eastAsiaTheme="minorEastAsia" w:hAnsi="Times New Roman" w:cs="Times New Roman"/>
          <w:bCs/>
          <w:color w:val="000000"/>
          <w:sz w:val="20"/>
          <w:szCs w:val="20"/>
        </w:rPr>
        <w:t>All authority regarding this procurement is vested solely with the responsible Procurement Officer. Unless specifically delegated in writing, the Procurement Officer is the only government official authorized to bind the government with regard to this procurement or the resulting contract. [02-2A007-1]</w:t>
      </w:r>
    </w:p>
    <w:p w14:paraId="6E5A6821"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b/>
          <w:bCs/>
          <w:color w:val="000000"/>
          <w:sz w:val="20"/>
          <w:szCs w:val="20"/>
        </w:rPr>
      </w:pPr>
    </w:p>
    <w:p w14:paraId="1D599A59" w14:textId="792484F2" w:rsidR="00E14106" w:rsidRDefault="00E14106" w:rsidP="00E14106">
      <w:pPr>
        <w:widowControl w:val="0"/>
        <w:autoSpaceDE w:val="0"/>
        <w:autoSpaceDN w:val="0"/>
        <w:adjustRightInd w:val="0"/>
        <w:spacing w:after="0" w:line="240" w:lineRule="auto"/>
        <w:jc w:val="both"/>
        <w:rPr>
          <w:rFonts w:ascii="Arial" w:eastAsiaTheme="minorEastAsia" w:hAnsi="Arial" w:cs="Arial"/>
          <w:b/>
          <w:bCs/>
          <w:color w:val="000000"/>
          <w:sz w:val="20"/>
          <w:szCs w:val="20"/>
        </w:rPr>
      </w:pPr>
      <w:r w:rsidRPr="005C4C3E">
        <w:rPr>
          <w:rFonts w:ascii="Arial" w:eastAsiaTheme="minorEastAsia" w:hAnsi="Arial" w:cs="Arial"/>
          <w:b/>
          <w:bCs/>
          <w:color w:val="000000"/>
          <w:sz w:val="20"/>
          <w:szCs w:val="20"/>
        </w:rPr>
        <w:t>AWARD NOTIFICATION (FEB 2015)</w:t>
      </w:r>
    </w:p>
    <w:p w14:paraId="11831297"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bCs/>
          <w:color w:val="000000"/>
          <w:sz w:val="20"/>
          <w:szCs w:val="20"/>
        </w:rPr>
        <w:t>Notice regarding any award, cancellation of award, or extension of award will be posted at the location and on the date specified on the Cover Page or, if applicable, any notice of extension of award. Should the contract resulting from this Solicitation have a total or potential value of one hundred thousand dollars or more, such notice will be sent to all Offerors responding to the Solicitation and any award will not be effective until the eleventh day after such notice is given. [02-2A010-2]</w:t>
      </w:r>
    </w:p>
    <w:p w14:paraId="6C6CDE8E"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  </w:t>
      </w:r>
    </w:p>
    <w:p w14:paraId="27A2D42A" w14:textId="77777777" w:rsidR="00E14106" w:rsidRPr="005C4C3E" w:rsidRDefault="00E14106" w:rsidP="00E14106">
      <w:pPr>
        <w:widowControl w:val="0"/>
        <w:autoSpaceDE w:val="0"/>
        <w:autoSpaceDN w:val="0"/>
        <w:adjustRightInd w:val="0"/>
        <w:spacing w:before="40" w:after="0" w:line="240" w:lineRule="auto"/>
        <w:jc w:val="both"/>
        <w:rPr>
          <w:rFonts w:ascii="Arial" w:eastAsiaTheme="minorEastAsia" w:hAnsi="Arial" w:cs="Arial"/>
          <w:sz w:val="20"/>
          <w:szCs w:val="20"/>
        </w:rPr>
      </w:pPr>
      <w:bookmarkStart w:id="5" w:name="SC_02_2A015_1"/>
      <w:r w:rsidRPr="005C4C3E">
        <w:rPr>
          <w:rFonts w:ascii="Arial" w:eastAsiaTheme="minorEastAsia" w:hAnsi="Arial" w:cs="Arial"/>
          <w:b/>
          <w:bCs/>
          <w:color w:val="000000"/>
          <w:sz w:val="20"/>
          <w:szCs w:val="20"/>
        </w:rPr>
        <w:t>BID/PROPOSAL AS OFFER TO CONTRACT (JAN 2004)</w:t>
      </w:r>
    </w:p>
    <w:bookmarkEnd w:id="5"/>
    <w:p w14:paraId="2CB21C5C" w14:textId="77777777" w:rsidR="00E14106" w:rsidRPr="00E14106" w:rsidRDefault="00E14106" w:rsidP="00E14106">
      <w:pPr>
        <w:widowControl w:val="0"/>
        <w:autoSpaceDE w:val="0"/>
        <w:autoSpaceDN w:val="0"/>
        <w:adjustRightInd w:val="0"/>
        <w:spacing w:before="40"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 xml:space="preserve">By submitting Your Bid or Proposal, </w:t>
      </w:r>
      <w:proofErr w:type="gramStart"/>
      <w:r w:rsidRPr="00E14106">
        <w:rPr>
          <w:rFonts w:ascii="Times New Roman" w:eastAsiaTheme="minorEastAsia" w:hAnsi="Times New Roman" w:cs="Times New Roman"/>
          <w:color w:val="000000"/>
          <w:sz w:val="20"/>
          <w:szCs w:val="20"/>
        </w:rPr>
        <w:t>You</w:t>
      </w:r>
      <w:proofErr w:type="gramEnd"/>
      <w:r w:rsidRPr="00E14106">
        <w:rPr>
          <w:rFonts w:ascii="Times New Roman" w:eastAsiaTheme="minorEastAsia" w:hAnsi="Times New Roman" w:cs="Times New Roman"/>
          <w:color w:val="000000"/>
          <w:sz w:val="20"/>
          <w:szCs w:val="20"/>
        </w:rPr>
        <w:t xml:space="preserve"> are offering to enter into a contract with the Using Governmental Unit(s). Without further action by either party, a binding contract shall result upon final award. Any award issued will be issued to, and the contract will be formed with, the entity identified as the Offeror on the Cover Page. An Offer may be submitted by only one legal entity; "joint bids" are not allowed. [02-2A015-1]</w:t>
      </w:r>
    </w:p>
    <w:p w14:paraId="47F6CBBD"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  </w:t>
      </w:r>
    </w:p>
    <w:p w14:paraId="61F2F517" w14:textId="68862C63" w:rsidR="00E14106" w:rsidRDefault="00E14106"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6" w:name="SC_02_2A020_1"/>
      <w:r w:rsidRPr="005C4C3E">
        <w:rPr>
          <w:rFonts w:ascii="Arial" w:eastAsiaTheme="minorEastAsia" w:hAnsi="Arial" w:cs="Arial"/>
          <w:b/>
          <w:bCs/>
          <w:color w:val="000000"/>
          <w:sz w:val="20"/>
          <w:szCs w:val="20"/>
        </w:rPr>
        <w:t>BID ACCEPTANCE PERIOD (JAN 2004)</w:t>
      </w:r>
    </w:p>
    <w:bookmarkEnd w:id="6"/>
    <w:p w14:paraId="40B14E9E"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 xml:space="preserve">In order to withdraw Your Offer after the minimum period specified on the Cover Page, </w:t>
      </w:r>
      <w:proofErr w:type="gramStart"/>
      <w:r w:rsidRPr="00E14106">
        <w:rPr>
          <w:rFonts w:ascii="Times New Roman" w:eastAsiaTheme="minorEastAsia" w:hAnsi="Times New Roman" w:cs="Times New Roman"/>
          <w:color w:val="000000"/>
          <w:sz w:val="20"/>
          <w:szCs w:val="20"/>
        </w:rPr>
        <w:t>You</w:t>
      </w:r>
      <w:proofErr w:type="gramEnd"/>
      <w:r w:rsidRPr="00E14106">
        <w:rPr>
          <w:rFonts w:ascii="Times New Roman" w:eastAsiaTheme="minorEastAsia" w:hAnsi="Times New Roman" w:cs="Times New Roman"/>
          <w:color w:val="000000"/>
          <w:sz w:val="20"/>
          <w:szCs w:val="20"/>
        </w:rPr>
        <w:t xml:space="preserve"> must notify the Procurement Officer in writing. [02-2A020-1]</w:t>
      </w:r>
    </w:p>
    <w:p w14:paraId="6D21E660"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  </w:t>
      </w:r>
    </w:p>
    <w:p w14:paraId="488FEF0E" w14:textId="77777777" w:rsidR="00E14106" w:rsidRPr="005C4C3E" w:rsidRDefault="00E14106" w:rsidP="00E14106">
      <w:pPr>
        <w:widowControl w:val="0"/>
        <w:autoSpaceDE w:val="0"/>
        <w:autoSpaceDN w:val="0"/>
        <w:adjustRightInd w:val="0"/>
        <w:spacing w:before="40" w:after="0" w:line="240" w:lineRule="auto"/>
        <w:jc w:val="both"/>
        <w:rPr>
          <w:rFonts w:ascii="Arial" w:eastAsiaTheme="minorEastAsia" w:hAnsi="Arial" w:cs="Arial"/>
          <w:sz w:val="20"/>
          <w:szCs w:val="20"/>
        </w:rPr>
      </w:pPr>
      <w:bookmarkStart w:id="7" w:name="SC_02_2A025_1"/>
      <w:r w:rsidRPr="005C4C3E">
        <w:rPr>
          <w:rFonts w:ascii="Arial" w:eastAsiaTheme="minorEastAsia" w:hAnsi="Arial" w:cs="Arial"/>
          <w:b/>
          <w:bCs/>
          <w:color w:val="000000"/>
          <w:sz w:val="20"/>
          <w:szCs w:val="20"/>
        </w:rPr>
        <w:t>BID IN ENGLISH and DOLLARS (JAN 2004)</w:t>
      </w:r>
    </w:p>
    <w:bookmarkEnd w:id="7"/>
    <w:p w14:paraId="54D2C16E"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Offers submitted in response to this solicitation shall be in the English language and in US dollars, unless otherwise permitted by the Solicitation. [02-2A025-1]</w:t>
      </w:r>
    </w:p>
    <w:p w14:paraId="34536E88"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w:t>
      </w:r>
    </w:p>
    <w:p w14:paraId="12FF8E9B" w14:textId="77777777" w:rsidR="005C7597" w:rsidRDefault="00E6764A" w:rsidP="00E14106">
      <w:pPr>
        <w:widowControl w:val="0"/>
        <w:autoSpaceDE w:val="0"/>
        <w:autoSpaceDN w:val="0"/>
        <w:adjustRightInd w:val="0"/>
        <w:spacing w:after="0" w:line="240" w:lineRule="auto"/>
        <w:jc w:val="both"/>
        <w:rPr>
          <w:rFonts w:ascii="Arial" w:eastAsiaTheme="minorEastAsia" w:hAnsi="Arial" w:cs="Arial"/>
          <w:b/>
          <w:color w:val="000000"/>
          <w:sz w:val="20"/>
          <w:szCs w:val="20"/>
        </w:rPr>
      </w:pPr>
      <w:r>
        <w:rPr>
          <w:rFonts w:ascii="Arial" w:eastAsiaTheme="minorEastAsia" w:hAnsi="Arial" w:cs="Arial"/>
          <w:b/>
          <w:color w:val="000000"/>
          <w:sz w:val="20"/>
          <w:szCs w:val="20"/>
        </w:rPr>
        <w:t>DEPARTMENT</w:t>
      </w:r>
      <w:r w:rsidR="00E14106" w:rsidRPr="005C4C3E">
        <w:rPr>
          <w:rFonts w:ascii="Arial" w:eastAsiaTheme="minorEastAsia" w:hAnsi="Arial" w:cs="Arial"/>
          <w:b/>
          <w:color w:val="000000"/>
          <w:sz w:val="20"/>
          <w:szCs w:val="20"/>
        </w:rPr>
        <w:t xml:space="preserve"> OF ADMINISTRATION AS PROCUREMENT AGENT</w:t>
      </w:r>
    </w:p>
    <w:p w14:paraId="21607511" w14:textId="78FE9000" w:rsidR="00E14106" w:rsidRPr="003E085C" w:rsidRDefault="00E14106" w:rsidP="00E14106">
      <w:pPr>
        <w:widowControl w:val="0"/>
        <w:autoSpaceDE w:val="0"/>
        <w:autoSpaceDN w:val="0"/>
        <w:adjustRightInd w:val="0"/>
        <w:spacing w:after="0" w:line="240" w:lineRule="auto"/>
        <w:jc w:val="both"/>
        <w:rPr>
          <w:rFonts w:ascii="Arial" w:eastAsiaTheme="minorEastAsia" w:hAnsi="Arial" w:cs="Arial"/>
          <w:b/>
          <w:color w:val="000000"/>
          <w:sz w:val="20"/>
          <w:szCs w:val="20"/>
        </w:rPr>
      </w:pPr>
      <w:r w:rsidRPr="00357261">
        <w:rPr>
          <w:rFonts w:ascii="Times New Roman" w:eastAsiaTheme="minorEastAsia" w:hAnsi="Times New Roman" w:cs="Times New Roman"/>
          <w:color w:val="000000"/>
          <w:sz w:val="20"/>
          <w:szCs w:val="20"/>
        </w:rPr>
        <w:t xml:space="preserve">The Procurement Officer is an employee of the </w:t>
      </w:r>
      <w:r w:rsidR="00B1293D">
        <w:rPr>
          <w:rFonts w:ascii="Times New Roman" w:eastAsiaTheme="minorEastAsia" w:hAnsi="Times New Roman" w:cs="Times New Roman"/>
          <w:color w:val="000000"/>
          <w:sz w:val="20"/>
          <w:szCs w:val="20"/>
        </w:rPr>
        <w:t>Department</w:t>
      </w:r>
      <w:r w:rsidRPr="00357261">
        <w:rPr>
          <w:rFonts w:ascii="Times New Roman" w:eastAsiaTheme="minorEastAsia" w:hAnsi="Times New Roman" w:cs="Times New Roman"/>
          <w:color w:val="000000"/>
          <w:sz w:val="20"/>
          <w:szCs w:val="20"/>
        </w:rPr>
        <w:t xml:space="preserve"> of Administration acting on behalf of the Using</w:t>
      </w:r>
      <w:r w:rsidRPr="00E14106">
        <w:rPr>
          <w:rFonts w:ascii="Times New Roman" w:eastAsiaTheme="minorEastAsia" w:hAnsi="Times New Roman" w:cs="Times New Roman"/>
          <w:color w:val="000000"/>
          <w:sz w:val="20"/>
          <w:szCs w:val="20"/>
        </w:rPr>
        <w:t xml:space="preserve"> Governmental Unit(s) pursuant to the Consolidated Procurement Code. Any contracts awarded as a result of this procurement are between the Contractor and the Using Governmental Units(s). The </w:t>
      </w:r>
      <w:r w:rsidR="00B1293D" w:rsidRPr="00B1293D">
        <w:rPr>
          <w:rFonts w:ascii="Times New Roman" w:eastAsiaTheme="minorEastAsia" w:hAnsi="Times New Roman" w:cs="Times New Roman"/>
          <w:color w:val="000000"/>
          <w:sz w:val="20"/>
          <w:szCs w:val="20"/>
        </w:rPr>
        <w:t>Department</w:t>
      </w:r>
      <w:r w:rsidRPr="00E14106">
        <w:rPr>
          <w:rFonts w:ascii="Times New Roman" w:eastAsiaTheme="minorEastAsia" w:hAnsi="Times New Roman" w:cs="Times New Roman"/>
          <w:color w:val="000000"/>
          <w:sz w:val="20"/>
          <w:szCs w:val="20"/>
        </w:rPr>
        <w:t xml:space="preserve"> of Administration is not a party to such contracts, unless and to the extent that the </w:t>
      </w:r>
      <w:r w:rsidR="00B1293D">
        <w:rPr>
          <w:rFonts w:ascii="Times New Roman" w:eastAsiaTheme="minorEastAsia" w:hAnsi="Times New Roman" w:cs="Times New Roman"/>
          <w:color w:val="000000"/>
          <w:sz w:val="20"/>
          <w:szCs w:val="20"/>
        </w:rPr>
        <w:t>Department</w:t>
      </w:r>
      <w:r w:rsidRPr="00E14106">
        <w:rPr>
          <w:rFonts w:ascii="Times New Roman" w:eastAsiaTheme="minorEastAsia" w:hAnsi="Times New Roman" w:cs="Times New Roman"/>
          <w:color w:val="000000"/>
          <w:sz w:val="20"/>
          <w:szCs w:val="20"/>
        </w:rPr>
        <w:t xml:space="preserve"> of Administration is a using governmental </w:t>
      </w:r>
      <w:proofErr w:type="gramStart"/>
      <w:r w:rsidRPr="00E14106">
        <w:rPr>
          <w:rFonts w:ascii="Times New Roman" w:eastAsiaTheme="minorEastAsia" w:hAnsi="Times New Roman" w:cs="Times New Roman"/>
          <w:color w:val="000000"/>
          <w:sz w:val="20"/>
          <w:szCs w:val="20"/>
        </w:rPr>
        <w:t>unit, and</w:t>
      </w:r>
      <w:proofErr w:type="gramEnd"/>
      <w:r w:rsidRPr="00E14106">
        <w:rPr>
          <w:rFonts w:ascii="Times New Roman" w:eastAsiaTheme="minorEastAsia" w:hAnsi="Times New Roman" w:cs="Times New Roman"/>
          <w:color w:val="000000"/>
          <w:sz w:val="20"/>
          <w:szCs w:val="20"/>
        </w:rPr>
        <w:t xml:space="preserve"> bears no liability for any party’s losses arising out of or relating in any way to the contract.</w:t>
      </w:r>
      <w:r w:rsidRPr="00E14106">
        <w:rPr>
          <w:rFonts w:ascii="Times New Roman" w:eastAsiaTheme="minorEastAsia" w:hAnsi="Times New Roman" w:cs="Times New Roman"/>
          <w:sz w:val="20"/>
          <w:szCs w:val="20"/>
        </w:rPr>
        <w:t>  </w:t>
      </w:r>
    </w:p>
    <w:p w14:paraId="7D40A49E" w14:textId="77777777" w:rsidR="003E085C" w:rsidRDefault="003E085C"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8" w:name="SC_02_2A032_1"/>
    </w:p>
    <w:p w14:paraId="68391073" w14:textId="5C51EDEF" w:rsidR="00E14106" w:rsidRDefault="00E14106"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r w:rsidRPr="005C4C3E">
        <w:rPr>
          <w:rFonts w:ascii="Arial" w:eastAsiaTheme="minorEastAsia" w:hAnsi="Arial" w:cs="Arial"/>
          <w:b/>
          <w:bCs/>
          <w:color w:val="000000"/>
          <w:sz w:val="20"/>
          <w:szCs w:val="20"/>
        </w:rPr>
        <w:t>CERTIFICATE OF INDEPENDENT PRICE DETERMINATION (MAY 2008)</w:t>
      </w:r>
    </w:p>
    <w:p w14:paraId="4E21DDE3" w14:textId="77777777" w:rsidR="00A416BF" w:rsidRPr="005C4C3E" w:rsidRDefault="00A416BF" w:rsidP="00E14106">
      <w:pPr>
        <w:widowControl w:val="0"/>
        <w:autoSpaceDE w:val="0"/>
        <w:autoSpaceDN w:val="0"/>
        <w:adjustRightInd w:val="0"/>
        <w:spacing w:before="40" w:after="0" w:line="240" w:lineRule="auto"/>
        <w:jc w:val="both"/>
        <w:rPr>
          <w:rFonts w:ascii="Arial" w:eastAsiaTheme="minorEastAsia" w:hAnsi="Arial" w:cs="Arial"/>
          <w:sz w:val="20"/>
          <w:szCs w:val="20"/>
        </w:rPr>
      </w:pPr>
    </w:p>
    <w:bookmarkEnd w:id="8"/>
    <w:p w14:paraId="53ECF7A0" w14:textId="77777777" w:rsidR="00E14106" w:rsidRPr="00A06943" w:rsidRDefault="00E14106" w:rsidP="00E14106">
      <w:pPr>
        <w:widowControl w:val="0"/>
        <w:autoSpaceDE w:val="0"/>
        <w:autoSpaceDN w:val="0"/>
        <w:adjustRightInd w:val="0"/>
        <w:spacing w:before="40" w:after="0" w:line="240" w:lineRule="auto"/>
        <w:jc w:val="both"/>
        <w:rPr>
          <w:rFonts w:ascii="Times New Roman" w:eastAsiaTheme="minorEastAsia" w:hAnsi="Times New Roman" w:cs="Times New Roman"/>
          <w:b/>
          <w:sz w:val="20"/>
          <w:szCs w:val="20"/>
        </w:rPr>
      </w:pPr>
      <w:r w:rsidRPr="00A06943">
        <w:rPr>
          <w:rFonts w:ascii="Times New Roman" w:eastAsiaTheme="minorEastAsia" w:hAnsi="Times New Roman" w:cs="Times New Roman"/>
          <w:b/>
          <w:bCs/>
          <w:color w:val="000000"/>
          <w:sz w:val="20"/>
          <w:szCs w:val="20"/>
        </w:rPr>
        <w:t>GIVING FALSE, MISLEADING, OR INCOMPLETE INFORMATION ON THIS CERTIFICATION MAY RENDER YOU SUBJECT TO PROSECUTION UNDER SECTION 16-9-10 OF THE SOUTH CAROLINA CODE OF LAWS AND OTHER APPLICABLE LAWS.</w:t>
      </w:r>
    </w:p>
    <w:p w14:paraId="44E4A957" w14:textId="77777777" w:rsidR="00E14106" w:rsidRPr="00E14106" w:rsidRDefault="00E14106" w:rsidP="00E14106">
      <w:pPr>
        <w:widowControl w:val="0"/>
        <w:autoSpaceDE w:val="0"/>
        <w:autoSpaceDN w:val="0"/>
        <w:adjustRightInd w:val="0"/>
        <w:spacing w:before="60"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 (a) By submitting an offer, the Offeror certifies that-</w:t>
      </w:r>
    </w:p>
    <w:p w14:paraId="13413DE2" w14:textId="77777777" w:rsidR="00E14106" w:rsidRPr="00E14106"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 xml:space="preserve"> (1) The prices in this offer have been arrived at independently, without, for the purpose of restricting competition, any consultation, communication, or agreement with any other Offeror or competitor relating </w:t>
      </w:r>
      <w:r w:rsidRPr="00E14106">
        <w:rPr>
          <w:rFonts w:ascii="Times New Roman" w:eastAsiaTheme="minorEastAsia" w:hAnsi="Times New Roman" w:cs="Times New Roman"/>
          <w:color w:val="000000"/>
          <w:sz w:val="20"/>
          <w:szCs w:val="20"/>
        </w:rPr>
        <w:lastRenderedPageBreak/>
        <w:t>to-</w:t>
      </w:r>
    </w:p>
    <w:p w14:paraId="48EFC152" w14:textId="77777777" w:rsidR="00E14106" w:rsidRPr="00E14106" w:rsidRDefault="00E14106" w:rsidP="00407A2F">
      <w:pPr>
        <w:widowControl w:val="0"/>
        <w:autoSpaceDE w:val="0"/>
        <w:autoSpaceDN w:val="0"/>
        <w:adjustRightInd w:val="0"/>
        <w:spacing w:before="60" w:after="0" w:line="240" w:lineRule="auto"/>
        <w:ind w:left="720"/>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 xml:space="preserve">(i) Those </w:t>
      </w:r>
      <w:proofErr w:type="gramStart"/>
      <w:r w:rsidRPr="00E14106">
        <w:rPr>
          <w:rFonts w:ascii="Times New Roman" w:eastAsiaTheme="minorEastAsia" w:hAnsi="Times New Roman" w:cs="Times New Roman"/>
          <w:color w:val="000000"/>
          <w:sz w:val="20"/>
          <w:szCs w:val="20"/>
        </w:rPr>
        <w:t>prices;</w:t>
      </w:r>
      <w:proofErr w:type="gramEnd"/>
    </w:p>
    <w:p w14:paraId="30D845CD" w14:textId="77777777" w:rsidR="00E14106" w:rsidRPr="00E14106" w:rsidRDefault="00E14106" w:rsidP="00407A2F">
      <w:pPr>
        <w:widowControl w:val="0"/>
        <w:autoSpaceDE w:val="0"/>
        <w:autoSpaceDN w:val="0"/>
        <w:adjustRightInd w:val="0"/>
        <w:spacing w:before="60" w:after="0" w:line="240" w:lineRule="auto"/>
        <w:ind w:left="720"/>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(ii) The intention to submit an offer; or</w:t>
      </w:r>
    </w:p>
    <w:p w14:paraId="73FA893C" w14:textId="77777777" w:rsidR="00E14106" w:rsidRPr="00E14106" w:rsidRDefault="00E14106" w:rsidP="00407A2F">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(iii) The methods or factors used to calculate the prices offered.</w:t>
      </w:r>
    </w:p>
    <w:p w14:paraId="6D6FB2BD" w14:textId="77777777" w:rsidR="00E14106" w:rsidRPr="00E14106"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(2) The prices in this offer have not been and will not be knowingly disclosed by the Offeror, directly or indirectly, to any other Offeror or competitor before bid opening (in the case of a sealed bid solicitation) or contract award (in the case of a negotiated solicitation) unless otherwise required by law; and</w:t>
      </w:r>
    </w:p>
    <w:p w14:paraId="7128E4E2" w14:textId="77777777" w:rsidR="00E14106" w:rsidRPr="00E14106"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(3) No attempt has been made or will be made by the Offeror to induce any other concern to submit or not to submit an offer for the purpose of restricting competition.</w:t>
      </w:r>
    </w:p>
    <w:p w14:paraId="48E1A56A" w14:textId="77777777" w:rsidR="00E14106" w:rsidRPr="00E14106" w:rsidRDefault="00E14106" w:rsidP="00E14106">
      <w:pPr>
        <w:widowControl w:val="0"/>
        <w:autoSpaceDE w:val="0"/>
        <w:autoSpaceDN w:val="0"/>
        <w:adjustRightInd w:val="0"/>
        <w:spacing w:before="60"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 (b) Each signature on the offer is considered to be a certification by the signatory that the signatory-</w:t>
      </w:r>
    </w:p>
    <w:p w14:paraId="1393C254" w14:textId="77777777" w:rsidR="00E14106" w:rsidRPr="00E14106"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(1) Is the person in the Offerors organization responsible for determining the prices being offered in this bid or proposal, and that the signatory has not participated and will not participate in any action contrary to paragraphs (a)(1) through (a)(3) of this certification; or </w:t>
      </w:r>
    </w:p>
    <w:p w14:paraId="2692DCCB" w14:textId="77777777" w:rsidR="00E14106" w:rsidRPr="00E14106"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(2)(i) Has been authorized, in writing, to act as agent for the Offerors principals in certifying that those principals have not participated, and will not participate in any action contrary to paragraphs (a)(1) through (a)(3) of this certification [As used in this subdivision (b)(2)(i), the term "principals" means the person(s) in the Offerors organization responsible for determining the prices offered in this bid or proposal</w:t>
      </w:r>
      <w:proofErr w:type="gramStart"/>
      <w:r w:rsidRPr="00E14106">
        <w:rPr>
          <w:rFonts w:ascii="Times New Roman" w:eastAsiaTheme="minorEastAsia" w:hAnsi="Times New Roman" w:cs="Times New Roman"/>
          <w:color w:val="000000"/>
          <w:sz w:val="20"/>
          <w:szCs w:val="20"/>
        </w:rPr>
        <w:t>];</w:t>
      </w:r>
      <w:proofErr w:type="gramEnd"/>
      <w:r w:rsidRPr="00E14106">
        <w:rPr>
          <w:rFonts w:ascii="Times New Roman" w:eastAsiaTheme="minorEastAsia" w:hAnsi="Times New Roman" w:cs="Times New Roman"/>
          <w:color w:val="000000"/>
          <w:sz w:val="20"/>
          <w:szCs w:val="20"/>
        </w:rPr>
        <w:t> </w:t>
      </w:r>
    </w:p>
    <w:p w14:paraId="6B2D2E23" w14:textId="77777777" w:rsidR="00E14106" w:rsidRPr="00E14106"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(ii) As an authorized agent, does certify that the principals referenced in subdivision (b)(2)(i) of this certification have not participated, and will not participate, in any action contrary to paragraphs (a)(1) through (a)(3) of this certification; and </w:t>
      </w:r>
    </w:p>
    <w:p w14:paraId="3F4FDF1D" w14:textId="77777777" w:rsidR="00E14106" w:rsidRPr="00E14106" w:rsidRDefault="00E14106" w:rsidP="00E14106">
      <w:pPr>
        <w:widowControl w:val="0"/>
        <w:autoSpaceDE w:val="0"/>
        <w:autoSpaceDN w:val="0"/>
        <w:adjustRightInd w:val="0"/>
        <w:spacing w:before="60" w:after="0" w:line="240" w:lineRule="auto"/>
        <w:ind w:left="720"/>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(iii) As an agent, has not personally participated, and will not participate, in any action contrary to paragraphs (a)(1) through (a)(3) of this certification. </w:t>
      </w:r>
    </w:p>
    <w:p w14:paraId="762F32AC" w14:textId="77777777" w:rsidR="00E14106" w:rsidRPr="00E14106" w:rsidRDefault="00E14106" w:rsidP="00E14106">
      <w:pPr>
        <w:widowControl w:val="0"/>
        <w:autoSpaceDE w:val="0"/>
        <w:autoSpaceDN w:val="0"/>
        <w:adjustRightInd w:val="0"/>
        <w:spacing w:before="60"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(c) If the Offeror deletes or modifies paragraph (a)(2) of this certification, the Offeror must furnish with its offer a signed statement setting forth in detail the circumstances of the disclosure.  [02-2A032-1]</w:t>
      </w:r>
    </w:p>
    <w:p w14:paraId="0BB7FA35"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 </w:t>
      </w:r>
    </w:p>
    <w:p w14:paraId="2C067156" w14:textId="339B268D" w:rsidR="00E14106" w:rsidRDefault="00E14106"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9" w:name="SC_02_2A035_1"/>
      <w:r w:rsidRPr="005C4C3E">
        <w:rPr>
          <w:rFonts w:ascii="Arial" w:eastAsiaTheme="minorEastAsia" w:hAnsi="Arial" w:cs="Arial"/>
          <w:b/>
          <w:bCs/>
          <w:color w:val="000000"/>
          <w:sz w:val="20"/>
          <w:szCs w:val="20"/>
        </w:rPr>
        <w:t>CERTIFICATION REGARDING DEBARMENT AND OTHER RESPONSIBILITY MATTERS</w:t>
      </w:r>
    </w:p>
    <w:bookmarkEnd w:id="9"/>
    <w:p w14:paraId="0E36BEEC" w14:textId="77777777" w:rsidR="00E14106" w:rsidRPr="00E14106" w:rsidRDefault="00E14106" w:rsidP="00112585">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(a) (1) By submitting an Offer, Offeror certifies, to the best of its knowledge and belief, that-</w:t>
      </w:r>
    </w:p>
    <w:p w14:paraId="65470C91" w14:textId="77777777" w:rsidR="00E14106" w:rsidRPr="00E14106" w:rsidRDefault="00E14106" w:rsidP="00112585">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(i) Offeror and/or any of its Principals-</w:t>
      </w:r>
    </w:p>
    <w:p w14:paraId="71BA16A7" w14:textId="77777777" w:rsidR="00E14106" w:rsidRPr="00E14106" w:rsidRDefault="00E14106" w:rsidP="00112585">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 xml:space="preserve">(A) Are not presently debarred, suspended, proposed for debarment, or declared ineligible for the award of contracts by any state or federal </w:t>
      </w:r>
      <w:proofErr w:type="gramStart"/>
      <w:r w:rsidRPr="00E14106">
        <w:rPr>
          <w:rFonts w:ascii="Times New Roman" w:eastAsiaTheme="minorEastAsia" w:hAnsi="Times New Roman" w:cs="Times New Roman"/>
          <w:color w:val="000000"/>
          <w:sz w:val="20"/>
          <w:szCs w:val="20"/>
        </w:rPr>
        <w:t>agency;</w:t>
      </w:r>
      <w:proofErr w:type="gramEnd"/>
    </w:p>
    <w:p w14:paraId="3723A854" w14:textId="164C8AF6" w:rsidR="00A416BF" w:rsidRDefault="00E14106" w:rsidP="00112585">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(B) Have not, within a three-year period preceding this offer, been convicted of or had a civil judgment rendered against them for: 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w:t>
      </w:r>
    </w:p>
    <w:p w14:paraId="2FE062F0" w14:textId="2B45FDBB" w:rsidR="00E14106" w:rsidRPr="00E14106" w:rsidRDefault="00E14106" w:rsidP="00112585">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(C) Are not presently indicted for, or otherwise criminally or civilly charged by a governmental entity with, commission of any of the offenses enumerated in paragraph (a)(1)(i)(B) of this provision.</w:t>
      </w:r>
    </w:p>
    <w:p w14:paraId="4E406542" w14:textId="77777777" w:rsidR="00E14106" w:rsidRPr="00E14106" w:rsidRDefault="00E14106" w:rsidP="00112585">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sz w:val="20"/>
          <w:szCs w:val="20"/>
        </w:rPr>
        <w:t>(D)  Are not presently engaged in investment activities in Iran as defined in S.C. Code section 11-57-300 of the Iran Divestment Act of 2014.</w:t>
      </w:r>
    </w:p>
    <w:p w14:paraId="1779672D" w14:textId="77777777" w:rsidR="00E14106" w:rsidRPr="00E14106" w:rsidRDefault="00E14106" w:rsidP="00112585">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(ii) Offeror has not, within a three-year period preceding this offer, had one or more contracts terminated for default by any public (Federal, state, or local) entity.  </w:t>
      </w:r>
    </w:p>
    <w:p w14:paraId="2777E6CA" w14:textId="77777777" w:rsidR="00E14106" w:rsidRPr="00E14106" w:rsidRDefault="00E14106" w:rsidP="00112585">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 xml:space="preserve">(2) "Principals," for the purposes of this certification, means officers; directors; owners; partners; </w:t>
      </w:r>
      <w:proofErr w:type="gramStart"/>
      <w:r w:rsidRPr="00E14106">
        <w:rPr>
          <w:rFonts w:ascii="Times New Roman" w:eastAsiaTheme="minorEastAsia" w:hAnsi="Times New Roman" w:cs="Times New Roman"/>
          <w:color w:val="000000"/>
          <w:sz w:val="20"/>
          <w:szCs w:val="20"/>
        </w:rPr>
        <w:t>and,</w:t>
      </w:r>
      <w:proofErr w:type="gramEnd"/>
      <w:r w:rsidRPr="00E14106">
        <w:rPr>
          <w:rFonts w:ascii="Times New Roman" w:eastAsiaTheme="minorEastAsia" w:hAnsi="Times New Roman" w:cs="Times New Roman"/>
          <w:color w:val="000000"/>
          <w:sz w:val="20"/>
          <w:szCs w:val="20"/>
        </w:rPr>
        <w:t xml:space="preserve"> persons having primary management or supervisory responsibilities within a business entity (e.g., general manager; plant manager; head of a subsidiary, division, or business segment, and similar positions).</w:t>
      </w:r>
    </w:p>
    <w:p w14:paraId="3DDDAB20" w14:textId="77777777" w:rsidR="00E14106" w:rsidRPr="00E14106" w:rsidRDefault="00E14106" w:rsidP="00112585">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(b) Offeror shall provide immediate written notice to the Procurement Officer if, at any time prior to contract award, Offeror learns that its certification was erroneous when submitted or has become erroneous by reason of changed circumstances.</w:t>
      </w:r>
    </w:p>
    <w:p w14:paraId="7BFAB8FF" w14:textId="77777777" w:rsidR="00E14106" w:rsidRPr="00E14106" w:rsidRDefault="00E14106" w:rsidP="00112585">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(c) If Offeror is unable to certify the representations stated in paragraphs (a)(1), Offeror must submit a written explanation regarding its inability to make the certification. The certification will be considered in connection with a review of the Offeror’s responsibility. Failure of the Offeror to furnish additional information as requested by the Procurement Officer may render the Offeror non-responsible.</w:t>
      </w:r>
    </w:p>
    <w:p w14:paraId="5C980EB0" w14:textId="77777777" w:rsidR="00E14106" w:rsidRPr="00E14106" w:rsidRDefault="00E14106" w:rsidP="00112585">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 xml:space="preserve"> (d) Nothing contained in the foregoing shall be construed to require establishment of a system of records in order to render, in good faith, the certification required by paragraph (a) of this provision. The knowledge and information of </w:t>
      </w:r>
      <w:r w:rsidRPr="00E14106">
        <w:rPr>
          <w:rFonts w:ascii="Times New Roman" w:eastAsiaTheme="minorEastAsia" w:hAnsi="Times New Roman" w:cs="Times New Roman"/>
          <w:color w:val="000000"/>
          <w:sz w:val="20"/>
          <w:szCs w:val="20"/>
        </w:rPr>
        <w:lastRenderedPageBreak/>
        <w:t>an Offeror is not required to exceed that which is normally possessed by a prudent person in the ordinary course of business dealings.</w:t>
      </w:r>
    </w:p>
    <w:p w14:paraId="5078601C" w14:textId="77777777" w:rsidR="00E14106" w:rsidRPr="00E14106" w:rsidRDefault="00E14106" w:rsidP="00112585">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 xml:space="preserve"> (e) The certification in paragraph (a) of this provision is a material representation of fact upon which reliance was placed when making award. If it is later determined that the Offeror knowingly or in bad faith rendered an erroneous certification, in addition to other remedies available to the State, the Procurement Officer may terminate the contract resulting from this solicitation for default.</w:t>
      </w:r>
    </w:p>
    <w:p w14:paraId="350BFAC6" w14:textId="77777777" w:rsidR="00E14106" w:rsidRPr="00E14106" w:rsidRDefault="00E14106" w:rsidP="001B65AA">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  </w:t>
      </w:r>
    </w:p>
    <w:p w14:paraId="27A04749" w14:textId="05E325B9" w:rsidR="00E14106" w:rsidRDefault="00E14106" w:rsidP="00E14106">
      <w:pPr>
        <w:widowControl w:val="0"/>
        <w:autoSpaceDE w:val="0"/>
        <w:autoSpaceDN w:val="0"/>
        <w:adjustRightInd w:val="0"/>
        <w:spacing w:after="0" w:line="240" w:lineRule="auto"/>
        <w:jc w:val="both"/>
        <w:rPr>
          <w:rFonts w:ascii="Arial" w:eastAsiaTheme="minorEastAsia" w:hAnsi="Arial" w:cs="Arial"/>
          <w:b/>
          <w:bCs/>
          <w:color w:val="000000"/>
          <w:sz w:val="20"/>
          <w:szCs w:val="20"/>
        </w:rPr>
      </w:pPr>
      <w:r w:rsidRPr="005C4C3E">
        <w:rPr>
          <w:rFonts w:ascii="Arial" w:eastAsiaTheme="minorEastAsia" w:hAnsi="Arial" w:cs="Arial"/>
          <w:b/>
          <w:bCs/>
          <w:color w:val="000000"/>
          <w:sz w:val="20"/>
          <w:szCs w:val="20"/>
        </w:rPr>
        <w:t>DISCLOSURE OF CONFLICTS OF INTEREST OR UNFAIR COMPETITIVE ADVANTAGE (FEB 2015)</w:t>
      </w:r>
    </w:p>
    <w:p w14:paraId="4ADB8EB1"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bCs/>
          <w:color w:val="000000"/>
          <w:sz w:val="20"/>
          <w:szCs w:val="20"/>
        </w:rPr>
        <w:t>You warrant and represent that your offer identifies and explains any unfair competitive advantage you may have in competing for the proposed contract and any actual or potential conflicts of interest that may arise from your participation in this competition or your receipt of an award. The two underlying principles are (a) preventing the existence of conflicting roles that might bias a contractor's judgment, and (b) preventing an unfair competitive advantage. If you have an unfair competitive advantage or a conflict of interest, the state may withhold award. Before withholding award on these grounds, an Offeror will be notified of the concerns and provided a reasonable opportunity to respond. Efforts to avoid or mitigate such concerns, including restrictions on future activities, may be considered. Without limiting the foregoing, you represent that your offer identifies any services that relate to either this solicitation or the work and that has already been performed by you, a proposed subcontractor, or an affiliated business of either. [02-2A047-2]</w:t>
      </w:r>
      <w:r w:rsidRPr="00E14106">
        <w:rPr>
          <w:rFonts w:ascii="Times New Roman" w:eastAsiaTheme="minorEastAsia" w:hAnsi="Times New Roman" w:cs="Times New Roman"/>
          <w:color w:val="000000"/>
          <w:sz w:val="20"/>
          <w:szCs w:val="20"/>
        </w:rPr>
        <w:t>  </w:t>
      </w:r>
    </w:p>
    <w:p w14:paraId="63FDE79A" w14:textId="77777777" w:rsidR="00E14106" w:rsidRPr="00E14106" w:rsidRDefault="00E14106" w:rsidP="00E14106">
      <w:pPr>
        <w:widowControl w:val="0"/>
        <w:autoSpaceDE w:val="0"/>
        <w:autoSpaceDN w:val="0"/>
        <w:adjustRightInd w:val="0"/>
        <w:spacing w:before="40" w:after="0" w:line="240" w:lineRule="auto"/>
        <w:jc w:val="both"/>
        <w:rPr>
          <w:rFonts w:ascii="Times New Roman" w:eastAsiaTheme="minorEastAsia" w:hAnsi="Times New Roman" w:cs="Times New Roman"/>
          <w:b/>
          <w:bCs/>
          <w:color w:val="000000"/>
          <w:sz w:val="20"/>
          <w:szCs w:val="20"/>
        </w:rPr>
      </w:pPr>
      <w:bookmarkStart w:id="10" w:name="SC_02_2A050_1"/>
    </w:p>
    <w:bookmarkEnd w:id="10"/>
    <w:p w14:paraId="1EAAEDD7" w14:textId="117BABE1" w:rsidR="00E14106" w:rsidRPr="005C4C3E" w:rsidRDefault="00E14106" w:rsidP="00E14106">
      <w:pPr>
        <w:widowControl w:val="0"/>
        <w:autoSpaceDE w:val="0"/>
        <w:autoSpaceDN w:val="0"/>
        <w:adjustRightInd w:val="0"/>
        <w:spacing w:after="0" w:line="240" w:lineRule="auto"/>
        <w:jc w:val="both"/>
        <w:rPr>
          <w:rFonts w:ascii="Arial" w:eastAsiaTheme="minorEastAsia" w:hAnsi="Arial" w:cs="Arial"/>
          <w:b/>
          <w:bCs/>
          <w:color w:val="000000"/>
          <w:sz w:val="20"/>
          <w:szCs w:val="20"/>
        </w:rPr>
      </w:pPr>
      <w:r w:rsidRPr="005C4C3E">
        <w:rPr>
          <w:rFonts w:ascii="Arial" w:eastAsiaTheme="minorEastAsia" w:hAnsi="Arial" w:cs="Arial"/>
          <w:b/>
          <w:bCs/>
          <w:color w:val="000000"/>
          <w:sz w:val="20"/>
          <w:szCs w:val="20"/>
        </w:rPr>
        <w:t xml:space="preserve">DEADLINE FOR SUBMISSION OF OFFER: </w:t>
      </w:r>
    </w:p>
    <w:p w14:paraId="76699160" w14:textId="507D862B" w:rsidR="005C7597" w:rsidRDefault="00E14106"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r w:rsidRPr="00E14106">
        <w:rPr>
          <w:rFonts w:ascii="Times New Roman" w:eastAsiaTheme="minorEastAsia" w:hAnsi="Times New Roman" w:cs="Times New Roman"/>
          <w:bCs/>
          <w:color w:val="000000"/>
          <w:sz w:val="20"/>
          <w:szCs w:val="20"/>
        </w:rPr>
        <w:t>Any offer received after the Procurement Officer of the governmental body or his designee has declared that the time set for opening has arrived, shall be rejected unless the offer has been delivered to the designated purchasing office or the governmental body’s mail room which services that purchasing office prior to the opening. [02-2A050-1]</w:t>
      </w:r>
      <w:r w:rsidRPr="00E14106">
        <w:rPr>
          <w:rFonts w:ascii="Times New Roman" w:eastAsiaTheme="minorEastAsia" w:hAnsi="Times New Roman" w:cs="Times New Roman"/>
          <w:color w:val="000000"/>
          <w:sz w:val="20"/>
          <w:szCs w:val="20"/>
        </w:rPr>
        <w:t>  </w:t>
      </w:r>
      <w:bookmarkStart w:id="11" w:name="SC_02_2A065_1"/>
    </w:p>
    <w:p w14:paraId="0CD4E9D2" w14:textId="77777777" w:rsidR="005C7597" w:rsidRDefault="005C7597"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p>
    <w:p w14:paraId="214F8881" w14:textId="682D0490" w:rsidR="00E14106" w:rsidRDefault="00E14106"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r w:rsidRPr="005C4C3E">
        <w:rPr>
          <w:rFonts w:ascii="Arial" w:eastAsiaTheme="minorEastAsia" w:hAnsi="Arial" w:cs="Arial"/>
          <w:b/>
          <w:bCs/>
          <w:color w:val="000000"/>
          <w:sz w:val="20"/>
          <w:szCs w:val="20"/>
        </w:rPr>
        <w:t>DRUG FREE WORKPLACE CERTIFICATION (JAN 2004)</w:t>
      </w:r>
    </w:p>
    <w:bookmarkEnd w:id="11"/>
    <w:p w14:paraId="0334907D"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By submitting an Offer, Contractor certifies that, if awarded a contract, Contractor will comply with all applicable provisions of The Drug-free Workplace Act, Title 44, Chapter 107 of the South Carolina Code of Laws, as amended. [02-2A065-1]</w:t>
      </w:r>
    </w:p>
    <w:p w14:paraId="1297B3CD"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  </w:t>
      </w:r>
    </w:p>
    <w:p w14:paraId="60D96F47" w14:textId="278AEEC4" w:rsidR="00E14106" w:rsidRDefault="00E14106" w:rsidP="00E14106">
      <w:pPr>
        <w:widowControl w:val="0"/>
        <w:autoSpaceDE w:val="0"/>
        <w:autoSpaceDN w:val="0"/>
        <w:adjustRightInd w:val="0"/>
        <w:spacing w:after="0" w:line="240" w:lineRule="auto"/>
        <w:jc w:val="both"/>
        <w:rPr>
          <w:rFonts w:ascii="Arial" w:eastAsiaTheme="minorEastAsia" w:hAnsi="Arial" w:cs="Arial"/>
          <w:b/>
          <w:color w:val="000000"/>
          <w:sz w:val="20"/>
          <w:szCs w:val="20"/>
        </w:rPr>
      </w:pPr>
      <w:r w:rsidRPr="005C4C3E">
        <w:rPr>
          <w:rFonts w:ascii="Arial" w:eastAsiaTheme="minorEastAsia" w:hAnsi="Arial" w:cs="Arial"/>
          <w:b/>
          <w:color w:val="000000"/>
          <w:sz w:val="20"/>
          <w:szCs w:val="20"/>
        </w:rPr>
        <w:t>DUTY TO INQUIRE (FEB 2015)</w:t>
      </w:r>
    </w:p>
    <w:p w14:paraId="108EE34B"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Offeror, by submitting an Offer, represents that it has read and understands the Solicitation and that its Offer is made in compliance with the Solicitation. Offerors are expected to examine the Solicitation thoroughly and should request an explanation of any ambiguities, discrepancies, errors, omissions, or conflicting statements in the Solicitation. Failure to do so will be at the Offeror's risk. All ambiguities, discrepancies, errors, omissions, or conflicting statements in the Solicitation shall be interpreted to require the better quality or greater quantity of work and/or materials, unless otherwise directed by amendment. Offeror assumes responsibility for any patent ambiguity in the Solicitation that Offeror does not bring to the State's attention. See clause entitled “Questions from Offerors.” [02-2A070-2]  </w:t>
      </w:r>
    </w:p>
    <w:p w14:paraId="54B26852"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228F4BD6" w14:textId="25A6659A" w:rsidR="00E14106" w:rsidRDefault="00E14106"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12" w:name="SC_02_2A075_2"/>
      <w:r w:rsidRPr="005C4C3E">
        <w:rPr>
          <w:rFonts w:ascii="Arial" w:eastAsiaTheme="minorEastAsia" w:hAnsi="Arial" w:cs="Arial"/>
          <w:b/>
          <w:bCs/>
          <w:color w:val="000000"/>
          <w:sz w:val="20"/>
          <w:szCs w:val="20"/>
        </w:rPr>
        <w:t>ETHICS CERTIFICATE (MAY 2008)</w:t>
      </w:r>
    </w:p>
    <w:bookmarkEnd w:id="12"/>
    <w:p w14:paraId="6E5D26AF"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By submitting an offer, the Offeror certifies that the Offeror has and will comply with, and has not, and will not, induce a person to violate Title 8, Chapter 13 of the South Carolina Code of Laws, as amended (ethics act). The following statutes require special attention: Section 8-13-700, regarding use of official position for financial gain; Section 8-13-705, regarding gifts to influence action of public official; Section 8-13-720, regarding offering money for advice or assistance of public official; Sections 8-13-755 and 8-13-760, regarding restrictions on employment by former public official; Section 8-13-775, prohibiting public official with economic interests from acting on contracts; Section 8-13-790, regarding recovery of kickbacks; Section 8-13-1150, regarding statements to be filed by consultants; and Section 8-13-1342, regarding restrictions on contributions by contractor to candidate who participated in awarding of contract. The state may rescind any contract and recover all amounts expended as a result of any action taken in violation of this provision. If contractor participates, directly or indirectly, in the evaluation or award of public contracts, including without limitation, change orders or task orders regarding a public contract, contractor shall, if required by law to file such a statement, provide the statement required by Section 8-13-1150 to the procurement officer at the same time the law requires the statement to be filed. [02-2A075-2]</w:t>
      </w:r>
    </w:p>
    <w:p w14:paraId="06A1EE88"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24C71B21" w14:textId="77777777" w:rsidR="00AE6C71" w:rsidRDefault="00AE6C71"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13" w:name="SC_02_2A080_1"/>
    </w:p>
    <w:p w14:paraId="432F16CF" w14:textId="77777777" w:rsidR="00B703B9" w:rsidRDefault="00B703B9"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p>
    <w:p w14:paraId="674C3CF6" w14:textId="77777777" w:rsidR="00B703B9" w:rsidRDefault="00B703B9"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p>
    <w:p w14:paraId="08ED71EC" w14:textId="77777777" w:rsidR="00B703B9" w:rsidRDefault="00B703B9"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p>
    <w:p w14:paraId="20D60C71" w14:textId="72CBA107" w:rsidR="00E14106" w:rsidRDefault="00E14106"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r w:rsidRPr="005C4C3E">
        <w:rPr>
          <w:rFonts w:ascii="Arial" w:eastAsiaTheme="minorEastAsia" w:hAnsi="Arial" w:cs="Arial"/>
          <w:b/>
          <w:bCs/>
          <w:color w:val="000000"/>
          <w:sz w:val="20"/>
          <w:szCs w:val="20"/>
        </w:rPr>
        <w:t>OMIT TAXES FROM PRICE (JAN 2004)</w:t>
      </w:r>
    </w:p>
    <w:bookmarkEnd w:id="13"/>
    <w:p w14:paraId="4EA816F4"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Do not include any sales or use taxes in Your price that the State may be required to pay. [02-2A080-1]</w:t>
      </w:r>
    </w:p>
    <w:p w14:paraId="2185688F"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w:t>
      </w:r>
    </w:p>
    <w:p w14:paraId="1608E83B" w14:textId="74AB81B9" w:rsidR="00F9126A" w:rsidRDefault="00F9126A" w:rsidP="00F9126A">
      <w:pPr>
        <w:widowControl w:val="0"/>
        <w:autoSpaceDE w:val="0"/>
        <w:autoSpaceDN w:val="0"/>
        <w:adjustRightInd w:val="0"/>
        <w:spacing w:before="40" w:after="0" w:line="240" w:lineRule="auto"/>
        <w:rPr>
          <w:rFonts w:ascii="Arial" w:hAnsi="Arial" w:cs="Arial"/>
          <w:b/>
          <w:bCs/>
          <w:color w:val="000000"/>
          <w:sz w:val="20"/>
          <w:szCs w:val="20"/>
        </w:rPr>
      </w:pPr>
      <w:bookmarkStart w:id="14" w:name="SC_02_2A083_1"/>
      <w:r>
        <w:rPr>
          <w:rFonts w:ascii="Arial" w:hAnsi="Arial" w:cs="Arial"/>
          <w:b/>
          <w:bCs/>
          <w:color w:val="000000"/>
          <w:sz w:val="20"/>
          <w:szCs w:val="20"/>
        </w:rPr>
        <w:t>OPEN TRADE REPRESENTATION (JUN 2015)</w:t>
      </w:r>
    </w:p>
    <w:bookmarkEnd w:id="14"/>
    <w:p w14:paraId="6EC1CE56" w14:textId="77777777" w:rsidR="00F9126A" w:rsidRDefault="00F9126A" w:rsidP="00F9126A">
      <w:pPr>
        <w:widowControl w:val="0"/>
        <w:autoSpaceDE w:val="0"/>
        <w:autoSpaceDN w:val="0"/>
        <w:adjustRightInd w:val="0"/>
        <w:spacing w:before="40" w:after="0" w:line="240" w:lineRule="auto"/>
        <w:rPr>
          <w:rFonts w:ascii="Times" w:hAnsi="Times" w:cs="Times"/>
          <w:sz w:val="24"/>
          <w:szCs w:val="24"/>
        </w:rPr>
      </w:pPr>
      <w:r>
        <w:rPr>
          <w:rFonts w:ascii="Times New Roman" w:hAnsi="Times New Roman"/>
          <w:color w:val="000000"/>
          <w:sz w:val="20"/>
          <w:szCs w:val="20"/>
        </w:rPr>
        <w:t>By submitting an Offer, Offeror represents that Offeror is not currently engaged in the boycott of a person or an entity based in or doing business with a jurisdiction with whom South Carolina can enjoy open trade, as defined in SC Code Section 11-35-5300. [02-2A083-1]</w:t>
      </w:r>
    </w:p>
    <w:p w14:paraId="1C15AE35" w14:textId="77777777" w:rsidR="00F9126A" w:rsidRDefault="00F9126A" w:rsidP="00E14106">
      <w:pPr>
        <w:widowControl w:val="0"/>
        <w:autoSpaceDE w:val="0"/>
        <w:autoSpaceDN w:val="0"/>
        <w:adjustRightInd w:val="0"/>
        <w:spacing w:after="0" w:line="240" w:lineRule="auto"/>
        <w:jc w:val="both"/>
        <w:rPr>
          <w:rFonts w:ascii="Arial" w:eastAsiaTheme="minorEastAsia" w:hAnsi="Arial" w:cs="Arial"/>
          <w:b/>
          <w:color w:val="000000"/>
          <w:sz w:val="20"/>
          <w:szCs w:val="20"/>
        </w:rPr>
      </w:pPr>
    </w:p>
    <w:p w14:paraId="7E98F903" w14:textId="77777777" w:rsidR="005C7597" w:rsidRDefault="00E14106" w:rsidP="00E14106">
      <w:pPr>
        <w:widowControl w:val="0"/>
        <w:autoSpaceDE w:val="0"/>
        <w:autoSpaceDN w:val="0"/>
        <w:adjustRightInd w:val="0"/>
        <w:spacing w:after="0" w:line="240" w:lineRule="auto"/>
        <w:jc w:val="both"/>
        <w:rPr>
          <w:rFonts w:ascii="Arial" w:eastAsiaTheme="minorEastAsia" w:hAnsi="Arial" w:cs="Arial"/>
          <w:b/>
          <w:color w:val="000000"/>
          <w:sz w:val="20"/>
          <w:szCs w:val="20"/>
        </w:rPr>
      </w:pPr>
      <w:r w:rsidRPr="005C4C3E">
        <w:rPr>
          <w:rFonts w:ascii="Arial" w:eastAsiaTheme="minorEastAsia" w:hAnsi="Arial" w:cs="Arial"/>
          <w:b/>
          <w:color w:val="000000"/>
          <w:sz w:val="20"/>
          <w:szCs w:val="20"/>
        </w:rPr>
        <w:t>PROHIBITED COMMUNICATIONS AND DONATIONS</w:t>
      </w:r>
    </w:p>
    <w:p w14:paraId="659B25A7" w14:textId="18381F43" w:rsidR="00E14106" w:rsidRPr="003E085C" w:rsidRDefault="00E14106" w:rsidP="00E14106">
      <w:pPr>
        <w:widowControl w:val="0"/>
        <w:autoSpaceDE w:val="0"/>
        <w:autoSpaceDN w:val="0"/>
        <w:adjustRightInd w:val="0"/>
        <w:spacing w:after="0" w:line="240" w:lineRule="auto"/>
        <w:jc w:val="both"/>
        <w:rPr>
          <w:rFonts w:ascii="Arial" w:eastAsiaTheme="minorEastAsia" w:hAnsi="Arial" w:cs="Arial"/>
          <w:b/>
          <w:color w:val="000000"/>
          <w:sz w:val="20"/>
          <w:szCs w:val="20"/>
        </w:rPr>
      </w:pPr>
      <w:r w:rsidRPr="005C4C3E">
        <w:rPr>
          <w:rFonts w:ascii="Arial" w:eastAsiaTheme="minorEastAsia" w:hAnsi="Arial" w:cs="Arial"/>
          <w:b/>
          <w:color w:val="000000"/>
          <w:sz w:val="20"/>
          <w:szCs w:val="20"/>
        </w:rPr>
        <w:t xml:space="preserve"> </w:t>
      </w:r>
      <w:r w:rsidRPr="00E14106">
        <w:rPr>
          <w:rFonts w:ascii="Times New Roman" w:eastAsiaTheme="minorEastAsia" w:hAnsi="Times New Roman" w:cs="Times New Roman"/>
          <w:color w:val="000000"/>
          <w:sz w:val="20"/>
          <w:szCs w:val="20"/>
        </w:rPr>
        <w:t xml:space="preserve">Violation of these restrictions may result in disqualification of your offer, </w:t>
      </w:r>
      <w:proofErr w:type="gramStart"/>
      <w:r w:rsidRPr="00E14106">
        <w:rPr>
          <w:rFonts w:ascii="Times New Roman" w:eastAsiaTheme="minorEastAsia" w:hAnsi="Times New Roman" w:cs="Times New Roman"/>
          <w:color w:val="000000"/>
          <w:sz w:val="20"/>
          <w:szCs w:val="20"/>
        </w:rPr>
        <w:t>suspension</w:t>
      </w:r>
      <w:proofErr w:type="gramEnd"/>
      <w:r w:rsidRPr="00E14106">
        <w:rPr>
          <w:rFonts w:ascii="Times New Roman" w:eastAsiaTheme="minorEastAsia" w:hAnsi="Times New Roman" w:cs="Times New Roman"/>
          <w:color w:val="000000"/>
          <w:sz w:val="20"/>
          <w:szCs w:val="20"/>
        </w:rPr>
        <w:t xml:space="preserve"> or debarment, and may constitute a violation of law.</w:t>
      </w:r>
    </w:p>
    <w:p w14:paraId="0C00564E" w14:textId="77777777" w:rsidR="00E14106" w:rsidRPr="00E14106" w:rsidRDefault="00E14106" w:rsidP="00E14106">
      <w:pPr>
        <w:widowControl w:val="0"/>
        <w:autoSpaceDE w:val="0"/>
        <w:autoSpaceDN w:val="0"/>
        <w:adjustRightInd w:val="0"/>
        <w:spacing w:before="60" w:after="0" w:line="240" w:lineRule="auto"/>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(a) During the period between publication of the solicitation and final award, you must not communicate, directly or indirectly, with the Using Governmental Unit or its employees, </w:t>
      </w:r>
      <w:proofErr w:type="gramStart"/>
      <w:r w:rsidRPr="00E14106">
        <w:rPr>
          <w:rFonts w:ascii="Times New Roman" w:eastAsiaTheme="minorEastAsia" w:hAnsi="Times New Roman" w:cs="Times New Roman"/>
          <w:color w:val="000000"/>
          <w:sz w:val="20"/>
          <w:szCs w:val="20"/>
        </w:rPr>
        <w:t>agents</w:t>
      </w:r>
      <w:proofErr w:type="gramEnd"/>
      <w:r w:rsidRPr="00E14106">
        <w:rPr>
          <w:rFonts w:ascii="Times New Roman" w:eastAsiaTheme="minorEastAsia" w:hAnsi="Times New Roman" w:cs="Times New Roman"/>
          <w:color w:val="000000"/>
          <w:sz w:val="20"/>
          <w:szCs w:val="20"/>
        </w:rPr>
        <w:t xml:space="preserve"> or officials regarding any aspect of this procurement activity, unless otherwise approved in writing by the Procurement Officer. All communications must be solely with the Procurement Officer. </w:t>
      </w:r>
      <w:r w:rsidR="00123560">
        <w:rPr>
          <w:rFonts w:ascii="Times New Roman" w:eastAsiaTheme="minorEastAsia" w:hAnsi="Times New Roman" w:cs="Times New Roman"/>
          <w:color w:val="000000"/>
          <w:sz w:val="20"/>
          <w:szCs w:val="20"/>
        </w:rPr>
        <w:t xml:space="preserve"> </w:t>
      </w:r>
    </w:p>
    <w:p w14:paraId="4A99E56B" w14:textId="394E09CB" w:rsidR="003E085C" w:rsidRDefault="00E14106"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r w:rsidRPr="00E14106">
        <w:rPr>
          <w:rFonts w:ascii="Times New Roman" w:eastAsiaTheme="minorEastAsia" w:hAnsi="Times New Roman" w:cs="Times New Roman"/>
          <w:color w:val="000000"/>
          <w:sz w:val="20"/>
          <w:szCs w:val="20"/>
        </w:rPr>
        <w:t>(b) You represent that your offer discloses any gifts made, directly or through an intermediary, by you or your named subcontractors to or for the benefit of the Using Governmental Unit during the period beginning eighteen months prior to the Opening Date. [02-2A087-1]</w:t>
      </w:r>
      <w:bookmarkStart w:id="15" w:name="SC_02_2A090_1"/>
    </w:p>
    <w:p w14:paraId="49BC8EEE" w14:textId="77777777" w:rsidR="003E085C" w:rsidRDefault="003E085C"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p>
    <w:p w14:paraId="675B1578" w14:textId="3F3AB19C" w:rsidR="00E14106" w:rsidRDefault="00E14106"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r w:rsidRPr="005C4C3E">
        <w:rPr>
          <w:rFonts w:ascii="Arial" w:eastAsiaTheme="minorEastAsia" w:hAnsi="Arial" w:cs="Arial"/>
          <w:b/>
          <w:bCs/>
          <w:color w:val="000000"/>
          <w:sz w:val="20"/>
          <w:szCs w:val="20"/>
        </w:rPr>
        <w:t>PUBLIC OPENING (JAN 2004)</w:t>
      </w:r>
    </w:p>
    <w:bookmarkEnd w:id="15"/>
    <w:p w14:paraId="2C538352" w14:textId="77777777" w:rsidR="00E14106" w:rsidRPr="00E14106" w:rsidRDefault="00E14106" w:rsidP="00E14106">
      <w:pPr>
        <w:widowControl w:val="0"/>
        <w:autoSpaceDE w:val="0"/>
        <w:autoSpaceDN w:val="0"/>
        <w:adjustRightInd w:val="0"/>
        <w:spacing w:before="40"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Offers will be publicly opened at the date/time and at the location identified on the Cover Page, or last Amendment, whichever is applicable. [02-2A090-1]</w:t>
      </w:r>
    </w:p>
    <w:p w14:paraId="1AE1BBC1"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  </w:t>
      </w:r>
    </w:p>
    <w:p w14:paraId="60ECA238" w14:textId="03F96275" w:rsidR="00E14106" w:rsidRPr="005C4C3E" w:rsidRDefault="00E14106" w:rsidP="00E14106">
      <w:pPr>
        <w:widowControl w:val="0"/>
        <w:autoSpaceDE w:val="0"/>
        <w:autoSpaceDN w:val="0"/>
        <w:adjustRightInd w:val="0"/>
        <w:spacing w:after="0" w:line="240" w:lineRule="auto"/>
        <w:jc w:val="both"/>
        <w:rPr>
          <w:rFonts w:ascii="Arial" w:eastAsiaTheme="minorEastAsia" w:hAnsi="Arial" w:cs="Arial"/>
          <w:b/>
          <w:bCs/>
          <w:color w:val="000000"/>
          <w:sz w:val="20"/>
          <w:szCs w:val="20"/>
        </w:rPr>
      </w:pPr>
      <w:r w:rsidRPr="005C4C3E">
        <w:rPr>
          <w:rFonts w:ascii="Arial" w:eastAsiaTheme="minorEastAsia" w:hAnsi="Arial" w:cs="Arial"/>
          <w:b/>
          <w:bCs/>
          <w:color w:val="000000"/>
          <w:sz w:val="20"/>
          <w:szCs w:val="20"/>
        </w:rPr>
        <w:t xml:space="preserve">QUESTIONS FROM OFFERORS </w:t>
      </w:r>
      <w:r w:rsidR="003E085C">
        <w:rPr>
          <w:rFonts w:ascii="Arial" w:eastAsiaTheme="minorEastAsia" w:hAnsi="Arial" w:cs="Arial"/>
          <w:b/>
          <w:bCs/>
          <w:color w:val="000000"/>
          <w:sz w:val="20"/>
          <w:szCs w:val="20"/>
        </w:rPr>
        <w:t>(Modified)</w:t>
      </w:r>
    </w:p>
    <w:p w14:paraId="711826A4" w14:textId="77777777" w:rsidR="00E14106" w:rsidRPr="00E14106" w:rsidRDefault="00E14106" w:rsidP="00E14106">
      <w:pPr>
        <w:widowControl w:val="0"/>
        <w:autoSpaceDE w:val="0"/>
        <w:autoSpaceDN w:val="0"/>
        <w:adjustRightInd w:val="0"/>
        <w:spacing w:before="60" w:after="0" w:line="240" w:lineRule="auto"/>
        <w:jc w:val="both"/>
        <w:rPr>
          <w:rFonts w:ascii="Times New Roman" w:eastAsiaTheme="minorEastAsia" w:hAnsi="Times New Roman" w:cs="Times New Roman"/>
          <w:bCs/>
          <w:color w:val="000000"/>
          <w:sz w:val="20"/>
          <w:szCs w:val="20"/>
        </w:rPr>
      </w:pPr>
      <w:r w:rsidRPr="00E14106">
        <w:rPr>
          <w:rFonts w:ascii="Times New Roman" w:eastAsiaTheme="minorEastAsia" w:hAnsi="Times New Roman" w:cs="Times New Roman"/>
          <w:bCs/>
          <w:color w:val="000000"/>
          <w:sz w:val="20"/>
          <w:szCs w:val="20"/>
        </w:rPr>
        <w:t xml:space="preserve">(a) Any prospective Offeror desiring an explanation or interpretation of the solicitation, drawings, specifications, etc., must request it in writing. Questions regarding the original solicitation or any amendment must be received by the Procurement Officer no later than five (5) days prior to opening unless an earlier date is stated on the Cover Page. Label any communication regarding your questions with the name of the procurement officer, and the solicitation's title and number. Oral explanations or instructions will not be binding. Any information given a prospective Offeror concerning a solicitation will be furnished promptly to all other prospective Offerors as an Amendment to the </w:t>
      </w:r>
      <w:proofErr w:type="gramStart"/>
      <w:r w:rsidRPr="00E14106">
        <w:rPr>
          <w:rFonts w:ascii="Times New Roman" w:eastAsiaTheme="minorEastAsia" w:hAnsi="Times New Roman" w:cs="Times New Roman"/>
          <w:bCs/>
          <w:color w:val="000000"/>
          <w:sz w:val="20"/>
          <w:szCs w:val="20"/>
        </w:rPr>
        <w:t>solicitation, if</w:t>
      </w:r>
      <w:proofErr w:type="gramEnd"/>
      <w:r w:rsidRPr="00E14106">
        <w:rPr>
          <w:rFonts w:ascii="Times New Roman" w:eastAsiaTheme="minorEastAsia" w:hAnsi="Times New Roman" w:cs="Times New Roman"/>
          <w:bCs/>
          <w:color w:val="000000"/>
          <w:sz w:val="20"/>
          <w:szCs w:val="20"/>
        </w:rPr>
        <w:t xml:space="preserve"> that information is necessary for submitting offers or if the lack of it would be prejudicial to other prospective Offerors. See clause entitled “Duty to Inquire.” We will not identify you in our answer to your question. </w:t>
      </w:r>
    </w:p>
    <w:p w14:paraId="468F5BC9" w14:textId="77777777" w:rsidR="00E14106" w:rsidRPr="00E14106" w:rsidRDefault="00E14106" w:rsidP="00E14106">
      <w:pPr>
        <w:widowControl w:val="0"/>
        <w:autoSpaceDE w:val="0"/>
        <w:autoSpaceDN w:val="0"/>
        <w:adjustRightInd w:val="0"/>
        <w:spacing w:before="60" w:after="0" w:line="240" w:lineRule="auto"/>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bCs/>
          <w:color w:val="000000"/>
          <w:sz w:val="20"/>
          <w:szCs w:val="20"/>
        </w:rPr>
        <w:t>(b) The State seeks to permit maximum practicable competition. Offerors are urged to advise the Procurement Officer -- as soon as possible -- regarding any aspect of this procurement, including any aspect of the Solicitation that unnecessarily or inappropriately limits full and open competition. [02-2A095-2]</w:t>
      </w:r>
      <w:r w:rsidRPr="00E14106">
        <w:rPr>
          <w:rFonts w:ascii="Times New Roman" w:eastAsiaTheme="minorEastAsia" w:hAnsi="Times New Roman" w:cs="Times New Roman"/>
          <w:color w:val="000000"/>
          <w:sz w:val="20"/>
          <w:szCs w:val="20"/>
        </w:rPr>
        <w:t>  </w:t>
      </w:r>
    </w:p>
    <w:p w14:paraId="04C111C1"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7C998131" w14:textId="326F8D8C" w:rsidR="005C7597" w:rsidRDefault="00E14106"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16" w:name="SC_02_2A105_1"/>
      <w:r w:rsidRPr="005C4C3E">
        <w:rPr>
          <w:rFonts w:ascii="Arial" w:eastAsiaTheme="minorEastAsia" w:hAnsi="Arial" w:cs="Arial"/>
          <w:b/>
          <w:bCs/>
          <w:color w:val="000000"/>
          <w:sz w:val="20"/>
          <w:szCs w:val="20"/>
        </w:rPr>
        <w:t>REJ</w:t>
      </w:r>
      <w:r w:rsidR="005C4C3E">
        <w:rPr>
          <w:rFonts w:ascii="Arial" w:eastAsiaTheme="minorEastAsia" w:hAnsi="Arial" w:cs="Arial"/>
          <w:b/>
          <w:bCs/>
          <w:color w:val="000000"/>
          <w:sz w:val="20"/>
          <w:szCs w:val="20"/>
        </w:rPr>
        <w:t>ECTION/CANCELLATION</w:t>
      </w:r>
      <w:r w:rsidR="003E085C">
        <w:rPr>
          <w:rFonts w:ascii="Arial" w:eastAsiaTheme="minorEastAsia" w:hAnsi="Arial" w:cs="Arial"/>
          <w:b/>
          <w:bCs/>
          <w:color w:val="000000"/>
          <w:sz w:val="20"/>
          <w:szCs w:val="20"/>
        </w:rPr>
        <w:t xml:space="preserve"> (Modified)</w:t>
      </w:r>
    </w:p>
    <w:p w14:paraId="19A3BE2E" w14:textId="1FD2B125" w:rsidR="00E14106" w:rsidRPr="003E085C" w:rsidRDefault="00E14106"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r w:rsidRPr="00E14106">
        <w:rPr>
          <w:rFonts w:ascii="Times New Roman" w:eastAsiaTheme="minorEastAsia" w:hAnsi="Times New Roman" w:cs="Times New Roman"/>
          <w:bCs/>
          <w:color w:val="000000"/>
          <w:sz w:val="20"/>
          <w:szCs w:val="20"/>
        </w:rPr>
        <w:t xml:space="preserve">The State may cancel this solicitation in whole or in part. The State may reject any or all proposals in whole or in part. </w:t>
      </w:r>
    </w:p>
    <w:p w14:paraId="39C39DBD" w14:textId="77777777" w:rsidR="00E14106" w:rsidRPr="00E14106" w:rsidRDefault="00E14106" w:rsidP="00E14106">
      <w:pPr>
        <w:widowControl w:val="0"/>
        <w:autoSpaceDE w:val="0"/>
        <w:autoSpaceDN w:val="0"/>
        <w:adjustRightInd w:val="0"/>
        <w:spacing w:before="40" w:after="0" w:line="240" w:lineRule="auto"/>
        <w:jc w:val="both"/>
        <w:rPr>
          <w:rFonts w:ascii="Times New Roman" w:eastAsiaTheme="minorEastAsia" w:hAnsi="Times New Roman" w:cs="Times New Roman"/>
          <w:bCs/>
          <w:color w:val="000000"/>
          <w:sz w:val="20"/>
          <w:szCs w:val="20"/>
        </w:rPr>
      </w:pPr>
    </w:p>
    <w:p w14:paraId="057E22DE" w14:textId="6E509648" w:rsidR="005C7597" w:rsidRDefault="00E14106"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r w:rsidRPr="005C4C3E">
        <w:rPr>
          <w:rFonts w:ascii="Arial" w:eastAsiaTheme="minorEastAsia" w:hAnsi="Arial" w:cs="Arial"/>
          <w:b/>
          <w:bCs/>
          <w:color w:val="000000"/>
          <w:sz w:val="20"/>
          <w:szCs w:val="20"/>
        </w:rPr>
        <w:t>RESPONSIVENESS/IMPROPER OFFERS</w:t>
      </w:r>
      <w:r w:rsidR="003E085C">
        <w:rPr>
          <w:rFonts w:ascii="Arial" w:eastAsiaTheme="minorEastAsia" w:hAnsi="Arial" w:cs="Arial"/>
          <w:b/>
          <w:bCs/>
          <w:color w:val="000000"/>
          <w:sz w:val="20"/>
          <w:szCs w:val="20"/>
        </w:rPr>
        <w:t xml:space="preserve"> (Modified)</w:t>
      </w:r>
    </w:p>
    <w:bookmarkEnd w:id="16"/>
    <w:p w14:paraId="7C5EB537" w14:textId="1775BEA5" w:rsidR="00E14106" w:rsidRPr="003E085C" w:rsidRDefault="00E14106" w:rsidP="003E085C">
      <w:pPr>
        <w:widowControl w:val="0"/>
        <w:autoSpaceDE w:val="0"/>
        <w:autoSpaceDN w:val="0"/>
        <w:adjustRightInd w:val="0"/>
        <w:spacing w:before="40" w:after="0" w:line="240" w:lineRule="auto"/>
        <w:jc w:val="both"/>
        <w:rPr>
          <w:rFonts w:ascii="Arial" w:eastAsiaTheme="minorEastAsia" w:hAnsi="Arial" w:cs="Arial"/>
          <w:sz w:val="20"/>
          <w:szCs w:val="20"/>
        </w:rPr>
      </w:pPr>
      <w:r w:rsidRPr="00E14106">
        <w:rPr>
          <w:rFonts w:ascii="Times New Roman" w:eastAsiaTheme="minorEastAsia" w:hAnsi="Times New Roman" w:cs="Times New Roman"/>
          <w:color w:val="000000"/>
          <w:sz w:val="20"/>
          <w:szCs w:val="20"/>
        </w:rPr>
        <w:t>(a) Bid as Specified. Offers for supplies or services other than those specified will not be considered unless authorized by the Solicitation.</w:t>
      </w:r>
    </w:p>
    <w:p w14:paraId="585AF152" w14:textId="4098CEF0" w:rsidR="00E14106" w:rsidRPr="00E14106" w:rsidRDefault="00E14106" w:rsidP="00E14106">
      <w:pPr>
        <w:widowControl w:val="0"/>
        <w:autoSpaceDE w:val="0"/>
        <w:autoSpaceDN w:val="0"/>
        <w:adjustRightInd w:val="0"/>
        <w:spacing w:before="60"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(b) Multiple Offers. Offerors may submit more than one Offer, provided that each Offer has significant differences other than price. Each separate Offer must satisfy all Solicitation requirements. If this solicitation is an Invitation for Bids, each separate offer must be submitted as a separate document. If this solicitation is a Request for Proposals, multiple offers may be submitted as one document, provided that you clearly differentiate between each offer and you submit a separate cost proposal for each offer, if applicable.</w:t>
      </w:r>
    </w:p>
    <w:p w14:paraId="33E8B7D2" w14:textId="39E33E39" w:rsidR="00E14106" w:rsidRPr="00E14106" w:rsidRDefault="00E14106" w:rsidP="00E14106">
      <w:pPr>
        <w:widowControl w:val="0"/>
        <w:autoSpaceDE w:val="0"/>
        <w:autoSpaceDN w:val="0"/>
        <w:adjustRightInd w:val="0"/>
        <w:spacing w:before="60" w:after="0" w:line="240" w:lineRule="auto"/>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 (c) Responsiveness. Any Offer which fails to conform to the material requirements of the Solicitation may be rejected as nonresponsive. Offers which impose conditions that modify material requirements of the Solicitation may be rejected. If a fixed price is required, an Offer will be rejected if the total possible cost to the State cannot be determined. </w:t>
      </w:r>
      <w:r w:rsidRPr="00E14106">
        <w:rPr>
          <w:rFonts w:ascii="Times New Roman" w:eastAsiaTheme="minorEastAsia" w:hAnsi="Times New Roman" w:cs="Times New Roman"/>
          <w:color w:val="000000"/>
          <w:sz w:val="20"/>
          <w:szCs w:val="20"/>
        </w:rPr>
        <w:lastRenderedPageBreak/>
        <w:t xml:space="preserve">Offerors will not be given an opportunity to correct any material nonconformity. Any deficiency resulting from a minor informality may be cured or waived at the sole discretion of the Procurement Officer. </w:t>
      </w:r>
    </w:p>
    <w:p w14:paraId="01E0D5C0" w14:textId="77777777" w:rsidR="00E14106" w:rsidRPr="00E14106" w:rsidRDefault="00E14106" w:rsidP="00E14106">
      <w:pPr>
        <w:widowControl w:val="0"/>
        <w:autoSpaceDE w:val="0"/>
        <w:autoSpaceDN w:val="0"/>
        <w:adjustRightInd w:val="0"/>
        <w:spacing w:before="60"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 xml:space="preserve">(d) Price Reasonableness: Any offer may be rejected if the Procurement Officer determines in writing that it is unreasonable as to price. </w:t>
      </w:r>
    </w:p>
    <w:p w14:paraId="2974CDCA" w14:textId="77777777" w:rsidR="00E14106" w:rsidRPr="00E14106" w:rsidRDefault="00E14106" w:rsidP="00E14106">
      <w:pPr>
        <w:widowControl w:val="0"/>
        <w:autoSpaceDE w:val="0"/>
        <w:autoSpaceDN w:val="0"/>
        <w:adjustRightInd w:val="0"/>
        <w:spacing w:before="60" w:after="0" w:line="240" w:lineRule="auto"/>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 (e) Unbalanced Bidding. The State may reject an Offer as nonresponsive if the prices bid </w:t>
      </w:r>
      <w:proofErr w:type="gramStart"/>
      <w:r w:rsidRPr="00E14106">
        <w:rPr>
          <w:rFonts w:ascii="Times New Roman" w:eastAsiaTheme="minorEastAsia" w:hAnsi="Times New Roman" w:cs="Times New Roman"/>
          <w:color w:val="000000"/>
          <w:sz w:val="20"/>
          <w:szCs w:val="20"/>
        </w:rPr>
        <w:t>are</w:t>
      </w:r>
      <w:proofErr w:type="gramEnd"/>
      <w:r w:rsidRPr="00E14106">
        <w:rPr>
          <w:rFonts w:ascii="Times New Roman" w:eastAsiaTheme="minorEastAsia" w:hAnsi="Times New Roman" w:cs="Times New Roman"/>
          <w:color w:val="000000"/>
          <w:sz w:val="20"/>
          <w:szCs w:val="20"/>
        </w:rPr>
        <w:t xml:space="preserve"> materially unbalanced between line items or subline items. A bid is materially unbalanced when it is based on prices significantly less than cost for some work and prices which are significantly overstated in relation to cost for other work, and if there is a reasonable doubt that the bid will result in the lowest overall cost to the State even though it may be the low evaluated bid, or if it is so unbalanced as to be tantamount to allowing an advance payment.</w:t>
      </w:r>
    </w:p>
    <w:p w14:paraId="01078A37" w14:textId="77777777" w:rsidR="00E14106" w:rsidRPr="00E14106" w:rsidRDefault="00E14106" w:rsidP="00E14106">
      <w:pPr>
        <w:widowControl w:val="0"/>
        <w:autoSpaceDE w:val="0"/>
        <w:autoSpaceDN w:val="0"/>
        <w:adjustRightInd w:val="0"/>
        <w:spacing w:before="60"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sz w:val="20"/>
          <w:szCs w:val="20"/>
        </w:rPr>
        <w:t xml:space="preserve">(f) Do not submit bid samples or descriptive literature unless expressly requested. Unsolicited bid samples or descriptive literature will not be examined or tested, will not be used to determine responsiveness, and will not be deemed to vary any of the provisions of the solicitation. </w:t>
      </w:r>
    </w:p>
    <w:p w14:paraId="1DB85BB0" w14:textId="5FF19DF5" w:rsidR="003E085C" w:rsidRDefault="00E14106"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r w:rsidRPr="00E14106">
        <w:rPr>
          <w:rFonts w:ascii="Times New Roman" w:eastAsiaTheme="minorEastAsia" w:hAnsi="Times New Roman" w:cs="Times New Roman"/>
          <w:color w:val="000000"/>
          <w:sz w:val="20"/>
          <w:szCs w:val="20"/>
        </w:rPr>
        <w:t>  </w:t>
      </w:r>
      <w:bookmarkStart w:id="17" w:name="SC_02_2A115_1"/>
    </w:p>
    <w:p w14:paraId="02435AEC" w14:textId="2A65C80D" w:rsidR="00E14106" w:rsidRDefault="00E14106"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r w:rsidRPr="005C4C3E">
        <w:rPr>
          <w:rFonts w:ascii="Arial" w:eastAsiaTheme="minorEastAsia" w:hAnsi="Arial" w:cs="Arial"/>
          <w:b/>
          <w:bCs/>
          <w:color w:val="000000"/>
          <w:sz w:val="20"/>
          <w:szCs w:val="20"/>
        </w:rPr>
        <w:t>SIGNING YOUR OFFER (JAN 2004)</w:t>
      </w:r>
    </w:p>
    <w:bookmarkEnd w:id="17"/>
    <w:p w14:paraId="6D03CDEC"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Every Offer must be signed by an individual with actual authority to bind the Offeror. </w:t>
      </w:r>
    </w:p>
    <w:p w14:paraId="45FFCDCC" w14:textId="77777777" w:rsidR="00E14106" w:rsidRPr="00E14106" w:rsidRDefault="00E14106" w:rsidP="00A06943">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(a) If the Offeror is an individual, the Offer must be signed by that individual. If the Offeror is an individual doing business as a firm, the Offer must be submitted in the firm name, signed by the individual, and state that the individual is doing business as a firm. </w:t>
      </w:r>
    </w:p>
    <w:p w14:paraId="0186EDA5" w14:textId="77777777" w:rsidR="00E14106" w:rsidRPr="00E14106" w:rsidRDefault="00E14106" w:rsidP="00A06943">
      <w:pPr>
        <w:widowControl w:val="0"/>
        <w:autoSpaceDE w:val="0"/>
        <w:autoSpaceDN w:val="0"/>
        <w:adjustRightInd w:val="0"/>
        <w:spacing w:before="120" w:after="0" w:line="240" w:lineRule="auto"/>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(b) If the Offeror is a partnership, the Offer must be submitted in the partnership name, followed by the words by its Partner, and signed by a general partner. </w:t>
      </w:r>
    </w:p>
    <w:p w14:paraId="305780F3" w14:textId="77777777" w:rsidR="00E14106" w:rsidRPr="00E14106" w:rsidRDefault="00E14106" w:rsidP="00A06943">
      <w:pPr>
        <w:widowControl w:val="0"/>
        <w:autoSpaceDE w:val="0"/>
        <w:autoSpaceDN w:val="0"/>
        <w:adjustRightInd w:val="0"/>
        <w:spacing w:before="120" w:after="0" w:line="240" w:lineRule="auto"/>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(c) If the Offeror is a corporation, the Offer must be submitted in the corporate name, followed by the signature and title of the person authorized to sign. </w:t>
      </w:r>
    </w:p>
    <w:p w14:paraId="27FAB1FD" w14:textId="77777777" w:rsidR="00E14106" w:rsidRPr="00E14106" w:rsidRDefault="00E14106" w:rsidP="00A06943">
      <w:pPr>
        <w:widowControl w:val="0"/>
        <w:autoSpaceDE w:val="0"/>
        <w:autoSpaceDN w:val="0"/>
        <w:adjustRightInd w:val="0"/>
        <w:spacing w:before="120" w:after="0" w:line="240" w:lineRule="auto"/>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 xml:space="preserve">(d) An Offer may be submitted by a joint venture involving any combination of individuals, partnerships, or corporations. If the Offeror is a joint venture, the Offer must be submitted in the name of the Joint Venture and signed by every participant in the joint venture in the manner prescribed in paragraphs (a) through (c) above for each type of participant. </w:t>
      </w:r>
    </w:p>
    <w:p w14:paraId="578AEF5E" w14:textId="77777777" w:rsidR="00E14106" w:rsidRPr="00E14106" w:rsidRDefault="00E14106" w:rsidP="00A06943">
      <w:pPr>
        <w:widowControl w:val="0"/>
        <w:autoSpaceDE w:val="0"/>
        <w:autoSpaceDN w:val="0"/>
        <w:adjustRightInd w:val="0"/>
        <w:spacing w:before="120"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(e) If an Offer is signed by an agent, other than as stated in subparagraphs (a) through (d) above, the Offer must state that is has been signed by an Agent. Upon request, Offeror must provide proof of the agent's authorization to bind the principal. [02-2A115-1]</w:t>
      </w:r>
    </w:p>
    <w:p w14:paraId="080DD10A"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  </w:t>
      </w:r>
    </w:p>
    <w:p w14:paraId="15192D60" w14:textId="106CC3AE" w:rsidR="00E14106" w:rsidRDefault="00E14106"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18" w:name="SC_02_2A120_2"/>
      <w:r w:rsidRPr="005C4C3E">
        <w:rPr>
          <w:rFonts w:ascii="Arial" w:eastAsiaTheme="minorEastAsia" w:hAnsi="Arial" w:cs="Arial"/>
          <w:b/>
          <w:bCs/>
          <w:color w:val="000000"/>
          <w:sz w:val="20"/>
          <w:szCs w:val="20"/>
        </w:rPr>
        <w:t>STATE OFFICE CLOSINGS (JAN 2004)</w:t>
      </w:r>
    </w:p>
    <w:bookmarkEnd w:id="18"/>
    <w:p w14:paraId="060433DF" w14:textId="2A3B64F3" w:rsidR="005C7597" w:rsidRDefault="00E14106" w:rsidP="00E14106">
      <w:pPr>
        <w:widowControl w:val="0"/>
        <w:autoSpaceDE w:val="0"/>
        <w:autoSpaceDN w:val="0"/>
        <w:adjustRightInd w:val="0"/>
        <w:spacing w:after="0" w:line="240" w:lineRule="auto"/>
        <w:jc w:val="both"/>
      </w:pPr>
      <w:r w:rsidRPr="00E14106">
        <w:rPr>
          <w:rFonts w:ascii="Times New Roman" w:eastAsiaTheme="minorEastAsia" w:hAnsi="Times New Roman" w:cs="Times New Roman"/>
          <w:color w:val="000000"/>
          <w:sz w:val="20"/>
          <w:szCs w:val="20"/>
        </w:rPr>
        <w:t xml:space="preserve">If an emergency or unanticipated event interrupts normal government processes so that offers cannot be received at the government office designated for receipt of bids by the exact time specified in the solicitation, the time specified for receipt of offers will be deemed to be extended to the same time of day specified in the solicitation on the first </w:t>
      </w:r>
      <w:r w:rsidR="000D43B9" w:rsidRPr="00E14106">
        <w:rPr>
          <w:rFonts w:ascii="Times New Roman" w:eastAsiaTheme="minorEastAsia" w:hAnsi="Times New Roman" w:cs="Times New Roman"/>
          <w:color w:val="000000"/>
          <w:sz w:val="20"/>
          <w:szCs w:val="20"/>
        </w:rPr>
        <w:t>workday</w:t>
      </w:r>
      <w:r w:rsidRPr="00E14106">
        <w:rPr>
          <w:rFonts w:ascii="Times New Roman" w:eastAsiaTheme="minorEastAsia" w:hAnsi="Times New Roman" w:cs="Times New Roman"/>
          <w:color w:val="000000"/>
          <w:sz w:val="20"/>
          <w:szCs w:val="20"/>
        </w:rPr>
        <w:t xml:space="preserve"> on which normal government processes resume. In lieu of an automatic extension, an Amendment may be issued to reschedule bid opening. If state offices are closed at the time a pre-bid or pre-proposal conference is scheduled, an Amendment will be issued to reschedule the conference. Useful information may be available at: </w:t>
      </w:r>
    </w:p>
    <w:p w14:paraId="01EE6CF5" w14:textId="383A8746" w:rsidR="00E14106" w:rsidRPr="00E14106" w:rsidRDefault="005641E6" w:rsidP="00E14106">
      <w:pPr>
        <w:widowControl w:val="0"/>
        <w:autoSpaceDE w:val="0"/>
        <w:autoSpaceDN w:val="0"/>
        <w:adjustRightInd w:val="0"/>
        <w:spacing w:after="0" w:line="240" w:lineRule="auto"/>
        <w:jc w:val="both"/>
        <w:rPr>
          <w:rFonts w:ascii="Times New Roman" w:hAnsi="Times New Roman" w:cs="Times New Roman"/>
          <w:sz w:val="20"/>
        </w:rPr>
      </w:pPr>
      <w:hyperlink r:id="rId18" w:history="1">
        <w:r w:rsidR="005C7597" w:rsidRPr="002E1880">
          <w:rPr>
            <w:rStyle w:val="Hyperlink"/>
            <w:rFonts w:ascii="Times New Roman" w:hAnsi="Times New Roman" w:cs="Times New Roman"/>
            <w:sz w:val="20"/>
          </w:rPr>
          <w:t>https://www.scemd.org/closings</w:t>
        </w:r>
      </w:hyperlink>
      <w:r w:rsidR="005C7597">
        <w:rPr>
          <w:rFonts w:ascii="Times New Roman" w:hAnsi="Times New Roman" w:cs="Times New Roman"/>
          <w:sz w:val="20"/>
        </w:rPr>
        <w:t xml:space="preserve">. </w:t>
      </w:r>
      <w:r w:rsidR="00E14106" w:rsidRPr="00E14106">
        <w:rPr>
          <w:rFonts w:ascii="Times New Roman" w:hAnsi="Times New Roman" w:cs="Times New Roman"/>
          <w:sz w:val="20"/>
        </w:rPr>
        <w:t>[02-2A120-3]</w:t>
      </w:r>
    </w:p>
    <w:p w14:paraId="32D6A582"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  </w:t>
      </w:r>
    </w:p>
    <w:p w14:paraId="5CE4BDC7" w14:textId="7E175C02" w:rsidR="005C7597" w:rsidRDefault="00E14106"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19" w:name="SC_02_2A125_1"/>
      <w:r w:rsidRPr="005C4C3E">
        <w:rPr>
          <w:rFonts w:ascii="Arial" w:eastAsiaTheme="minorEastAsia" w:hAnsi="Arial" w:cs="Arial"/>
          <w:b/>
          <w:bCs/>
          <w:color w:val="000000"/>
          <w:sz w:val="20"/>
          <w:szCs w:val="20"/>
        </w:rPr>
        <w:t>SUBMITTING CONFIDENTIAL INFORMATION</w:t>
      </w:r>
      <w:r w:rsidR="003E085C">
        <w:rPr>
          <w:rFonts w:ascii="Arial" w:eastAsiaTheme="minorEastAsia" w:hAnsi="Arial" w:cs="Arial"/>
          <w:b/>
          <w:bCs/>
          <w:color w:val="000000"/>
          <w:sz w:val="20"/>
          <w:szCs w:val="20"/>
        </w:rPr>
        <w:t xml:space="preserve"> (Modified)</w:t>
      </w:r>
    </w:p>
    <w:p w14:paraId="3C77C8DF" w14:textId="5AF478A6" w:rsidR="00E14106" w:rsidRPr="003E085C" w:rsidRDefault="00E14106"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r w:rsidRPr="00E14106">
        <w:rPr>
          <w:rFonts w:ascii="Times New Roman" w:eastAsiaTheme="minorEastAsia" w:hAnsi="Times New Roman" w:cs="Times New Roman"/>
          <w:bCs/>
          <w:color w:val="000000"/>
          <w:sz w:val="20"/>
          <w:szCs w:val="20"/>
        </w:rPr>
        <w:t xml:space="preserve">(An overview is available at </w:t>
      </w:r>
      <w:hyperlink r:id="rId19" w:history="1">
        <w:r w:rsidRPr="00E14106">
          <w:rPr>
            <w:rFonts w:ascii="Times New Roman" w:eastAsiaTheme="minorEastAsia" w:hAnsi="Times New Roman" w:cs="Times New Roman"/>
            <w:bCs/>
            <w:color w:val="0000FF" w:themeColor="hyperlink"/>
            <w:sz w:val="20"/>
            <w:szCs w:val="20"/>
            <w:u w:val="single"/>
          </w:rPr>
          <w:t>www.procurement.sc.gov</w:t>
        </w:r>
      </w:hyperlink>
      <w:r w:rsidRPr="00E14106">
        <w:rPr>
          <w:rFonts w:ascii="Times New Roman" w:eastAsiaTheme="minorEastAsia" w:hAnsi="Times New Roman" w:cs="Times New Roman"/>
          <w:bCs/>
          <w:color w:val="000000"/>
          <w:sz w:val="20"/>
          <w:szCs w:val="20"/>
        </w:rPr>
        <w:t xml:space="preserve">) </w:t>
      </w:r>
    </w:p>
    <w:p w14:paraId="5A61F9BD" w14:textId="77777777" w:rsidR="00E14106" w:rsidRPr="00E14106" w:rsidRDefault="00E14106" w:rsidP="00E14106">
      <w:pPr>
        <w:widowControl w:val="0"/>
        <w:autoSpaceDE w:val="0"/>
        <w:autoSpaceDN w:val="0"/>
        <w:adjustRightInd w:val="0"/>
        <w:spacing w:before="40" w:after="0" w:line="240" w:lineRule="auto"/>
        <w:jc w:val="both"/>
        <w:rPr>
          <w:rFonts w:ascii="Times New Roman" w:eastAsiaTheme="minorEastAsia" w:hAnsi="Times New Roman" w:cs="Times New Roman"/>
          <w:bCs/>
          <w:color w:val="000000"/>
          <w:sz w:val="20"/>
          <w:szCs w:val="20"/>
        </w:rPr>
      </w:pPr>
      <w:r w:rsidRPr="00E14106">
        <w:rPr>
          <w:rFonts w:ascii="Times New Roman" w:eastAsiaTheme="minorEastAsia" w:hAnsi="Times New Roman" w:cs="Times New Roman"/>
          <w:bCs/>
          <w:color w:val="000000"/>
          <w:sz w:val="20"/>
          <w:szCs w:val="20"/>
        </w:rPr>
        <w:t>For every document Offeror submits in response to or with regard to this solicitation or request, Offeror must separately mark with the word "CONFIDENTIAL" every page, or portion thereof, that Offeror contends contains information that is exempt from public disclosure because it is either (a) a trade secret as defined in Section 30-4-40(a)(1), or (b) privileged and confidential</w:t>
      </w:r>
      <w:r w:rsidR="002502C5">
        <w:rPr>
          <w:rFonts w:ascii="Times New Roman" w:eastAsiaTheme="minorEastAsia" w:hAnsi="Times New Roman" w:cs="Times New Roman"/>
          <w:bCs/>
          <w:color w:val="000000"/>
          <w:sz w:val="20"/>
          <w:szCs w:val="20"/>
        </w:rPr>
        <w:t>.</w:t>
      </w:r>
    </w:p>
    <w:p w14:paraId="7BB6A29F" w14:textId="77777777" w:rsidR="00E14106" w:rsidRPr="00E14106" w:rsidRDefault="00E14106" w:rsidP="00E14106">
      <w:pPr>
        <w:widowControl w:val="0"/>
        <w:autoSpaceDE w:val="0"/>
        <w:autoSpaceDN w:val="0"/>
        <w:adjustRightInd w:val="0"/>
        <w:spacing w:before="40" w:after="0" w:line="240" w:lineRule="auto"/>
        <w:jc w:val="both"/>
        <w:rPr>
          <w:rFonts w:ascii="Times New Roman" w:eastAsiaTheme="minorEastAsia" w:hAnsi="Times New Roman" w:cs="Times New Roman"/>
          <w:bCs/>
          <w:color w:val="000000"/>
          <w:sz w:val="20"/>
          <w:szCs w:val="20"/>
        </w:rPr>
      </w:pPr>
      <w:r w:rsidRPr="00E14106">
        <w:rPr>
          <w:rFonts w:ascii="Times New Roman" w:eastAsiaTheme="minorEastAsia" w:hAnsi="Times New Roman" w:cs="Times New Roman"/>
          <w:bCs/>
          <w:color w:val="000000"/>
          <w:sz w:val="20"/>
          <w:szCs w:val="20"/>
        </w:rPr>
        <w:t xml:space="preserve">For every document Offeror submits in response to or with regard to this solicitation or request, Offeror must separately mark with the words "TRADE SECRET" every page, or portion thereof, that Offeror contends contains a trade secret as that term is defined by Section 39-8-20 of the Trade Secrets Act. </w:t>
      </w:r>
    </w:p>
    <w:p w14:paraId="28899B3C" w14:textId="77777777" w:rsidR="00E14106" w:rsidRPr="00E14106" w:rsidRDefault="00E14106" w:rsidP="00E14106">
      <w:pPr>
        <w:widowControl w:val="0"/>
        <w:autoSpaceDE w:val="0"/>
        <w:autoSpaceDN w:val="0"/>
        <w:adjustRightInd w:val="0"/>
        <w:spacing w:before="40" w:after="0" w:line="240" w:lineRule="auto"/>
        <w:jc w:val="both"/>
        <w:rPr>
          <w:rFonts w:ascii="Times New Roman" w:eastAsiaTheme="minorEastAsia" w:hAnsi="Times New Roman" w:cs="Times New Roman"/>
          <w:bCs/>
          <w:color w:val="000000"/>
          <w:sz w:val="20"/>
          <w:szCs w:val="20"/>
        </w:rPr>
      </w:pPr>
      <w:r w:rsidRPr="00E14106">
        <w:rPr>
          <w:rFonts w:ascii="Times New Roman" w:eastAsiaTheme="minorEastAsia" w:hAnsi="Times New Roman" w:cs="Times New Roman"/>
          <w:bCs/>
          <w:color w:val="000000"/>
          <w:sz w:val="20"/>
          <w:szCs w:val="20"/>
        </w:rPr>
        <w:t>For every document Offeror submits in response to or with regard to this solicitation or request, Offeror must separately mark with the word "PROTECTED" every page, or portion thereof</w:t>
      </w:r>
      <w:r w:rsidR="003C710D">
        <w:rPr>
          <w:rFonts w:ascii="Times New Roman" w:eastAsiaTheme="minorEastAsia" w:hAnsi="Times New Roman" w:cs="Times New Roman"/>
          <w:bCs/>
          <w:color w:val="000000"/>
          <w:sz w:val="20"/>
          <w:szCs w:val="20"/>
        </w:rPr>
        <w:t>.</w:t>
      </w:r>
    </w:p>
    <w:p w14:paraId="42150ECF" w14:textId="77777777" w:rsidR="00A06943" w:rsidRDefault="00A06943" w:rsidP="00E14106">
      <w:pPr>
        <w:widowControl w:val="0"/>
        <w:autoSpaceDE w:val="0"/>
        <w:autoSpaceDN w:val="0"/>
        <w:adjustRightInd w:val="0"/>
        <w:spacing w:before="40" w:after="0" w:line="240" w:lineRule="auto"/>
        <w:jc w:val="both"/>
        <w:rPr>
          <w:rFonts w:ascii="Times New Roman" w:eastAsiaTheme="minorEastAsia" w:hAnsi="Times New Roman" w:cs="Times New Roman"/>
          <w:bCs/>
          <w:color w:val="000000"/>
          <w:sz w:val="20"/>
          <w:szCs w:val="20"/>
        </w:rPr>
      </w:pPr>
    </w:p>
    <w:p w14:paraId="3CE5F603" w14:textId="77777777" w:rsidR="00E14106" w:rsidRPr="00E14106" w:rsidRDefault="00E14106" w:rsidP="00E14106">
      <w:pPr>
        <w:widowControl w:val="0"/>
        <w:autoSpaceDE w:val="0"/>
        <w:autoSpaceDN w:val="0"/>
        <w:adjustRightInd w:val="0"/>
        <w:spacing w:before="40" w:after="0" w:line="240" w:lineRule="auto"/>
        <w:jc w:val="both"/>
        <w:rPr>
          <w:rFonts w:ascii="Times New Roman" w:eastAsiaTheme="minorEastAsia" w:hAnsi="Times New Roman" w:cs="Times New Roman"/>
          <w:bCs/>
          <w:color w:val="000000"/>
          <w:sz w:val="20"/>
          <w:szCs w:val="20"/>
        </w:rPr>
      </w:pPr>
      <w:r w:rsidRPr="00E14106">
        <w:rPr>
          <w:rFonts w:ascii="Times New Roman" w:eastAsiaTheme="minorEastAsia" w:hAnsi="Times New Roman" w:cs="Times New Roman"/>
          <w:bCs/>
          <w:color w:val="000000"/>
          <w:sz w:val="20"/>
          <w:szCs w:val="20"/>
        </w:rPr>
        <w:lastRenderedPageBreak/>
        <w:t xml:space="preserve">All markings must be conspicuous; use color, bold, underlining, or some other method in order to conspicuously distinguish the mark from the other text. Do not mark your entire response (bid, proposal, quote, etc.) as confidential, trade secret, or protected. If your response, or any part thereof, is improperly marked as confidential or trade secret or protected, the State may, in its sole discretion, determine it nonresponsive. If only portions of a page are subject to some protection, do not mark the entire page. </w:t>
      </w:r>
    </w:p>
    <w:p w14:paraId="5D1BB09F" w14:textId="77777777" w:rsidR="00E14106" w:rsidRPr="00E14106" w:rsidRDefault="00E14106" w:rsidP="00E14106">
      <w:pPr>
        <w:widowControl w:val="0"/>
        <w:autoSpaceDE w:val="0"/>
        <w:autoSpaceDN w:val="0"/>
        <w:adjustRightInd w:val="0"/>
        <w:spacing w:before="40" w:after="0" w:line="240" w:lineRule="auto"/>
        <w:jc w:val="both"/>
        <w:rPr>
          <w:rFonts w:ascii="Times New Roman" w:eastAsiaTheme="minorEastAsia" w:hAnsi="Times New Roman" w:cs="Times New Roman"/>
          <w:bCs/>
          <w:color w:val="000000"/>
          <w:sz w:val="20"/>
          <w:szCs w:val="20"/>
        </w:rPr>
      </w:pPr>
    </w:p>
    <w:p w14:paraId="0A53B44F" w14:textId="77777777" w:rsidR="00E14106" w:rsidRPr="00E14106" w:rsidRDefault="00E14106" w:rsidP="00E14106">
      <w:pPr>
        <w:widowControl w:val="0"/>
        <w:autoSpaceDE w:val="0"/>
        <w:autoSpaceDN w:val="0"/>
        <w:adjustRightInd w:val="0"/>
        <w:spacing w:before="40" w:after="0" w:line="240" w:lineRule="auto"/>
        <w:jc w:val="both"/>
        <w:rPr>
          <w:rFonts w:ascii="Times New Roman" w:eastAsiaTheme="minorEastAsia" w:hAnsi="Times New Roman" w:cs="Times New Roman"/>
          <w:bCs/>
          <w:color w:val="000000"/>
          <w:sz w:val="20"/>
          <w:szCs w:val="20"/>
        </w:rPr>
      </w:pPr>
      <w:r w:rsidRPr="00E14106">
        <w:rPr>
          <w:rFonts w:ascii="Times New Roman" w:eastAsiaTheme="minorEastAsia" w:hAnsi="Times New Roman" w:cs="Times New Roman"/>
          <w:bCs/>
          <w:color w:val="000000"/>
          <w:sz w:val="20"/>
          <w:szCs w:val="20"/>
        </w:rPr>
        <w:t xml:space="preserve">By submitting a response to this solicitation or request, Offeror </w:t>
      </w:r>
    </w:p>
    <w:p w14:paraId="4838E76E" w14:textId="77777777" w:rsidR="00E14106" w:rsidRPr="00E14106" w:rsidRDefault="00E14106" w:rsidP="00A06943">
      <w:pPr>
        <w:widowControl w:val="0"/>
        <w:autoSpaceDE w:val="0"/>
        <w:autoSpaceDN w:val="0"/>
        <w:adjustRightInd w:val="0"/>
        <w:spacing w:before="40" w:after="0" w:line="240" w:lineRule="auto"/>
        <w:jc w:val="both"/>
        <w:rPr>
          <w:rFonts w:ascii="Times New Roman" w:eastAsiaTheme="minorEastAsia" w:hAnsi="Times New Roman" w:cs="Times New Roman"/>
          <w:bCs/>
          <w:color w:val="000000"/>
          <w:sz w:val="20"/>
          <w:szCs w:val="20"/>
        </w:rPr>
      </w:pPr>
      <w:r w:rsidRPr="00E14106">
        <w:rPr>
          <w:rFonts w:ascii="Times New Roman" w:eastAsiaTheme="minorEastAsia" w:hAnsi="Times New Roman" w:cs="Times New Roman"/>
          <w:bCs/>
          <w:color w:val="000000"/>
          <w:sz w:val="20"/>
          <w:szCs w:val="20"/>
        </w:rPr>
        <w:t xml:space="preserve">(1) agrees to the public disclosure of every page of every document regarding this solicitation or request that was submitted at any time prior to entering into a contract (including, but not limited to, documents contained in a response, documents submitted to clarify a response, and documents submitted during negotiations), unless the page is conspicuously marked "TRADE SECRET" or "CONFIDENTIAL" or "PROTECTED", </w:t>
      </w:r>
    </w:p>
    <w:p w14:paraId="4A1351A9" w14:textId="77777777" w:rsidR="00E14106" w:rsidRPr="00E14106" w:rsidRDefault="00E14106" w:rsidP="00A06943">
      <w:pPr>
        <w:widowControl w:val="0"/>
        <w:autoSpaceDE w:val="0"/>
        <w:autoSpaceDN w:val="0"/>
        <w:adjustRightInd w:val="0"/>
        <w:spacing w:before="40" w:after="0" w:line="240" w:lineRule="auto"/>
        <w:jc w:val="both"/>
        <w:rPr>
          <w:rFonts w:ascii="Times New Roman" w:eastAsiaTheme="minorEastAsia" w:hAnsi="Times New Roman" w:cs="Times New Roman"/>
          <w:bCs/>
          <w:color w:val="000000"/>
          <w:sz w:val="20"/>
          <w:szCs w:val="20"/>
        </w:rPr>
      </w:pPr>
      <w:r w:rsidRPr="00E14106">
        <w:rPr>
          <w:rFonts w:ascii="Times New Roman" w:eastAsiaTheme="minorEastAsia" w:hAnsi="Times New Roman" w:cs="Times New Roman"/>
          <w:bCs/>
          <w:color w:val="000000"/>
          <w:sz w:val="20"/>
          <w:szCs w:val="20"/>
        </w:rPr>
        <w:t xml:space="preserve">(2) agrees that any information not marked, as required by these bidding instructions, as a "Trade Secret" is not a trade secret as defined by the Trade Secrets Act, and </w:t>
      </w:r>
    </w:p>
    <w:p w14:paraId="62308D0B" w14:textId="77777777" w:rsidR="00E14106" w:rsidRPr="00E14106" w:rsidRDefault="00E14106" w:rsidP="00A06943">
      <w:pPr>
        <w:widowControl w:val="0"/>
        <w:autoSpaceDE w:val="0"/>
        <w:autoSpaceDN w:val="0"/>
        <w:adjustRightInd w:val="0"/>
        <w:spacing w:before="40" w:after="0" w:line="240" w:lineRule="auto"/>
        <w:jc w:val="both"/>
        <w:rPr>
          <w:rFonts w:ascii="Times New Roman" w:eastAsiaTheme="minorEastAsia" w:hAnsi="Times New Roman" w:cs="Times New Roman"/>
          <w:bCs/>
          <w:color w:val="000000"/>
          <w:sz w:val="20"/>
          <w:szCs w:val="20"/>
        </w:rPr>
      </w:pPr>
      <w:r w:rsidRPr="00E14106">
        <w:rPr>
          <w:rFonts w:ascii="Times New Roman" w:eastAsiaTheme="minorEastAsia" w:hAnsi="Times New Roman" w:cs="Times New Roman"/>
          <w:bCs/>
          <w:color w:val="000000"/>
          <w:sz w:val="20"/>
          <w:szCs w:val="20"/>
        </w:rPr>
        <w:t xml:space="preserve">(3) agrees that, notwithstanding any claims or markings otherwise, any prices, commissions, discounts, or other financial figures used to determine the award, as well as the final contract amount, are subject to public disclosure. </w:t>
      </w:r>
    </w:p>
    <w:p w14:paraId="7B9FD83A" w14:textId="77777777" w:rsidR="00E14106" w:rsidRPr="00E14106" w:rsidRDefault="00E14106" w:rsidP="00A06943">
      <w:pPr>
        <w:widowControl w:val="0"/>
        <w:autoSpaceDE w:val="0"/>
        <w:autoSpaceDN w:val="0"/>
        <w:adjustRightInd w:val="0"/>
        <w:spacing w:before="40" w:after="0" w:line="240" w:lineRule="auto"/>
        <w:jc w:val="both"/>
        <w:rPr>
          <w:rFonts w:ascii="Times New Roman" w:eastAsiaTheme="minorEastAsia" w:hAnsi="Times New Roman" w:cs="Times New Roman"/>
          <w:bCs/>
          <w:color w:val="000000"/>
          <w:sz w:val="20"/>
          <w:szCs w:val="20"/>
        </w:rPr>
      </w:pPr>
      <w:r w:rsidRPr="00E14106">
        <w:rPr>
          <w:rFonts w:ascii="Times New Roman" w:eastAsiaTheme="minorEastAsia" w:hAnsi="Times New Roman" w:cs="Times New Roman"/>
          <w:bCs/>
          <w:color w:val="000000"/>
          <w:sz w:val="20"/>
          <w:szCs w:val="20"/>
        </w:rPr>
        <w:t xml:space="preserve">In determining whether to release documents, the State will detrimentally rely on Offeror's marking of documents, as required by these bidding instructions, as being either "Confidential" or "Trade Secret" or "PROTECTED". By submitting a response, Offeror agrees to defend, </w:t>
      </w:r>
      <w:proofErr w:type="gramStart"/>
      <w:r w:rsidRPr="00E14106">
        <w:rPr>
          <w:rFonts w:ascii="Times New Roman" w:eastAsiaTheme="minorEastAsia" w:hAnsi="Times New Roman" w:cs="Times New Roman"/>
          <w:bCs/>
          <w:color w:val="000000"/>
          <w:sz w:val="20"/>
          <w:szCs w:val="20"/>
        </w:rPr>
        <w:t>indemnify</w:t>
      </w:r>
      <w:proofErr w:type="gramEnd"/>
      <w:r w:rsidRPr="00E14106">
        <w:rPr>
          <w:rFonts w:ascii="Times New Roman" w:eastAsiaTheme="minorEastAsia" w:hAnsi="Times New Roman" w:cs="Times New Roman"/>
          <w:bCs/>
          <w:color w:val="000000"/>
          <w:sz w:val="20"/>
          <w:szCs w:val="20"/>
        </w:rPr>
        <w:t xml:space="preserve"> and hold harmless the State of South Carolina, its agencies, officers and employees, from every claim, demand, loss, expense, cost, damage or injury, including attorney's fees, arising out of or resulting from withholding information by the State of South Carolina or any of its agencies, that Offeror marked as "confidential" or "trade secret" or "PROTECTED". (All references to S.C. Code of Laws.) [02-2A125-2]</w:t>
      </w:r>
    </w:p>
    <w:bookmarkEnd w:id="19"/>
    <w:p w14:paraId="3E37253A"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  </w:t>
      </w:r>
    </w:p>
    <w:p w14:paraId="649BFB28" w14:textId="76DAFC0E" w:rsidR="00E14106" w:rsidRDefault="00E14106"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20" w:name="SC_02_2A130_1"/>
      <w:r w:rsidRPr="005C4C3E">
        <w:rPr>
          <w:rFonts w:ascii="Arial" w:eastAsiaTheme="minorEastAsia" w:hAnsi="Arial" w:cs="Arial"/>
          <w:b/>
          <w:bCs/>
          <w:color w:val="000000"/>
          <w:sz w:val="20"/>
          <w:szCs w:val="20"/>
        </w:rPr>
        <w:t>SUBMITTING A PAPER OF</w:t>
      </w:r>
      <w:r w:rsidR="005C4C3E">
        <w:rPr>
          <w:rFonts w:ascii="Arial" w:eastAsiaTheme="minorEastAsia" w:hAnsi="Arial" w:cs="Arial"/>
          <w:b/>
          <w:bCs/>
          <w:color w:val="000000"/>
          <w:sz w:val="20"/>
          <w:szCs w:val="20"/>
        </w:rPr>
        <w:t>FER OR MODIFICATION (MAR 2015)</w:t>
      </w:r>
    </w:p>
    <w:p w14:paraId="4EFF2C9C" w14:textId="77777777" w:rsidR="00E14106" w:rsidRPr="00E14106" w:rsidRDefault="00E14106" w:rsidP="00E14106">
      <w:pPr>
        <w:widowControl w:val="0"/>
        <w:autoSpaceDE w:val="0"/>
        <w:autoSpaceDN w:val="0"/>
        <w:adjustRightInd w:val="0"/>
        <w:spacing w:before="40" w:after="0" w:line="240" w:lineRule="auto"/>
        <w:jc w:val="both"/>
        <w:rPr>
          <w:rFonts w:ascii="Times New Roman" w:eastAsiaTheme="minorEastAsia" w:hAnsi="Times New Roman" w:cs="Times New Roman"/>
          <w:bCs/>
          <w:color w:val="000000"/>
          <w:sz w:val="20"/>
          <w:szCs w:val="20"/>
        </w:rPr>
      </w:pPr>
      <w:r w:rsidRPr="00E14106">
        <w:rPr>
          <w:rFonts w:ascii="Times New Roman" w:eastAsiaTheme="minorEastAsia" w:hAnsi="Times New Roman" w:cs="Times New Roman"/>
          <w:bCs/>
          <w:color w:val="000000"/>
          <w:sz w:val="20"/>
          <w:szCs w:val="20"/>
        </w:rPr>
        <w:t xml:space="preserve">Unless specifically instructed otherwise in the solicitation, you should submit your offer or modification in accordance with the clause titled “ON-LINE BIDDING INSTRUCTIONS.” Paper offers are discouraged. If you must submit a paper offer or modification the following instructions apply. </w:t>
      </w:r>
    </w:p>
    <w:p w14:paraId="2E5F38E9" w14:textId="77777777" w:rsidR="00E14106" w:rsidRPr="00E14106" w:rsidRDefault="00E14106" w:rsidP="00E14106">
      <w:pPr>
        <w:widowControl w:val="0"/>
        <w:autoSpaceDE w:val="0"/>
        <w:autoSpaceDN w:val="0"/>
        <w:adjustRightInd w:val="0"/>
        <w:spacing w:before="40" w:after="0" w:line="240" w:lineRule="auto"/>
        <w:jc w:val="both"/>
        <w:rPr>
          <w:rFonts w:ascii="Times New Roman" w:eastAsiaTheme="minorEastAsia" w:hAnsi="Times New Roman" w:cs="Times New Roman"/>
          <w:bCs/>
          <w:color w:val="000000"/>
          <w:sz w:val="20"/>
          <w:szCs w:val="20"/>
        </w:rPr>
      </w:pPr>
      <w:r w:rsidRPr="00E14106">
        <w:rPr>
          <w:rFonts w:ascii="Times New Roman" w:eastAsiaTheme="minorEastAsia" w:hAnsi="Times New Roman" w:cs="Times New Roman"/>
          <w:bCs/>
          <w:color w:val="000000"/>
          <w:sz w:val="20"/>
          <w:szCs w:val="20"/>
        </w:rPr>
        <w:t xml:space="preserve">(a) All prices and notations should be printed in ink or typewritten. Errors should be crossed out, corrections entered and initialed by the person signing the bid. Do not modify the solicitation document itself (including bid schedule). </w:t>
      </w:r>
    </w:p>
    <w:p w14:paraId="16170D20" w14:textId="77777777" w:rsidR="00E14106" w:rsidRPr="00E14106" w:rsidRDefault="00E14106" w:rsidP="00E14106">
      <w:pPr>
        <w:widowControl w:val="0"/>
        <w:autoSpaceDE w:val="0"/>
        <w:autoSpaceDN w:val="0"/>
        <w:adjustRightInd w:val="0"/>
        <w:spacing w:before="40" w:after="0" w:line="240" w:lineRule="auto"/>
        <w:jc w:val="both"/>
        <w:rPr>
          <w:rFonts w:ascii="Times New Roman" w:eastAsiaTheme="minorEastAsia" w:hAnsi="Times New Roman" w:cs="Times New Roman"/>
          <w:bCs/>
          <w:color w:val="000000"/>
          <w:sz w:val="20"/>
          <w:szCs w:val="20"/>
        </w:rPr>
      </w:pPr>
      <w:r w:rsidRPr="00E14106">
        <w:rPr>
          <w:rFonts w:ascii="Times New Roman" w:eastAsiaTheme="minorEastAsia" w:hAnsi="Times New Roman" w:cs="Times New Roman"/>
          <w:bCs/>
          <w:color w:val="000000"/>
          <w:sz w:val="20"/>
          <w:szCs w:val="20"/>
        </w:rPr>
        <w:t xml:space="preserve">(b) (1) All copies of the offer or modification, and any other documents required to be submitted with the offer shall be enclosed in a sealed, opaque envelope or package. (2) Submit your offer or modification to the address on the Cover Page. (3) The envelope or package must show the time and date specified for opening, the solicitation number, and the name and address of the bidder. If the offer or modification is sent by mail or special delivery service (UPS, Federal Express, etc.), the outermost envelope or wrapper must be labeled "OFFER ENCLOSED" on the face thereof. </w:t>
      </w:r>
    </w:p>
    <w:p w14:paraId="0D5F4D3C" w14:textId="77777777" w:rsidR="00E14106" w:rsidRPr="00E14106" w:rsidRDefault="00E14106" w:rsidP="00E14106">
      <w:pPr>
        <w:widowControl w:val="0"/>
        <w:autoSpaceDE w:val="0"/>
        <w:autoSpaceDN w:val="0"/>
        <w:adjustRightInd w:val="0"/>
        <w:spacing w:before="40" w:after="0" w:line="240" w:lineRule="auto"/>
        <w:jc w:val="both"/>
        <w:rPr>
          <w:rFonts w:ascii="Times New Roman" w:eastAsiaTheme="minorEastAsia" w:hAnsi="Times New Roman" w:cs="Times New Roman"/>
          <w:bCs/>
          <w:color w:val="000000"/>
          <w:sz w:val="20"/>
          <w:szCs w:val="20"/>
        </w:rPr>
      </w:pPr>
      <w:r w:rsidRPr="00E14106">
        <w:rPr>
          <w:rFonts w:ascii="Times New Roman" w:eastAsiaTheme="minorEastAsia" w:hAnsi="Times New Roman" w:cs="Times New Roman"/>
          <w:bCs/>
          <w:color w:val="000000"/>
          <w:sz w:val="20"/>
          <w:szCs w:val="20"/>
        </w:rPr>
        <w:t>(c) If you are responding to more than one solicitation, submit each offer in a separate envelope or package. (d) Submit the number of copies indicated on the Cover Page. (e) Facsimile or e-mail offers, modifications, or withdrawals, will not be considered unless authorized by the Solicitation. [02-2A130-2]</w:t>
      </w:r>
    </w:p>
    <w:bookmarkEnd w:id="20"/>
    <w:p w14:paraId="1C22AAA6"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  </w:t>
      </w:r>
    </w:p>
    <w:p w14:paraId="78F97074" w14:textId="2AEA1EF5" w:rsidR="00E14106" w:rsidRDefault="00E14106" w:rsidP="00E14106">
      <w:pPr>
        <w:widowControl w:val="0"/>
        <w:autoSpaceDE w:val="0"/>
        <w:autoSpaceDN w:val="0"/>
        <w:adjustRightInd w:val="0"/>
        <w:spacing w:before="40" w:after="0" w:line="240" w:lineRule="auto"/>
        <w:jc w:val="both"/>
        <w:rPr>
          <w:rFonts w:ascii="Arial" w:eastAsiaTheme="minorEastAsia" w:hAnsi="Arial" w:cs="Arial"/>
          <w:b/>
          <w:bCs/>
          <w:sz w:val="20"/>
          <w:szCs w:val="20"/>
        </w:rPr>
      </w:pPr>
      <w:bookmarkStart w:id="21" w:name="SC_02_2A135_1"/>
      <w:r w:rsidRPr="005C4C3E">
        <w:rPr>
          <w:rFonts w:ascii="Arial" w:eastAsiaTheme="minorEastAsia" w:hAnsi="Arial" w:cs="Arial"/>
          <w:b/>
          <w:bCs/>
          <w:sz w:val="20"/>
          <w:szCs w:val="20"/>
        </w:rPr>
        <w:t>TAX CREDIT FOR SUBCONTRACTING WITH DISADVANTAGED SMALL BUSINESSES (JAN 2008)</w:t>
      </w:r>
    </w:p>
    <w:bookmarkEnd w:id="21"/>
    <w:p w14:paraId="145BFD4B" w14:textId="77777777" w:rsidR="00E14106" w:rsidRPr="00E14106" w:rsidRDefault="00E14106" w:rsidP="00E14106">
      <w:pPr>
        <w:widowControl w:val="0"/>
        <w:autoSpaceDE w:val="0"/>
        <w:autoSpaceDN w:val="0"/>
        <w:adjustRightInd w:val="0"/>
        <w:spacing w:before="40"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sz w:val="20"/>
          <w:szCs w:val="20"/>
        </w:rPr>
        <w:t xml:space="preserve">Pursuant to Section 12-6-3350, a taxpayer having a contract with this State who subcontracts with a socially and </w:t>
      </w:r>
      <w:proofErr w:type="gramStart"/>
      <w:r w:rsidRPr="00E14106">
        <w:rPr>
          <w:rFonts w:ascii="Times New Roman" w:eastAsiaTheme="minorEastAsia" w:hAnsi="Times New Roman" w:cs="Times New Roman"/>
          <w:sz w:val="20"/>
          <w:szCs w:val="20"/>
        </w:rPr>
        <w:t>economically disadvantaged</w:t>
      </w:r>
      <w:proofErr w:type="gramEnd"/>
      <w:r w:rsidRPr="00E14106">
        <w:rPr>
          <w:rFonts w:ascii="Times New Roman" w:eastAsiaTheme="minorEastAsia" w:hAnsi="Times New Roman" w:cs="Times New Roman"/>
          <w:sz w:val="20"/>
          <w:szCs w:val="20"/>
        </w:rPr>
        <w:t xml:space="preserve"> small business is eligible for an income tax credit equal to four percent of the payments to that subcontractor for work pursuant to the contract. The subcontractor must be certified as a socially and </w:t>
      </w:r>
      <w:proofErr w:type="gramStart"/>
      <w:r w:rsidRPr="00E14106">
        <w:rPr>
          <w:rFonts w:ascii="Times New Roman" w:eastAsiaTheme="minorEastAsia" w:hAnsi="Times New Roman" w:cs="Times New Roman"/>
          <w:sz w:val="20"/>
          <w:szCs w:val="20"/>
        </w:rPr>
        <w:t>economically disadvantaged</w:t>
      </w:r>
      <w:proofErr w:type="gramEnd"/>
      <w:r w:rsidRPr="00E14106">
        <w:rPr>
          <w:rFonts w:ascii="Times New Roman" w:eastAsiaTheme="minorEastAsia" w:hAnsi="Times New Roman" w:cs="Times New Roman"/>
          <w:sz w:val="20"/>
          <w:szCs w:val="20"/>
        </w:rPr>
        <w:t xml:space="preserve"> small business as defined in Section 11-35-5010 and regulations pursuant to it. The credit is limited to a maximum of fifty thousand dollars annually. A taxpayer is eligible to claim the credit for ten consecutive taxable years beginning with the taxable year in which the first payment is made to the subcontractor that qualifies for the credit. After the above ten consecutive taxable years, the taxpayer is no longer eligible for the credit. A taxpayer claiming the credit shall maintain evidence of work performed for the contract by the subcontractor. The credit may be claimed on Form TC-2, "Minority Business Credit." A copy of the subcontractor's certificate from the Governor's Office of Small and Minority Business (OSMBA) is to be attached to the contractor's income tax return. Questions regarding the tax credit and how to file are to be referred to: SC Department of Revenue, Research and Review, Phone: (803) 898-5786, Fax: (803) 898-5888. Questions regarding subcontractor certification are to be referred to: Governor's Office of Small and Minority Business Assistance, Phone: (803) 734-0657, Fax: (803) 734-2498. [02-2A135-1]</w:t>
      </w:r>
    </w:p>
    <w:p w14:paraId="2810D022"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sz w:val="20"/>
          <w:szCs w:val="20"/>
        </w:rPr>
        <w:t>  </w:t>
      </w:r>
    </w:p>
    <w:p w14:paraId="280D706F" w14:textId="176C17F5" w:rsidR="00E14106" w:rsidRDefault="00E14106"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22" w:name="SC_02_2A145_1"/>
      <w:r w:rsidRPr="005C4C3E">
        <w:rPr>
          <w:rFonts w:ascii="Arial" w:eastAsiaTheme="minorEastAsia" w:hAnsi="Arial" w:cs="Arial"/>
          <w:b/>
          <w:bCs/>
          <w:color w:val="000000"/>
          <w:sz w:val="20"/>
          <w:szCs w:val="20"/>
        </w:rPr>
        <w:lastRenderedPageBreak/>
        <w:t>VENDOR REGISTRATION MANDATORY (JAN 2006)</w:t>
      </w:r>
    </w:p>
    <w:bookmarkEnd w:id="22"/>
    <w:p w14:paraId="269F2220" w14:textId="4AB491EE"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 xml:space="preserve">You must have a state vendor number to be eligible to submit an offer. To obtain a state vendor number, visit www.procurement.sc.gov and select New Vendor Registration. (To determine if your business is already registered, go to "Vendor Search"). Upon registration, you will be assigned a state vendor number. Vendors must keep their vendor information current. If you are already registered, you can update your information by selecting Change Vendor Registration. (Please note that vendor registration does not substitute for any obligation to register with the S.C. Secretary of State or S.C. Department of Revenue. </w:t>
      </w:r>
    </w:p>
    <w:p w14:paraId="3BE482CE" w14:textId="567E2685" w:rsidR="004B75D2" w:rsidRDefault="00E14106"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r w:rsidRPr="00E14106">
        <w:rPr>
          <w:rFonts w:ascii="Times New Roman" w:eastAsiaTheme="minorEastAsia" w:hAnsi="Times New Roman" w:cs="Times New Roman"/>
          <w:color w:val="000000"/>
          <w:sz w:val="20"/>
          <w:szCs w:val="20"/>
        </w:rPr>
        <w:t>  </w:t>
      </w:r>
      <w:bookmarkStart w:id="23" w:name="SC_02_2A150_1"/>
    </w:p>
    <w:p w14:paraId="286B3F28" w14:textId="12005E7B" w:rsidR="00E14106" w:rsidRDefault="00E14106" w:rsidP="00E14106">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r w:rsidRPr="005C4C3E">
        <w:rPr>
          <w:rFonts w:ascii="Arial" w:eastAsiaTheme="minorEastAsia" w:hAnsi="Arial" w:cs="Arial"/>
          <w:b/>
          <w:bCs/>
          <w:color w:val="000000"/>
          <w:sz w:val="20"/>
          <w:szCs w:val="20"/>
        </w:rPr>
        <w:t>WITHDRAWAL OR CORRECTION OF OFFER</w:t>
      </w:r>
    </w:p>
    <w:bookmarkEnd w:id="23"/>
    <w:p w14:paraId="3562B1EE" w14:textId="77777777" w:rsidR="00E14106" w:rsidRPr="00E14106" w:rsidRDefault="00E14106" w:rsidP="00E14106">
      <w:pPr>
        <w:widowControl w:val="0"/>
        <w:autoSpaceDE w:val="0"/>
        <w:autoSpaceDN w:val="0"/>
        <w:adjustRightInd w:val="0"/>
        <w:spacing w:before="60" w:after="0" w:line="240" w:lineRule="auto"/>
        <w:jc w:val="both"/>
        <w:rPr>
          <w:rFonts w:ascii="Times New Roman" w:eastAsiaTheme="minorEastAsia" w:hAnsi="Times New Roman" w:cs="Times New Roman"/>
          <w:color w:val="000000"/>
          <w:sz w:val="20"/>
          <w:szCs w:val="20"/>
        </w:rPr>
      </w:pPr>
      <w:r w:rsidRPr="00E14106">
        <w:rPr>
          <w:rFonts w:ascii="Times New Roman" w:eastAsiaTheme="minorEastAsia" w:hAnsi="Times New Roman" w:cs="Times New Roman"/>
          <w:color w:val="000000"/>
          <w:sz w:val="20"/>
          <w:szCs w:val="20"/>
        </w:rPr>
        <w:t>(A) General Procedure.</w:t>
      </w:r>
    </w:p>
    <w:p w14:paraId="2650CD7B" w14:textId="77777777" w:rsidR="00E14106" w:rsidRPr="00E14106" w:rsidRDefault="00E14106" w:rsidP="00E14106">
      <w:pPr>
        <w:widowControl w:val="0"/>
        <w:autoSpaceDE w:val="0"/>
        <w:autoSpaceDN w:val="0"/>
        <w:adjustRightInd w:val="0"/>
        <w:spacing w:before="60" w:after="0" w:line="240" w:lineRule="auto"/>
        <w:ind w:left="360"/>
        <w:jc w:val="both"/>
        <w:rPr>
          <w:rFonts w:ascii="Times New Roman" w:eastAsiaTheme="minorEastAsia" w:hAnsi="Times New Roman" w:cs="Times New Roman"/>
          <w:sz w:val="20"/>
          <w:szCs w:val="20"/>
        </w:rPr>
      </w:pPr>
      <w:r w:rsidRPr="00E14106">
        <w:rPr>
          <w:rFonts w:ascii="Times New Roman" w:eastAsiaTheme="minorEastAsia" w:hAnsi="Times New Roman" w:cs="Times New Roman"/>
          <w:color w:val="000000"/>
          <w:sz w:val="20"/>
          <w:szCs w:val="20"/>
        </w:rPr>
        <w:t>Offers may be withdrawn by written notice received at any time before the exact time set for opening. An Offeror must submit in writing to the procurement officer a request to either correct or withdraw an offer. Each written request must document the fact that the Offeror’s mistake is clearly an error that will cause him substantial loss.    </w:t>
      </w:r>
    </w:p>
    <w:p w14:paraId="04E7AF3E" w14:textId="77777777" w:rsidR="00E14106" w:rsidRPr="00E14106" w:rsidRDefault="00E14106" w:rsidP="00E14106">
      <w:pPr>
        <w:spacing w:before="60" w:after="0" w:line="240" w:lineRule="auto"/>
        <w:rPr>
          <w:rFonts w:ascii="Times New Roman" w:eastAsiaTheme="minorEastAsia" w:hAnsi="Times New Roman" w:cs="Times New Roman"/>
          <w:bCs/>
          <w:color w:val="000000"/>
          <w:sz w:val="20"/>
          <w:szCs w:val="20"/>
        </w:rPr>
      </w:pPr>
      <w:r w:rsidRPr="00E14106">
        <w:rPr>
          <w:rFonts w:ascii="Times New Roman" w:eastAsiaTheme="minorEastAsia" w:hAnsi="Times New Roman" w:cs="Times New Roman"/>
          <w:bCs/>
          <w:color w:val="000000"/>
          <w:sz w:val="20"/>
          <w:szCs w:val="20"/>
        </w:rPr>
        <w:t>(B)  Cancellation of Award Prior to Performance.</w:t>
      </w:r>
    </w:p>
    <w:p w14:paraId="473AA2E8" w14:textId="77777777" w:rsidR="00E14106" w:rsidRPr="00E14106" w:rsidRDefault="00E14106" w:rsidP="00E14106">
      <w:pPr>
        <w:spacing w:before="60" w:after="0" w:line="240" w:lineRule="auto"/>
        <w:ind w:left="360"/>
        <w:rPr>
          <w:rFonts w:ascii="Times New Roman" w:eastAsiaTheme="minorEastAsia" w:hAnsi="Times New Roman" w:cs="Times New Roman"/>
          <w:bCs/>
          <w:color w:val="000000"/>
          <w:sz w:val="20"/>
          <w:szCs w:val="20"/>
        </w:rPr>
      </w:pPr>
      <w:r w:rsidRPr="00E14106">
        <w:rPr>
          <w:rFonts w:ascii="Times New Roman" w:hAnsi="Times New Roman" w:cs="Times New Roman"/>
          <w:sz w:val="20"/>
          <w:szCs w:val="20"/>
        </w:rPr>
        <w:t>After an award or notification of intent to award, whichever is earlier, has been issued but before performance has begun, the award or contract may be canceled and either re-awarded or a new solicitation issued or the existing solicitation canceled, if the Chief Procurement Officer determines in writing that:</w:t>
      </w:r>
      <w:bookmarkStart w:id="24" w:name="I5A840EA32A5B11E19922C3061AC034FC"/>
      <w:bookmarkStart w:id="25" w:name="I811F69E3DDA811E29C9FDB56B7242E1C"/>
      <w:bookmarkStart w:id="26" w:name="I5A7C94962A5B11E19922C3061AC034FC"/>
      <w:bookmarkStart w:id="27" w:name="SP;93210000adcf6"/>
      <w:bookmarkEnd w:id="24"/>
      <w:bookmarkEnd w:id="25"/>
      <w:bookmarkEnd w:id="26"/>
      <w:bookmarkEnd w:id="27"/>
    </w:p>
    <w:p w14:paraId="2F887FC4" w14:textId="77777777" w:rsidR="00E14106" w:rsidRPr="00E14106" w:rsidRDefault="00E14106" w:rsidP="00E14106">
      <w:pPr>
        <w:numPr>
          <w:ilvl w:val="0"/>
          <w:numId w:val="7"/>
        </w:numPr>
        <w:spacing w:before="60" w:after="0" w:line="240" w:lineRule="auto"/>
        <w:contextualSpacing/>
        <w:rPr>
          <w:rFonts w:ascii="Times New Roman" w:eastAsiaTheme="minorEastAsia" w:hAnsi="Times New Roman" w:cs="Times New Roman"/>
          <w:bCs/>
          <w:color w:val="000000"/>
          <w:sz w:val="20"/>
          <w:szCs w:val="20"/>
        </w:rPr>
      </w:pPr>
      <w:r w:rsidRPr="00E14106">
        <w:rPr>
          <w:rFonts w:ascii="Times New Roman" w:hAnsi="Times New Roman" w:cs="Times New Roman"/>
          <w:sz w:val="20"/>
          <w:szCs w:val="20"/>
        </w:rPr>
        <w:t xml:space="preserve">Inadequate or ambiguous specifications were cited in the </w:t>
      </w:r>
      <w:proofErr w:type="gramStart"/>
      <w:r w:rsidRPr="00E14106">
        <w:rPr>
          <w:rFonts w:ascii="Times New Roman" w:hAnsi="Times New Roman" w:cs="Times New Roman"/>
          <w:sz w:val="20"/>
          <w:szCs w:val="20"/>
        </w:rPr>
        <w:t>invitation;</w:t>
      </w:r>
      <w:proofErr w:type="gramEnd"/>
      <w:r w:rsidRPr="00E14106">
        <w:rPr>
          <w:rFonts w:ascii="Times New Roman" w:hAnsi="Times New Roman" w:cs="Times New Roman"/>
          <w:sz w:val="20"/>
          <w:szCs w:val="20"/>
        </w:rPr>
        <w:t xml:space="preserve"> </w:t>
      </w:r>
      <w:bookmarkStart w:id="28" w:name="I5A840EA42A5B11E19922C3061AC034FC"/>
      <w:bookmarkStart w:id="29" w:name="I811F90F0DDA811E29C9FDB56B7242E1C"/>
      <w:bookmarkStart w:id="30" w:name="I5A7C94972A5B11E19922C3061AC034FC"/>
      <w:bookmarkEnd w:id="28"/>
      <w:bookmarkEnd w:id="29"/>
      <w:bookmarkEnd w:id="30"/>
    </w:p>
    <w:p w14:paraId="229A41BF" w14:textId="77777777" w:rsidR="00E14106" w:rsidRPr="00E14106" w:rsidRDefault="00E14106" w:rsidP="00E14106">
      <w:pPr>
        <w:numPr>
          <w:ilvl w:val="0"/>
          <w:numId w:val="7"/>
        </w:numPr>
        <w:spacing w:before="60" w:after="0" w:line="240" w:lineRule="auto"/>
        <w:contextualSpacing/>
        <w:rPr>
          <w:rFonts w:ascii="Times New Roman" w:hAnsi="Times New Roman" w:cs="Times New Roman"/>
          <w:sz w:val="20"/>
          <w:szCs w:val="20"/>
        </w:rPr>
      </w:pPr>
      <w:bookmarkStart w:id="31" w:name="SP;6d4f0000d3944"/>
      <w:bookmarkEnd w:id="31"/>
      <w:r w:rsidRPr="00E14106">
        <w:rPr>
          <w:rFonts w:ascii="Times New Roman" w:hAnsi="Times New Roman" w:cs="Times New Roman"/>
          <w:sz w:val="20"/>
          <w:szCs w:val="20"/>
        </w:rPr>
        <w:t xml:space="preserve">Specifications have been </w:t>
      </w:r>
      <w:proofErr w:type="gramStart"/>
      <w:r w:rsidRPr="00E14106">
        <w:rPr>
          <w:rFonts w:ascii="Times New Roman" w:hAnsi="Times New Roman" w:cs="Times New Roman"/>
          <w:sz w:val="20"/>
          <w:szCs w:val="20"/>
        </w:rPr>
        <w:t>revised;</w:t>
      </w:r>
      <w:proofErr w:type="gramEnd"/>
      <w:r w:rsidRPr="00E14106">
        <w:rPr>
          <w:rFonts w:ascii="Times New Roman" w:hAnsi="Times New Roman" w:cs="Times New Roman"/>
          <w:sz w:val="20"/>
          <w:szCs w:val="20"/>
        </w:rPr>
        <w:t xml:space="preserve"> </w:t>
      </w:r>
      <w:bookmarkStart w:id="32" w:name="I5A8435B02A5B11E19922C3061AC034FC"/>
      <w:bookmarkStart w:id="33" w:name="I811F90F1DDA811E29C9FDB56B7242E1C"/>
      <w:bookmarkStart w:id="34" w:name="I5A7C94982A5B11E19922C3061AC034FC"/>
      <w:bookmarkEnd w:id="32"/>
      <w:bookmarkEnd w:id="33"/>
      <w:bookmarkEnd w:id="34"/>
    </w:p>
    <w:p w14:paraId="12D8F110" w14:textId="77777777" w:rsidR="00E14106" w:rsidRPr="00E14106" w:rsidRDefault="00E14106" w:rsidP="00E14106">
      <w:pPr>
        <w:numPr>
          <w:ilvl w:val="0"/>
          <w:numId w:val="7"/>
        </w:numPr>
        <w:spacing w:before="60" w:after="0" w:line="240" w:lineRule="auto"/>
        <w:contextualSpacing/>
        <w:rPr>
          <w:rFonts w:ascii="Times New Roman" w:hAnsi="Times New Roman" w:cs="Times New Roman"/>
          <w:sz w:val="20"/>
          <w:szCs w:val="20"/>
        </w:rPr>
      </w:pPr>
      <w:bookmarkStart w:id="35" w:name="SP;1d7c00006aa95"/>
      <w:bookmarkEnd w:id="35"/>
      <w:r w:rsidRPr="00E14106">
        <w:rPr>
          <w:rFonts w:ascii="Times New Roman" w:hAnsi="Times New Roman" w:cs="Times New Roman"/>
          <w:sz w:val="20"/>
          <w:szCs w:val="20"/>
        </w:rPr>
        <w:t xml:space="preserve">The supplies, services, information technology, or construction being procured are no longer </w:t>
      </w:r>
      <w:proofErr w:type="gramStart"/>
      <w:r w:rsidRPr="00E14106">
        <w:rPr>
          <w:rFonts w:ascii="Times New Roman" w:hAnsi="Times New Roman" w:cs="Times New Roman"/>
          <w:sz w:val="20"/>
          <w:szCs w:val="20"/>
        </w:rPr>
        <w:t>required;</w:t>
      </w:r>
      <w:proofErr w:type="gramEnd"/>
      <w:r w:rsidRPr="00E14106">
        <w:rPr>
          <w:rFonts w:ascii="Times New Roman" w:hAnsi="Times New Roman" w:cs="Times New Roman"/>
          <w:sz w:val="20"/>
          <w:szCs w:val="20"/>
        </w:rPr>
        <w:t xml:space="preserve"> </w:t>
      </w:r>
      <w:bookmarkStart w:id="36" w:name="I5A8435B12A5B11E19922C3061AC034FC"/>
      <w:bookmarkStart w:id="37" w:name="I811F90F2DDA811E29C9FDB56B7242E1C"/>
      <w:bookmarkStart w:id="38" w:name="I5A7C94992A5B11E19922C3061AC034FC"/>
      <w:bookmarkEnd w:id="36"/>
      <w:bookmarkEnd w:id="37"/>
      <w:bookmarkEnd w:id="38"/>
    </w:p>
    <w:p w14:paraId="27A4C0E4" w14:textId="77777777" w:rsidR="00E14106" w:rsidRPr="00E14106" w:rsidRDefault="00E14106" w:rsidP="00E14106">
      <w:pPr>
        <w:numPr>
          <w:ilvl w:val="0"/>
          <w:numId w:val="7"/>
        </w:numPr>
        <w:spacing w:before="60" w:after="0" w:line="240" w:lineRule="auto"/>
        <w:contextualSpacing/>
        <w:rPr>
          <w:rFonts w:ascii="Times New Roman" w:hAnsi="Times New Roman" w:cs="Times New Roman"/>
          <w:sz w:val="20"/>
          <w:szCs w:val="20"/>
        </w:rPr>
      </w:pPr>
      <w:bookmarkStart w:id="39" w:name="SP;cede000086211"/>
      <w:bookmarkEnd w:id="39"/>
      <w:r w:rsidRPr="00E14106">
        <w:rPr>
          <w:rFonts w:ascii="Times New Roman" w:hAnsi="Times New Roman" w:cs="Times New Roman"/>
          <w:sz w:val="20"/>
          <w:szCs w:val="20"/>
        </w:rPr>
        <w:t xml:space="preserve">The invitation did not provide for consideration of all factors of cost to the State, such as cost of transporting state furnished property to bidders' </w:t>
      </w:r>
      <w:proofErr w:type="gramStart"/>
      <w:r w:rsidRPr="00E14106">
        <w:rPr>
          <w:rFonts w:ascii="Times New Roman" w:hAnsi="Times New Roman" w:cs="Times New Roman"/>
          <w:sz w:val="20"/>
          <w:szCs w:val="20"/>
        </w:rPr>
        <w:t>plants;</w:t>
      </w:r>
      <w:proofErr w:type="gramEnd"/>
      <w:r w:rsidRPr="00E14106">
        <w:rPr>
          <w:rFonts w:ascii="Times New Roman" w:hAnsi="Times New Roman" w:cs="Times New Roman"/>
          <w:sz w:val="20"/>
          <w:szCs w:val="20"/>
        </w:rPr>
        <w:t xml:space="preserve"> </w:t>
      </w:r>
      <w:bookmarkStart w:id="40" w:name="I5A845CC02A5B11E19922C3061AC034FC"/>
      <w:bookmarkStart w:id="41" w:name="I811F90F3DDA811E29C9FDB56B7242E1C"/>
      <w:bookmarkStart w:id="42" w:name="I5A7C949A2A5B11E19922C3061AC034FC"/>
      <w:bookmarkEnd w:id="40"/>
      <w:bookmarkEnd w:id="41"/>
      <w:bookmarkEnd w:id="42"/>
    </w:p>
    <w:p w14:paraId="7688A8A4" w14:textId="77777777" w:rsidR="00E14106" w:rsidRPr="00E14106" w:rsidRDefault="00E14106" w:rsidP="00E14106">
      <w:pPr>
        <w:numPr>
          <w:ilvl w:val="0"/>
          <w:numId w:val="7"/>
        </w:numPr>
        <w:spacing w:before="60" w:after="0" w:line="240" w:lineRule="auto"/>
        <w:contextualSpacing/>
        <w:rPr>
          <w:rFonts w:ascii="Times New Roman" w:hAnsi="Times New Roman" w:cs="Times New Roman"/>
          <w:sz w:val="20"/>
          <w:szCs w:val="20"/>
        </w:rPr>
      </w:pPr>
      <w:bookmarkStart w:id="43" w:name="SP;69920000bcb15"/>
      <w:bookmarkEnd w:id="43"/>
      <w:r w:rsidRPr="00E14106">
        <w:rPr>
          <w:rFonts w:ascii="Times New Roman" w:hAnsi="Times New Roman" w:cs="Times New Roman"/>
          <w:sz w:val="20"/>
          <w:szCs w:val="20"/>
        </w:rPr>
        <w:t xml:space="preserve">Bids received indicate that the needs of the State can be satisfied by a less expensive article differing from that on which the bids were </w:t>
      </w:r>
      <w:proofErr w:type="gramStart"/>
      <w:r w:rsidRPr="00E14106">
        <w:rPr>
          <w:rFonts w:ascii="Times New Roman" w:hAnsi="Times New Roman" w:cs="Times New Roman"/>
          <w:sz w:val="20"/>
          <w:szCs w:val="20"/>
        </w:rPr>
        <w:t>invited;</w:t>
      </w:r>
      <w:proofErr w:type="gramEnd"/>
      <w:r w:rsidRPr="00E14106">
        <w:rPr>
          <w:rFonts w:ascii="Times New Roman" w:hAnsi="Times New Roman" w:cs="Times New Roman"/>
          <w:sz w:val="20"/>
          <w:szCs w:val="20"/>
        </w:rPr>
        <w:t xml:space="preserve"> </w:t>
      </w:r>
      <w:bookmarkStart w:id="44" w:name="I5A8483D02A5B11E19922C3061AC034FC"/>
      <w:bookmarkStart w:id="45" w:name="I811F90F4DDA811E29C9FDB56B7242E1C"/>
      <w:bookmarkStart w:id="46" w:name="I5A7C949B2A5B11E19922C3061AC034FC"/>
      <w:bookmarkEnd w:id="44"/>
      <w:bookmarkEnd w:id="45"/>
      <w:bookmarkEnd w:id="46"/>
    </w:p>
    <w:p w14:paraId="73BA9628" w14:textId="77777777" w:rsidR="00E14106" w:rsidRPr="00E14106" w:rsidRDefault="00E14106" w:rsidP="00E14106">
      <w:pPr>
        <w:numPr>
          <w:ilvl w:val="0"/>
          <w:numId w:val="7"/>
        </w:numPr>
        <w:spacing w:before="60" w:after="0" w:line="240" w:lineRule="auto"/>
        <w:contextualSpacing/>
        <w:rPr>
          <w:rFonts w:ascii="Times New Roman" w:hAnsi="Times New Roman" w:cs="Times New Roman"/>
          <w:sz w:val="20"/>
          <w:szCs w:val="20"/>
        </w:rPr>
      </w:pPr>
      <w:bookmarkStart w:id="47" w:name="SP;9c770000ddb35"/>
      <w:bookmarkEnd w:id="47"/>
      <w:r w:rsidRPr="00E14106">
        <w:rPr>
          <w:rFonts w:ascii="Times New Roman" w:hAnsi="Times New Roman" w:cs="Times New Roman"/>
          <w:sz w:val="20"/>
          <w:szCs w:val="20"/>
        </w:rPr>
        <w:t xml:space="preserve">The bids were not independently arrived at in open competition, were collusive, or were submitted in bad </w:t>
      </w:r>
      <w:proofErr w:type="gramStart"/>
      <w:r w:rsidRPr="00E14106">
        <w:rPr>
          <w:rFonts w:ascii="Times New Roman" w:hAnsi="Times New Roman" w:cs="Times New Roman"/>
          <w:sz w:val="20"/>
          <w:szCs w:val="20"/>
        </w:rPr>
        <w:t>faith;</w:t>
      </w:r>
      <w:proofErr w:type="gramEnd"/>
      <w:r w:rsidRPr="00E14106">
        <w:rPr>
          <w:rFonts w:ascii="Times New Roman" w:hAnsi="Times New Roman" w:cs="Times New Roman"/>
          <w:sz w:val="20"/>
          <w:szCs w:val="20"/>
        </w:rPr>
        <w:t xml:space="preserve"> </w:t>
      </w:r>
      <w:bookmarkStart w:id="48" w:name="I5A84AAE02A5B11E19922C3061AC034FC"/>
      <w:bookmarkStart w:id="49" w:name="I811F90F5DDA811E29C9FDB56B7242E1C"/>
      <w:bookmarkStart w:id="50" w:name="I5A7C949C2A5B11E19922C3061AC034FC"/>
      <w:bookmarkEnd w:id="48"/>
      <w:bookmarkEnd w:id="49"/>
      <w:bookmarkEnd w:id="50"/>
    </w:p>
    <w:p w14:paraId="581F8307" w14:textId="77777777" w:rsidR="00E14106" w:rsidRPr="00E14106" w:rsidRDefault="00E14106" w:rsidP="00E14106">
      <w:pPr>
        <w:numPr>
          <w:ilvl w:val="0"/>
          <w:numId w:val="7"/>
        </w:numPr>
        <w:spacing w:before="60" w:after="0" w:line="240" w:lineRule="auto"/>
        <w:contextualSpacing/>
        <w:rPr>
          <w:rFonts w:ascii="Times New Roman" w:hAnsi="Times New Roman" w:cs="Times New Roman"/>
          <w:sz w:val="20"/>
          <w:szCs w:val="20"/>
        </w:rPr>
      </w:pPr>
      <w:bookmarkStart w:id="51" w:name="SP;e49800004a2d1"/>
      <w:bookmarkEnd w:id="51"/>
      <w:r w:rsidRPr="00E14106">
        <w:rPr>
          <w:rFonts w:ascii="Times New Roman" w:hAnsi="Times New Roman" w:cs="Times New Roman"/>
          <w:sz w:val="20"/>
          <w:szCs w:val="20"/>
        </w:rPr>
        <w:t xml:space="preserve">Administrative error of the purchasing agency discovered prior to performance, or </w:t>
      </w:r>
      <w:bookmarkStart w:id="52" w:name="I5A84AAE12A5B11E19922C3061AC034FC"/>
      <w:bookmarkStart w:id="53" w:name="I811F90F6DDA811E29C9FDB56B7242E1C"/>
      <w:bookmarkStart w:id="54" w:name="I5A7C949D2A5B11E19922C3061AC034FC"/>
      <w:bookmarkEnd w:id="52"/>
      <w:bookmarkEnd w:id="53"/>
      <w:bookmarkEnd w:id="54"/>
    </w:p>
    <w:p w14:paraId="4BF27F2E" w14:textId="77777777" w:rsidR="00E14106" w:rsidRPr="00E14106" w:rsidRDefault="00E14106" w:rsidP="00E14106">
      <w:pPr>
        <w:widowControl w:val="0"/>
        <w:numPr>
          <w:ilvl w:val="0"/>
          <w:numId w:val="7"/>
        </w:numPr>
        <w:autoSpaceDE w:val="0"/>
        <w:autoSpaceDN w:val="0"/>
        <w:adjustRightInd w:val="0"/>
        <w:spacing w:before="60" w:after="0" w:line="240" w:lineRule="auto"/>
        <w:contextualSpacing/>
        <w:jc w:val="both"/>
        <w:rPr>
          <w:rFonts w:ascii="Times New Roman" w:eastAsiaTheme="minorEastAsia" w:hAnsi="Times New Roman" w:cs="Times New Roman"/>
          <w:b/>
          <w:bCs/>
          <w:color w:val="000000"/>
        </w:rPr>
      </w:pPr>
      <w:bookmarkStart w:id="55" w:name="SP;32f600005e924"/>
      <w:bookmarkEnd w:id="55"/>
      <w:r w:rsidRPr="00E14106">
        <w:rPr>
          <w:rFonts w:ascii="Times New Roman" w:hAnsi="Times New Roman" w:cs="Times New Roman"/>
          <w:sz w:val="20"/>
          <w:szCs w:val="20"/>
        </w:rPr>
        <w:t xml:space="preserve">For other reasons, cancellation is clearly in the best interest of the State. </w:t>
      </w:r>
      <w:r w:rsidRPr="00E14106">
        <w:rPr>
          <w:rFonts w:ascii="Times New Roman" w:eastAsiaTheme="minorEastAsia" w:hAnsi="Times New Roman" w:cs="Times New Roman"/>
          <w:b/>
          <w:bCs/>
          <w:color w:val="000000"/>
        </w:rPr>
        <w:br w:type="page"/>
      </w:r>
    </w:p>
    <w:p w14:paraId="3105E72C" w14:textId="77777777" w:rsidR="00E14106" w:rsidRPr="00E14106" w:rsidRDefault="00E14106" w:rsidP="00E14106">
      <w:pPr>
        <w:widowControl w:val="0"/>
        <w:autoSpaceDE w:val="0"/>
        <w:autoSpaceDN w:val="0"/>
        <w:adjustRightInd w:val="0"/>
        <w:spacing w:before="60" w:after="0" w:line="240" w:lineRule="auto"/>
        <w:jc w:val="both"/>
        <w:rPr>
          <w:rFonts w:ascii="Times New Roman" w:eastAsiaTheme="minorEastAsia" w:hAnsi="Times New Roman" w:cs="Times New Roman"/>
          <w:b/>
          <w:bCs/>
          <w:color w:val="000000"/>
        </w:rPr>
      </w:pPr>
    </w:p>
    <w:p w14:paraId="4A824632" w14:textId="77777777" w:rsidR="00E14106" w:rsidRPr="005C4C3E"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rPr>
      </w:pPr>
      <w:r w:rsidRPr="005C4C3E">
        <w:rPr>
          <w:rFonts w:ascii="Times New Roman" w:eastAsiaTheme="minorEastAsia" w:hAnsi="Times New Roman" w:cs="Times New Roman"/>
          <w:b/>
          <w:bCs/>
          <w:color w:val="000000"/>
        </w:rPr>
        <w:t>SECTION II. INSTRUCTIONS TO OFFERORS -- B. SPECIAL INSTRUCTIONS</w:t>
      </w:r>
    </w:p>
    <w:p w14:paraId="02CBC362"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sz w:val="20"/>
        </w:rPr>
      </w:pPr>
      <w:r w:rsidRPr="00E14106">
        <w:rPr>
          <w:rFonts w:ascii="Times New Roman" w:eastAsiaTheme="minorEastAsia" w:hAnsi="Times New Roman" w:cs="Times New Roman"/>
          <w:color w:val="000000"/>
          <w:sz w:val="20"/>
        </w:rPr>
        <w:t>  </w:t>
      </w:r>
    </w:p>
    <w:p w14:paraId="569BBC14" w14:textId="77777777" w:rsidR="005C7597" w:rsidRDefault="001203DE" w:rsidP="001203DE">
      <w:pPr>
        <w:widowControl w:val="0"/>
        <w:autoSpaceDE w:val="0"/>
        <w:autoSpaceDN w:val="0"/>
        <w:adjustRightInd w:val="0"/>
        <w:spacing w:before="40" w:after="0" w:line="240" w:lineRule="auto"/>
        <w:rPr>
          <w:rFonts w:ascii="Arial" w:hAnsi="Arial" w:cs="Arial"/>
          <w:b/>
          <w:bCs/>
          <w:color w:val="000000"/>
          <w:sz w:val="20"/>
          <w:szCs w:val="20"/>
        </w:rPr>
      </w:pPr>
      <w:bookmarkStart w:id="56" w:name="SC_02_2B040_2"/>
      <w:r>
        <w:rPr>
          <w:rFonts w:ascii="Arial" w:hAnsi="Arial" w:cs="Arial"/>
          <w:b/>
          <w:bCs/>
          <w:color w:val="000000"/>
          <w:sz w:val="20"/>
          <w:szCs w:val="20"/>
        </w:rPr>
        <w:t>CONTENTS OF OFFER (RFP)</w:t>
      </w:r>
    </w:p>
    <w:bookmarkEnd w:id="56"/>
    <w:p w14:paraId="2520467D" w14:textId="2C86FB31" w:rsidR="001203DE" w:rsidRDefault="001203DE" w:rsidP="003E085C">
      <w:pPr>
        <w:widowControl w:val="0"/>
        <w:autoSpaceDE w:val="0"/>
        <w:autoSpaceDN w:val="0"/>
        <w:adjustRightInd w:val="0"/>
        <w:spacing w:before="40" w:after="0" w:line="240" w:lineRule="auto"/>
        <w:rPr>
          <w:rFonts w:ascii="Times" w:hAnsi="Times" w:cs="Times"/>
          <w:sz w:val="24"/>
          <w:szCs w:val="24"/>
        </w:rPr>
      </w:pPr>
      <w:r>
        <w:rPr>
          <w:rFonts w:ascii="Times New Roman" w:hAnsi="Times New Roman"/>
          <w:color w:val="000000"/>
          <w:sz w:val="20"/>
          <w:szCs w:val="20"/>
        </w:rPr>
        <w:t>(a) Offers should be complete and carefully worded and should convey all of the information requested.</w:t>
      </w:r>
    </w:p>
    <w:p w14:paraId="623D0186" w14:textId="77777777" w:rsidR="001203DE" w:rsidRDefault="001203DE" w:rsidP="00251E0D">
      <w:pPr>
        <w:widowControl w:val="0"/>
        <w:autoSpaceDE w:val="0"/>
        <w:autoSpaceDN w:val="0"/>
        <w:adjustRightInd w:val="0"/>
        <w:spacing w:before="60" w:after="0" w:line="240" w:lineRule="auto"/>
        <w:rPr>
          <w:rFonts w:ascii="Times" w:hAnsi="Times" w:cs="Times"/>
          <w:sz w:val="24"/>
          <w:szCs w:val="24"/>
        </w:rPr>
      </w:pPr>
      <w:r>
        <w:rPr>
          <w:rFonts w:ascii="Times New Roman" w:hAnsi="Times New Roman"/>
          <w:color w:val="000000"/>
          <w:sz w:val="20"/>
          <w:szCs w:val="20"/>
        </w:rPr>
        <w:t>(b) Offers should be prepared simply and economically, providing a straightforward, concise description of offeror's capabilities to satisfy the requirements of the RFP. Emphasis should be on completeness and clarity of content.</w:t>
      </w:r>
    </w:p>
    <w:p w14:paraId="597062E5" w14:textId="77777777" w:rsidR="001705EB" w:rsidRDefault="001203DE" w:rsidP="00251E0D">
      <w:pPr>
        <w:widowControl w:val="0"/>
        <w:autoSpaceDE w:val="0"/>
        <w:autoSpaceDN w:val="0"/>
        <w:adjustRightInd w:val="0"/>
        <w:spacing w:before="60" w:after="0" w:line="240" w:lineRule="auto"/>
        <w:rPr>
          <w:rFonts w:ascii="Times New Roman" w:hAnsi="Times New Roman"/>
          <w:color w:val="000000"/>
          <w:sz w:val="20"/>
          <w:szCs w:val="20"/>
        </w:rPr>
      </w:pPr>
      <w:r>
        <w:rPr>
          <w:rFonts w:ascii="Times New Roman" w:hAnsi="Times New Roman"/>
          <w:color w:val="000000"/>
          <w:sz w:val="20"/>
          <w:szCs w:val="20"/>
        </w:rPr>
        <w:t>(c) The contents of your offer must be divided into two parts</w:t>
      </w:r>
      <w:r w:rsidR="001705EB">
        <w:rPr>
          <w:rFonts w:ascii="Times New Roman" w:hAnsi="Times New Roman"/>
          <w:color w:val="000000"/>
          <w:sz w:val="20"/>
          <w:szCs w:val="20"/>
        </w:rPr>
        <w:t>:</w:t>
      </w:r>
      <w:r w:rsidR="00A26A68">
        <w:rPr>
          <w:rFonts w:ascii="Times New Roman" w:hAnsi="Times New Roman"/>
          <w:color w:val="000000"/>
          <w:sz w:val="20"/>
          <w:szCs w:val="20"/>
        </w:rPr>
        <w:t xml:space="preserve"> </w:t>
      </w:r>
    </w:p>
    <w:p w14:paraId="478ED6A3" w14:textId="77777777" w:rsidR="001705EB" w:rsidRDefault="001203DE" w:rsidP="00251E0D">
      <w:pPr>
        <w:widowControl w:val="0"/>
        <w:autoSpaceDE w:val="0"/>
        <w:autoSpaceDN w:val="0"/>
        <w:adjustRightInd w:val="0"/>
        <w:spacing w:before="60" w:after="0" w:line="240" w:lineRule="auto"/>
        <w:rPr>
          <w:rFonts w:ascii="Times New Roman" w:hAnsi="Times New Roman"/>
          <w:b/>
          <w:color w:val="000000"/>
          <w:sz w:val="20"/>
          <w:szCs w:val="20"/>
        </w:rPr>
      </w:pPr>
      <w:r w:rsidRPr="00C54956">
        <w:rPr>
          <w:rFonts w:ascii="Times New Roman" w:hAnsi="Times New Roman"/>
          <w:b/>
          <w:color w:val="000000"/>
          <w:sz w:val="20"/>
          <w:szCs w:val="20"/>
        </w:rPr>
        <w:t>Volume I</w:t>
      </w:r>
      <w:r w:rsidR="00A26A68">
        <w:rPr>
          <w:rFonts w:ascii="Times New Roman" w:hAnsi="Times New Roman"/>
          <w:b/>
          <w:color w:val="000000"/>
          <w:sz w:val="20"/>
          <w:szCs w:val="20"/>
        </w:rPr>
        <w:t xml:space="preserve"> </w:t>
      </w:r>
      <w:r w:rsidRPr="00C54956">
        <w:rPr>
          <w:rFonts w:ascii="Times New Roman" w:hAnsi="Times New Roman"/>
          <w:b/>
          <w:color w:val="000000"/>
          <w:sz w:val="20"/>
          <w:szCs w:val="20"/>
        </w:rPr>
        <w:t>-</w:t>
      </w:r>
      <w:r>
        <w:rPr>
          <w:rFonts w:ascii="Times New Roman" w:hAnsi="Times New Roman"/>
          <w:color w:val="000000"/>
          <w:sz w:val="20"/>
          <w:szCs w:val="20"/>
        </w:rPr>
        <w:t xml:space="preserve"> </w:t>
      </w:r>
      <w:r w:rsidR="00A26A68">
        <w:rPr>
          <w:rFonts w:ascii="Times New Roman" w:hAnsi="Times New Roman"/>
          <w:b/>
          <w:color w:val="000000"/>
          <w:sz w:val="20"/>
          <w:szCs w:val="20"/>
        </w:rPr>
        <w:t>T</w:t>
      </w:r>
      <w:r w:rsidRPr="00C54956">
        <w:rPr>
          <w:rFonts w:ascii="Times New Roman" w:hAnsi="Times New Roman"/>
          <w:b/>
          <w:color w:val="000000"/>
          <w:sz w:val="20"/>
          <w:szCs w:val="20"/>
        </w:rPr>
        <w:t xml:space="preserve">echnical </w:t>
      </w:r>
      <w:r w:rsidR="00A26A68">
        <w:rPr>
          <w:rFonts w:ascii="Times New Roman" w:hAnsi="Times New Roman"/>
          <w:b/>
          <w:color w:val="000000"/>
          <w:sz w:val="20"/>
          <w:szCs w:val="20"/>
        </w:rPr>
        <w:t>P</w:t>
      </w:r>
      <w:r w:rsidRPr="00C54956">
        <w:rPr>
          <w:rFonts w:ascii="Times New Roman" w:hAnsi="Times New Roman"/>
          <w:b/>
          <w:color w:val="000000"/>
          <w:sz w:val="20"/>
          <w:szCs w:val="20"/>
        </w:rPr>
        <w:t xml:space="preserve">roposal </w:t>
      </w:r>
    </w:p>
    <w:p w14:paraId="4DCD1730" w14:textId="77777777" w:rsidR="001705EB" w:rsidRDefault="001203DE" w:rsidP="00251E0D">
      <w:pPr>
        <w:widowControl w:val="0"/>
        <w:autoSpaceDE w:val="0"/>
        <w:autoSpaceDN w:val="0"/>
        <w:adjustRightInd w:val="0"/>
        <w:spacing w:before="60" w:after="0" w:line="240" w:lineRule="auto"/>
        <w:rPr>
          <w:rFonts w:ascii="Times New Roman" w:hAnsi="Times New Roman"/>
          <w:color w:val="000000"/>
          <w:sz w:val="20"/>
          <w:szCs w:val="20"/>
        </w:rPr>
      </w:pPr>
      <w:r>
        <w:rPr>
          <w:rFonts w:ascii="Times New Roman" w:hAnsi="Times New Roman"/>
          <w:b/>
          <w:color w:val="000000"/>
          <w:sz w:val="20"/>
          <w:szCs w:val="20"/>
        </w:rPr>
        <w:t>Volume II</w:t>
      </w:r>
      <w:r w:rsidR="00A26A68">
        <w:rPr>
          <w:rFonts w:ascii="Times New Roman" w:hAnsi="Times New Roman"/>
          <w:b/>
          <w:color w:val="000000"/>
          <w:sz w:val="20"/>
          <w:szCs w:val="20"/>
        </w:rPr>
        <w:t xml:space="preserve"> </w:t>
      </w:r>
      <w:r>
        <w:rPr>
          <w:rFonts w:ascii="Times New Roman" w:hAnsi="Times New Roman"/>
          <w:b/>
          <w:color w:val="000000"/>
          <w:sz w:val="20"/>
          <w:szCs w:val="20"/>
        </w:rPr>
        <w:t>-</w:t>
      </w:r>
      <w:r w:rsidR="00A26A68">
        <w:rPr>
          <w:rFonts w:ascii="Times New Roman" w:hAnsi="Times New Roman"/>
          <w:b/>
          <w:color w:val="000000"/>
          <w:sz w:val="20"/>
          <w:szCs w:val="20"/>
        </w:rPr>
        <w:t xml:space="preserve"> B</w:t>
      </w:r>
      <w:r w:rsidRPr="00C54956">
        <w:rPr>
          <w:rFonts w:ascii="Times New Roman" w:hAnsi="Times New Roman"/>
          <w:b/>
          <w:color w:val="000000"/>
          <w:sz w:val="20"/>
          <w:szCs w:val="20"/>
        </w:rPr>
        <w:t xml:space="preserve">usiness </w:t>
      </w:r>
      <w:r w:rsidR="00A26A68">
        <w:rPr>
          <w:rFonts w:ascii="Times New Roman" w:hAnsi="Times New Roman"/>
          <w:b/>
          <w:color w:val="000000"/>
          <w:sz w:val="20"/>
          <w:szCs w:val="20"/>
        </w:rPr>
        <w:t>P</w:t>
      </w:r>
      <w:r w:rsidRPr="00C54956">
        <w:rPr>
          <w:rFonts w:ascii="Times New Roman" w:hAnsi="Times New Roman"/>
          <w:b/>
          <w:color w:val="000000"/>
          <w:sz w:val="20"/>
          <w:szCs w:val="20"/>
        </w:rPr>
        <w:t>roposal</w:t>
      </w:r>
      <w:r>
        <w:rPr>
          <w:rFonts w:ascii="Times New Roman" w:hAnsi="Times New Roman"/>
          <w:color w:val="000000"/>
          <w:sz w:val="20"/>
          <w:szCs w:val="20"/>
        </w:rPr>
        <w:t xml:space="preserve">. </w:t>
      </w:r>
      <w:r w:rsidR="00A26A68">
        <w:rPr>
          <w:rFonts w:ascii="Times New Roman" w:hAnsi="Times New Roman"/>
          <w:color w:val="000000"/>
          <w:sz w:val="20"/>
          <w:szCs w:val="20"/>
        </w:rPr>
        <w:t xml:space="preserve"> </w:t>
      </w:r>
    </w:p>
    <w:p w14:paraId="4FFF5C76" w14:textId="77777777" w:rsidR="001203DE" w:rsidRDefault="001203DE" w:rsidP="00251E0D">
      <w:pPr>
        <w:widowControl w:val="0"/>
        <w:autoSpaceDE w:val="0"/>
        <w:autoSpaceDN w:val="0"/>
        <w:adjustRightInd w:val="0"/>
        <w:spacing w:before="60" w:after="0" w:line="240" w:lineRule="auto"/>
        <w:rPr>
          <w:rFonts w:ascii="Times" w:hAnsi="Times" w:cs="Times"/>
          <w:sz w:val="24"/>
          <w:szCs w:val="24"/>
        </w:rPr>
      </w:pPr>
      <w:r>
        <w:rPr>
          <w:rFonts w:ascii="Times New Roman" w:hAnsi="Times New Roman"/>
          <w:color w:val="000000"/>
          <w:sz w:val="20"/>
          <w:szCs w:val="20"/>
        </w:rPr>
        <w:t>Each part should be bound in separate volumes.</w:t>
      </w:r>
    </w:p>
    <w:p w14:paraId="128AF469" w14:textId="77777777" w:rsidR="001203DE" w:rsidRDefault="001203DE" w:rsidP="00251E0D">
      <w:pPr>
        <w:widowControl w:val="0"/>
        <w:autoSpaceDE w:val="0"/>
        <w:autoSpaceDN w:val="0"/>
        <w:adjustRightInd w:val="0"/>
        <w:spacing w:before="60" w:after="0" w:line="240" w:lineRule="auto"/>
        <w:rPr>
          <w:rFonts w:ascii="Times" w:hAnsi="Times" w:cs="Times"/>
          <w:sz w:val="24"/>
          <w:szCs w:val="24"/>
        </w:rPr>
      </w:pPr>
      <w:r>
        <w:rPr>
          <w:rFonts w:ascii="Times New Roman" w:hAnsi="Times New Roman"/>
          <w:color w:val="000000"/>
          <w:sz w:val="20"/>
          <w:szCs w:val="20"/>
        </w:rPr>
        <w:t>(d) If your offer includes any comment over and above the specific information requested in the solicitation, you are to include this information as a separate appendix to your offer. Offers which include either modifications to any of the solicitation's contractual requirements or an offeror's standard terms and conditions may be deemed non-responsive and not considered for award.</w:t>
      </w:r>
    </w:p>
    <w:p w14:paraId="77CF15F1" w14:textId="77777777" w:rsidR="00E14106" w:rsidRPr="001203DE" w:rsidRDefault="001203DE" w:rsidP="001203DE">
      <w:pPr>
        <w:widowControl w:val="0"/>
        <w:autoSpaceDE w:val="0"/>
        <w:autoSpaceDN w:val="0"/>
        <w:adjustRightInd w:val="0"/>
        <w:spacing w:after="0" w:line="240" w:lineRule="auto"/>
        <w:rPr>
          <w:rFonts w:ascii="Times" w:hAnsi="Times" w:cs="Times"/>
          <w:sz w:val="24"/>
          <w:szCs w:val="24"/>
        </w:rPr>
      </w:pPr>
      <w:r>
        <w:rPr>
          <w:rFonts w:ascii="Times New Roman" w:hAnsi="Times New Roman"/>
          <w:color w:val="000000"/>
          <w:sz w:val="20"/>
          <w:szCs w:val="20"/>
        </w:rPr>
        <w:t>  </w:t>
      </w:r>
    </w:p>
    <w:p w14:paraId="5E89A86C" w14:textId="6D2C891B" w:rsidR="00E14106" w:rsidRDefault="00E14106" w:rsidP="00E14106">
      <w:pPr>
        <w:widowControl w:val="0"/>
        <w:autoSpaceDE w:val="0"/>
        <w:autoSpaceDN w:val="0"/>
        <w:adjustRightInd w:val="0"/>
        <w:spacing w:before="40" w:after="0" w:line="240" w:lineRule="auto"/>
        <w:jc w:val="both"/>
        <w:rPr>
          <w:rFonts w:ascii="Arial" w:eastAsiaTheme="minorEastAsia" w:hAnsi="Arial" w:cs="Arial"/>
          <w:b/>
          <w:bCs/>
          <w:color w:val="000000"/>
          <w:sz w:val="20"/>
        </w:rPr>
      </w:pPr>
      <w:bookmarkStart w:id="57" w:name="SC_02_2B055_1"/>
      <w:r w:rsidRPr="005C4C3E">
        <w:rPr>
          <w:rFonts w:ascii="Arial" w:eastAsiaTheme="minorEastAsia" w:hAnsi="Arial" w:cs="Arial"/>
          <w:b/>
          <w:bCs/>
          <w:color w:val="000000"/>
          <w:sz w:val="20"/>
        </w:rPr>
        <w:t>CLARIFICATION</w:t>
      </w:r>
    </w:p>
    <w:bookmarkEnd w:id="57"/>
    <w:p w14:paraId="620F2A66" w14:textId="77777777" w:rsidR="00E14106" w:rsidRPr="00E14106" w:rsidRDefault="00E14106" w:rsidP="00E14106">
      <w:pPr>
        <w:widowControl w:val="0"/>
        <w:autoSpaceDE w:val="0"/>
        <w:autoSpaceDN w:val="0"/>
        <w:adjustRightInd w:val="0"/>
        <w:spacing w:before="40" w:after="0" w:line="240" w:lineRule="auto"/>
        <w:jc w:val="both"/>
        <w:rPr>
          <w:rFonts w:ascii="Times New Roman" w:eastAsiaTheme="minorEastAsia" w:hAnsi="Times New Roman" w:cs="Times New Roman"/>
          <w:sz w:val="20"/>
        </w:rPr>
      </w:pPr>
      <w:r w:rsidRPr="00E14106">
        <w:rPr>
          <w:rFonts w:ascii="Times New Roman" w:eastAsiaTheme="minorEastAsia" w:hAnsi="Times New Roman" w:cs="Times New Roman"/>
          <w:color w:val="000000"/>
          <w:sz w:val="20"/>
        </w:rPr>
        <w:t xml:space="preserve">The Procurement Officer may elect to communicate with you after opening for the purpose of clarifying either your offer or the requirements of the solicitation. Such communications may be conducted only with Offerors who have submitted an offer which obviously conforms in all material aspects to the solicitation. Clarification of an offer must be documented in writing and included with the offer. Clarifications may not be used to revise an offer or the solicitation. </w:t>
      </w:r>
    </w:p>
    <w:p w14:paraId="7ADA6BDC" w14:textId="77777777" w:rsidR="00E14106" w:rsidRPr="00E14106" w:rsidRDefault="00E14106" w:rsidP="00E14106">
      <w:pPr>
        <w:widowControl w:val="0"/>
        <w:autoSpaceDE w:val="0"/>
        <w:autoSpaceDN w:val="0"/>
        <w:adjustRightInd w:val="0"/>
        <w:spacing w:after="0" w:line="240" w:lineRule="auto"/>
        <w:jc w:val="both"/>
        <w:rPr>
          <w:rFonts w:ascii="Times New Roman" w:eastAsiaTheme="minorEastAsia" w:hAnsi="Times New Roman" w:cs="Times New Roman"/>
          <w:sz w:val="20"/>
        </w:rPr>
      </w:pPr>
      <w:r w:rsidRPr="00E14106">
        <w:rPr>
          <w:rFonts w:ascii="Times New Roman" w:eastAsiaTheme="minorEastAsia" w:hAnsi="Times New Roman" w:cs="Times New Roman"/>
          <w:color w:val="000000"/>
          <w:sz w:val="20"/>
        </w:rPr>
        <w:t>  </w:t>
      </w:r>
    </w:p>
    <w:p w14:paraId="2868CAD6" w14:textId="7FB47FA7" w:rsidR="00E14106" w:rsidRDefault="00E14106" w:rsidP="00A06943">
      <w:pPr>
        <w:widowControl w:val="0"/>
        <w:autoSpaceDE w:val="0"/>
        <w:autoSpaceDN w:val="0"/>
        <w:adjustRightInd w:val="0"/>
        <w:spacing w:after="0" w:line="240" w:lineRule="auto"/>
        <w:jc w:val="both"/>
        <w:rPr>
          <w:rFonts w:ascii="Arial" w:eastAsiaTheme="minorEastAsia" w:hAnsi="Arial" w:cs="Arial"/>
          <w:b/>
          <w:bCs/>
          <w:color w:val="000000"/>
          <w:sz w:val="20"/>
        </w:rPr>
      </w:pPr>
      <w:bookmarkStart w:id="58" w:name="SC_02_2B110_1"/>
      <w:r w:rsidRPr="005C4C3E">
        <w:rPr>
          <w:rFonts w:ascii="Arial" w:eastAsiaTheme="minorEastAsia" w:hAnsi="Arial" w:cs="Arial"/>
          <w:b/>
          <w:bCs/>
          <w:color w:val="000000"/>
          <w:sz w:val="20"/>
        </w:rPr>
        <w:t>ELECTRONIC COPIES – REQUIR</w:t>
      </w:r>
      <w:r w:rsidR="005C4C3E">
        <w:rPr>
          <w:rFonts w:ascii="Arial" w:eastAsiaTheme="minorEastAsia" w:hAnsi="Arial" w:cs="Arial"/>
          <w:b/>
          <w:bCs/>
          <w:color w:val="000000"/>
          <w:sz w:val="20"/>
        </w:rPr>
        <w:t>ED MEDIA AND FORMAT (MAR 2015)</w:t>
      </w:r>
    </w:p>
    <w:p w14:paraId="573A4D95" w14:textId="77777777" w:rsidR="00E14106" w:rsidRPr="00E14106" w:rsidRDefault="00E14106" w:rsidP="00E14106">
      <w:pPr>
        <w:widowControl w:val="0"/>
        <w:autoSpaceDE w:val="0"/>
        <w:autoSpaceDN w:val="0"/>
        <w:adjustRightInd w:val="0"/>
        <w:spacing w:before="40" w:after="0" w:line="240" w:lineRule="auto"/>
        <w:jc w:val="both"/>
        <w:rPr>
          <w:rFonts w:ascii="Times New Roman" w:eastAsiaTheme="minorEastAsia" w:hAnsi="Times New Roman" w:cs="Times New Roman"/>
          <w:bCs/>
          <w:color w:val="000000"/>
          <w:sz w:val="20"/>
        </w:rPr>
      </w:pPr>
      <w:r w:rsidRPr="00E14106">
        <w:rPr>
          <w:rFonts w:ascii="Times New Roman" w:eastAsiaTheme="minorEastAsia" w:hAnsi="Times New Roman" w:cs="Times New Roman"/>
          <w:bCs/>
          <w:color w:val="000000"/>
          <w:sz w:val="20"/>
        </w:rPr>
        <w:t xml:space="preserve">In addition to your original offer, you must submit an electronic copy or copies on compact disk (CD), DVD, or USB drive. Submit the number of copies indicated on the cover page. Each copy should be on separate media. Your business and technical proposals must be on separate media. Every disk or USB drive must be labeled with the solicitation number and the Offeror’s </w:t>
      </w:r>
      <w:proofErr w:type="gramStart"/>
      <w:r w:rsidRPr="00E14106">
        <w:rPr>
          <w:rFonts w:ascii="Times New Roman" w:eastAsiaTheme="minorEastAsia" w:hAnsi="Times New Roman" w:cs="Times New Roman"/>
          <w:bCs/>
          <w:color w:val="000000"/>
          <w:sz w:val="20"/>
        </w:rPr>
        <w:t>name, and</w:t>
      </w:r>
      <w:proofErr w:type="gramEnd"/>
      <w:r w:rsidRPr="00E14106">
        <w:rPr>
          <w:rFonts w:ascii="Times New Roman" w:eastAsiaTheme="minorEastAsia" w:hAnsi="Times New Roman" w:cs="Times New Roman"/>
          <w:bCs/>
          <w:color w:val="000000"/>
          <w:sz w:val="20"/>
        </w:rPr>
        <w:t xml:space="preserve"> specify whether its contents address technical proposal or business proposal. If multiple-disk sets are provided, each disk in the set must be appropriately identified as to its relationship to the set, e.g., 1 of 2. The electronic copy must be identical to the original offer. File format shall be compatible with Microsoft Office (version 2003 or later), or Adobe Acrobat or equivalent Portable Document Format (.pdf) viewer. The Procurement Officer must be able to view, search, copy and print electronic documents without a password. [02-2B070-2]</w:t>
      </w:r>
    </w:p>
    <w:p w14:paraId="72BF1ECC" w14:textId="77777777" w:rsidR="00E14106" w:rsidRPr="00E14106" w:rsidRDefault="00E14106" w:rsidP="00E14106">
      <w:pPr>
        <w:widowControl w:val="0"/>
        <w:autoSpaceDE w:val="0"/>
        <w:autoSpaceDN w:val="0"/>
        <w:adjustRightInd w:val="0"/>
        <w:spacing w:before="40" w:after="0" w:line="240" w:lineRule="auto"/>
        <w:jc w:val="both"/>
        <w:rPr>
          <w:rFonts w:ascii="Times New Roman" w:eastAsiaTheme="minorEastAsia" w:hAnsi="Times New Roman" w:cs="Times New Roman"/>
          <w:b/>
          <w:bCs/>
          <w:color w:val="000000"/>
          <w:sz w:val="20"/>
        </w:rPr>
      </w:pPr>
    </w:p>
    <w:p w14:paraId="290D77DD" w14:textId="77D859C0" w:rsidR="00E14106" w:rsidRDefault="005C4C3E" w:rsidP="00E14106">
      <w:pPr>
        <w:widowControl w:val="0"/>
        <w:autoSpaceDE w:val="0"/>
        <w:autoSpaceDN w:val="0"/>
        <w:adjustRightInd w:val="0"/>
        <w:spacing w:before="40" w:after="0" w:line="240" w:lineRule="auto"/>
        <w:jc w:val="both"/>
        <w:rPr>
          <w:rFonts w:ascii="Arial" w:eastAsiaTheme="minorEastAsia" w:hAnsi="Arial" w:cs="Arial"/>
          <w:b/>
          <w:bCs/>
          <w:color w:val="000000"/>
          <w:sz w:val="20"/>
        </w:rPr>
      </w:pPr>
      <w:r>
        <w:rPr>
          <w:rFonts w:ascii="Arial" w:eastAsiaTheme="minorEastAsia" w:hAnsi="Arial" w:cs="Arial"/>
          <w:b/>
          <w:bCs/>
          <w:color w:val="000000"/>
          <w:sz w:val="20"/>
        </w:rPr>
        <w:t>OFFERING BY LOT (JAN 2006)</w:t>
      </w:r>
    </w:p>
    <w:p w14:paraId="04BC2797" w14:textId="77777777" w:rsidR="00E14106" w:rsidRDefault="00E14106" w:rsidP="00E14106">
      <w:pPr>
        <w:widowControl w:val="0"/>
        <w:autoSpaceDE w:val="0"/>
        <w:autoSpaceDN w:val="0"/>
        <w:adjustRightInd w:val="0"/>
        <w:spacing w:before="40" w:after="0" w:line="240" w:lineRule="auto"/>
        <w:jc w:val="both"/>
        <w:rPr>
          <w:rFonts w:ascii="Times New Roman" w:eastAsiaTheme="minorEastAsia" w:hAnsi="Times New Roman" w:cs="Times New Roman"/>
          <w:bCs/>
          <w:color w:val="000000"/>
          <w:sz w:val="20"/>
        </w:rPr>
      </w:pPr>
      <w:r w:rsidRPr="00E14106">
        <w:rPr>
          <w:rFonts w:ascii="Times New Roman" w:eastAsiaTheme="minorEastAsia" w:hAnsi="Times New Roman" w:cs="Times New Roman"/>
          <w:bCs/>
          <w:color w:val="000000"/>
          <w:sz w:val="20"/>
        </w:rPr>
        <w:t>Offers may be submitted for one or more complete lots. Failure to offer on all items within a lot will be reason for rejection. [02-2B095-1]</w:t>
      </w:r>
    </w:p>
    <w:p w14:paraId="41477837" w14:textId="77777777" w:rsidR="00AE67FF" w:rsidRDefault="00AE67FF" w:rsidP="00E14106">
      <w:pPr>
        <w:widowControl w:val="0"/>
        <w:autoSpaceDE w:val="0"/>
        <w:autoSpaceDN w:val="0"/>
        <w:adjustRightInd w:val="0"/>
        <w:spacing w:before="40" w:after="0" w:line="240" w:lineRule="auto"/>
        <w:jc w:val="both"/>
        <w:rPr>
          <w:rFonts w:ascii="Times New Roman" w:eastAsiaTheme="minorEastAsia" w:hAnsi="Times New Roman" w:cs="Times New Roman"/>
          <w:bCs/>
          <w:color w:val="000000"/>
          <w:sz w:val="20"/>
        </w:rPr>
      </w:pPr>
    </w:p>
    <w:p w14:paraId="6DDB9DD6" w14:textId="52704802" w:rsidR="003C710D" w:rsidRDefault="00AE67FF" w:rsidP="00AE67FF">
      <w:pPr>
        <w:widowControl w:val="0"/>
        <w:autoSpaceDE w:val="0"/>
        <w:autoSpaceDN w:val="0"/>
        <w:adjustRightInd w:val="0"/>
        <w:spacing w:before="40" w:after="0" w:line="240" w:lineRule="auto"/>
        <w:rPr>
          <w:rFonts w:ascii="Arial" w:hAnsi="Arial" w:cs="Arial"/>
          <w:b/>
          <w:bCs/>
          <w:color w:val="000000"/>
          <w:sz w:val="20"/>
          <w:szCs w:val="20"/>
        </w:rPr>
      </w:pPr>
      <w:bookmarkStart w:id="59" w:name="SC_02_2B110_2"/>
      <w:r>
        <w:rPr>
          <w:rFonts w:ascii="Arial" w:hAnsi="Arial" w:cs="Arial"/>
          <w:b/>
          <w:bCs/>
          <w:color w:val="000000"/>
          <w:sz w:val="20"/>
          <w:szCs w:val="20"/>
        </w:rPr>
        <w:t>OPENING PROPOSALS -- INFORMATION NOT DIVULGED</w:t>
      </w:r>
      <w:bookmarkEnd w:id="59"/>
    </w:p>
    <w:p w14:paraId="1D42FC00" w14:textId="67C63C25" w:rsidR="00AE67FF" w:rsidRDefault="00AE67FF" w:rsidP="00AE67FF">
      <w:pPr>
        <w:widowControl w:val="0"/>
        <w:autoSpaceDE w:val="0"/>
        <w:autoSpaceDN w:val="0"/>
        <w:adjustRightInd w:val="0"/>
        <w:spacing w:before="40" w:after="0" w:line="240" w:lineRule="auto"/>
        <w:rPr>
          <w:rFonts w:ascii="Times" w:hAnsi="Times" w:cs="Times"/>
          <w:sz w:val="24"/>
          <w:szCs w:val="24"/>
        </w:rPr>
      </w:pPr>
      <w:r>
        <w:rPr>
          <w:rFonts w:ascii="Times New Roman" w:hAnsi="Times New Roman"/>
          <w:color w:val="000000"/>
          <w:sz w:val="20"/>
          <w:szCs w:val="20"/>
        </w:rPr>
        <w:t>In competi</w:t>
      </w:r>
      <w:r w:rsidR="003C710D">
        <w:rPr>
          <w:rFonts w:ascii="Times New Roman" w:hAnsi="Times New Roman"/>
          <w:color w:val="000000"/>
          <w:sz w:val="20"/>
          <w:szCs w:val="20"/>
        </w:rPr>
        <w:t xml:space="preserve">tive sealed proposals, neither </w:t>
      </w:r>
      <w:r>
        <w:rPr>
          <w:rFonts w:ascii="Times New Roman" w:hAnsi="Times New Roman"/>
          <w:color w:val="000000"/>
          <w:sz w:val="20"/>
          <w:szCs w:val="20"/>
        </w:rPr>
        <w:t>the number or identity of offerors nor prices will be divulged at opening. [02-2B110-2]</w:t>
      </w:r>
    </w:p>
    <w:p w14:paraId="316965D4" w14:textId="77777777" w:rsidR="001A72EC" w:rsidRDefault="001A72EC" w:rsidP="003E085C">
      <w:pPr>
        <w:widowControl w:val="0"/>
        <w:autoSpaceDE w:val="0"/>
        <w:autoSpaceDN w:val="0"/>
        <w:adjustRightInd w:val="0"/>
        <w:spacing w:before="40" w:after="0" w:line="240" w:lineRule="auto"/>
        <w:jc w:val="both"/>
        <w:rPr>
          <w:rFonts w:ascii="Arial" w:eastAsiaTheme="minorEastAsia" w:hAnsi="Arial" w:cs="Arial"/>
          <w:b/>
          <w:bCs/>
          <w:sz w:val="20"/>
        </w:rPr>
      </w:pPr>
    </w:p>
    <w:p w14:paraId="35CE16E2" w14:textId="6C8124B0" w:rsidR="003E085C" w:rsidRDefault="00E14106" w:rsidP="003E085C">
      <w:pPr>
        <w:widowControl w:val="0"/>
        <w:autoSpaceDE w:val="0"/>
        <w:autoSpaceDN w:val="0"/>
        <w:adjustRightInd w:val="0"/>
        <w:spacing w:before="40" w:after="0" w:line="240" w:lineRule="auto"/>
        <w:jc w:val="both"/>
        <w:rPr>
          <w:rFonts w:ascii="Arial" w:eastAsiaTheme="minorEastAsia" w:hAnsi="Arial" w:cs="Arial"/>
          <w:b/>
          <w:bCs/>
          <w:sz w:val="20"/>
        </w:rPr>
      </w:pPr>
      <w:r w:rsidRPr="005C4C3E">
        <w:rPr>
          <w:rFonts w:ascii="Arial" w:eastAsiaTheme="minorEastAsia" w:hAnsi="Arial" w:cs="Arial"/>
          <w:b/>
          <w:bCs/>
          <w:sz w:val="20"/>
        </w:rPr>
        <w:t>ON-LINE B</w:t>
      </w:r>
      <w:r w:rsidR="005C4C3E">
        <w:rPr>
          <w:rFonts w:ascii="Arial" w:eastAsiaTheme="minorEastAsia" w:hAnsi="Arial" w:cs="Arial"/>
          <w:b/>
          <w:bCs/>
          <w:sz w:val="20"/>
        </w:rPr>
        <w:t>IDDING INSTRUCTIONS (MAR 2015)</w:t>
      </w:r>
    </w:p>
    <w:p w14:paraId="6D6F425D" w14:textId="3F774F24" w:rsidR="00867416" w:rsidRPr="003E085C" w:rsidRDefault="00E14106" w:rsidP="003E085C">
      <w:pPr>
        <w:widowControl w:val="0"/>
        <w:autoSpaceDE w:val="0"/>
        <w:autoSpaceDN w:val="0"/>
        <w:adjustRightInd w:val="0"/>
        <w:spacing w:before="40" w:after="0" w:line="240" w:lineRule="auto"/>
        <w:jc w:val="both"/>
        <w:rPr>
          <w:rFonts w:ascii="Arial" w:eastAsiaTheme="minorEastAsia" w:hAnsi="Arial" w:cs="Arial"/>
          <w:b/>
          <w:bCs/>
          <w:sz w:val="20"/>
        </w:rPr>
      </w:pPr>
      <w:r w:rsidRPr="00E14106">
        <w:rPr>
          <w:rFonts w:ascii="Times New Roman" w:eastAsiaTheme="minorEastAsia" w:hAnsi="Times New Roman" w:cs="Times New Roman"/>
          <w:bCs/>
          <w:sz w:val="20"/>
        </w:rPr>
        <w:t>(a) Mandatory Registration: You must register before you can submit an offer on</w:t>
      </w:r>
      <w:r w:rsidR="00FF70D5">
        <w:rPr>
          <w:rFonts w:ascii="Times New Roman" w:eastAsiaTheme="minorEastAsia" w:hAnsi="Times New Roman" w:cs="Times New Roman"/>
          <w:bCs/>
          <w:sz w:val="20"/>
        </w:rPr>
        <w:t>-</w:t>
      </w:r>
      <w:r w:rsidRPr="00E14106">
        <w:rPr>
          <w:rFonts w:ascii="Times New Roman" w:eastAsiaTheme="minorEastAsia" w:hAnsi="Times New Roman" w:cs="Times New Roman"/>
          <w:bCs/>
          <w:sz w:val="20"/>
        </w:rPr>
        <w:t>line! See clause entitled “VENDOR REGISTRATION MANDATORY.”</w:t>
      </w:r>
    </w:p>
    <w:p w14:paraId="6051D947" w14:textId="77777777" w:rsidR="00867416" w:rsidRDefault="00867416" w:rsidP="00E14106">
      <w:pPr>
        <w:widowControl w:val="0"/>
        <w:autoSpaceDE w:val="0"/>
        <w:autoSpaceDN w:val="0"/>
        <w:adjustRightInd w:val="0"/>
        <w:spacing w:before="60" w:after="0" w:line="240" w:lineRule="auto"/>
        <w:jc w:val="both"/>
        <w:rPr>
          <w:rFonts w:ascii="Times New Roman" w:eastAsiaTheme="minorEastAsia" w:hAnsi="Times New Roman" w:cs="Times New Roman"/>
          <w:bCs/>
          <w:sz w:val="20"/>
        </w:rPr>
      </w:pPr>
    </w:p>
    <w:p w14:paraId="6205379F" w14:textId="76EADD0A" w:rsidR="00E14106" w:rsidRPr="00E14106" w:rsidRDefault="00E14106" w:rsidP="00E14106">
      <w:pPr>
        <w:widowControl w:val="0"/>
        <w:autoSpaceDE w:val="0"/>
        <w:autoSpaceDN w:val="0"/>
        <w:adjustRightInd w:val="0"/>
        <w:spacing w:before="60" w:after="0" w:line="240" w:lineRule="auto"/>
        <w:jc w:val="both"/>
        <w:rPr>
          <w:rFonts w:ascii="Times New Roman" w:eastAsiaTheme="minorEastAsia" w:hAnsi="Times New Roman" w:cs="Times New Roman"/>
          <w:bCs/>
          <w:sz w:val="20"/>
        </w:rPr>
      </w:pPr>
      <w:r w:rsidRPr="00E14106">
        <w:rPr>
          <w:rFonts w:ascii="Times New Roman" w:eastAsiaTheme="minorEastAsia" w:hAnsi="Times New Roman" w:cs="Times New Roman"/>
          <w:bCs/>
          <w:sz w:val="20"/>
        </w:rPr>
        <w:t>(b) Steps for On-Line Bidding:</w:t>
      </w:r>
    </w:p>
    <w:p w14:paraId="7D33AF31" w14:textId="77777777" w:rsidR="00E14106" w:rsidRPr="00E14106" w:rsidRDefault="00E14106" w:rsidP="00407A2F">
      <w:pPr>
        <w:widowControl w:val="0"/>
        <w:autoSpaceDE w:val="0"/>
        <w:autoSpaceDN w:val="0"/>
        <w:adjustRightInd w:val="0"/>
        <w:spacing w:before="60" w:after="0" w:line="240" w:lineRule="auto"/>
        <w:ind w:left="270"/>
        <w:jc w:val="both"/>
        <w:rPr>
          <w:rFonts w:ascii="Times New Roman" w:eastAsiaTheme="minorEastAsia" w:hAnsi="Times New Roman" w:cs="Times New Roman"/>
          <w:bCs/>
          <w:sz w:val="20"/>
        </w:rPr>
      </w:pPr>
      <w:r w:rsidRPr="00E14106">
        <w:rPr>
          <w:rFonts w:ascii="Times New Roman" w:eastAsiaTheme="minorEastAsia" w:hAnsi="Times New Roman" w:cs="Times New Roman"/>
          <w:bCs/>
          <w:sz w:val="20"/>
        </w:rPr>
        <w:t>#1 The link provided on the solicitation’s Cover Page will take you to our web based on-line bidding system, where you will enter and/or upload your offer.</w:t>
      </w:r>
    </w:p>
    <w:p w14:paraId="42D4E23D" w14:textId="77777777" w:rsidR="00E14106" w:rsidRPr="00E14106" w:rsidRDefault="00E14106" w:rsidP="00407A2F">
      <w:pPr>
        <w:widowControl w:val="0"/>
        <w:autoSpaceDE w:val="0"/>
        <w:autoSpaceDN w:val="0"/>
        <w:adjustRightInd w:val="0"/>
        <w:spacing w:before="60" w:after="0" w:line="240" w:lineRule="auto"/>
        <w:ind w:left="270"/>
        <w:jc w:val="both"/>
        <w:rPr>
          <w:rFonts w:ascii="Times New Roman" w:eastAsiaTheme="minorEastAsia" w:hAnsi="Times New Roman" w:cs="Times New Roman"/>
          <w:bCs/>
          <w:sz w:val="20"/>
        </w:rPr>
      </w:pPr>
      <w:r w:rsidRPr="00E14106">
        <w:rPr>
          <w:rFonts w:ascii="Times New Roman" w:eastAsiaTheme="minorEastAsia" w:hAnsi="Times New Roman" w:cs="Times New Roman"/>
          <w:bCs/>
          <w:sz w:val="20"/>
        </w:rPr>
        <w:t>#2 Follow the general user instructions posted at www.procurement.sc.gov under the heading “Submitting Offers.”</w:t>
      </w:r>
    </w:p>
    <w:p w14:paraId="7BF80650" w14:textId="77777777" w:rsidR="00E14106" w:rsidRPr="00E14106" w:rsidRDefault="00E14106" w:rsidP="00407A2F">
      <w:pPr>
        <w:widowControl w:val="0"/>
        <w:autoSpaceDE w:val="0"/>
        <w:autoSpaceDN w:val="0"/>
        <w:adjustRightInd w:val="0"/>
        <w:spacing w:before="60" w:after="0" w:line="240" w:lineRule="auto"/>
        <w:ind w:left="270"/>
        <w:jc w:val="both"/>
        <w:rPr>
          <w:rFonts w:ascii="Times New Roman" w:eastAsiaTheme="minorEastAsia" w:hAnsi="Times New Roman" w:cs="Times New Roman"/>
          <w:bCs/>
          <w:sz w:val="20"/>
        </w:rPr>
      </w:pPr>
      <w:r w:rsidRPr="00E14106">
        <w:rPr>
          <w:rFonts w:ascii="Times New Roman" w:eastAsiaTheme="minorEastAsia" w:hAnsi="Times New Roman" w:cs="Times New Roman"/>
          <w:bCs/>
          <w:sz w:val="20"/>
        </w:rPr>
        <w:lastRenderedPageBreak/>
        <w:t>#3 Confirm your offer has a status of “submitted” by refreshing the “RFx and Auctions” screen.  Only offers with a status of “submitted” have been received by the State.  Offers with a status of “saved” have not been received.</w:t>
      </w:r>
    </w:p>
    <w:p w14:paraId="75172831" w14:textId="77777777" w:rsidR="00E14106" w:rsidRPr="00E14106" w:rsidRDefault="00E14106" w:rsidP="00407A2F">
      <w:pPr>
        <w:widowControl w:val="0"/>
        <w:autoSpaceDE w:val="0"/>
        <w:autoSpaceDN w:val="0"/>
        <w:adjustRightInd w:val="0"/>
        <w:spacing w:before="60" w:after="0" w:line="240" w:lineRule="auto"/>
        <w:ind w:left="270"/>
        <w:jc w:val="both"/>
        <w:rPr>
          <w:rFonts w:ascii="Times New Roman" w:eastAsiaTheme="minorEastAsia" w:hAnsi="Times New Roman" w:cs="Times New Roman"/>
          <w:bCs/>
          <w:sz w:val="20"/>
        </w:rPr>
      </w:pPr>
      <w:r w:rsidRPr="00E14106">
        <w:rPr>
          <w:rFonts w:ascii="Times New Roman" w:eastAsiaTheme="minorEastAsia" w:hAnsi="Times New Roman" w:cs="Times New Roman"/>
          <w:bCs/>
          <w:sz w:val="20"/>
        </w:rPr>
        <w:t>#4 Save or print a copy of your offer using the “Print Preview” button after your offer has been submitted.</w:t>
      </w:r>
    </w:p>
    <w:p w14:paraId="146DC6D5" w14:textId="77777777" w:rsidR="00A26A68" w:rsidRDefault="00E14106" w:rsidP="00407A2F">
      <w:pPr>
        <w:widowControl w:val="0"/>
        <w:autoSpaceDE w:val="0"/>
        <w:autoSpaceDN w:val="0"/>
        <w:adjustRightInd w:val="0"/>
        <w:spacing w:after="0" w:line="240" w:lineRule="auto"/>
        <w:ind w:firstLine="270"/>
        <w:jc w:val="both"/>
        <w:rPr>
          <w:rFonts w:ascii="Arial" w:hAnsi="Arial" w:cs="Arial"/>
          <w:b/>
          <w:sz w:val="20"/>
          <w:szCs w:val="28"/>
        </w:rPr>
      </w:pPr>
      <w:r w:rsidRPr="00E14106">
        <w:rPr>
          <w:rFonts w:ascii="Times New Roman" w:eastAsiaTheme="minorEastAsia" w:hAnsi="Times New Roman" w:cs="Times New Roman"/>
          <w:bCs/>
          <w:sz w:val="20"/>
        </w:rPr>
        <w:t>[02-2B105-2]</w:t>
      </w:r>
    </w:p>
    <w:p w14:paraId="52718390" w14:textId="77777777" w:rsidR="00A26A68" w:rsidRDefault="00A26A68" w:rsidP="00251E0D">
      <w:pPr>
        <w:widowControl w:val="0"/>
        <w:autoSpaceDE w:val="0"/>
        <w:autoSpaceDN w:val="0"/>
        <w:adjustRightInd w:val="0"/>
        <w:spacing w:after="0" w:line="240" w:lineRule="auto"/>
        <w:jc w:val="both"/>
        <w:rPr>
          <w:rFonts w:ascii="Arial" w:hAnsi="Arial" w:cs="Arial"/>
          <w:b/>
          <w:sz w:val="20"/>
          <w:szCs w:val="28"/>
        </w:rPr>
      </w:pPr>
    </w:p>
    <w:bookmarkEnd w:id="58"/>
    <w:p w14:paraId="075B9DB5" w14:textId="77777777" w:rsidR="005C7597" w:rsidRDefault="00E14106" w:rsidP="003C710D">
      <w:pPr>
        <w:widowControl w:val="0"/>
        <w:autoSpaceDE w:val="0"/>
        <w:autoSpaceDN w:val="0"/>
        <w:adjustRightInd w:val="0"/>
        <w:spacing w:after="0" w:line="240" w:lineRule="auto"/>
        <w:jc w:val="both"/>
        <w:rPr>
          <w:rFonts w:ascii="Times New Roman" w:hAnsi="Times New Roman" w:cs="Times New Roman"/>
          <w:sz w:val="20"/>
          <w:szCs w:val="28"/>
        </w:rPr>
      </w:pPr>
      <w:r w:rsidRPr="005C4C3E">
        <w:rPr>
          <w:rFonts w:ascii="Arial" w:hAnsi="Arial" w:cs="Arial"/>
          <w:b/>
          <w:sz w:val="20"/>
          <w:szCs w:val="28"/>
        </w:rPr>
        <w:t>UNIT PRICES REQUIRED</w:t>
      </w:r>
      <w:r w:rsidRPr="00E14106">
        <w:rPr>
          <w:rFonts w:ascii="Times New Roman" w:hAnsi="Times New Roman" w:cs="Times New Roman"/>
          <w:sz w:val="20"/>
          <w:szCs w:val="28"/>
        </w:rPr>
        <w:t xml:space="preserve"> (JAN 2006): </w:t>
      </w:r>
    </w:p>
    <w:p w14:paraId="67D10F44" w14:textId="28C1CC0A" w:rsidR="003C710D" w:rsidRDefault="00E14106" w:rsidP="003C710D">
      <w:pPr>
        <w:widowControl w:val="0"/>
        <w:autoSpaceDE w:val="0"/>
        <w:autoSpaceDN w:val="0"/>
        <w:adjustRightInd w:val="0"/>
        <w:spacing w:after="0" w:line="240" w:lineRule="auto"/>
        <w:jc w:val="both"/>
        <w:rPr>
          <w:rFonts w:ascii="Times New Roman" w:hAnsi="Times New Roman" w:cs="Times New Roman"/>
          <w:b/>
          <w:sz w:val="24"/>
          <w:szCs w:val="24"/>
        </w:rPr>
      </w:pPr>
      <w:r w:rsidRPr="00E14106">
        <w:rPr>
          <w:rFonts w:ascii="Times New Roman" w:hAnsi="Times New Roman" w:cs="Times New Roman"/>
          <w:sz w:val="20"/>
          <w:szCs w:val="28"/>
        </w:rPr>
        <w:t xml:space="preserve">Unit price to be shown for each item. [02-2B170-1] </w:t>
      </w:r>
      <w:r w:rsidRPr="00E14106">
        <w:rPr>
          <w:rFonts w:ascii="Times New Roman" w:hAnsi="Times New Roman" w:cs="Times New Roman"/>
          <w:b/>
          <w:sz w:val="24"/>
          <w:szCs w:val="24"/>
        </w:rPr>
        <w:br w:type="page"/>
      </w:r>
    </w:p>
    <w:p w14:paraId="79AC18BB" w14:textId="77777777" w:rsidR="00E14106" w:rsidRPr="003C710D" w:rsidRDefault="00E14106" w:rsidP="003C710D">
      <w:pPr>
        <w:widowControl w:val="0"/>
        <w:autoSpaceDE w:val="0"/>
        <w:autoSpaceDN w:val="0"/>
        <w:adjustRightInd w:val="0"/>
        <w:spacing w:after="0" w:line="240" w:lineRule="auto"/>
        <w:jc w:val="both"/>
        <w:rPr>
          <w:rFonts w:ascii="Times New Roman" w:hAnsi="Times New Roman" w:cs="Times New Roman"/>
          <w:b/>
          <w:sz w:val="24"/>
          <w:szCs w:val="24"/>
        </w:rPr>
      </w:pPr>
      <w:r w:rsidRPr="005C4C3E">
        <w:rPr>
          <w:rFonts w:ascii="Arial" w:hAnsi="Arial" w:cs="Arial"/>
          <w:b/>
        </w:rPr>
        <w:lastRenderedPageBreak/>
        <w:t>SECTION III.   SCOPE OF WORK/SPECIFICATIONS</w:t>
      </w:r>
    </w:p>
    <w:p w14:paraId="5A3DC76D" w14:textId="77777777" w:rsidR="00E14106" w:rsidRPr="00E14106" w:rsidRDefault="00E14106" w:rsidP="00E14106">
      <w:pPr>
        <w:spacing w:after="0" w:line="240" w:lineRule="auto"/>
        <w:jc w:val="both"/>
        <w:rPr>
          <w:rFonts w:ascii="Times New Roman" w:hAnsi="Times New Roman" w:cs="Times New Roman"/>
          <w:b/>
          <w:sz w:val="20"/>
          <w:szCs w:val="40"/>
        </w:rPr>
      </w:pPr>
    </w:p>
    <w:p w14:paraId="0F18866E" w14:textId="2FCD9CF5" w:rsidR="003A3849" w:rsidRDefault="003A3849" w:rsidP="003A3849">
      <w:pPr>
        <w:spacing w:after="0" w:line="240" w:lineRule="auto"/>
        <w:jc w:val="both"/>
        <w:rPr>
          <w:rFonts w:ascii="Arial" w:hAnsi="Arial" w:cs="Arial"/>
          <w:b/>
          <w:caps/>
          <w:sz w:val="20"/>
        </w:rPr>
      </w:pPr>
      <w:r w:rsidRPr="002976D3">
        <w:rPr>
          <w:rFonts w:ascii="Arial" w:hAnsi="Arial" w:cs="Arial"/>
          <w:b/>
          <w:caps/>
          <w:sz w:val="20"/>
        </w:rPr>
        <w:t>Overview</w:t>
      </w:r>
    </w:p>
    <w:p w14:paraId="7E0B2E3A" w14:textId="77777777" w:rsidR="001A72EC" w:rsidRPr="002976D3" w:rsidRDefault="001A72EC" w:rsidP="003A3849">
      <w:pPr>
        <w:spacing w:after="0" w:line="240" w:lineRule="auto"/>
        <w:jc w:val="both"/>
        <w:rPr>
          <w:rFonts w:ascii="Arial" w:hAnsi="Arial" w:cs="Arial"/>
          <w:b/>
          <w:caps/>
          <w:sz w:val="20"/>
        </w:rPr>
      </w:pPr>
    </w:p>
    <w:p w14:paraId="21A60DC5" w14:textId="5EC16B66" w:rsidR="002976D3" w:rsidRPr="00726E0D" w:rsidRDefault="002976D3" w:rsidP="002976D3">
      <w:pPr>
        <w:spacing w:line="240" w:lineRule="auto"/>
        <w:rPr>
          <w:rFonts w:ascii="Times New Roman" w:hAnsi="Times New Roman" w:cs="Times New Roman"/>
          <w:sz w:val="20"/>
          <w:szCs w:val="20"/>
        </w:rPr>
      </w:pPr>
      <w:r w:rsidRPr="00726E0D">
        <w:rPr>
          <w:rFonts w:ascii="Times New Roman" w:hAnsi="Times New Roman" w:cs="Times New Roman"/>
          <w:sz w:val="20"/>
          <w:szCs w:val="20"/>
        </w:rPr>
        <w:t>The South Carolina Department of Administration</w:t>
      </w:r>
      <w:r w:rsidR="0003559F">
        <w:rPr>
          <w:rFonts w:ascii="Times New Roman" w:hAnsi="Times New Roman" w:cs="Times New Roman"/>
          <w:sz w:val="20"/>
          <w:szCs w:val="20"/>
        </w:rPr>
        <w:t xml:space="preserve"> (ADMIN)</w:t>
      </w:r>
      <w:r w:rsidRPr="00726E0D">
        <w:rPr>
          <w:rFonts w:ascii="Times New Roman" w:hAnsi="Times New Roman" w:cs="Times New Roman"/>
          <w:sz w:val="20"/>
          <w:szCs w:val="20"/>
        </w:rPr>
        <w:t xml:space="preserve">, </w:t>
      </w:r>
      <w:r>
        <w:rPr>
          <w:rFonts w:ascii="Times New Roman" w:hAnsi="Times New Roman" w:cs="Times New Roman"/>
          <w:sz w:val="20"/>
          <w:szCs w:val="20"/>
        </w:rPr>
        <w:t xml:space="preserve">Office of Technology, and Information Services (OTIS) </w:t>
      </w:r>
      <w:r w:rsidRPr="00726E0D">
        <w:rPr>
          <w:rFonts w:ascii="Times New Roman" w:hAnsi="Times New Roman" w:cs="Times New Roman"/>
          <w:sz w:val="20"/>
          <w:szCs w:val="20"/>
        </w:rPr>
        <w:t xml:space="preserve">through its </w:t>
      </w:r>
      <w:r>
        <w:rPr>
          <w:rFonts w:ascii="Times New Roman" w:hAnsi="Times New Roman" w:cs="Times New Roman"/>
          <w:sz w:val="20"/>
          <w:szCs w:val="20"/>
        </w:rPr>
        <w:t>Division of Technology Operations</w:t>
      </w:r>
      <w:r w:rsidRPr="00726E0D">
        <w:rPr>
          <w:rFonts w:ascii="Times New Roman" w:hAnsi="Times New Roman" w:cs="Times New Roman"/>
          <w:sz w:val="20"/>
          <w:szCs w:val="20"/>
        </w:rPr>
        <w:t xml:space="preserve"> </w:t>
      </w:r>
      <w:r>
        <w:rPr>
          <w:rFonts w:ascii="Times New Roman" w:hAnsi="Times New Roman" w:cs="Times New Roman"/>
          <w:sz w:val="20"/>
          <w:szCs w:val="20"/>
        </w:rPr>
        <w:t xml:space="preserve">(DTO) </w:t>
      </w:r>
      <w:r w:rsidRPr="00726E0D">
        <w:rPr>
          <w:rFonts w:ascii="Times New Roman" w:hAnsi="Times New Roman" w:cs="Times New Roman"/>
          <w:sz w:val="20"/>
          <w:szCs w:val="20"/>
        </w:rPr>
        <w:t xml:space="preserve">seeks proposals from qualified vendors to perform the services required of </w:t>
      </w:r>
      <w:r>
        <w:rPr>
          <w:rFonts w:ascii="Times New Roman" w:hAnsi="Times New Roman" w:cs="Times New Roman"/>
          <w:sz w:val="20"/>
          <w:szCs w:val="20"/>
        </w:rPr>
        <w:t>the Statewide Internet Services (SIS)</w:t>
      </w:r>
      <w:r w:rsidRPr="00726E0D">
        <w:rPr>
          <w:rFonts w:ascii="Times New Roman" w:hAnsi="Times New Roman" w:cs="Times New Roman"/>
          <w:sz w:val="20"/>
          <w:szCs w:val="20"/>
        </w:rPr>
        <w:t xml:space="preserve"> as delineated in this document and </w:t>
      </w:r>
      <w:r>
        <w:rPr>
          <w:rFonts w:ascii="Times New Roman" w:hAnsi="Times New Roman" w:cs="Times New Roman"/>
          <w:sz w:val="20"/>
          <w:szCs w:val="20"/>
        </w:rPr>
        <w:t>the</w:t>
      </w:r>
      <w:r w:rsidRPr="00726E0D">
        <w:rPr>
          <w:rFonts w:ascii="Times New Roman" w:hAnsi="Times New Roman" w:cs="Times New Roman"/>
          <w:sz w:val="20"/>
          <w:szCs w:val="20"/>
        </w:rPr>
        <w:t xml:space="preserve"> </w:t>
      </w:r>
      <w:r w:rsidRPr="00CE6B1D">
        <w:rPr>
          <w:rFonts w:ascii="Times New Roman" w:hAnsi="Times New Roman" w:cs="Times New Roman"/>
          <w:b/>
          <w:bCs/>
          <w:color w:val="31849B" w:themeColor="accent5" w:themeShade="BF"/>
          <w:sz w:val="20"/>
          <w:szCs w:val="20"/>
        </w:rPr>
        <w:t>attachments</w:t>
      </w:r>
      <w:r w:rsidRPr="00726E0D">
        <w:rPr>
          <w:rFonts w:ascii="Times New Roman" w:hAnsi="Times New Roman" w:cs="Times New Roman"/>
          <w:sz w:val="20"/>
          <w:szCs w:val="20"/>
        </w:rPr>
        <w:t xml:space="preserve">. OTIS is responsible </w:t>
      </w:r>
      <w:r>
        <w:rPr>
          <w:rFonts w:ascii="Times New Roman" w:hAnsi="Times New Roman" w:cs="Times New Roman"/>
          <w:sz w:val="20"/>
          <w:szCs w:val="20"/>
        </w:rPr>
        <w:t xml:space="preserve">for </w:t>
      </w:r>
      <w:r w:rsidRPr="00726E0D">
        <w:rPr>
          <w:rFonts w:ascii="Times New Roman" w:hAnsi="Times New Roman" w:cs="Times New Roman"/>
          <w:sz w:val="20"/>
          <w:szCs w:val="20"/>
        </w:rPr>
        <w:t>implement</w:t>
      </w:r>
      <w:r w:rsidR="001B7352">
        <w:rPr>
          <w:rFonts w:ascii="Times New Roman" w:hAnsi="Times New Roman" w:cs="Times New Roman"/>
          <w:sz w:val="20"/>
          <w:szCs w:val="20"/>
        </w:rPr>
        <w:t>ing</w:t>
      </w:r>
      <w:r w:rsidRPr="00726E0D">
        <w:rPr>
          <w:rFonts w:ascii="Times New Roman" w:hAnsi="Times New Roman" w:cs="Times New Roman"/>
          <w:sz w:val="20"/>
          <w:szCs w:val="20"/>
        </w:rPr>
        <w:t xml:space="preserve"> the state’s federated model for enhancing and protecting information technology resources and for the utilization of IT shared services across covered state agencies. This centralized focus ensures governance and oversight while requiring agencies to implement standardized technologies and information security controls, policies, and guidelines. This procurement supports th</w:t>
      </w:r>
      <w:r>
        <w:rPr>
          <w:rFonts w:ascii="Times New Roman" w:hAnsi="Times New Roman" w:cs="Times New Roman"/>
          <w:sz w:val="20"/>
          <w:szCs w:val="20"/>
        </w:rPr>
        <w:t>e</w:t>
      </w:r>
      <w:r w:rsidRPr="00726E0D">
        <w:rPr>
          <w:rFonts w:ascii="Times New Roman" w:hAnsi="Times New Roman" w:cs="Times New Roman"/>
          <w:sz w:val="20"/>
          <w:szCs w:val="20"/>
        </w:rPr>
        <w:t xml:space="preserve"> plan's objective in promoting efficient IT services for state government. OTIS thus seeks to obtain the services in the most cost-efficient manner possible.  </w:t>
      </w:r>
      <w:r w:rsidRPr="00DB566E">
        <w:rPr>
          <w:rFonts w:ascii="Times New Roman" w:hAnsi="Times New Roman"/>
          <w:sz w:val="20"/>
          <w:szCs w:val="20"/>
        </w:rPr>
        <w:t xml:space="preserve">The resulting contract will replace the existing </w:t>
      </w:r>
      <w:r>
        <w:rPr>
          <w:rFonts w:ascii="Times New Roman" w:hAnsi="Times New Roman"/>
          <w:sz w:val="20"/>
          <w:szCs w:val="20"/>
        </w:rPr>
        <w:t xml:space="preserve">solicitation number </w:t>
      </w:r>
      <w:r w:rsidRPr="00673E0F">
        <w:rPr>
          <w:rFonts w:ascii="Times New Roman" w:hAnsi="Times New Roman"/>
          <w:b/>
          <w:bCs/>
          <w:sz w:val="20"/>
          <w:szCs w:val="20"/>
        </w:rPr>
        <w:t>540001</w:t>
      </w:r>
      <w:r>
        <w:rPr>
          <w:rFonts w:ascii="Times New Roman" w:hAnsi="Times New Roman"/>
          <w:b/>
          <w:bCs/>
          <w:sz w:val="20"/>
          <w:szCs w:val="20"/>
        </w:rPr>
        <w:t>1604</w:t>
      </w:r>
      <w:r>
        <w:rPr>
          <w:rFonts w:ascii="Times New Roman" w:hAnsi="Times New Roman"/>
          <w:sz w:val="20"/>
          <w:szCs w:val="20"/>
        </w:rPr>
        <w:t>.</w:t>
      </w:r>
    </w:p>
    <w:p w14:paraId="7A6AFF73" w14:textId="77777777" w:rsidR="002976D3" w:rsidRDefault="002976D3" w:rsidP="002976D3">
      <w:pPr>
        <w:spacing w:line="240" w:lineRule="auto"/>
        <w:rPr>
          <w:rFonts w:ascii="Times New Roman" w:hAnsi="Times New Roman" w:cs="Times New Roman"/>
          <w:sz w:val="20"/>
          <w:szCs w:val="20"/>
        </w:rPr>
      </w:pPr>
      <w:r>
        <w:rPr>
          <w:rFonts w:ascii="Times New Roman" w:hAnsi="Times New Roman" w:cs="Times New Roman"/>
          <w:sz w:val="20"/>
          <w:szCs w:val="20"/>
        </w:rPr>
        <w:t xml:space="preserve">OTIS </w:t>
      </w:r>
      <w:r w:rsidRPr="008A75EB">
        <w:rPr>
          <w:rFonts w:ascii="Times New Roman" w:hAnsi="Times New Roman" w:cs="Times New Roman"/>
          <w:sz w:val="20"/>
          <w:szCs w:val="20"/>
        </w:rPr>
        <w:t xml:space="preserve">executes its mission by providing various information technology shared services through standardized offerings as described in its service catalog. </w:t>
      </w:r>
      <w:r>
        <w:rPr>
          <w:rFonts w:ascii="Times New Roman" w:hAnsi="Times New Roman" w:cs="Times New Roman"/>
          <w:sz w:val="20"/>
          <w:szCs w:val="20"/>
        </w:rPr>
        <w:t>OTIS provides</w:t>
      </w:r>
      <w:r w:rsidRPr="008A75EB">
        <w:rPr>
          <w:rFonts w:ascii="Times New Roman" w:hAnsi="Times New Roman" w:cs="Times New Roman"/>
          <w:sz w:val="20"/>
          <w:szCs w:val="20"/>
        </w:rPr>
        <w:t xml:space="preserve"> telecommunications services to the State based on </w:t>
      </w:r>
      <w:r w:rsidRPr="008437A9">
        <w:rPr>
          <w:rFonts w:ascii="Times New Roman" w:hAnsi="Times New Roman" w:cs="Times New Roman"/>
          <w:i/>
          <w:iCs/>
          <w:sz w:val="20"/>
          <w:szCs w:val="20"/>
        </w:rPr>
        <w:t>S.C. Code Ann. Section 1-11-430</w:t>
      </w:r>
      <w:r w:rsidRPr="008A75EB">
        <w:rPr>
          <w:rFonts w:ascii="Times New Roman" w:hAnsi="Times New Roman" w:cs="Times New Roman"/>
          <w:sz w:val="20"/>
          <w:szCs w:val="20"/>
        </w:rPr>
        <w:t xml:space="preserve">. </w:t>
      </w:r>
      <w:r>
        <w:rPr>
          <w:rFonts w:ascii="Times New Roman" w:hAnsi="Times New Roman" w:cs="Times New Roman"/>
          <w:sz w:val="20"/>
          <w:szCs w:val="20"/>
        </w:rPr>
        <w:t xml:space="preserve">OTIS </w:t>
      </w:r>
      <w:r w:rsidRPr="008A75EB">
        <w:rPr>
          <w:rFonts w:ascii="Times New Roman" w:hAnsi="Times New Roman" w:cs="Times New Roman"/>
          <w:sz w:val="20"/>
          <w:szCs w:val="20"/>
        </w:rPr>
        <w:t xml:space="preserve">has invested in critical infrastructure hardware, software, tools, and utilities for the operational services it offers. Additionally, </w:t>
      </w:r>
      <w:r>
        <w:rPr>
          <w:rFonts w:ascii="Times New Roman" w:hAnsi="Times New Roman" w:cs="Times New Roman"/>
          <w:sz w:val="20"/>
          <w:szCs w:val="20"/>
        </w:rPr>
        <w:t>OTIS’</w:t>
      </w:r>
      <w:r w:rsidRPr="008A75EB">
        <w:rPr>
          <w:rFonts w:ascii="Times New Roman" w:hAnsi="Times New Roman" w:cs="Times New Roman"/>
          <w:sz w:val="20"/>
          <w:szCs w:val="20"/>
        </w:rPr>
        <w:t xml:space="preserve"> partners with various service providers for the delivery of certain, specific services. </w:t>
      </w:r>
      <w:r>
        <w:rPr>
          <w:rFonts w:ascii="Times New Roman" w:hAnsi="Times New Roman" w:cs="Times New Roman"/>
          <w:sz w:val="20"/>
          <w:szCs w:val="20"/>
        </w:rPr>
        <w:t xml:space="preserve">OTIS </w:t>
      </w:r>
      <w:r w:rsidRPr="008A75EB">
        <w:rPr>
          <w:rFonts w:ascii="Times New Roman" w:hAnsi="Times New Roman" w:cs="Times New Roman"/>
          <w:sz w:val="20"/>
          <w:szCs w:val="20"/>
        </w:rPr>
        <w:t xml:space="preserve">seeks </w:t>
      </w:r>
      <w:r>
        <w:rPr>
          <w:rFonts w:ascii="Times New Roman" w:hAnsi="Times New Roman" w:cs="Times New Roman"/>
          <w:sz w:val="20"/>
          <w:szCs w:val="20"/>
        </w:rPr>
        <w:t>SIS</w:t>
      </w:r>
      <w:r w:rsidRPr="008A75EB">
        <w:rPr>
          <w:rFonts w:ascii="Times New Roman" w:hAnsi="Times New Roman" w:cs="Times New Roman"/>
          <w:sz w:val="20"/>
          <w:szCs w:val="20"/>
        </w:rPr>
        <w:t xml:space="preserve"> to provide </w:t>
      </w:r>
      <w:r>
        <w:rPr>
          <w:rFonts w:ascii="Times New Roman" w:hAnsi="Times New Roman" w:cs="Times New Roman"/>
          <w:sz w:val="20"/>
          <w:szCs w:val="20"/>
        </w:rPr>
        <w:t>telephony</w:t>
      </w:r>
      <w:r w:rsidRPr="008A75EB">
        <w:rPr>
          <w:rFonts w:ascii="Times New Roman" w:hAnsi="Times New Roman" w:cs="Times New Roman"/>
          <w:sz w:val="20"/>
          <w:szCs w:val="20"/>
        </w:rPr>
        <w:t xml:space="preserve"> </w:t>
      </w:r>
      <w:r>
        <w:rPr>
          <w:rFonts w:ascii="Times New Roman" w:hAnsi="Times New Roman" w:cs="Times New Roman"/>
          <w:sz w:val="20"/>
          <w:szCs w:val="20"/>
        </w:rPr>
        <w:t>services</w:t>
      </w:r>
      <w:r w:rsidRPr="008A75EB">
        <w:rPr>
          <w:rFonts w:ascii="Times New Roman" w:hAnsi="Times New Roman" w:cs="Times New Roman"/>
          <w:sz w:val="20"/>
          <w:szCs w:val="20"/>
        </w:rPr>
        <w:t xml:space="preserve"> support for </w:t>
      </w:r>
      <w:r>
        <w:rPr>
          <w:rFonts w:ascii="Times New Roman" w:hAnsi="Times New Roman" w:cs="Times New Roman"/>
          <w:sz w:val="20"/>
          <w:szCs w:val="20"/>
        </w:rPr>
        <w:t>OTIS</w:t>
      </w:r>
      <w:r w:rsidRPr="008A75EB">
        <w:rPr>
          <w:rFonts w:ascii="Times New Roman" w:hAnsi="Times New Roman" w:cs="Times New Roman"/>
          <w:sz w:val="20"/>
          <w:szCs w:val="20"/>
        </w:rPr>
        <w:t xml:space="preserve"> and the</w:t>
      </w:r>
      <w:r>
        <w:rPr>
          <w:rFonts w:ascii="Times New Roman" w:hAnsi="Times New Roman" w:cs="Times New Roman"/>
          <w:sz w:val="20"/>
          <w:szCs w:val="20"/>
        </w:rPr>
        <w:t xml:space="preserve"> Using Governmental Units</w:t>
      </w:r>
      <w:r w:rsidRPr="008A75EB">
        <w:rPr>
          <w:rFonts w:ascii="Times New Roman" w:hAnsi="Times New Roman" w:cs="Times New Roman"/>
          <w:sz w:val="20"/>
          <w:szCs w:val="20"/>
        </w:rPr>
        <w:t xml:space="preserve"> </w:t>
      </w:r>
      <w:r>
        <w:rPr>
          <w:rFonts w:ascii="Times New Roman" w:hAnsi="Times New Roman" w:cs="Times New Roman"/>
          <w:sz w:val="20"/>
          <w:szCs w:val="20"/>
        </w:rPr>
        <w:t>(</w:t>
      </w:r>
      <w:r w:rsidRPr="008A75EB">
        <w:rPr>
          <w:rFonts w:ascii="Times New Roman" w:hAnsi="Times New Roman" w:cs="Times New Roman"/>
          <w:sz w:val="20"/>
          <w:szCs w:val="20"/>
        </w:rPr>
        <w:t>UGU’s</w:t>
      </w:r>
      <w:r>
        <w:rPr>
          <w:rFonts w:ascii="Times New Roman" w:hAnsi="Times New Roman" w:cs="Times New Roman"/>
          <w:sz w:val="20"/>
          <w:szCs w:val="20"/>
        </w:rPr>
        <w:t>)</w:t>
      </w:r>
      <w:r w:rsidRPr="008A75EB">
        <w:rPr>
          <w:rFonts w:ascii="Times New Roman" w:hAnsi="Times New Roman" w:cs="Times New Roman"/>
          <w:sz w:val="20"/>
          <w:szCs w:val="20"/>
        </w:rPr>
        <w:t xml:space="preserve"> of the State service delivery obligations. These services will be offered in conjunction with specific instructions provided by </w:t>
      </w:r>
      <w:r>
        <w:rPr>
          <w:rFonts w:ascii="Times New Roman" w:hAnsi="Times New Roman" w:cs="Times New Roman"/>
          <w:sz w:val="20"/>
          <w:szCs w:val="20"/>
        </w:rPr>
        <w:t>OTIS</w:t>
      </w:r>
      <w:r w:rsidRPr="008A75EB">
        <w:rPr>
          <w:rFonts w:ascii="Times New Roman" w:hAnsi="Times New Roman" w:cs="Times New Roman"/>
          <w:sz w:val="20"/>
          <w:szCs w:val="20"/>
        </w:rPr>
        <w:t xml:space="preserve">, Network Services, Network Infrastructure engineers. Contractors </w:t>
      </w:r>
      <w:r>
        <w:rPr>
          <w:rFonts w:ascii="Times New Roman" w:hAnsi="Times New Roman" w:cs="Times New Roman"/>
          <w:sz w:val="20"/>
          <w:szCs w:val="20"/>
        </w:rPr>
        <w:t>shall</w:t>
      </w:r>
      <w:r w:rsidRPr="008A75EB">
        <w:rPr>
          <w:rFonts w:ascii="Times New Roman" w:hAnsi="Times New Roman" w:cs="Times New Roman"/>
          <w:sz w:val="20"/>
          <w:szCs w:val="20"/>
        </w:rPr>
        <w:t xml:space="preserve"> actively collaborate with </w:t>
      </w:r>
      <w:r>
        <w:rPr>
          <w:rFonts w:ascii="Times New Roman" w:hAnsi="Times New Roman" w:cs="Times New Roman"/>
          <w:sz w:val="20"/>
          <w:szCs w:val="20"/>
        </w:rPr>
        <w:t xml:space="preserve">OTIS </w:t>
      </w:r>
      <w:r w:rsidRPr="008A75EB">
        <w:rPr>
          <w:rFonts w:ascii="Times New Roman" w:hAnsi="Times New Roman" w:cs="Times New Roman"/>
          <w:sz w:val="20"/>
          <w:szCs w:val="20"/>
        </w:rPr>
        <w:t xml:space="preserve">in the performance of the </w:t>
      </w:r>
      <w:r>
        <w:rPr>
          <w:rFonts w:ascii="Times New Roman" w:hAnsi="Times New Roman" w:cs="Times New Roman"/>
          <w:sz w:val="20"/>
          <w:szCs w:val="20"/>
        </w:rPr>
        <w:t>SIS</w:t>
      </w:r>
      <w:r w:rsidRPr="008A75EB">
        <w:rPr>
          <w:rFonts w:ascii="Times New Roman" w:hAnsi="Times New Roman" w:cs="Times New Roman"/>
          <w:sz w:val="20"/>
          <w:szCs w:val="20"/>
        </w:rPr>
        <w:t xml:space="preserve"> responsibilities for both </w:t>
      </w:r>
      <w:r>
        <w:rPr>
          <w:rFonts w:ascii="Times New Roman" w:hAnsi="Times New Roman" w:cs="Times New Roman"/>
          <w:sz w:val="20"/>
          <w:szCs w:val="20"/>
        </w:rPr>
        <w:t>OTIS</w:t>
      </w:r>
      <w:r w:rsidRPr="008A75EB">
        <w:rPr>
          <w:rFonts w:ascii="Times New Roman" w:hAnsi="Times New Roman" w:cs="Times New Roman"/>
          <w:sz w:val="20"/>
          <w:szCs w:val="20"/>
        </w:rPr>
        <w:t xml:space="preserve"> and UGU’s of the State. </w:t>
      </w:r>
    </w:p>
    <w:p w14:paraId="75D6EA84" w14:textId="77777777" w:rsidR="002976D3" w:rsidRDefault="002976D3" w:rsidP="00F40224">
      <w:pPr>
        <w:pStyle w:val="ListParagraph"/>
        <w:numPr>
          <w:ilvl w:val="0"/>
          <w:numId w:val="26"/>
        </w:numPr>
        <w:spacing w:after="160" w:line="240" w:lineRule="auto"/>
        <w:rPr>
          <w:rFonts w:ascii="Times New Roman" w:hAnsi="Times New Roman" w:cs="Times New Roman"/>
          <w:sz w:val="20"/>
          <w:szCs w:val="20"/>
        </w:rPr>
      </w:pPr>
      <w:r w:rsidRPr="00C363AB">
        <w:rPr>
          <w:rFonts w:ascii="Times New Roman" w:hAnsi="Times New Roman" w:cs="Times New Roman"/>
          <w:b/>
          <w:bCs/>
          <w:sz w:val="20"/>
          <w:szCs w:val="20"/>
        </w:rPr>
        <w:t>Network Services:</w:t>
      </w:r>
      <w:r w:rsidRPr="00C363AB">
        <w:rPr>
          <w:rFonts w:ascii="Times New Roman" w:hAnsi="Times New Roman" w:cs="Times New Roman"/>
          <w:sz w:val="20"/>
          <w:szCs w:val="20"/>
        </w:rPr>
        <w:t xml:space="preserve"> </w:t>
      </w:r>
      <w:r>
        <w:rPr>
          <w:rFonts w:ascii="Times New Roman" w:hAnsi="Times New Roman" w:cs="Times New Roman"/>
          <w:sz w:val="20"/>
          <w:szCs w:val="20"/>
        </w:rPr>
        <w:t xml:space="preserve">OTIS </w:t>
      </w:r>
      <w:r w:rsidRPr="00C363AB">
        <w:rPr>
          <w:rFonts w:ascii="Times New Roman" w:hAnsi="Times New Roman" w:cs="Times New Roman"/>
          <w:sz w:val="20"/>
          <w:szCs w:val="20"/>
        </w:rPr>
        <w:t xml:space="preserve">operates and maintains the statewide network for voice, video, and data transmission.  The State’s wide area network (WAN) is primarily comprised of Contractor-provided Multiprotocol Label Switching (MPLS) and </w:t>
      </w:r>
      <w:proofErr w:type="spellStart"/>
      <w:r w:rsidRPr="00C363AB">
        <w:rPr>
          <w:rFonts w:ascii="Times New Roman" w:hAnsi="Times New Roman" w:cs="Times New Roman"/>
          <w:sz w:val="20"/>
          <w:szCs w:val="20"/>
        </w:rPr>
        <w:t>IntraLATA</w:t>
      </w:r>
      <w:proofErr w:type="spellEnd"/>
      <w:r w:rsidRPr="00C363AB">
        <w:rPr>
          <w:rFonts w:ascii="Times New Roman" w:hAnsi="Times New Roman" w:cs="Times New Roman"/>
          <w:sz w:val="20"/>
          <w:szCs w:val="20"/>
        </w:rPr>
        <w:t xml:space="preserve"> Metro Ethernet. These technologies are used for wide area connectivity to State government agencies, technical colleges, universities, and municipal governments on a statewide basis.  In addition to the State’s wide area network, </w:t>
      </w:r>
      <w:r>
        <w:rPr>
          <w:rFonts w:ascii="Times New Roman" w:hAnsi="Times New Roman" w:cs="Times New Roman"/>
          <w:sz w:val="20"/>
          <w:szCs w:val="20"/>
        </w:rPr>
        <w:t>OTIS</w:t>
      </w:r>
      <w:r w:rsidRPr="00C363AB">
        <w:rPr>
          <w:rFonts w:ascii="Times New Roman" w:hAnsi="Times New Roman" w:cs="Times New Roman"/>
          <w:sz w:val="20"/>
          <w:szCs w:val="20"/>
        </w:rPr>
        <w:t xml:space="preserve"> a Metropolitan Area Network (MetroNet) that provides Internet access, Mainframe access, Metro Ethernet services and MPLS access to locations in the Columbia area. </w:t>
      </w:r>
    </w:p>
    <w:p w14:paraId="50EFC103" w14:textId="77777777" w:rsidR="002976D3" w:rsidRDefault="002976D3" w:rsidP="002976D3">
      <w:pPr>
        <w:pStyle w:val="ListParagraph"/>
        <w:spacing w:line="240" w:lineRule="auto"/>
        <w:rPr>
          <w:rFonts w:ascii="Times New Roman" w:hAnsi="Times New Roman" w:cs="Times New Roman"/>
          <w:sz w:val="20"/>
          <w:szCs w:val="20"/>
        </w:rPr>
      </w:pPr>
    </w:p>
    <w:p w14:paraId="18CC820F" w14:textId="77777777" w:rsidR="002976D3" w:rsidRDefault="002976D3" w:rsidP="00F40224">
      <w:pPr>
        <w:pStyle w:val="ListParagraph"/>
        <w:numPr>
          <w:ilvl w:val="0"/>
          <w:numId w:val="26"/>
        </w:numPr>
        <w:spacing w:after="160" w:line="240" w:lineRule="auto"/>
        <w:rPr>
          <w:rFonts w:ascii="Times New Roman" w:hAnsi="Times New Roman" w:cs="Times New Roman"/>
          <w:sz w:val="20"/>
          <w:szCs w:val="20"/>
        </w:rPr>
      </w:pPr>
      <w:r w:rsidRPr="00C363AB">
        <w:rPr>
          <w:rFonts w:ascii="Times New Roman" w:hAnsi="Times New Roman" w:cs="Times New Roman"/>
          <w:b/>
          <w:bCs/>
          <w:sz w:val="20"/>
          <w:szCs w:val="20"/>
        </w:rPr>
        <w:t>State Agency (UGU) Standard Configuration:</w:t>
      </w:r>
      <w:r w:rsidRPr="00C363AB">
        <w:rPr>
          <w:rFonts w:ascii="Times New Roman" w:hAnsi="Times New Roman" w:cs="Times New Roman"/>
          <w:sz w:val="20"/>
          <w:szCs w:val="20"/>
        </w:rPr>
        <w:t xml:space="preserve"> State agencies typically serve their remote locations through MPLS Metro Ethernet, MPLS point-to-point circuits or Metro Ethernet connectivity. The State’s MetroNet is currently interconnected to the Contractor-provided MPLS Network by redundant connections, each with a bandwidth of ten (10) Gigabits per second (Gbps). The State’s MetroNet is currently interconnected to Contractor-provided </w:t>
      </w:r>
      <w:proofErr w:type="spellStart"/>
      <w:r w:rsidRPr="00C363AB">
        <w:rPr>
          <w:rFonts w:ascii="Times New Roman" w:hAnsi="Times New Roman" w:cs="Times New Roman"/>
          <w:sz w:val="20"/>
          <w:szCs w:val="20"/>
        </w:rPr>
        <w:t>IntraLATA</w:t>
      </w:r>
      <w:proofErr w:type="spellEnd"/>
      <w:r w:rsidRPr="00C363AB">
        <w:rPr>
          <w:rFonts w:ascii="Times New Roman" w:hAnsi="Times New Roman" w:cs="Times New Roman"/>
          <w:sz w:val="20"/>
          <w:szCs w:val="20"/>
        </w:rPr>
        <w:t xml:space="preserve"> Metro Ethernet by redundant connections, each with a bandwidth of (10) Gbps. </w:t>
      </w:r>
      <w:r>
        <w:rPr>
          <w:rFonts w:ascii="Times New Roman" w:hAnsi="Times New Roman" w:cs="Times New Roman"/>
          <w:sz w:val="20"/>
          <w:szCs w:val="20"/>
        </w:rPr>
        <w:t xml:space="preserve">OTIS </w:t>
      </w:r>
      <w:r w:rsidRPr="00C363AB">
        <w:rPr>
          <w:rFonts w:ascii="Times New Roman" w:hAnsi="Times New Roman" w:cs="Times New Roman"/>
          <w:sz w:val="20"/>
          <w:szCs w:val="20"/>
        </w:rPr>
        <w:t xml:space="preserve">uses this connectivity to deliver data to multiple agency aggregation points through the State’s MetroNet. Each UGU using MPLS has a VPN extended from the MetroNet access point to the agency location on the MetroNet. </w:t>
      </w:r>
      <w:proofErr w:type="spellStart"/>
      <w:r w:rsidRPr="00C363AB">
        <w:rPr>
          <w:rFonts w:ascii="Times New Roman" w:hAnsi="Times New Roman" w:cs="Times New Roman"/>
          <w:sz w:val="20"/>
          <w:szCs w:val="20"/>
        </w:rPr>
        <w:t>InterLATA</w:t>
      </w:r>
      <w:proofErr w:type="spellEnd"/>
      <w:r w:rsidRPr="00C363AB">
        <w:rPr>
          <w:rFonts w:ascii="Times New Roman" w:hAnsi="Times New Roman" w:cs="Times New Roman"/>
          <w:sz w:val="20"/>
          <w:szCs w:val="20"/>
        </w:rPr>
        <w:t xml:space="preserve"> and </w:t>
      </w:r>
      <w:proofErr w:type="spellStart"/>
      <w:r w:rsidRPr="00C363AB">
        <w:rPr>
          <w:rFonts w:ascii="Times New Roman" w:hAnsi="Times New Roman" w:cs="Times New Roman"/>
          <w:sz w:val="20"/>
          <w:szCs w:val="20"/>
        </w:rPr>
        <w:t>IntraLATA</w:t>
      </w:r>
      <w:proofErr w:type="spellEnd"/>
      <w:r w:rsidRPr="00C363AB">
        <w:rPr>
          <w:rFonts w:ascii="Times New Roman" w:hAnsi="Times New Roman" w:cs="Times New Roman"/>
          <w:sz w:val="20"/>
          <w:szCs w:val="20"/>
        </w:rPr>
        <w:t xml:space="preserve"> Metro Ethernet connections are extended from the MetroNet access point to the UGU location via VLANs or point to point MPLS connections. This configuration allows the UGU to have a private network behind the main UGU firewall.  The UGU aggregation point typically has a separate MetroNet connection used for Internet access shared by the entire UGU.</w:t>
      </w:r>
    </w:p>
    <w:p w14:paraId="78A6377D" w14:textId="77777777" w:rsidR="002976D3" w:rsidRPr="00C363AB" w:rsidRDefault="002976D3" w:rsidP="002976D3">
      <w:pPr>
        <w:pStyle w:val="ListParagraph"/>
        <w:spacing w:line="240" w:lineRule="auto"/>
        <w:rPr>
          <w:rFonts w:ascii="Times New Roman" w:hAnsi="Times New Roman" w:cs="Times New Roman"/>
          <w:sz w:val="20"/>
          <w:szCs w:val="20"/>
        </w:rPr>
      </w:pPr>
    </w:p>
    <w:p w14:paraId="1BAB9F89" w14:textId="77777777" w:rsidR="002976D3" w:rsidRDefault="002976D3" w:rsidP="00F40224">
      <w:pPr>
        <w:pStyle w:val="ListParagraph"/>
        <w:numPr>
          <w:ilvl w:val="0"/>
          <w:numId w:val="26"/>
        </w:numPr>
        <w:spacing w:after="160" w:line="240" w:lineRule="auto"/>
        <w:rPr>
          <w:rFonts w:ascii="Times New Roman" w:hAnsi="Times New Roman" w:cs="Times New Roman"/>
          <w:sz w:val="20"/>
          <w:szCs w:val="20"/>
        </w:rPr>
      </w:pPr>
      <w:r w:rsidRPr="00C363AB">
        <w:rPr>
          <w:rFonts w:ascii="Times New Roman" w:hAnsi="Times New Roman" w:cs="Times New Roman"/>
          <w:b/>
          <w:bCs/>
          <w:sz w:val="20"/>
          <w:szCs w:val="20"/>
        </w:rPr>
        <w:t>State MetroNet:</w:t>
      </w:r>
      <w:r w:rsidRPr="00C363AB">
        <w:rPr>
          <w:rFonts w:ascii="Times New Roman" w:hAnsi="Times New Roman" w:cs="Times New Roman"/>
          <w:sz w:val="20"/>
          <w:szCs w:val="20"/>
        </w:rPr>
        <w:t xml:space="preserve"> The State MetroNet consists of routers/switches connected by leased and State-owned fiber as well as Contractor-provided circuits. There are three (3) core locations and many aggregation points as well as edge devices delivering data to the UGUs. The MetroNet provides Ethernet connectivity for UGU private side traffic from remote offices, point-to-point Ethernet, mainframe access, Internet access, and various other applications.</w:t>
      </w:r>
    </w:p>
    <w:p w14:paraId="585FE31F" w14:textId="77777777" w:rsidR="0084205E" w:rsidRDefault="0084205E" w:rsidP="002976D3">
      <w:pPr>
        <w:spacing w:line="240" w:lineRule="auto"/>
        <w:rPr>
          <w:rFonts w:ascii="Times New Roman" w:hAnsi="Times New Roman" w:cs="Times New Roman"/>
          <w:sz w:val="20"/>
          <w:szCs w:val="20"/>
        </w:rPr>
      </w:pPr>
    </w:p>
    <w:p w14:paraId="170BB3C1" w14:textId="77777777" w:rsidR="0084205E" w:rsidRDefault="0084205E" w:rsidP="002976D3">
      <w:pPr>
        <w:spacing w:line="240" w:lineRule="auto"/>
        <w:rPr>
          <w:rFonts w:ascii="Times New Roman" w:hAnsi="Times New Roman" w:cs="Times New Roman"/>
          <w:sz w:val="20"/>
          <w:szCs w:val="20"/>
        </w:rPr>
      </w:pPr>
    </w:p>
    <w:p w14:paraId="70C52E6B" w14:textId="77777777" w:rsidR="0084205E" w:rsidRDefault="0084205E" w:rsidP="002976D3">
      <w:pPr>
        <w:spacing w:line="240" w:lineRule="auto"/>
        <w:rPr>
          <w:rFonts w:ascii="Times New Roman" w:hAnsi="Times New Roman" w:cs="Times New Roman"/>
          <w:sz w:val="20"/>
          <w:szCs w:val="20"/>
        </w:rPr>
      </w:pPr>
    </w:p>
    <w:p w14:paraId="1B662B39" w14:textId="77777777" w:rsidR="0084205E" w:rsidRDefault="0084205E" w:rsidP="002976D3">
      <w:pPr>
        <w:spacing w:line="240" w:lineRule="auto"/>
        <w:rPr>
          <w:rFonts w:ascii="Times New Roman" w:hAnsi="Times New Roman" w:cs="Times New Roman"/>
          <w:sz w:val="20"/>
          <w:szCs w:val="20"/>
        </w:rPr>
      </w:pPr>
    </w:p>
    <w:p w14:paraId="013DEACE" w14:textId="492B40EA" w:rsidR="002976D3" w:rsidRDefault="002976D3" w:rsidP="002976D3">
      <w:pPr>
        <w:spacing w:line="240" w:lineRule="auto"/>
        <w:rPr>
          <w:rFonts w:ascii="Times New Roman" w:hAnsi="Times New Roman" w:cs="Times New Roman"/>
          <w:b/>
          <w:bCs/>
          <w:sz w:val="20"/>
          <w:szCs w:val="20"/>
        </w:rPr>
      </w:pPr>
      <w:r>
        <w:rPr>
          <w:rFonts w:ascii="Times New Roman" w:hAnsi="Times New Roman" w:cs="Times New Roman"/>
          <w:sz w:val="20"/>
          <w:szCs w:val="20"/>
        </w:rPr>
        <w:lastRenderedPageBreak/>
        <w:t xml:space="preserve">The following Bid Invitations </w:t>
      </w:r>
      <w:r w:rsidRPr="000B35D9">
        <w:rPr>
          <w:rFonts w:ascii="Times New Roman" w:hAnsi="Times New Roman" w:cs="Times New Roman"/>
          <w:b/>
          <w:bCs/>
          <w:sz w:val="20"/>
          <w:szCs w:val="20"/>
          <w:u w:val="single"/>
        </w:rPr>
        <w:t>exclude</w:t>
      </w:r>
      <w:r>
        <w:rPr>
          <w:rFonts w:ascii="Times New Roman" w:hAnsi="Times New Roman" w:cs="Times New Roman"/>
          <w:sz w:val="20"/>
          <w:szCs w:val="20"/>
        </w:rPr>
        <w:t xml:space="preserve"> certain services from this solicitation:</w:t>
      </w:r>
      <w:r>
        <w:rPr>
          <w:rFonts w:ascii="Times New Roman" w:hAnsi="Times New Roman" w:cs="Times New Roman"/>
          <w:b/>
          <w:bCs/>
          <w:sz w:val="20"/>
          <w:szCs w:val="20"/>
        </w:rPr>
        <w:t xml:space="preserve"> </w:t>
      </w:r>
    </w:p>
    <w:p w14:paraId="3F659F67" w14:textId="77777777" w:rsidR="002976D3" w:rsidRPr="003D3BE6" w:rsidRDefault="002976D3" w:rsidP="002976D3">
      <w:pPr>
        <w:spacing w:line="240" w:lineRule="auto"/>
        <w:rPr>
          <w:rFonts w:ascii="Times New Roman" w:hAnsi="Times New Roman" w:cs="Times New Roman"/>
          <w:b/>
          <w:bCs/>
          <w:sz w:val="20"/>
          <w:szCs w:val="20"/>
          <w:u w:val="single"/>
        </w:rPr>
      </w:pPr>
      <w:r w:rsidRPr="003D3BE6">
        <w:rPr>
          <w:rFonts w:ascii="Times New Roman" w:hAnsi="Times New Roman" w:cs="Times New Roman"/>
          <w:b/>
          <w:bCs/>
          <w:sz w:val="20"/>
          <w:szCs w:val="20"/>
          <w:u w:val="single"/>
        </w:rPr>
        <w:t>Bid Invitation Number</w:t>
      </w:r>
      <w:r w:rsidRPr="003D3BE6">
        <w:rPr>
          <w:rFonts w:ascii="Times New Roman" w:hAnsi="Times New Roman" w:cs="Times New Roman"/>
          <w:b/>
          <w:bCs/>
          <w:sz w:val="20"/>
          <w:szCs w:val="20"/>
          <w:u w:val="single"/>
        </w:rPr>
        <w:tab/>
      </w:r>
      <w:r w:rsidRPr="003D3BE6">
        <w:rPr>
          <w:rFonts w:ascii="Times New Roman" w:hAnsi="Times New Roman" w:cs="Times New Roman"/>
          <w:b/>
          <w:bCs/>
          <w:sz w:val="20"/>
          <w:szCs w:val="20"/>
          <w:u w:val="single"/>
        </w:rPr>
        <w:tab/>
      </w:r>
      <w:r w:rsidRPr="003D3BE6">
        <w:rPr>
          <w:rFonts w:ascii="Times New Roman" w:hAnsi="Times New Roman" w:cs="Times New Roman"/>
          <w:b/>
          <w:bCs/>
          <w:sz w:val="20"/>
          <w:szCs w:val="20"/>
          <w:u w:val="single"/>
        </w:rPr>
        <w:tab/>
        <w:t>Bid Invitation Description</w:t>
      </w:r>
    </w:p>
    <w:p w14:paraId="38A0FF99" w14:textId="77777777" w:rsidR="002976D3" w:rsidRDefault="002976D3" w:rsidP="002976D3">
      <w:pPr>
        <w:spacing w:line="240" w:lineRule="auto"/>
        <w:rPr>
          <w:rFonts w:ascii="Times New Roman" w:hAnsi="Times New Roman" w:cs="Times New Roman"/>
          <w:sz w:val="20"/>
          <w:szCs w:val="20"/>
        </w:rPr>
      </w:pPr>
      <w:r>
        <w:rPr>
          <w:rFonts w:ascii="Times New Roman" w:hAnsi="Times New Roman" w:cs="Times New Roman"/>
          <w:sz w:val="20"/>
          <w:szCs w:val="20"/>
        </w:rPr>
        <w:t>5400008487</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VoIP, Call Center and IVR Services</w:t>
      </w:r>
    </w:p>
    <w:p w14:paraId="137A52F9" w14:textId="77777777" w:rsidR="002976D3" w:rsidRDefault="002976D3" w:rsidP="002976D3">
      <w:pPr>
        <w:spacing w:line="240" w:lineRule="auto"/>
        <w:rPr>
          <w:rFonts w:ascii="Times New Roman" w:hAnsi="Times New Roman" w:cs="Times New Roman"/>
          <w:sz w:val="20"/>
          <w:szCs w:val="20"/>
        </w:rPr>
      </w:pPr>
      <w:r>
        <w:rPr>
          <w:rFonts w:ascii="Times New Roman" w:hAnsi="Times New Roman" w:cs="Times New Roman"/>
          <w:sz w:val="20"/>
          <w:szCs w:val="20"/>
        </w:rPr>
        <w:t>5400016126</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Data Transport Services</w:t>
      </w:r>
    </w:p>
    <w:p w14:paraId="56CDCB62" w14:textId="77777777" w:rsidR="002976D3" w:rsidRDefault="002976D3" w:rsidP="002976D3">
      <w:pPr>
        <w:spacing w:line="240" w:lineRule="auto"/>
        <w:rPr>
          <w:rFonts w:ascii="Times New Roman" w:hAnsi="Times New Roman" w:cs="Times New Roman"/>
          <w:sz w:val="20"/>
          <w:szCs w:val="20"/>
        </w:rPr>
      </w:pPr>
    </w:p>
    <w:p w14:paraId="276AC444" w14:textId="77777777" w:rsidR="001A72EC" w:rsidRDefault="002976D3" w:rsidP="001A72EC">
      <w:pPr>
        <w:spacing w:line="240" w:lineRule="auto"/>
        <w:rPr>
          <w:rFonts w:ascii="Times New Roman" w:hAnsi="Times New Roman" w:cs="Times New Roman"/>
          <w:b/>
          <w:bCs/>
          <w:sz w:val="20"/>
          <w:szCs w:val="20"/>
        </w:rPr>
      </w:pPr>
      <w:r w:rsidRPr="008A75EB">
        <w:rPr>
          <w:rFonts w:ascii="Times New Roman" w:hAnsi="Times New Roman" w:cs="Times New Roman"/>
          <w:b/>
          <w:bCs/>
          <w:sz w:val="20"/>
          <w:szCs w:val="20"/>
        </w:rPr>
        <w:t>PURPOSE</w:t>
      </w:r>
      <w:r w:rsidR="001A72EC">
        <w:rPr>
          <w:rFonts w:ascii="Times New Roman" w:hAnsi="Times New Roman" w:cs="Times New Roman"/>
          <w:b/>
          <w:bCs/>
          <w:sz w:val="20"/>
          <w:szCs w:val="20"/>
        </w:rPr>
        <w:t>:</w:t>
      </w:r>
    </w:p>
    <w:p w14:paraId="196BA03F" w14:textId="2F4C9131" w:rsidR="002976D3" w:rsidRPr="001A72EC" w:rsidRDefault="002976D3" w:rsidP="001A72EC">
      <w:pPr>
        <w:spacing w:line="240" w:lineRule="auto"/>
        <w:rPr>
          <w:rFonts w:ascii="Times New Roman" w:hAnsi="Times New Roman" w:cs="Times New Roman"/>
          <w:b/>
          <w:bCs/>
          <w:sz w:val="20"/>
          <w:szCs w:val="20"/>
        </w:rPr>
      </w:pPr>
      <w:r w:rsidRPr="008A75EB">
        <w:rPr>
          <w:rFonts w:ascii="Times New Roman" w:hAnsi="Times New Roman" w:cs="Times New Roman"/>
          <w:sz w:val="20"/>
          <w:szCs w:val="20"/>
        </w:rPr>
        <w:t>The primary objective for establishing th</w:t>
      </w:r>
      <w:r>
        <w:rPr>
          <w:rFonts w:ascii="Times New Roman" w:hAnsi="Times New Roman" w:cs="Times New Roman"/>
          <w:sz w:val="20"/>
          <w:szCs w:val="20"/>
        </w:rPr>
        <w:t>is</w:t>
      </w:r>
      <w:r w:rsidRPr="008A75EB">
        <w:rPr>
          <w:rFonts w:ascii="Times New Roman" w:hAnsi="Times New Roman" w:cs="Times New Roman"/>
          <w:sz w:val="20"/>
          <w:szCs w:val="20"/>
        </w:rPr>
        <w:t xml:space="preserve"> contract is to secure industry partners to work cooperatively with </w:t>
      </w:r>
      <w:r>
        <w:rPr>
          <w:rFonts w:ascii="Times New Roman" w:hAnsi="Times New Roman" w:cs="Times New Roman"/>
          <w:sz w:val="20"/>
          <w:szCs w:val="20"/>
        </w:rPr>
        <w:t xml:space="preserve">OTIS </w:t>
      </w:r>
      <w:r w:rsidRPr="008A75EB">
        <w:rPr>
          <w:rFonts w:ascii="Times New Roman" w:hAnsi="Times New Roman" w:cs="Times New Roman"/>
          <w:sz w:val="20"/>
          <w:szCs w:val="20"/>
        </w:rPr>
        <w:t xml:space="preserve">and UGU’s to enhance the delivery of </w:t>
      </w:r>
      <w:r>
        <w:rPr>
          <w:rFonts w:ascii="Times New Roman" w:hAnsi="Times New Roman" w:cs="Times New Roman"/>
          <w:sz w:val="20"/>
          <w:szCs w:val="20"/>
        </w:rPr>
        <w:t>Statewide Internet Services (SIS) to</w:t>
      </w:r>
      <w:r w:rsidRPr="008A75EB">
        <w:rPr>
          <w:rFonts w:ascii="Times New Roman" w:hAnsi="Times New Roman" w:cs="Times New Roman"/>
          <w:sz w:val="20"/>
          <w:szCs w:val="20"/>
        </w:rPr>
        <w:t xml:space="preserve"> </w:t>
      </w:r>
      <w:r>
        <w:rPr>
          <w:rFonts w:ascii="Times New Roman" w:hAnsi="Times New Roman" w:cs="Times New Roman"/>
          <w:sz w:val="20"/>
          <w:szCs w:val="20"/>
        </w:rPr>
        <w:t>S</w:t>
      </w:r>
      <w:r w:rsidRPr="008A75EB">
        <w:rPr>
          <w:rFonts w:ascii="Times New Roman" w:hAnsi="Times New Roman" w:cs="Times New Roman"/>
          <w:sz w:val="20"/>
          <w:szCs w:val="20"/>
        </w:rPr>
        <w:t>tate</w:t>
      </w:r>
      <w:r>
        <w:rPr>
          <w:rFonts w:ascii="Times New Roman" w:hAnsi="Times New Roman" w:cs="Times New Roman"/>
          <w:sz w:val="20"/>
          <w:szCs w:val="20"/>
        </w:rPr>
        <w:t xml:space="preserve"> UGUs</w:t>
      </w:r>
      <w:r w:rsidRPr="008A75EB">
        <w:rPr>
          <w:rFonts w:ascii="Times New Roman" w:hAnsi="Times New Roman" w:cs="Times New Roman"/>
          <w:sz w:val="20"/>
          <w:szCs w:val="20"/>
        </w:rPr>
        <w:t xml:space="preserve">. These services will be secure, auditable, efficient, effective, and improve the overall quality of </w:t>
      </w:r>
      <w:r>
        <w:rPr>
          <w:rFonts w:ascii="Times New Roman" w:hAnsi="Times New Roman" w:cs="Times New Roman"/>
          <w:sz w:val="20"/>
          <w:szCs w:val="20"/>
        </w:rPr>
        <w:t>the State’s</w:t>
      </w:r>
      <w:r w:rsidRPr="008A75EB">
        <w:rPr>
          <w:rFonts w:ascii="Times New Roman" w:hAnsi="Times New Roman" w:cs="Times New Roman"/>
          <w:sz w:val="20"/>
          <w:szCs w:val="20"/>
        </w:rPr>
        <w:t xml:space="preserve"> day-to-day network infrastructure operations. </w:t>
      </w:r>
      <w:r w:rsidRPr="00D113D4">
        <w:rPr>
          <w:rFonts w:ascii="Times New Roman" w:hAnsi="Times New Roman" w:cs="Times New Roman"/>
          <w:sz w:val="20"/>
          <w:szCs w:val="20"/>
        </w:rPr>
        <w:t xml:space="preserve">It is the State’s intent to make multiple awards which may include contracts for services in overlapping territories. As such, no contract(s) will be exclusive and no contract will be deemed to interfere with the scope of other similar contracts using different modalities (e.g., VoIP, </w:t>
      </w:r>
      <w:r>
        <w:rPr>
          <w:rFonts w:ascii="Times New Roman" w:hAnsi="Times New Roman" w:cs="Times New Roman"/>
          <w:sz w:val="20"/>
          <w:szCs w:val="20"/>
        </w:rPr>
        <w:t>Local Telecommunication Services</w:t>
      </w:r>
      <w:r w:rsidRPr="00D113D4">
        <w:rPr>
          <w:rFonts w:ascii="Times New Roman" w:hAnsi="Times New Roman" w:cs="Times New Roman"/>
          <w:sz w:val="20"/>
          <w:szCs w:val="20"/>
        </w:rPr>
        <w:t xml:space="preserve">, Long Distance, </w:t>
      </w:r>
      <w:r>
        <w:rPr>
          <w:rFonts w:ascii="Times New Roman" w:hAnsi="Times New Roman" w:cs="Times New Roman"/>
          <w:sz w:val="20"/>
          <w:szCs w:val="20"/>
        </w:rPr>
        <w:t xml:space="preserve">Data Transport, </w:t>
      </w:r>
      <w:r w:rsidRPr="00D113D4">
        <w:rPr>
          <w:rFonts w:ascii="Times New Roman" w:hAnsi="Times New Roman" w:cs="Times New Roman"/>
          <w:sz w:val="20"/>
          <w:szCs w:val="20"/>
        </w:rPr>
        <w:t>etc.).</w:t>
      </w:r>
    </w:p>
    <w:p w14:paraId="50EF5260" w14:textId="77777777" w:rsidR="002976D3" w:rsidRDefault="002976D3" w:rsidP="002976D3">
      <w:pPr>
        <w:rPr>
          <w:rFonts w:ascii="Times New Roman" w:hAnsi="Times New Roman" w:cs="Times New Roman"/>
          <w:sz w:val="20"/>
          <w:szCs w:val="20"/>
        </w:rPr>
      </w:pPr>
      <w:r w:rsidRPr="007508EA">
        <w:rPr>
          <w:rFonts w:ascii="Times New Roman" w:hAnsi="Times New Roman" w:cs="Times New Roman"/>
          <w:sz w:val="20"/>
          <w:szCs w:val="20"/>
        </w:rPr>
        <w:t>Services to be included are as follows:</w:t>
      </w:r>
    </w:p>
    <w:p w14:paraId="0837FD47" w14:textId="77777777" w:rsidR="002976D3" w:rsidRPr="00A70FD9" w:rsidRDefault="002976D3" w:rsidP="002976D3">
      <w:pPr>
        <w:spacing w:after="0" w:line="240" w:lineRule="auto"/>
        <w:rPr>
          <w:rFonts w:ascii="Times New Roman" w:hAnsi="Times New Roman" w:cs="Times New Roman"/>
          <w:b/>
          <w:bCs/>
        </w:rPr>
      </w:pPr>
      <w:r w:rsidRPr="00A70FD9">
        <w:rPr>
          <w:rFonts w:ascii="Times New Roman" w:hAnsi="Times New Roman" w:cs="Times New Roman"/>
          <w:b/>
          <w:bCs/>
        </w:rPr>
        <w:t>LOT 1: Dedicated Internet Services for the State Backbone Network and state, county and local</w:t>
      </w:r>
    </w:p>
    <w:p w14:paraId="66FC3C72" w14:textId="77777777" w:rsidR="002976D3" w:rsidRPr="00A70FD9" w:rsidRDefault="002976D3" w:rsidP="002976D3">
      <w:pPr>
        <w:spacing w:after="0" w:line="240" w:lineRule="auto"/>
        <w:ind w:firstLine="720"/>
        <w:rPr>
          <w:rFonts w:ascii="Times New Roman" w:hAnsi="Times New Roman" w:cs="Times New Roman"/>
          <w:b/>
          <w:bCs/>
        </w:rPr>
      </w:pPr>
      <w:r w:rsidRPr="00A70FD9">
        <w:rPr>
          <w:rFonts w:ascii="Times New Roman" w:hAnsi="Times New Roman" w:cs="Times New Roman"/>
          <w:b/>
          <w:bCs/>
        </w:rPr>
        <w:t>government UGUs</w:t>
      </w:r>
    </w:p>
    <w:p w14:paraId="75A7CF55" w14:textId="77777777" w:rsidR="002976D3" w:rsidRPr="00A70FD9" w:rsidRDefault="002976D3" w:rsidP="002976D3">
      <w:pPr>
        <w:spacing w:after="0" w:line="240" w:lineRule="auto"/>
        <w:ind w:firstLine="720"/>
        <w:rPr>
          <w:rFonts w:ascii="Times New Roman" w:hAnsi="Times New Roman" w:cs="Times New Roman"/>
          <w:b/>
          <w:bCs/>
        </w:rPr>
      </w:pPr>
    </w:p>
    <w:p w14:paraId="41C9DBA0" w14:textId="77777777" w:rsidR="002976D3" w:rsidRPr="00A70FD9" w:rsidRDefault="002976D3" w:rsidP="002976D3">
      <w:pPr>
        <w:spacing w:after="0" w:line="240" w:lineRule="auto"/>
        <w:rPr>
          <w:rFonts w:ascii="Times New Roman" w:hAnsi="Times New Roman" w:cs="Times New Roman"/>
          <w:b/>
          <w:bCs/>
        </w:rPr>
      </w:pPr>
      <w:r w:rsidRPr="00A70FD9">
        <w:rPr>
          <w:rFonts w:ascii="Times New Roman" w:hAnsi="Times New Roman" w:cs="Times New Roman"/>
          <w:b/>
          <w:bCs/>
        </w:rPr>
        <w:t>LOT 2: Dedicated Internet Services for public colleges and universities</w:t>
      </w:r>
    </w:p>
    <w:p w14:paraId="77FB6AC1" w14:textId="77777777" w:rsidR="002976D3" w:rsidRPr="00A70FD9" w:rsidRDefault="002976D3" w:rsidP="002976D3">
      <w:pPr>
        <w:spacing w:after="0" w:line="240" w:lineRule="auto"/>
        <w:rPr>
          <w:rFonts w:ascii="Times New Roman" w:hAnsi="Times New Roman" w:cs="Times New Roman"/>
          <w:b/>
          <w:bCs/>
        </w:rPr>
      </w:pPr>
    </w:p>
    <w:p w14:paraId="033B61F5" w14:textId="77777777" w:rsidR="002976D3" w:rsidRPr="00A70FD9" w:rsidRDefault="002976D3" w:rsidP="002976D3">
      <w:pPr>
        <w:spacing w:after="0" w:line="240" w:lineRule="auto"/>
        <w:rPr>
          <w:rFonts w:ascii="Times New Roman" w:hAnsi="Times New Roman" w:cs="Times New Roman"/>
          <w:b/>
          <w:bCs/>
        </w:rPr>
      </w:pPr>
      <w:r w:rsidRPr="00A70FD9">
        <w:rPr>
          <w:rFonts w:ascii="Times New Roman" w:hAnsi="Times New Roman" w:cs="Times New Roman"/>
          <w:b/>
          <w:bCs/>
        </w:rPr>
        <w:t>LOT 3: Dedicated Internet Services for K-12 school districts and county library UGUs</w:t>
      </w:r>
    </w:p>
    <w:p w14:paraId="1829A097" w14:textId="77777777" w:rsidR="002976D3" w:rsidRDefault="002976D3" w:rsidP="002976D3">
      <w:pPr>
        <w:spacing w:after="0" w:line="240" w:lineRule="auto"/>
        <w:rPr>
          <w:rFonts w:ascii="Times New Roman" w:hAnsi="Times New Roman" w:cs="Times New Roman"/>
          <w:b/>
          <w:bCs/>
          <w:sz w:val="20"/>
          <w:szCs w:val="20"/>
        </w:rPr>
      </w:pPr>
    </w:p>
    <w:p w14:paraId="10027742" w14:textId="77777777" w:rsidR="002976D3" w:rsidRPr="008353CB" w:rsidRDefault="002976D3" w:rsidP="002976D3">
      <w:pPr>
        <w:spacing w:after="0" w:line="240" w:lineRule="auto"/>
        <w:ind w:firstLine="720"/>
        <w:rPr>
          <w:rFonts w:ascii="Times New Roman" w:hAnsi="Times New Roman" w:cs="Times New Roman"/>
          <w:b/>
          <w:bCs/>
          <w:sz w:val="20"/>
          <w:szCs w:val="20"/>
        </w:rPr>
      </w:pPr>
    </w:p>
    <w:p w14:paraId="49A5E482" w14:textId="77777777" w:rsidR="002976D3" w:rsidRDefault="002976D3" w:rsidP="002976D3">
      <w:pPr>
        <w:spacing w:line="240" w:lineRule="auto"/>
        <w:rPr>
          <w:rFonts w:ascii="Times New Roman" w:hAnsi="Times New Roman" w:cs="Times New Roman"/>
          <w:sz w:val="20"/>
          <w:szCs w:val="20"/>
        </w:rPr>
      </w:pPr>
      <w:r w:rsidRPr="005507A7">
        <w:rPr>
          <w:rFonts w:ascii="Times New Roman" w:hAnsi="Times New Roman" w:cs="Times New Roman"/>
          <w:sz w:val="20"/>
          <w:szCs w:val="20"/>
        </w:rPr>
        <w:t xml:space="preserve">The Contractor(s) will be required to: </w:t>
      </w:r>
    </w:p>
    <w:p w14:paraId="7C3C3EA4" w14:textId="5580D1D1" w:rsidR="002976D3" w:rsidRDefault="002976D3" w:rsidP="00F40224">
      <w:pPr>
        <w:pStyle w:val="ListParagraph"/>
        <w:numPr>
          <w:ilvl w:val="0"/>
          <w:numId w:val="50"/>
        </w:numPr>
        <w:spacing w:line="240" w:lineRule="auto"/>
        <w:rPr>
          <w:rFonts w:ascii="Times New Roman" w:hAnsi="Times New Roman" w:cs="Times New Roman"/>
          <w:sz w:val="20"/>
          <w:szCs w:val="20"/>
        </w:rPr>
      </w:pPr>
      <w:r>
        <w:rPr>
          <w:rFonts w:ascii="Times New Roman" w:hAnsi="Times New Roman" w:cs="Times New Roman"/>
          <w:sz w:val="20"/>
          <w:szCs w:val="20"/>
        </w:rPr>
        <w:t>Partner with the State on an</w:t>
      </w:r>
      <w:r w:rsidR="00A11FE5">
        <w:rPr>
          <w:rFonts w:ascii="Times New Roman" w:hAnsi="Times New Roman" w:cs="Times New Roman"/>
          <w:sz w:val="20"/>
          <w:szCs w:val="20"/>
        </w:rPr>
        <w:t xml:space="preserve"> </w:t>
      </w:r>
      <w:r>
        <w:rPr>
          <w:rFonts w:ascii="Times New Roman" w:hAnsi="Times New Roman" w:cs="Times New Roman"/>
          <w:sz w:val="20"/>
          <w:szCs w:val="20"/>
        </w:rPr>
        <w:t>e</w:t>
      </w:r>
      <w:r w:rsidRPr="006E4E59">
        <w:rPr>
          <w:rFonts w:ascii="Times New Roman" w:hAnsi="Times New Roman" w:cs="Times New Roman"/>
          <w:sz w:val="20"/>
          <w:szCs w:val="20"/>
        </w:rPr>
        <w:t>xtended term contract</w:t>
      </w:r>
    </w:p>
    <w:p w14:paraId="2E3C1D9A" w14:textId="49FE3071" w:rsidR="002976D3" w:rsidRDefault="002976D3" w:rsidP="00F40224">
      <w:pPr>
        <w:pStyle w:val="ListParagraph"/>
        <w:numPr>
          <w:ilvl w:val="0"/>
          <w:numId w:val="50"/>
        </w:numPr>
        <w:spacing w:line="240" w:lineRule="auto"/>
        <w:rPr>
          <w:rFonts w:ascii="Times New Roman" w:hAnsi="Times New Roman" w:cs="Times New Roman"/>
          <w:sz w:val="20"/>
          <w:szCs w:val="20"/>
        </w:rPr>
      </w:pPr>
      <w:r w:rsidRPr="006E4E59">
        <w:rPr>
          <w:rFonts w:ascii="Times New Roman" w:hAnsi="Times New Roman" w:cs="Times New Roman"/>
          <w:sz w:val="20"/>
          <w:szCs w:val="20"/>
        </w:rPr>
        <w:t>Provision state-of-the-art, secure Internet access and services</w:t>
      </w:r>
    </w:p>
    <w:p w14:paraId="534878E2" w14:textId="77777777" w:rsidR="002976D3" w:rsidRDefault="002976D3" w:rsidP="00F40224">
      <w:pPr>
        <w:pStyle w:val="ListParagraph"/>
        <w:numPr>
          <w:ilvl w:val="0"/>
          <w:numId w:val="50"/>
        </w:numPr>
        <w:spacing w:line="240" w:lineRule="auto"/>
        <w:rPr>
          <w:rFonts w:ascii="Times New Roman" w:hAnsi="Times New Roman" w:cs="Times New Roman"/>
          <w:sz w:val="20"/>
          <w:szCs w:val="20"/>
        </w:rPr>
      </w:pPr>
      <w:r w:rsidRPr="006E4E59">
        <w:rPr>
          <w:rFonts w:ascii="Times New Roman" w:hAnsi="Times New Roman" w:cs="Times New Roman"/>
          <w:sz w:val="20"/>
          <w:szCs w:val="20"/>
        </w:rPr>
        <w:t>Support UGU connectivity requirements of varying size and scale</w:t>
      </w:r>
    </w:p>
    <w:p w14:paraId="1E524B13" w14:textId="77777777" w:rsidR="002976D3" w:rsidRDefault="002976D3" w:rsidP="00F40224">
      <w:pPr>
        <w:pStyle w:val="ListParagraph"/>
        <w:numPr>
          <w:ilvl w:val="0"/>
          <w:numId w:val="50"/>
        </w:numPr>
        <w:spacing w:line="240" w:lineRule="auto"/>
        <w:rPr>
          <w:rFonts w:ascii="Times New Roman" w:hAnsi="Times New Roman" w:cs="Times New Roman"/>
          <w:sz w:val="20"/>
          <w:szCs w:val="20"/>
        </w:rPr>
      </w:pPr>
      <w:r w:rsidRPr="006E4E59">
        <w:rPr>
          <w:rFonts w:ascii="Times New Roman" w:hAnsi="Times New Roman" w:cs="Times New Roman"/>
          <w:sz w:val="20"/>
          <w:szCs w:val="20"/>
        </w:rPr>
        <w:t>Enable localized support for the individual UGU</w:t>
      </w:r>
    </w:p>
    <w:p w14:paraId="5616CAA1" w14:textId="77777777" w:rsidR="002976D3" w:rsidRDefault="002976D3" w:rsidP="00F40224">
      <w:pPr>
        <w:pStyle w:val="ListParagraph"/>
        <w:numPr>
          <w:ilvl w:val="0"/>
          <w:numId w:val="50"/>
        </w:numPr>
        <w:spacing w:line="240" w:lineRule="auto"/>
        <w:rPr>
          <w:rFonts w:ascii="Times New Roman" w:hAnsi="Times New Roman" w:cs="Times New Roman"/>
          <w:sz w:val="20"/>
          <w:szCs w:val="20"/>
        </w:rPr>
      </w:pPr>
      <w:r w:rsidRPr="006E4E59">
        <w:rPr>
          <w:rFonts w:ascii="Times New Roman" w:hAnsi="Times New Roman" w:cs="Times New Roman"/>
          <w:sz w:val="20"/>
          <w:szCs w:val="20"/>
        </w:rPr>
        <w:t>Provide Tier 1, Tier 2</w:t>
      </w:r>
      <w:r>
        <w:rPr>
          <w:rFonts w:ascii="Times New Roman" w:hAnsi="Times New Roman" w:cs="Times New Roman"/>
          <w:sz w:val="20"/>
          <w:szCs w:val="20"/>
        </w:rPr>
        <w:t>,</w:t>
      </w:r>
      <w:r w:rsidRPr="006E4E59">
        <w:rPr>
          <w:rFonts w:ascii="Times New Roman" w:hAnsi="Times New Roman" w:cs="Times New Roman"/>
          <w:sz w:val="20"/>
          <w:szCs w:val="20"/>
        </w:rPr>
        <w:t xml:space="preserve"> and Tier 3 support services</w:t>
      </w:r>
    </w:p>
    <w:p w14:paraId="157FB621" w14:textId="7A90F8A2" w:rsidR="002976D3" w:rsidRPr="00112585" w:rsidRDefault="002976D3" w:rsidP="00112585">
      <w:pPr>
        <w:pStyle w:val="ListParagraph"/>
        <w:numPr>
          <w:ilvl w:val="0"/>
          <w:numId w:val="50"/>
        </w:numPr>
        <w:spacing w:after="160" w:line="240" w:lineRule="auto"/>
        <w:rPr>
          <w:rFonts w:ascii="Times New Roman" w:hAnsi="Times New Roman" w:cs="Times New Roman"/>
          <w:sz w:val="20"/>
          <w:szCs w:val="20"/>
        </w:rPr>
      </w:pPr>
      <w:r w:rsidRPr="0084205E">
        <w:rPr>
          <w:rFonts w:ascii="Times New Roman" w:hAnsi="Times New Roman" w:cs="Times New Roman"/>
          <w:sz w:val="20"/>
          <w:szCs w:val="20"/>
        </w:rPr>
        <w:t xml:space="preserve">Support Reporting and Direct Billing for OTIS and individual </w:t>
      </w:r>
      <w:r w:rsidRPr="00234A89">
        <w:rPr>
          <w:rFonts w:ascii="Times New Roman" w:hAnsi="Times New Roman" w:cs="Times New Roman"/>
          <w:sz w:val="20"/>
          <w:szCs w:val="20"/>
        </w:rPr>
        <w:t xml:space="preserve">UGUs with all reporting being made available to the </w:t>
      </w:r>
      <w:r w:rsidRPr="000A107D">
        <w:rPr>
          <w:rFonts w:ascii="Times New Roman" w:hAnsi="Times New Roman" w:cs="Times New Roman"/>
          <w:sz w:val="20"/>
          <w:szCs w:val="20"/>
        </w:rPr>
        <w:t>OTIS C</w:t>
      </w:r>
      <w:r w:rsidRPr="00940638">
        <w:rPr>
          <w:rFonts w:ascii="Times New Roman" w:hAnsi="Times New Roman" w:cs="Times New Roman"/>
          <w:sz w:val="20"/>
          <w:szCs w:val="20"/>
        </w:rPr>
        <w:t xml:space="preserve">ontract </w:t>
      </w:r>
      <w:r w:rsidRPr="00F2354E">
        <w:rPr>
          <w:rFonts w:ascii="Times New Roman" w:hAnsi="Times New Roman" w:cs="Times New Roman"/>
          <w:sz w:val="20"/>
          <w:szCs w:val="20"/>
        </w:rPr>
        <w:t>M</w:t>
      </w:r>
      <w:r w:rsidRPr="005C35EB">
        <w:rPr>
          <w:rFonts w:ascii="Times New Roman" w:hAnsi="Times New Roman" w:cs="Times New Roman"/>
          <w:sz w:val="20"/>
          <w:szCs w:val="20"/>
        </w:rPr>
        <w:t>anager</w:t>
      </w:r>
    </w:p>
    <w:p w14:paraId="784FF637" w14:textId="77777777" w:rsidR="00234A89" w:rsidRDefault="00234A89" w:rsidP="002976D3">
      <w:pPr>
        <w:spacing w:line="240" w:lineRule="auto"/>
        <w:rPr>
          <w:rFonts w:ascii="Times New Roman" w:hAnsi="Times New Roman" w:cs="Times New Roman"/>
          <w:b/>
          <w:bCs/>
          <w:sz w:val="24"/>
          <w:szCs w:val="24"/>
          <w:u w:val="single"/>
        </w:rPr>
      </w:pPr>
    </w:p>
    <w:p w14:paraId="22E3BAA3" w14:textId="77777777" w:rsidR="00112585" w:rsidRDefault="00112585" w:rsidP="002976D3">
      <w:pPr>
        <w:spacing w:line="240" w:lineRule="auto"/>
        <w:rPr>
          <w:rFonts w:ascii="Times New Roman" w:hAnsi="Times New Roman" w:cs="Times New Roman"/>
          <w:b/>
          <w:bCs/>
          <w:sz w:val="24"/>
          <w:szCs w:val="24"/>
          <w:u w:val="single"/>
        </w:rPr>
      </w:pPr>
    </w:p>
    <w:p w14:paraId="79590A8E" w14:textId="77777777" w:rsidR="00112585" w:rsidRDefault="00112585" w:rsidP="002976D3">
      <w:pPr>
        <w:spacing w:line="240" w:lineRule="auto"/>
        <w:rPr>
          <w:rFonts w:ascii="Times New Roman" w:hAnsi="Times New Roman" w:cs="Times New Roman"/>
          <w:b/>
          <w:bCs/>
          <w:sz w:val="24"/>
          <w:szCs w:val="24"/>
          <w:u w:val="single"/>
        </w:rPr>
      </w:pPr>
    </w:p>
    <w:p w14:paraId="5049D456" w14:textId="77777777" w:rsidR="00112585" w:rsidRDefault="00112585" w:rsidP="002976D3">
      <w:pPr>
        <w:spacing w:line="240" w:lineRule="auto"/>
        <w:rPr>
          <w:rFonts w:ascii="Times New Roman" w:hAnsi="Times New Roman" w:cs="Times New Roman"/>
          <w:b/>
          <w:bCs/>
          <w:sz w:val="24"/>
          <w:szCs w:val="24"/>
          <w:u w:val="single"/>
        </w:rPr>
      </w:pPr>
    </w:p>
    <w:p w14:paraId="022C0C07" w14:textId="77777777" w:rsidR="00112585" w:rsidRDefault="00112585" w:rsidP="002976D3">
      <w:pPr>
        <w:spacing w:line="240" w:lineRule="auto"/>
        <w:rPr>
          <w:rFonts w:ascii="Times New Roman" w:hAnsi="Times New Roman" w:cs="Times New Roman"/>
          <w:b/>
          <w:bCs/>
          <w:sz w:val="24"/>
          <w:szCs w:val="24"/>
          <w:u w:val="single"/>
        </w:rPr>
      </w:pPr>
    </w:p>
    <w:p w14:paraId="39F2832A" w14:textId="77777777" w:rsidR="00112585" w:rsidRDefault="00112585" w:rsidP="002976D3">
      <w:pPr>
        <w:spacing w:line="240" w:lineRule="auto"/>
        <w:rPr>
          <w:rFonts w:ascii="Times New Roman" w:hAnsi="Times New Roman" w:cs="Times New Roman"/>
          <w:b/>
          <w:bCs/>
          <w:sz w:val="24"/>
          <w:szCs w:val="24"/>
          <w:u w:val="single"/>
        </w:rPr>
      </w:pPr>
    </w:p>
    <w:p w14:paraId="0662BDF2" w14:textId="77777777" w:rsidR="00112585" w:rsidRDefault="00112585" w:rsidP="002976D3">
      <w:pPr>
        <w:spacing w:line="240" w:lineRule="auto"/>
        <w:rPr>
          <w:rFonts w:ascii="Times New Roman" w:hAnsi="Times New Roman" w:cs="Times New Roman"/>
          <w:b/>
          <w:bCs/>
          <w:sz w:val="24"/>
          <w:szCs w:val="24"/>
          <w:u w:val="single"/>
        </w:rPr>
      </w:pPr>
    </w:p>
    <w:p w14:paraId="7903DB8E" w14:textId="77777777" w:rsidR="00112585" w:rsidRDefault="00112585" w:rsidP="002976D3">
      <w:pPr>
        <w:spacing w:line="240" w:lineRule="auto"/>
        <w:rPr>
          <w:rFonts w:ascii="Times New Roman" w:hAnsi="Times New Roman" w:cs="Times New Roman"/>
          <w:b/>
          <w:bCs/>
          <w:sz w:val="24"/>
          <w:szCs w:val="24"/>
          <w:u w:val="single"/>
        </w:rPr>
      </w:pPr>
    </w:p>
    <w:p w14:paraId="5F7ADA77" w14:textId="0E735155" w:rsidR="002976D3" w:rsidRPr="00AB5F20" w:rsidRDefault="002976D3" w:rsidP="002976D3">
      <w:pPr>
        <w:spacing w:line="240" w:lineRule="auto"/>
        <w:rPr>
          <w:rFonts w:ascii="Times New Roman" w:hAnsi="Times New Roman" w:cs="Times New Roman"/>
          <w:b/>
          <w:bCs/>
          <w:sz w:val="24"/>
          <w:szCs w:val="24"/>
          <w:u w:val="single"/>
        </w:rPr>
      </w:pPr>
      <w:r w:rsidRPr="00AB5F20">
        <w:rPr>
          <w:rFonts w:ascii="Times New Roman" w:hAnsi="Times New Roman" w:cs="Times New Roman"/>
          <w:b/>
          <w:bCs/>
          <w:sz w:val="24"/>
          <w:szCs w:val="24"/>
          <w:u w:val="single"/>
        </w:rPr>
        <w:lastRenderedPageBreak/>
        <w:t>GENERAL REQUIREMENTS - ALL LOTS</w:t>
      </w:r>
    </w:p>
    <w:p w14:paraId="071BF634" w14:textId="77777777" w:rsidR="002976D3" w:rsidRDefault="002976D3" w:rsidP="002976D3">
      <w:pPr>
        <w:spacing w:line="240" w:lineRule="auto"/>
        <w:rPr>
          <w:rFonts w:ascii="Times New Roman" w:eastAsia="Calibri" w:hAnsi="Times New Roman" w:cs="Times New Roman"/>
          <w:sz w:val="20"/>
        </w:rPr>
      </w:pPr>
      <w:r w:rsidRPr="00096312">
        <w:rPr>
          <w:rFonts w:ascii="Times New Roman" w:hAnsi="Times New Roman" w:cs="Times New Roman"/>
          <w:sz w:val="20"/>
          <w:szCs w:val="20"/>
        </w:rPr>
        <w:t xml:space="preserve">Contractor(s) are to utilize their standard business processes and service models in providing </w:t>
      </w:r>
      <w:r>
        <w:rPr>
          <w:rFonts w:ascii="Times New Roman" w:hAnsi="Times New Roman" w:cs="Times New Roman"/>
          <w:sz w:val="20"/>
          <w:szCs w:val="20"/>
        </w:rPr>
        <w:t>SIS</w:t>
      </w:r>
      <w:r w:rsidRPr="00096312">
        <w:rPr>
          <w:rFonts w:ascii="Times New Roman" w:hAnsi="Times New Roman" w:cs="Times New Roman"/>
          <w:sz w:val="20"/>
          <w:szCs w:val="20"/>
        </w:rPr>
        <w:t xml:space="preserve"> insofar as it is possible given the state's requirements. Contractor(s) </w:t>
      </w:r>
      <w:r>
        <w:rPr>
          <w:rFonts w:ascii="Times New Roman" w:hAnsi="Times New Roman" w:cs="Times New Roman"/>
          <w:sz w:val="20"/>
          <w:szCs w:val="20"/>
        </w:rPr>
        <w:t>shall</w:t>
      </w:r>
      <w:r w:rsidRPr="00096312">
        <w:rPr>
          <w:rFonts w:ascii="Times New Roman" w:hAnsi="Times New Roman" w:cs="Times New Roman"/>
          <w:sz w:val="20"/>
          <w:szCs w:val="20"/>
        </w:rPr>
        <w:t xml:space="preserve"> avoid unnecessarily increasing the cost or complicating the delivery of the services outside of their standard business practice</w:t>
      </w:r>
      <w:r>
        <w:rPr>
          <w:rFonts w:ascii="Times New Roman" w:hAnsi="Times New Roman" w:cs="Times New Roman"/>
          <w:sz w:val="20"/>
          <w:szCs w:val="20"/>
        </w:rPr>
        <w:t xml:space="preserve">. </w:t>
      </w:r>
      <w:r>
        <w:rPr>
          <w:rFonts w:ascii="Times New Roman" w:eastAsia="Calibri" w:hAnsi="Times New Roman" w:cs="Times New Roman"/>
          <w:sz w:val="20"/>
        </w:rPr>
        <w:t xml:space="preserve">Offerors shall provide a </w:t>
      </w:r>
      <w:r>
        <w:rPr>
          <w:rFonts w:ascii="Times New Roman" w:eastAsia="Calibri" w:hAnsi="Times New Roman" w:cs="Times New Roman"/>
          <w:b/>
          <w:sz w:val="20"/>
          <w:u w:val="single"/>
        </w:rPr>
        <w:t>technical narrative response</w:t>
      </w:r>
      <w:r>
        <w:rPr>
          <w:rFonts w:ascii="Times New Roman" w:eastAsia="Calibri" w:hAnsi="Times New Roman" w:cs="Times New Roman"/>
          <w:sz w:val="20"/>
        </w:rPr>
        <w:t xml:space="preserve"> to each of the requirements listed below.  </w:t>
      </w:r>
    </w:p>
    <w:p w14:paraId="56C0DCBD" w14:textId="77777777" w:rsidR="002976D3" w:rsidRPr="00EC3652" w:rsidRDefault="002976D3" w:rsidP="00F40224">
      <w:pPr>
        <w:pStyle w:val="ListParagraph"/>
        <w:numPr>
          <w:ilvl w:val="0"/>
          <w:numId w:val="28"/>
        </w:numPr>
        <w:tabs>
          <w:tab w:val="left" w:pos="540"/>
          <w:tab w:val="left" w:pos="1080"/>
        </w:tabs>
        <w:spacing w:after="160" w:line="240" w:lineRule="auto"/>
        <w:rPr>
          <w:rFonts w:ascii="Times New Roman" w:hAnsi="Times New Roman" w:cs="Times New Roman"/>
          <w:color w:val="4BACC6" w:themeColor="accent5"/>
          <w:sz w:val="20"/>
          <w:szCs w:val="20"/>
        </w:rPr>
      </w:pPr>
      <w:r w:rsidRPr="00EC3652">
        <w:rPr>
          <w:rFonts w:ascii="Times New Roman" w:hAnsi="Times New Roman" w:cs="Times New Roman"/>
          <w:color w:val="4BACC6" w:themeColor="accent5"/>
          <w:sz w:val="20"/>
          <w:szCs w:val="20"/>
        </w:rPr>
        <w:t>Geographic Delivery Scope of Contract</w:t>
      </w:r>
    </w:p>
    <w:p w14:paraId="3FE1332D" w14:textId="3B1DFDF8" w:rsidR="002976D3" w:rsidRDefault="002976D3" w:rsidP="002976D3">
      <w:pPr>
        <w:pStyle w:val="ListParagraph"/>
        <w:tabs>
          <w:tab w:val="left" w:pos="540"/>
          <w:tab w:val="left" w:pos="1080"/>
        </w:tabs>
        <w:spacing w:line="240" w:lineRule="auto"/>
        <w:ind w:left="360"/>
        <w:rPr>
          <w:rFonts w:ascii="Times New Roman" w:hAnsi="Times New Roman" w:cs="Times New Roman"/>
          <w:sz w:val="20"/>
          <w:szCs w:val="20"/>
        </w:rPr>
      </w:pPr>
      <w:r w:rsidRPr="007F249A">
        <w:rPr>
          <w:rFonts w:ascii="Times New Roman" w:hAnsi="Times New Roman" w:cs="Times New Roman"/>
          <w:sz w:val="20"/>
          <w:szCs w:val="20"/>
        </w:rPr>
        <w:t>The geographic scope of this Solicitation is domestic delivery in the 46 counties in the State of South Carolina.</w:t>
      </w:r>
    </w:p>
    <w:p w14:paraId="08A4D735" w14:textId="77777777" w:rsidR="00B60EBF" w:rsidRDefault="00B60EBF" w:rsidP="002976D3">
      <w:pPr>
        <w:pStyle w:val="ListParagraph"/>
        <w:tabs>
          <w:tab w:val="left" w:pos="540"/>
          <w:tab w:val="left" w:pos="1080"/>
        </w:tabs>
        <w:spacing w:line="240" w:lineRule="auto"/>
        <w:ind w:left="360"/>
        <w:rPr>
          <w:rFonts w:ascii="Times New Roman" w:hAnsi="Times New Roman" w:cs="Times New Roman"/>
          <w:sz w:val="20"/>
          <w:szCs w:val="20"/>
        </w:rPr>
      </w:pPr>
    </w:p>
    <w:p w14:paraId="03775587" w14:textId="77777777" w:rsidR="0024505C" w:rsidRPr="0024505C" w:rsidRDefault="0024505C" w:rsidP="0024505C">
      <w:pPr>
        <w:pStyle w:val="ListParagraph"/>
        <w:numPr>
          <w:ilvl w:val="0"/>
          <w:numId w:val="28"/>
        </w:numPr>
        <w:tabs>
          <w:tab w:val="left" w:pos="540"/>
          <w:tab w:val="left" w:pos="1080"/>
        </w:tabs>
        <w:spacing w:line="240" w:lineRule="auto"/>
        <w:rPr>
          <w:rFonts w:ascii="Times New Roman" w:hAnsi="Times New Roman" w:cs="Times New Roman"/>
          <w:sz w:val="20"/>
          <w:szCs w:val="20"/>
        </w:rPr>
      </w:pPr>
      <w:r w:rsidRPr="0024505C">
        <w:rPr>
          <w:rFonts w:ascii="Times New Roman" w:hAnsi="Times New Roman" w:cs="Times New Roman"/>
          <w:sz w:val="20"/>
          <w:szCs w:val="20"/>
        </w:rPr>
        <w:t>Statewide Internet Service Providers Upstream Connectivity</w:t>
      </w:r>
    </w:p>
    <w:p w14:paraId="1418D092" w14:textId="37D0D037" w:rsidR="0024505C" w:rsidRPr="0024505C" w:rsidRDefault="0024505C" w:rsidP="00D51660">
      <w:pPr>
        <w:pStyle w:val="ListParagraph"/>
        <w:numPr>
          <w:ilvl w:val="1"/>
          <w:numId w:val="28"/>
        </w:numPr>
        <w:tabs>
          <w:tab w:val="left" w:pos="540"/>
          <w:tab w:val="left" w:pos="1080"/>
        </w:tabs>
        <w:spacing w:line="240" w:lineRule="auto"/>
        <w:rPr>
          <w:rFonts w:ascii="Times New Roman" w:hAnsi="Times New Roman" w:cs="Times New Roman"/>
          <w:sz w:val="20"/>
          <w:szCs w:val="20"/>
        </w:rPr>
      </w:pPr>
      <w:r w:rsidRPr="0024505C">
        <w:rPr>
          <w:rFonts w:ascii="Times New Roman" w:hAnsi="Times New Roman" w:cs="Times New Roman"/>
          <w:sz w:val="20"/>
          <w:szCs w:val="20"/>
        </w:rPr>
        <w:t>Statewide Internet Service providers shall have connectivity to at least three (3), diversely connected upstream Internet Service Providers (ISPs) with each ISP able to accommodate all UGU Internet Access subscriptions.</w:t>
      </w:r>
    </w:p>
    <w:p w14:paraId="1706312E" w14:textId="0A425359" w:rsidR="0024505C" w:rsidRPr="0024505C" w:rsidRDefault="0024505C" w:rsidP="00D51660">
      <w:pPr>
        <w:pStyle w:val="ListParagraph"/>
        <w:numPr>
          <w:ilvl w:val="1"/>
          <w:numId w:val="28"/>
        </w:numPr>
        <w:tabs>
          <w:tab w:val="left" w:pos="540"/>
          <w:tab w:val="left" w:pos="1080"/>
        </w:tabs>
        <w:spacing w:line="240" w:lineRule="auto"/>
        <w:rPr>
          <w:rFonts w:ascii="Times New Roman" w:hAnsi="Times New Roman" w:cs="Times New Roman"/>
          <w:sz w:val="20"/>
          <w:szCs w:val="20"/>
        </w:rPr>
      </w:pPr>
      <w:r w:rsidRPr="0024505C">
        <w:rPr>
          <w:rFonts w:ascii="Times New Roman" w:hAnsi="Times New Roman" w:cs="Times New Roman"/>
          <w:sz w:val="20"/>
          <w:szCs w:val="20"/>
        </w:rPr>
        <w:t>The struct</w:t>
      </w:r>
      <w:r w:rsidR="00757C1B">
        <w:rPr>
          <w:rFonts w:ascii="Times New Roman" w:hAnsi="Times New Roman" w:cs="Times New Roman"/>
          <w:sz w:val="20"/>
          <w:szCs w:val="20"/>
        </w:rPr>
        <w:t>ure</w:t>
      </w:r>
      <w:r w:rsidRPr="0024505C">
        <w:rPr>
          <w:rFonts w:ascii="Times New Roman" w:hAnsi="Times New Roman" w:cs="Times New Roman"/>
          <w:sz w:val="20"/>
          <w:szCs w:val="20"/>
        </w:rPr>
        <w:t xml:space="preserve"> of the three (3) upstream ISPs shall follow one (1) of these Tier models:</w:t>
      </w:r>
    </w:p>
    <w:p w14:paraId="639977C4" w14:textId="507988BC" w:rsidR="0024505C" w:rsidRPr="0024505C" w:rsidRDefault="0024505C" w:rsidP="00D51660">
      <w:pPr>
        <w:pStyle w:val="ListParagraph"/>
        <w:numPr>
          <w:ilvl w:val="0"/>
          <w:numId w:val="58"/>
        </w:numPr>
        <w:tabs>
          <w:tab w:val="left" w:pos="540"/>
          <w:tab w:val="left" w:pos="1080"/>
        </w:tabs>
        <w:spacing w:line="240" w:lineRule="auto"/>
        <w:rPr>
          <w:rFonts w:ascii="Times New Roman" w:hAnsi="Times New Roman" w:cs="Times New Roman"/>
          <w:sz w:val="20"/>
          <w:szCs w:val="20"/>
        </w:rPr>
      </w:pPr>
      <w:r w:rsidRPr="0024505C">
        <w:rPr>
          <w:rFonts w:ascii="Times New Roman" w:hAnsi="Times New Roman" w:cs="Times New Roman"/>
          <w:sz w:val="20"/>
          <w:szCs w:val="20"/>
        </w:rPr>
        <w:t>Tier 1 ISP, Tier 1 ISP, Tier 1 ISP</w:t>
      </w:r>
    </w:p>
    <w:p w14:paraId="1194940A" w14:textId="77777777" w:rsidR="0024505C" w:rsidRPr="0024505C" w:rsidRDefault="0024505C" w:rsidP="00D51660">
      <w:pPr>
        <w:pStyle w:val="ListParagraph"/>
        <w:numPr>
          <w:ilvl w:val="0"/>
          <w:numId w:val="58"/>
        </w:numPr>
        <w:tabs>
          <w:tab w:val="left" w:pos="540"/>
          <w:tab w:val="left" w:pos="1080"/>
        </w:tabs>
        <w:spacing w:line="240" w:lineRule="auto"/>
        <w:rPr>
          <w:rFonts w:ascii="Times New Roman" w:hAnsi="Times New Roman" w:cs="Times New Roman"/>
          <w:sz w:val="20"/>
          <w:szCs w:val="20"/>
        </w:rPr>
      </w:pPr>
      <w:r w:rsidRPr="0024505C">
        <w:rPr>
          <w:rFonts w:ascii="Times New Roman" w:hAnsi="Times New Roman" w:cs="Times New Roman"/>
          <w:sz w:val="20"/>
          <w:szCs w:val="20"/>
        </w:rPr>
        <w:t>Tier 1 ISP, Tier 1 ISP, Tier 2 ISP</w:t>
      </w:r>
    </w:p>
    <w:p w14:paraId="0C000473" w14:textId="77777777" w:rsidR="0024505C" w:rsidRPr="0024505C" w:rsidRDefault="0024505C" w:rsidP="00D51660">
      <w:pPr>
        <w:pStyle w:val="ListParagraph"/>
        <w:numPr>
          <w:ilvl w:val="0"/>
          <w:numId w:val="58"/>
        </w:numPr>
        <w:tabs>
          <w:tab w:val="left" w:pos="540"/>
          <w:tab w:val="left" w:pos="1080"/>
        </w:tabs>
        <w:spacing w:line="240" w:lineRule="auto"/>
        <w:rPr>
          <w:rFonts w:ascii="Times New Roman" w:hAnsi="Times New Roman" w:cs="Times New Roman"/>
          <w:sz w:val="20"/>
          <w:szCs w:val="20"/>
        </w:rPr>
      </w:pPr>
      <w:r w:rsidRPr="0024505C">
        <w:rPr>
          <w:rFonts w:ascii="Times New Roman" w:hAnsi="Times New Roman" w:cs="Times New Roman"/>
          <w:sz w:val="20"/>
          <w:szCs w:val="20"/>
        </w:rPr>
        <w:t>Tier 1 ISP, Tier 2 ISP, Tier 2 ISP</w:t>
      </w:r>
    </w:p>
    <w:p w14:paraId="77B767D2" w14:textId="5D969C8D" w:rsidR="0024505C" w:rsidRPr="0024505C" w:rsidRDefault="0024505C" w:rsidP="00D51660">
      <w:pPr>
        <w:pStyle w:val="ListParagraph"/>
        <w:numPr>
          <w:ilvl w:val="1"/>
          <w:numId w:val="28"/>
        </w:numPr>
        <w:tabs>
          <w:tab w:val="left" w:pos="540"/>
          <w:tab w:val="left" w:pos="1080"/>
        </w:tabs>
        <w:spacing w:line="240" w:lineRule="auto"/>
        <w:rPr>
          <w:rFonts w:ascii="Times New Roman" w:hAnsi="Times New Roman" w:cs="Times New Roman"/>
          <w:sz w:val="20"/>
          <w:szCs w:val="20"/>
        </w:rPr>
      </w:pPr>
      <w:r w:rsidRPr="0024505C">
        <w:rPr>
          <w:rFonts w:ascii="Times New Roman" w:hAnsi="Times New Roman" w:cs="Times New Roman"/>
          <w:sz w:val="20"/>
          <w:szCs w:val="20"/>
        </w:rPr>
        <w:t xml:space="preserve">Each vendor shall provide a diagram illustrating the Tier structure and each Internet Exchange Point (IXP) as part of their response. </w:t>
      </w:r>
    </w:p>
    <w:p w14:paraId="5216DE65" w14:textId="010D19D8" w:rsidR="0024505C" w:rsidRPr="0024505C" w:rsidRDefault="0024505C" w:rsidP="00D51660">
      <w:pPr>
        <w:pStyle w:val="ListParagraph"/>
        <w:numPr>
          <w:ilvl w:val="1"/>
          <w:numId w:val="28"/>
        </w:numPr>
        <w:tabs>
          <w:tab w:val="left" w:pos="540"/>
          <w:tab w:val="left" w:pos="1080"/>
        </w:tabs>
        <w:spacing w:line="240" w:lineRule="auto"/>
        <w:rPr>
          <w:rFonts w:ascii="Times New Roman" w:hAnsi="Times New Roman" w:cs="Times New Roman"/>
          <w:sz w:val="20"/>
          <w:szCs w:val="20"/>
        </w:rPr>
      </w:pPr>
      <w:r w:rsidRPr="0024505C">
        <w:rPr>
          <w:rFonts w:ascii="Times New Roman" w:hAnsi="Times New Roman" w:cs="Times New Roman"/>
          <w:sz w:val="20"/>
          <w:szCs w:val="20"/>
        </w:rPr>
        <w:t>Each vendor shall provide a diagram illustrating the Tier structure and each IXP in the event of a disaster as part of their response.</w:t>
      </w:r>
    </w:p>
    <w:p w14:paraId="525EB350" w14:textId="0513972E" w:rsidR="0024505C" w:rsidRPr="0024505C" w:rsidRDefault="0024505C" w:rsidP="00D51660">
      <w:pPr>
        <w:pStyle w:val="ListParagraph"/>
        <w:numPr>
          <w:ilvl w:val="1"/>
          <w:numId w:val="28"/>
        </w:numPr>
        <w:tabs>
          <w:tab w:val="left" w:pos="540"/>
          <w:tab w:val="left" w:pos="1080"/>
        </w:tabs>
        <w:spacing w:line="240" w:lineRule="auto"/>
        <w:rPr>
          <w:rFonts w:ascii="Times New Roman" w:hAnsi="Times New Roman" w:cs="Times New Roman"/>
          <w:sz w:val="20"/>
          <w:szCs w:val="20"/>
        </w:rPr>
      </w:pPr>
      <w:r w:rsidRPr="0024505C">
        <w:rPr>
          <w:rFonts w:ascii="Times New Roman" w:hAnsi="Times New Roman" w:cs="Times New Roman"/>
          <w:sz w:val="20"/>
          <w:szCs w:val="20"/>
        </w:rPr>
        <w:t>Internet peering using Border Gateway Protocol (BGP) between DTO, the State Internet Service Providers and their upstream ISPs is required.</w:t>
      </w:r>
    </w:p>
    <w:p w14:paraId="6EE01D0C" w14:textId="77777777" w:rsidR="009F0344" w:rsidRPr="00E04BC2" w:rsidRDefault="009F0344" w:rsidP="009F0344">
      <w:pPr>
        <w:numPr>
          <w:ilvl w:val="0"/>
          <w:numId w:val="28"/>
        </w:numPr>
        <w:spacing w:after="0" w:line="240" w:lineRule="auto"/>
        <w:contextualSpacing/>
        <w:jc w:val="both"/>
        <w:rPr>
          <w:rFonts w:ascii="Times New Roman" w:hAnsi="Times New Roman" w:cs="Times New Roman"/>
          <w:bCs/>
          <w:sz w:val="20"/>
        </w:rPr>
      </w:pPr>
      <w:r w:rsidRPr="00E04BC2">
        <w:rPr>
          <w:rFonts w:ascii="Times New Roman" w:hAnsi="Times New Roman" w:cs="Times New Roman"/>
          <w:bCs/>
          <w:color w:val="4BACC6" w:themeColor="accent5"/>
          <w:sz w:val="20"/>
        </w:rPr>
        <w:t>Division of Technology Operations Interface and Compatibility with Common Carriers, etc</w:t>
      </w:r>
      <w:r w:rsidRPr="00E04BC2">
        <w:rPr>
          <w:rFonts w:ascii="Times New Roman" w:hAnsi="Times New Roman" w:cs="Times New Roman"/>
          <w:bCs/>
          <w:sz w:val="20"/>
        </w:rPr>
        <w:t xml:space="preserve">. </w:t>
      </w:r>
    </w:p>
    <w:p w14:paraId="26C759AF" w14:textId="77777777" w:rsidR="009F0344" w:rsidRPr="00212827" w:rsidRDefault="009F0344" w:rsidP="009F0344">
      <w:pPr>
        <w:spacing w:before="60" w:after="0" w:line="240" w:lineRule="auto"/>
        <w:ind w:left="360"/>
        <w:jc w:val="both"/>
        <w:rPr>
          <w:rFonts w:ascii="Times New Roman" w:hAnsi="Times New Roman" w:cs="Times New Roman"/>
          <w:sz w:val="20"/>
        </w:rPr>
      </w:pPr>
      <w:r>
        <w:rPr>
          <w:rFonts w:ascii="Times New Roman" w:hAnsi="Times New Roman" w:cs="Times New Roman"/>
          <w:sz w:val="20"/>
        </w:rPr>
        <w:t>The Division of Technology</w:t>
      </w:r>
      <w:r w:rsidRPr="00212827">
        <w:rPr>
          <w:rFonts w:ascii="Times New Roman" w:hAnsi="Times New Roman" w:cs="Times New Roman"/>
          <w:sz w:val="20"/>
        </w:rPr>
        <w:t xml:space="preserve"> </w:t>
      </w:r>
      <w:r>
        <w:rPr>
          <w:rFonts w:ascii="Times New Roman" w:hAnsi="Times New Roman" w:cs="Times New Roman"/>
          <w:sz w:val="20"/>
        </w:rPr>
        <w:t xml:space="preserve">Operations </w:t>
      </w:r>
      <w:r w:rsidRPr="00212827">
        <w:rPr>
          <w:rFonts w:ascii="Times New Roman" w:hAnsi="Times New Roman" w:cs="Times New Roman"/>
          <w:sz w:val="20"/>
        </w:rPr>
        <w:t xml:space="preserve">connection points are currently located in Columbia at </w:t>
      </w:r>
      <w:r>
        <w:rPr>
          <w:rFonts w:ascii="Times New Roman" w:hAnsi="Times New Roman" w:cs="Times New Roman"/>
          <w:sz w:val="20"/>
        </w:rPr>
        <w:t>1500 Hampton Street</w:t>
      </w:r>
      <w:r w:rsidRPr="00212827">
        <w:rPr>
          <w:rFonts w:ascii="Times New Roman" w:hAnsi="Times New Roman" w:cs="Times New Roman"/>
          <w:sz w:val="20"/>
        </w:rPr>
        <w:t xml:space="preserve">, 1026 Sumter Street, and/or 4430 Broad River Road.  The </w:t>
      </w:r>
      <w:r>
        <w:rPr>
          <w:rFonts w:ascii="Times New Roman" w:hAnsi="Times New Roman" w:cs="Times New Roman"/>
          <w:sz w:val="20"/>
        </w:rPr>
        <w:t>Division of Technology</w:t>
      </w:r>
      <w:r w:rsidRPr="00212827">
        <w:rPr>
          <w:rFonts w:ascii="Times New Roman" w:hAnsi="Times New Roman" w:cs="Times New Roman"/>
          <w:sz w:val="20"/>
        </w:rPr>
        <w:t xml:space="preserve"> </w:t>
      </w:r>
      <w:r>
        <w:rPr>
          <w:rFonts w:ascii="Times New Roman" w:hAnsi="Times New Roman" w:cs="Times New Roman"/>
          <w:sz w:val="20"/>
        </w:rPr>
        <w:t xml:space="preserve">Operations </w:t>
      </w:r>
      <w:r w:rsidRPr="00212827">
        <w:rPr>
          <w:rFonts w:ascii="Times New Roman" w:hAnsi="Times New Roman" w:cs="Times New Roman"/>
          <w:sz w:val="20"/>
        </w:rPr>
        <w:t xml:space="preserve">will connect to a minimum of two Contractor POPs to </w:t>
      </w:r>
      <w:r>
        <w:rPr>
          <w:rFonts w:ascii="Times New Roman" w:hAnsi="Times New Roman" w:cs="Times New Roman"/>
          <w:sz w:val="20"/>
        </w:rPr>
        <w:t>e</w:t>
      </w:r>
      <w:r w:rsidRPr="00212827">
        <w:rPr>
          <w:rFonts w:ascii="Times New Roman" w:hAnsi="Times New Roman" w:cs="Times New Roman"/>
          <w:sz w:val="20"/>
        </w:rPr>
        <w:t xml:space="preserve">nsure diversity and reliability.  The </w:t>
      </w:r>
      <w:r>
        <w:rPr>
          <w:rFonts w:ascii="Times New Roman" w:hAnsi="Times New Roman" w:cs="Times New Roman"/>
          <w:sz w:val="20"/>
        </w:rPr>
        <w:t>Division of Technology</w:t>
      </w:r>
      <w:r w:rsidRPr="00212827">
        <w:rPr>
          <w:rFonts w:ascii="Times New Roman" w:hAnsi="Times New Roman" w:cs="Times New Roman"/>
          <w:sz w:val="20"/>
        </w:rPr>
        <w:t xml:space="preserve"> </w:t>
      </w:r>
      <w:r>
        <w:rPr>
          <w:rFonts w:ascii="Times New Roman" w:hAnsi="Times New Roman" w:cs="Times New Roman"/>
          <w:sz w:val="20"/>
        </w:rPr>
        <w:t xml:space="preserve">Operations </w:t>
      </w:r>
      <w:r w:rsidRPr="00212827">
        <w:rPr>
          <w:rFonts w:ascii="Times New Roman" w:hAnsi="Times New Roman" w:cs="Times New Roman"/>
          <w:sz w:val="20"/>
        </w:rPr>
        <w:t xml:space="preserve">prefers to connect the </w:t>
      </w:r>
      <w:r>
        <w:rPr>
          <w:rFonts w:ascii="Times New Roman" w:hAnsi="Times New Roman" w:cs="Times New Roman"/>
          <w:sz w:val="20"/>
        </w:rPr>
        <w:t>MetroNet</w:t>
      </w:r>
      <w:r w:rsidRPr="00212827">
        <w:rPr>
          <w:rFonts w:ascii="Times New Roman" w:hAnsi="Times New Roman" w:cs="Times New Roman"/>
          <w:sz w:val="20"/>
        </w:rPr>
        <w:t xml:space="preserve"> network to the Contractors’ networks via </w:t>
      </w:r>
      <w:r>
        <w:rPr>
          <w:rFonts w:ascii="Times New Roman" w:hAnsi="Times New Roman" w:cs="Times New Roman"/>
          <w:sz w:val="20"/>
        </w:rPr>
        <w:t xml:space="preserve">forty (40) </w:t>
      </w:r>
      <w:r w:rsidRPr="00212827">
        <w:rPr>
          <w:rFonts w:ascii="Times New Roman" w:hAnsi="Times New Roman" w:cs="Times New Roman"/>
          <w:sz w:val="20"/>
        </w:rPr>
        <w:t>Gigabit Ethernet facilities.</w:t>
      </w:r>
    </w:p>
    <w:p w14:paraId="48C86005" w14:textId="77777777" w:rsidR="009F0344" w:rsidRPr="00212827" w:rsidRDefault="009F0344" w:rsidP="009F0344">
      <w:pPr>
        <w:numPr>
          <w:ilvl w:val="1"/>
          <w:numId w:val="28"/>
        </w:numPr>
        <w:spacing w:before="60" w:after="0" w:line="240" w:lineRule="auto"/>
        <w:jc w:val="both"/>
        <w:rPr>
          <w:rFonts w:ascii="Times New Roman" w:hAnsi="Times New Roman" w:cs="Times New Roman"/>
          <w:sz w:val="20"/>
        </w:rPr>
      </w:pPr>
      <w:r w:rsidRPr="00212827">
        <w:rPr>
          <w:rFonts w:ascii="Times New Roman" w:hAnsi="Times New Roman" w:cs="Times New Roman"/>
          <w:sz w:val="20"/>
        </w:rPr>
        <w:t xml:space="preserve">The Contractor shall connect to the State’s </w:t>
      </w:r>
      <w:r>
        <w:rPr>
          <w:rFonts w:ascii="Times New Roman" w:hAnsi="Times New Roman" w:cs="Times New Roman"/>
          <w:sz w:val="20"/>
        </w:rPr>
        <w:t>MetroNet</w:t>
      </w:r>
      <w:r w:rsidRPr="00212827">
        <w:rPr>
          <w:rFonts w:ascii="Times New Roman" w:hAnsi="Times New Roman" w:cs="Times New Roman"/>
          <w:sz w:val="20"/>
        </w:rPr>
        <w:t xml:space="preserve"> Network via Contractor-provided access circuits and routers/switches (this is the demarcation point) at network aggregation points in Columbia.  </w:t>
      </w:r>
    </w:p>
    <w:p w14:paraId="4A188AAA" w14:textId="77777777" w:rsidR="009F0344" w:rsidRPr="00212827" w:rsidRDefault="009F0344" w:rsidP="009F0344">
      <w:pPr>
        <w:numPr>
          <w:ilvl w:val="1"/>
          <w:numId w:val="28"/>
        </w:numPr>
        <w:spacing w:before="60" w:after="0" w:line="240" w:lineRule="auto"/>
        <w:jc w:val="both"/>
        <w:rPr>
          <w:rFonts w:ascii="Times New Roman" w:hAnsi="Times New Roman" w:cs="Times New Roman"/>
          <w:sz w:val="20"/>
        </w:rPr>
      </w:pPr>
      <w:r w:rsidRPr="00212827">
        <w:rPr>
          <w:rFonts w:ascii="Times New Roman" w:hAnsi="Times New Roman" w:cs="Times New Roman"/>
          <w:sz w:val="20"/>
        </w:rPr>
        <w:t>The Contractor shall be responsible for maintenance and configuration of all equipment on their side of the demarcation point. The State will provide a router/switch port and cable suitable for connection with Contractor’s communication equipment. The State will be responsible for the connection and configuration of all equipment on the State’s side of the demarcation point.</w:t>
      </w:r>
    </w:p>
    <w:p w14:paraId="2A8C7659" w14:textId="77777777" w:rsidR="009F0344" w:rsidRPr="00212827" w:rsidRDefault="009F0344" w:rsidP="009F0344">
      <w:pPr>
        <w:numPr>
          <w:ilvl w:val="1"/>
          <w:numId w:val="28"/>
        </w:numPr>
        <w:spacing w:before="60" w:after="0" w:line="240" w:lineRule="auto"/>
        <w:jc w:val="both"/>
        <w:rPr>
          <w:rFonts w:ascii="Times New Roman" w:hAnsi="Times New Roman" w:cs="Times New Roman"/>
          <w:sz w:val="20"/>
        </w:rPr>
      </w:pPr>
      <w:r w:rsidRPr="00212827">
        <w:rPr>
          <w:rFonts w:ascii="Times New Roman" w:hAnsi="Times New Roman" w:cs="Times New Roman"/>
          <w:sz w:val="20"/>
        </w:rPr>
        <w:t xml:space="preserve">The Contractor shall be solely responsible for the compatibility of the proposed service and equipment with any and all circuits and facilities as provided by the local telephone company(s), common carriers, and any other providers.  The Contractor shall therefore be responsible for identifying, resolving, and supplying any system interface requirements that may be necessary in this regard.  </w:t>
      </w:r>
    </w:p>
    <w:p w14:paraId="69A4FEF5" w14:textId="77777777" w:rsidR="009F0344" w:rsidRPr="00AE4FCB" w:rsidRDefault="009F0344" w:rsidP="009F0344">
      <w:pPr>
        <w:pStyle w:val="ListParagraph"/>
        <w:numPr>
          <w:ilvl w:val="1"/>
          <w:numId w:val="28"/>
        </w:numPr>
        <w:spacing w:before="60" w:after="0" w:line="240" w:lineRule="auto"/>
        <w:jc w:val="both"/>
        <w:rPr>
          <w:rFonts w:ascii="Times New Roman" w:hAnsi="Times New Roman" w:cs="Times New Roman"/>
          <w:b/>
          <w:sz w:val="20"/>
        </w:rPr>
      </w:pPr>
      <w:r w:rsidRPr="00AE4FCB">
        <w:rPr>
          <w:rFonts w:ascii="Times New Roman" w:hAnsi="Times New Roman" w:cs="Times New Roman"/>
          <w:sz w:val="20"/>
        </w:rPr>
        <w:t>The Contractor shall assume sole responsibility for determining and arranging all points of interface with such external networks and carriers as necessary to meet all such requirements.</w:t>
      </w:r>
    </w:p>
    <w:p w14:paraId="336480DF" w14:textId="77777777" w:rsidR="009F0344" w:rsidRPr="009F0344" w:rsidRDefault="009F0344" w:rsidP="00D51660">
      <w:pPr>
        <w:spacing w:after="0" w:line="240" w:lineRule="auto"/>
        <w:ind w:left="360"/>
        <w:contextualSpacing/>
        <w:jc w:val="both"/>
        <w:rPr>
          <w:rFonts w:ascii="Times New Roman" w:hAnsi="Times New Roman" w:cs="Times New Roman"/>
          <w:bCs/>
          <w:color w:val="4BACC6" w:themeColor="accent5"/>
          <w:sz w:val="20"/>
        </w:rPr>
      </w:pPr>
    </w:p>
    <w:p w14:paraId="4FC5230E" w14:textId="33FD43A3" w:rsidR="00A662D9" w:rsidRPr="00E04BC2" w:rsidRDefault="00A662D9" w:rsidP="00A662D9">
      <w:pPr>
        <w:numPr>
          <w:ilvl w:val="0"/>
          <w:numId w:val="28"/>
        </w:numPr>
        <w:spacing w:after="0" w:line="240" w:lineRule="auto"/>
        <w:contextualSpacing/>
        <w:jc w:val="both"/>
        <w:rPr>
          <w:rFonts w:ascii="Times New Roman" w:hAnsi="Times New Roman" w:cs="Times New Roman"/>
          <w:bCs/>
          <w:color w:val="4BACC6" w:themeColor="accent5"/>
          <w:sz w:val="20"/>
        </w:rPr>
      </w:pPr>
      <w:r>
        <w:rPr>
          <w:rFonts w:ascii="Times New Roman" w:hAnsi="Times New Roman"/>
          <w:bCs/>
          <w:color w:val="4BACC6" w:themeColor="accent5"/>
          <w:sz w:val="20"/>
          <w:szCs w:val="20"/>
        </w:rPr>
        <w:t>UGU</w:t>
      </w:r>
      <w:r w:rsidRPr="0045486F">
        <w:rPr>
          <w:rFonts w:ascii="Times New Roman" w:hAnsi="Times New Roman"/>
          <w:bCs/>
          <w:color w:val="4BACC6" w:themeColor="accent5"/>
          <w:sz w:val="20"/>
          <w:szCs w:val="20"/>
        </w:rPr>
        <w:t xml:space="preserve"> </w:t>
      </w:r>
      <w:r w:rsidRPr="0045486F">
        <w:rPr>
          <w:rFonts w:ascii="Times New Roman" w:hAnsi="Times New Roman" w:cs="Times New Roman"/>
          <w:bCs/>
          <w:color w:val="4BACC6" w:themeColor="accent5"/>
          <w:sz w:val="20"/>
        </w:rPr>
        <w:t xml:space="preserve">Interface </w:t>
      </w:r>
      <w:r w:rsidRPr="00E04BC2">
        <w:rPr>
          <w:rFonts w:ascii="Times New Roman" w:hAnsi="Times New Roman" w:cs="Times New Roman"/>
          <w:bCs/>
          <w:color w:val="4BACC6" w:themeColor="accent5"/>
          <w:sz w:val="20"/>
        </w:rPr>
        <w:t xml:space="preserve">and Compatibility with Common Carriers, etc. </w:t>
      </w:r>
    </w:p>
    <w:p w14:paraId="58DEB982" w14:textId="0A470F83" w:rsidR="00A662D9" w:rsidRPr="00212827" w:rsidRDefault="00A662D9" w:rsidP="00A662D9">
      <w:pPr>
        <w:spacing w:before="60" w:after="0" w:line="240" w:lineRule="auto"/>
        <w:ind w:left="360"/>
        <w:jc w:val="both"/>
        <w:rPr>
          <w:rFonts w:ascii="Times New Roman" w:hAnsi="Times New Roman" w:cs="Times New Roman"/>
          <w:sz w:val="20"/>
        </w:rPr>
      </w:pPr>
      <w:r>
        <w:rPr>
          <w:rFonts w:ascii="Times New Roman" w:hAnsi="Times New Roman"/>
          <w:bCs/>
          <w:sz w:val="20"/>
          <w:szCs w:val="20"/>
        </w:rPr>
        <w:t>UGU</w:t>
      </w:r>
      <w:r w:rsidRPr="00204E4A">
        <w:rPr>
          <w:rFonts w:ascii="Times New Roman" w:hAnsi="Times New Roman" w:cs="Times New Roman"/>
          <w:bCs/>
          <w:sz w:val="20"/>
        </w:rPr>
        <w:t xml:space="preserve"> connection</w:t>
      </w:r>
      <w:r>
        <w:rPr>
          <w:rFonts w:ascii="Times New Roman" w:hAnsi="Times New Roman" w:cs="Times New Roman"/>
          <w:sz w:val="20"/>
        </w:rPr>
        <w:t xml:space="preserve"> points are located throughout the State of South Carolina. The </w:t>
      </w:r>
      <w:r>
        <w:rPr>
          <w:rFonts w:ascii="Times New Roman" w:hAnsi="Times New Roman"/>
          <w:bCs/>
          <w:sz w:val="20"/>
          <w:szCs w:val="20"/>
        </w:rPr>
        <w:t>UGU</w:t>
      </w:r>
      <w:r>
        <w:rPr>
          <w:rFonts w:ascii="Times New Roman" w:hAnsi="Times New Roman" w:cs="Times New Roman"/>
          <w:sz w:val="20"/>
        </w:rPr>
        <w:t xml:space="preserve"> will have no minimum number of connections to Contractor POPs. </w:t>
      </w:r>
      <w:r>
        <w:rPr>
          <w:rFonts w:ascii="Times New Roman" w:hAnsi="Times New Roman"/>
          <w:bCs/>
          <w:sz w:val="20"/>
          <w:szCs w:val="20"/>
        </w:rPr>
        <w:t>UGU</w:t>
      </w:r>
      <w:r>
        <w:rPr>
          <w:rFonts w:ascii="Times New Roman" w:hAnsi="Times New Roman" w:cs="Times New Roman"/>
          <w:sz w:val="20"/>
        </w:rPr>
        <w:t xml:space="preserve"> shall connect to Contractors’ Networks via Ethernet facilities.</w:t>
      </w:r>
    </w:p>
    <w:p w14:paraId="737F9FDE" w14:textId="07A7AA12" w:rsidR="00A662D9" w:rsidRPr="00212827" w:rsidRDefault="00A662D9" w:rsidP="00A662D9">
      <w:pPr>
        <w:numPr>
          <w:ilvl w:val="1"/>
          <w:numId w:val="28"/>
        </w:numPr>
        <w:spacing w:before="60" w:after="0" w:line="240" w:lineRule="auto"/>
        <w:jc w:val="both"/>
        <w:rPr>
          <w:rFonts w:ascii="Times New Roman" w:hAnsi="Times New Roman" w:cs="Times New Roman"/>
          <w:sz w:val="20"/>
        </w:rPr>
      </w:pPr>
      <w:r w:rsidRPr="00212827">
        <w:rPr>
          <w:rFonts w:ascii="Times New Roman" w:hAnsi="Times New Roman" w:cs="Times New Roman"/>
          <w:sz w:val="20"/>
        </w:rPr>
        <w:t xml:space="preserve">The Contractor shall connect to the </w:t>
      </w:r>
      <w:r>
        <w:rPr>
          <w:rFonts w:ascii="Times New Roman" w:hAnsi="Times New Roman"/>
          <w:bCs/>
          <w:sz w:val="20"/>
          <w:szCs w:val="20"/>
        </w:rPr>
        <w:t>UGU’s</w:t>
      </w:r>
      <w:r w:rsidR="005B42A0">
        <w:rPr>
          <w:rFonts w:ascii="Times New Roman" w:hAnsi="Times New Roman"/>
          <w:bCs/>
          <w:sz w:val="20"/>
          <w:szCs w:val="20"/>
        </w:rPr>
        <w:t xml:space="preserve"> </w:t>
      </w:r>
      <w:r w:rsidRPr="00212827">
        <w:rPr>
          <w:rFonts w:ascii="Times New Roman" w:hAnsi="Times New Roman" w:cs="Times New Roman"/>
          <w:sz w:val="20"/>
        </w:rPr>
        <w:t xml:space="preserve">Network via Contractor-provided access circuits and routers/switches (this is the demarcation point) at network aggregation points </w:t>
      </w:r>
      <w:r>
        <w:rPr>
          <w:rFonts w:ascii="Times New Roman" w:hAnsi="Times New Roman" w:cs="Times New Roman"/>
          <w:sz w:val="20"/>
        </w:rPr>
        <w:t>throughout the State of South Carolina</w:t>
      </w:r>
      <w:r w:rsidRPr="00212827">
        <w:rPr>
          <w:rFonts w:ascii="Times New Roman" w:hAnsi="Times New Roman" w:cs="Times New Roman"/>
          <w:sz w:val="20"/>
        </w:rPr>
        <w:t xml:space="preserve">.  </w:t>
      </w:r>
    </w:p>
    <w:p w14:paraId="0224FA38" w14:textId="42B12449" w:rsidR="00A662D9" w:rsidRPr="00212827" w:rsidRDefault="00A662D9" w:rsidP="00A662D9">
      <w:pPr>
        <w:numPr>
          <w:ilvl w:val="1"/>
          <w:numId w:val="28"/>
        </w:numPr>
        <w:spacing w:before="60" w:after="0" w:line="240" w:lineRule="auto"/>
        <w:jc w:val="both"/>
        <w:rPr>
          <w:rFonts w:ascii="Times New Roman" w:hAnsi="Times New Roman" w:cs="Times New Roman"/>
          <w:sz w:val="20"/>
        </w:rPr>
      </w:pPr>
      <w:r w:rsidRPr="00212827">
        <w:rPr>
          <w:rFonts w:ascii="Times New Roman" w:hAnsi="Times New Roman" w:cs="Times New Roman"/>
          <w:sz w:val="20"/>
        </w:rPr>
        <w:t xml:space="preserve">The Contractor shall be responsible for maintenance and configuration of all equipment on their side of the demarcation point. The </w:t>
      </w:r>
      <w:r>
        <w:rPr>
          <w:rFonts w:ascii="Times New Roman" w:hAnsi="Times New Roman"/>
          <w:bCs/>
          <w:sz w:val="20"/>
          <w:szCs w:val="20"/>
        </w:rPr>
        <w:t>UGU</w:t>
      </w:r>
      <w:r w:rsidRPr="00212827">
        <w:rPr>
          <w:rFonts w:ascii="Times New Roman" w:hAnsi="Times New Roman" w:cs="Times New Roman"/>
          <w:sz w:val="20"/>
        </w:rPr>
        <w:t xml:space="preserve"> will provide a router/switch port and cable suitable for connection with Contractor’s communication equipment. The </w:t>
      </w:r>
      <w:r>
        <w:rPr>
          <w:rFonts w:ascii="Times New Roman" w:hAnsi="Times New Roman"/>
          <w:bCs/>
          <w:sz w:val="20"/>
          <w:szCs w:val="20"/>
        </w:rPr>
        <w:t>UGU</w:t>
      </w:r>
      <w:r w:rsidRPr="00212827">
        <w:rPr>
          <w:rFonts w:ascii="Times New Roman" w:hAnsi="Times New Roman" w:cs="Times New Roman"/>
          <w:sz w:val="20"/>
        </w:rPr>
        <w:t xml:space="preserve"> will be responsible for the connection and configuration of all equipment on the </w:t>
      </w:r>
      <w:r>
        <w:rPr>
          <w:rFonts w:ascii="Times New Roman" w:hAnsi="Times New Roman"/>
          <w:bCs/>
          <w:sz w:val="20"/>
          <w:szCs w:val="20"/>
        </w:rPr>
        <w:t>UGU’s</w:t>
      </w:r>
      <w:r w:rsidRPr="00212827">
        <w:rPr>
          <w:rFonts w:ascii="Times New Roman" w:hAnsi="Times New Roman" w:cs="Times New Roman"/>
          <w:sz w:val="20"/>
        </w:rPr>
        <w:t xml:space="preserve"> side of the demarcation point.</w:t>
      </w:r>
    </w:p>
    <w:p w14:paraId="5F9FDF7A" w14:textId="77777777" w:rsidR="00A662D9" w:rsidRPr="00212827" w:rsidRDefault="00A662D9" w:rsidP="00A662D9">
      <w:pPr>
        <w:numPr>
          <w:ilvl w:val="1"/>
          <w:numId w:val="28"/>
        </w:numPr>
        <w:spacing w:before="60" w:after="0" w:line="240" w:lineRule="auto"/>
        <w:jc w:val="both"/>
        <w:rPr>
          <w:rFonts w:ascii="Times New Roman" w:hAnsi="Times New Roman" w:cs="Times New Roman"/>
          <w:sz w:val="20"/>
        </w:rPr>
      </w:pPr>
      <w:r w:rsidRPr="00212827">
        <w:rPr>
          <w:rFonts w:ascii="Times New Roman" w:hAnsi="Times New Roman" w:cs="Times New Roman"/>
          <w:sz w:val="20"/>
        </w:rPr>
        <w:lastRenderedPageBreak/>
        <w:t xml:space="preserve">The Contractor shall be solely responsible for the compatibility of the proposed service and equipment with any and all circuits and facilities as provided by the local telephone company(s), common carriers, and any other providers.  The Contractor shall therefore be responsible for identifying, resolving, and supplying any system interface requirements that may be necessary in this regard.  </w:t>
      </w:r>
    </w:p>
    <w:p w14:paraId="134D40D0" w14:textId="77777777" w:rsidR="00A662D9" w:rsidRPr="00212827" w:rsidRDefault="00A662D9" w:rsidP="00A662D9">
      <w:pPr>
        <w:numPr>
          <w:ilvl w:val="1"/>
          <w:numId w:val="28"/>
        </w:numPr>
        <w:spacing w:before="60" w:after="0" w:line="240" w:lineRule="auto"/>
        <w:jc w:val="both"/>
        <w:rPr>
          <w:rFonts w:ascii="Times New Roman" w:hAnsi="Times New Roman" w:cs="Times New Roman"/>
          <w:sz w:val="20"/>
        </w:rPr>
      </w:pPr>
      <w:r w:rsidRPr="00212827">
        <w:rPr>
          <w:rFonts w:ascii="Times New Roman" w:hAnsi="Times New Roman" w:cs="Times New Roman"/>
          <w:sz w:val="20"/>
        </w:rPr>
        <w:t xml:space="preserve">The Contractor shall assume sole responsibility for determining and arranging all points of interface with such external networks and carriers as necessary to meet all such requirements.  </w:t>
      </w:r>
    </w:p>
    <w:p w14:paraId="163641DB" w14:textId="77777777" w:rsidR="00313A7C" w:rsidRDefault="00313A7C" w:rsidP="00D51660">
      <w:pPr>
        <w:pStyle w:val="ListParagraph"/>
        <w:ind w:left="360"/>
        <w:rPr>
          <w:rFonts w:ascii="Times New Roman" w:hAnsi="Times New Roman" w:cs="Times New Roman"/>
          <w:color w:val="4BACC6" w:themeColor="accent5"/>
          <w:sz w:val="20"/>
          <w:szCs w:val="20"/>
        </w:rPr>
      </w:pPr>
    </w:p>
    <w:p w14:paraId="47208321" w14:textId="1A464E4B" w:rsidR="00485E12" w:rsidRPr="00D51660" w:rsidRDefault="00485E12" w:rsidP="00D51660">
      <w:pPr>
        <w:pStyle w:val="ListParagraph"/>
        <w:numPr>
          <w:ilvl w:val="0"/>
          <w:numId w:val="28"/>
        </w:numPr>
        <w:rPr>
          <w:rFonts w:ascii="Times New Roman" w:hAnsi="Times New Roman" w:cs="Times New Roman"/>
          <w:color w:val="4BACC6" w:themeColor="accent5"/>
          <w:sz w:val="20"/>
          <w:szCs w:val="20"/>
        </w:rPr>
      </w:pPr>
      <w:r w:rsidRPr="00D51660">
        <w:rPr>
          <w:rFonts w:ascii="Times New Roman" w:hAnsi="Times New Roman" w:cs="Times New Roman"/>
          <w:color w:val="4BACC6" w:themeColor="accent5"/>
          <w:sz w:val="20"/>
          <w:szCs w:val="20"/>
        </w:rPr>
        <w:t>Domain Name Services</w:t>
      </w:r>
    </w:p>
    <w:p w14:paraId="455367B3" w14:textId="77777777" w:rsidR="00485E12" w:rsidRDefault="00485E12" w:rsidP="00485E12">
      <w:pPr>
        <w:pStyle w:val="ListParagraph"/>
        <w:spacing w:before="60" w:after="0" w:line="240" w:lineRule="auto"/>
        <w:ind w:left="360"/>
        <w:jc w:val="both"/>
        <w:rPr>
          <w:rFonts w:ascii="Times New Roman" w:hAnsi="Times New Roman" w:cs="Times New Roman"/>
          <w:sz w:val="20"/>
        </w:rPr>
      </w:pPr>
      <w:r w:rsidRPr="00C62C16">
        <w:rPr>
          <w:rFonts w:ascii="Times New Roman" w:hAnsi="Times New Roman" w:cs="Times New Roman"/>
          <w:sz w:val="20"/>
        </w:rPr>
        <w:t xml:space="preserve">The Contractor </w:t>
      </w:r>
      <w:r>
        <w:rPr>
          <w:rFonts w:ascii="Times New Roman" w:hAnsi="Times New Roman" w:cs="Times New Roman"/>
          <w:sz w:val="20"/>
        </w:rPr>
        <w:t>shall</w:t>
      </w:r>
      <w:r w:rsidRPr="00C62C16">
        <w:rPr>
          <w:rFonts w:ascii="Times New Roman" w:hAnsi="Times New Roman" w:cs="Times New Roman"/>
          <w:sz w:val="20"/>
        </w:rPr>
        <w:t xml:space="preserve"> be able to provide primary and secondary DNS</w:t>
      </w:r>
      <w:r>
        <w:rPr>
          <w:rFonts w:ascii="Times New Roman" w:hAnsi="Times New Roman" w:cs="Times New Roman"/>
          <w:sz w:val="20"/>
        </w:rPr>
        <w:t xml:space="preserve"> (Domain Name Services) when requested</w:t>
      </w:r>
      <w:r w:rsidRPr="00C62C16">
        <w:rPr>
          <w:rFonts w:ascii="Times New Roman" w:hAnsi="Times New Roman" w:cs="Times New Roman"/>
          <w:sz w:val="20"/>
        </w:rPr>
        <w:t>.</w:t>
      </w:r>
    </w:p>
    <w:p w14:paraId="3BF25596" w14:textId="77777777" w:rsidR="00234A89" w:rsidRDefault="00234A89" w:rsidP="00112585">
      <w:pPr>
        <w:spacing w:before="60" w:after="0" w:line="240" w:lineRule="auto"/>
        <w:ind w:left="360"/>
        <w:jc w:val="both"/>
        <w:rPr>
          <w:rFonts w:ascii="Times New Roman" w:hAnsi="Times New Roman" w:cs="Times New Roman"/>
          <w:bCs/>
          <w:color w:val="4BACC6" w:themeColor="accent5"/>
          <w:sz w:val="20"/>
        </w:rPr>
      </w:pPr>
    </w:p>
    <w:p w14:paraId="1B7EBB1E" w14:textId="502F6E42" w:rsidR="00863F40" w:rsidRPr="00112585" w:rsidRDefault="00863F40" w:rsidP="00112585">
      <w:pPr>
        <w:pStyle w:val="ListParagraph"/>
        <w:numPr>
          <w:ilvl w:val="0"/>
          <w:numId w:val="28"/>
        </w:numPr>
        <w:spacing w:before="60" w:after="0" w:line="240" w:lineRule="auto"/>
        <w:jc w:val="both"/>
        <w:rPr>
          <w:rFonts w:ascii="Times New Roman" w:hAnsi="Times New Roman" w:cs="Times New Roman"/>
          <w:bCs/>
          <w:color w:val="4BACC6" w:themeColor="accent5"/>
          <w:sz w:val="20"/>
        </w:rPr>
      </w:pPr>
      <w:r w:rsidRPr="00112585">
        <w:rPr>
          <w:rFonts w:ascii="Times New Roman" w:hAnsi="Times New Roman" w:cs="Times New Roman"/>
          <w:bCs/>
          <w:color w:val="4BACC6" w:themeColor="accent5"/>
          <w:sz w:val="20"/>
        </w:rPr>
        <w:t>Distributed Denial of Service (DDoS)</w:t>
      </w:r>
    </w:p>
    <w:p w14:paraId="67DD1DC7" w14:textId="433E0C23" w:rsidR="00863F40" w:rsidRPr="003C215D" w:rsidRDefault="00863F40" w:rsidP="00863F40">
      <w:pPr>
        <w:pStyle w:val="ListParagraph"/>
        <w:numPr>
          <w:ilvl w:val="1"/>
          <w:numId w:val="28"/>
        </w:numPr>
        <w:spacing w:before="60" w:after="0" w:line="240" w:lineRule="auto"/>
        <w:jc w:val="both"/>
        <w:rPr>
          <w:rFonts w:ascii="Times New Roman" w:hAnsi="Times New Roman" w:cs="Times New Roman"/>
          <w:b/>
          <w:sz w:val="20"/>
        </w:rPr>
      </w:pPr>
      <w:r>
        <w:rPr>
          <w:rFonts w:ascii="Times New Roman" w:hAnsi="Times New Roman" w:cs="Times New Roman"/>
          <w:sz w:val="20"/>
        </w:rPr>
        <w:t xml:space="preserve">The State requires DDoS be provided by Contractor as part of the services it acquires under Lot 3.  Per the Pricing Template (Attachment </w:t>
      </w:r>
      <w:r w:rsidR="006F4B3E">
        <w:rPr>
          <w:rFonts w:ascii="Times New Roman" w:hAnsi="Times New Roman" w:cs="Times New Roman"/>
          <w:sz w:val="20"/>
        </w:rPr>
        <w:t>3</w:t>
      </w:r>
      <w:r>
        <w:rPr>
          <w:rFonts w:ascii="Times New Roman" w:hAnsi="Times New Roman" w:cs="Times New Roman"/>
          <w:sz w:val="20"/>
        </w:rPr>
        <w:t xml:space="preserve">, the Contractor shall provide pricing for the Lot 3 services including DDoS.  </w:t>
      </w:r>
    </w:p>
    <w:p w14:paraId="28CC37C2" w14:textId="77777777" w:rsidR="00863F40" w:rsidRPr="001705EB" w:rsidRDefault="00863F40" w:rsidP="00863F40">
      <w:pPr>
        <w:pStyle w:val="ListParagraph"/>
        <w:numPr>
          <w:ilvl w:val="1"/>
          <w:numId w:val="28"/>
        </w:numPr>
        <w:spacing w:before="60" w:after="0" w:line="240" w:lineRule="auto"/>
        <w:jc w:val="both"/>
        <w:rPr>
          <w:rFonts w:ascii="Times New Roman" w:hAnsi="Times New Roman" w:cs="Times New Roman"/>
          <w:b/>
          <w:sz w:val="20"/>
        </w:rPr>
      </w:pPr>
      <w:r w:rsidRPr="001705EB">
        <w:rPr>
          <w:rFonts w:ascii="Times New Roman" w:hAnsi="Times New Roman" w:cs="Times New Roman"/>
          <w:sz w:val="20"/>
        </w:rPr>
        <w:t xml:space="preserve">The </w:t>
      </w:r>
      <w:r>
        <w:rPr>
          <w:rFonts w:ascii="Times New Roman" w:hAnsi="Times New Roman" w:cs="Times New Roman"/>
          <w:sz w:val="20"/>
        </w:rPr>
        <w:t>Contractor</w:t>
      </w:r>
      <w:r w:rsidRPr="001705EB">
        <w:rPr>
          <w:rFonts w:ascii="Times New Roman" w:hAnsi="Times New Roman" w:cs="Times New Roman"/>
          <w:sz w:val="20"/>
        </w:rPr>
        <w:t xml:space="preserve"> shall provide a 7 x 24 x 365 managed security service to detect and mitigate distributed denial of service attacks prior to reaching any </w:t>
      </w:r>
      <w:r>
        <w:rPr>
          <w:rFonts w:ascii="Times New Roman" w:hAnsi="Times New Roman"/>
          <w:bCs/>
          <w:sz w:val="20"/>
          <w:szCs w:val="20"/>
        </w:rPr>
        <w:t>UGU</w:t>
      </w:r>
      <w:r w:rsidRPr="001705EB">
        <w:rPr>
          <w:rFonts w:ascii="Times New Roman" w:hAnsi="Times New Roman" w:cs="Times New Roman"/>
          <w:sz w:val="20"/>
        </w:rPr>
        <w:t xml:space="preserve"> network connection.  The service shall identify and block malicious packets in near real time to prevent a negative impact to the flow of network traffic.  </w:t>
      </w:r>
    </w:p>
    <w:p w14:paraId="3D83C67F" w14:textId="77777777" w:rsidR="00863F40" w:rsidRPr="001705EB" w:rsidRDefault="00863F40" w:rsidP="00863F40">
      <w:pPr>
        <w:pStyle w:val="ListParagraph"/>
        <w:numPr>
          <w:ilvl w:val="1"/>
          <w:numId w:val="28"/>
        </w:numPr>
        <w:spacing w:before="60" w:after="0" w:line="240" w:lineRule="auto"/>
        <w:jc w:val="both"/>
        <w:rPr>
          <w:rFonts w:ascii="Times New Roman" w:hAnsi="Times New Roman" w:cs="Times New Roman"/>
          <w:b/>
          <w:sz w:val="20"/>
        </w:rPr>
      </w:pPr>
      <w:r w:rsidRPr="001705EB">
        <w:rPr>
          <w:rFonts w:ascii="Times New Roman" w:hAnsi="Times New Roman" w:cs="Times New Roman"/>
          <w:sz w:val="20"/>
        </w:rPr>
        <w:t>The DDoS service shall include the necessary equipment (network-based detectors and mitigation facilities), monitoring, management, and a web portal (for Subscriber access to service and status reports). Reports shall provide anomaly information, historical archives, and current status.</w:t>
      </w:r>
    </w:p>
    <w:p w14:paraId="0362D8BF" w14:textId="77777777" w:rsidR="00863F40" w:rsidRPr="001705EB" w:rsidRDefault="00863F40" w:rsidP="00863F40">
      <w:pPr>
        <w:pStyle w:val="ListParagraph"/>
        <w:numPr>
          <w:ilvl w:val="1"/>
          <w:numId w:val="28"/>
        </w:numPr>
        <w:spacing w:before="60" w:after="0" w:line="240" w:lineRule="auto"/>
        <w:jc w:val="both"/>
        <w:rPr>
          <w:rFonts w:ascii="Times New Roman" w:hAnsi="Times New Roman" w:cs="Times New Roman"/>
          <w:b/>
          <w:sz w:val="20"/>
        </w:rPr>
      </w:pPr>
      <w:r w:rsidRPr="001705EB">
        <w:rPr>
          <w:rFonts w:ascii="Times New Roman" w:hAnsi="Times New Roman" w:cs="Times New Roman"/>
          <w:sz w:val="20"/>
        </w:rPr>
        <w:t>The DDoS service shall not require additional bandwidth or premise equipment.</w:t>
      </w:r>
    </w:p>
    <w:p w14:paraId="0221CC5D" w14:textId="77777777" w:rsidR="00863F40" w:rsidRPr="001705EB" w:rsidRDefault="00863F40" w:rsidP="00863F40">
      <w:pPr>
        <w:pStyle w:val="ListParagraph"/>
        <w:numPr>
          <w:ilvl w:val="1"/>
          <w:numId w:val="28"/>
        </w:numPr>
        <w:spacing w:before="60" w:after="0" w:line="240" w:lineRule="auto"/>
        <w:jc w:val="both"/>
        <w:rPr>
          <w:rFonts w:ascii="Times New Roman" w:hAnsi="Times New Roman" w:cs="Times New Roman"/>
          <w:b/>
          <w:sz w:val="20"/>
        </w:rPr>
      </w:pPr>
      <w:r w:rsidRPr="001705EB">
        <w:rPr>
          <w:rFonts w:ascii="Times New Roman" w:hAnsi="Times New Roman" w:cs="Times New Roman"/>
          <w:sz w:val="20"/>
        </w:rPr>
        <w:t xml:space="preserve">Upon service activation, the Contractor shall analyze </w:t>
      </w:r>
      <w:r>
        <w:rPr>
          <w:rFonts w:ascii="Times New Roman" w:hAnsi="Times New Roman"/>
          <w:bCs/>
          <w:sz w:val="20"/>
          <w:szCs w:val="20"/>
        </w:rPr>
        <w:t>UGU</w:t>
      </w:r>
      <w:r w:rsidRPr="001705EB">
        <w:rPr>
          <w:rFonts w:ascii="Times New Roman" w:hAnsi="Times New Roman" w:cs="Times New Roman"/>
          <w:sz w:val="20"/>
        </w:rPr>
        <w:t xml:space="preserve"> traffic flow data and patterns within such data in order to baseline </w:t>
      </w:r>
      <w:r>
        <w:rPr>
          <w:rFonts w:ascii="Times New Roman" w:hAnsi="Times New Roman"/>
          <w:bCs/>
          <w:sz w:val="20"/>
          <w:szCs w:val="20"/>
        </w:rPr>
        <w:t>UGU</w:t>
      </w:r>
      <w:r w:rsidRPr="001705EB">
        <w:rPr>
          <w:rFonts w:ascii="Times New Roman" w:hAnsi="Times New Roman" w:cs="Times New Roman"/>
          <w:sz w:val="20"/>
        </w:rPr>
        <w:t xml:space="preserve"> traffic patterns to aid in determining when a DDoS attack is occurring.</w:t>
      </w:r>
    </w:p>
    <w:p w14:paraId="65A9CF5E" w14:textId="77777777" w:rsidR="00863F40" w:rsidRPr="001705EB" w:rsidRDefault="00863F40" w:rsidP="00863F40">
      <w:pPr>
        <w:pStyle w:val="ListParagraph"/>
        <w:numPr>
          <w:ilvl w:val="1"/>
          <w:numId w:val="28"/>
        </w:numPr>
        <w:spacing w:before="60" w:after="0" w:line="240" w:lineRule="auto"/>
        <w:jc w:val="both"/>
        <w:rPr>
          <w:rFonts w:ascii="Times New Roman" w:hAnsi="Times New Roman" w:cs="Times New Roman"/>
          <w:b/>
          <w:sz w:val="20"/>
        </w:rPr>
      </w:pPr>
      <w:r w:rsidRPr="001705EB">
        <w:rPr>
          <w:rFonts w:ascii="Times New Roman" w:hAnsi="Times New Roman" w:cs="Times New Roman"/>
          <w:sz w:val="20"/>
        </w:rPr>
        <w:t xml:space="preserve">The DDoS service shall monitor the network traffic for the IP addresses the </w:t>
      </w:r>
      <w:r>
        <w:rPr>
          <w:rFonts w:ascii="Times New Roman" w:hAnsi="Times New Roman"/>
          <w:bCs/>
          <w:sz w:val="20"/>
          <w:szCs w:val="20"/>
        </w:rPr>
        <w:t>UGU</w:t>
      </w:r>
      <w:r w:rsidRPr="001705EB">
        <w:rPr>
          <w:rFonts w:ascii="Times New Roman" w:hAnsi="Times New Roman" w:cs="Times New Roman"/>
          <w:sz w:val="20"/>
        </w:rPr>
        <w:t xml:space="preserve"> designates for protection.</w:t>
      </w:r>
    </w:p>
    <w:p w14:paraId="3E854336" w14:textId="77777777" w:rsidR="00863F40" w:rsidRPr="001705EB" w:rsidRDefault="00863F40" w:rsidP="00863F40">
      <w:pPr>
        <w:pStyle w:val="ListParagraph"/>
        <w:numPr>
          <w:ilvl w:val="1"/>
          <w:numId w:val="28"/>
        </w:numPr>
        <w:spacing w:before="60" w:after="0" w:line="240" w:lineRule="auto"/>
        <w:jc w:val="both"/>
        <w:rPr>
          <w:rFonts w:ascii="Times New Roman" w:hAnsi="Times New Roman" w:cs="Times New Roman"/>
          <w:b/>
          <w:sz w:val="20"/>
        </w:rPr>
      </w:pPr>
      <w:r w:rsidRPr="001705EB">
        <w:rPr>
          <w:rFonts w:ascii="Times New Roman" w:hAnsi="Times New Roman" w:cs="Times New Roman"/>
          <w:sz w:val="20"/>
        </w:rPr>
        <w:t>The Contractor’s detection facility shall send an alert to their Network Operations Center</w:t>
      </w:r>
      <w:r>
        <w:rPr>
          <w:rFonts w:ascii="Times New Roman" w:hAnsi="Times New Roman" w:cs="Times New Roman"/>
          <w:sz w:val="20"/>
        </w:rPr>
        <w:t xml:space="preserve"> and </w:t>
      </w:r>
      <w:r w:rsidRPr="001705EB">
        <w:rPr>
          <w:rFonts w:ascii="Times New Roman" w:hAnsi="Times New Roman" w:cs="Times New Roman"/>
          <w:sz w:val="20"/>
        </w:rPr>
        <w:t xml:space="preserve">the </w:t>
      </w:r>
      <w:r>
        <w:rPr>
          <w:rFonts w:ascii="Times New Roman" w:hAnsi="Times New Roman"/>
          <w:bCs/>
          <w:sz w:val="20"/>
          <w:szCs w:val="20"/>
        </w:rPr>
        <w:t>UGU</w:t>
      </w:r>
      <w:r w:rsidRPr="001705EB">
        <w:rPr>
          <w:rFonts w:ascii="Times New Roman" w:hAnsi="Times New Roman" w:cs="Times New Roman"/>
          <w:sz w:val="20"/>
        </w:rPr>
        <w:t xml:space="preserve"> technical point of contact when it detects a DDoS attack.  </w:t>
      </w:r>
    </w:p>
    <w:p w14:paraId="197034FA" w14:textId="77777777" w:rsidR="00863F40" w:rsidRPr="001705EB" w:rsidRDefault="00863F40" w:rsidP="00863F40">
      <w:pPr>
        <w:pStyle w:val="ListParagraph"/>
        <w:numPr>
          <w:ilvl w:val="1"/>
          <w:numId w:val="28"/>
        </w:numPr>
        <w:spacing w:before="60" w:after="0" w:line="240" w:lineRule="auto"/>
        <w:jc w:val="both"/>
        <w:rPr>
          <w:rFonts w:ascii="Times New Roman" w:hAnsi="Times New Roman" w:cs="Times New Roman"/>
          <w:b/>
          <w:sz w:val="20"/>
        </w:rPr>
      </w:pPr>
      <w:r w:rsidRPr="001705EB">
        <w:rPr>
          <w:rFonts w:ascii="Times New Roman" w:hAnsi="Times New Roman" w:cs="Times New Roman"/>
          <w:sz w:val="20"/>
        </w:rPr>
        <w:t xml:space="preserve">The Contractor shall issue alert(s) about IP threat(s) via email, phone call, or </w:t>
      </w:r>
      <w:r>
        <w:rPr>
          <w:rFonts w:ascii="Times New Roman" w:hAnsi="Times New Roman" w:cs="Times New Roman"/>
          <w:sz w:val="20"/>
        </w:rPr>
        <w:t>text messaging</w:t>
      </w:r>
      <w:r w:rsidRPr="001705EB">
        <w:rPr>
          <w:rFonts w:ascii="Times New Roman" w:hAnsi="Times New Roman" w:cs="Times New Roman"/>
          <w:sz w:val="20"/>
        </w:rPr>
        <w:t xml:space="preserve"> as specified by the </w:t>
      </w:r>
      <w:r>
        <w:rPr>
          <w:rFonts w:ascii="Times New Roman" w:hAnsi="Times New Roman"/>
          <w:bCs/>
          <w:sz w:val="20"/>
          <w:szCs w:val="20"/>
        </w:rPr>
        <w:t>UGU</w:t>
      </w:r>
      <w:r w:rsidRPr="001705EB">
        <w:rPr>
          <w:rFonts w:ascii="Times New Roman" w:hAnsi="Times New Roman" w:cs="Times New Roman"/>
          <w:sz w:val="20"/>
        </w:rPr>
        <w:t>.</w:t>
      </w:r>
    </w:p>
    <w:p w14:paraId="00AD23CE" w14:textId="77777777" w:rsidR="00863F40" w:rsidRPr="001747E2" w:rsidRDefault="00863F40" w:rsidP="00863F40">
      <w:pPr>
        <w:pStyle w:val="ListParagraph"/>
        <w:numPr>
          <w:ilvl w:val="1"/>
          <w:numId w:val="28"/>
        </w:numPr>
        <w:spacing w:before="60" w:after="0" w:line="240" w:lineRule="auto"/>
        <w:jc w:val="both"/>
        <w:rPr>
          <w:rFonts w:ascii="Times New Roman" w:hAnsi="Times New Roman" w:cs="Times New Roman"/>
          <w:b/>
          <w:sz w:val="20"/>
        </w:rPr>
      </w:pPr>
      <w:r w:rsidRPr="001747E2">
        <w:rPr>
          <w:rFonts w:ascii="Times New Roman" w:hAnsi="Times New Roman" w:cs="Times New Roman"/>
          <w:sz w:val="20"/>
        </w:rPr>
        <w:t>When the Contractor’s detection facility detects a DDoS attack, it shall reroute the affected traffic via pre-scripted BGP announcements to the network scrubbing facilities.  The facilities shall scrub the traffic and pass what is determined to be valid traffic to the upstream access router. The Contractor will continue to monitor the scrubbed traffic for DDoS attacks until it is determined that the attack has subsided at which point normal traffic routing is restored.</w:t>
      </w:r>
    </w:p>
    <w:p w14:paraId="0D43462B" w14:textId="77777777" w:rsidR="00863F40" w:rsidRPr="001747E2" w:rsidRDefault="00863F40" w:rsidP="00863F40">
      <w:pPr>
        <w:pStyle w:val="ListParagraph"/>
        <w:numPr>
          <w:ilvl w:val="1"/>
          <w:numId w:val="28"/>
        </w:numPr>
        <w:spacing w:before="60" w:after="0" w:line="240" w:lineRule="auto"/>
        <w:jc w:val="both"/>
        <w:rPr>
          <w:rFonts w:ascii="Times New Roman" w:hAnsi="Times New Roman" w:cs="Times New Roman"/>
          <w:b/>
          <w:sz w:val="20"/>
        </w:rPr>
      </w:pPr>
      <w:r w:rsidRPr="001747E2">
        <w:rPr>
          <w:rFonts w:ascii="Times New Roman" w:hAnsi="Times New Roman" w:cs="Times New Roman"/>
          <w:sz w:val="20"/>
        </w:rPr>
        <w:t>The Contractor shall provide for an unlimited number of DDoS mitigations on each Internet connection.</w:t>
      </w:r>
    </w:p>
    <w:p w14:paraId="68E7992A" w14:textId="77777777" w:rsidR="00863F40" w:rsidRPr="001747E2" w:rsidRDefault="00863F40" w:rsidP="00863F40">
      <w:pPr>
        <w:pStyle w:val="ListParagraph"/>
        <w:numPr>
          <w:ilvl w:val="1"/>
          <w:numId w:val="28"/>
        </w:numPr>
        <w:spacing w:before="60" w:after="0" w:line="240" w:lineRule="auto"/>
        <w:jc w:val="both"/>
        <w:rPr>
          <w:rFonts w:ascii="Times New Roman" w:hAnsi="Times New Roman" w:cs="Times New Roman"/>
          <w:b/>
          <w:sz w:val="20"/>
        </w:rPr>
      </w:pPr>
      <w:r w:rsidRPr="001747E2">
        <w:rPr>
          <w:rFonts w:ascii="Times New Roman" w:hAnsi="Times New Roman" w:cs="Times New Roman"/>
          <w:sz w:val="20"/>
        </w:rPr>
        <w:t>The Contractor shall not limit the size of the attack for DDoS mitigation.</w:t>
      </w:r>
    </w:p>
    <w:p w14:paraId="17EBD8C8" w14:textId="77777777" w:rsidR="00863F40" w:rsidRPr="001747E2" w:rsidRDefault="00863F40" w:rsidP="00863F40">
      <w:pPr>
        <w:pStyle w:val="ListParagraph"/>
        <w:numPr>
          <w:ilvl w:val="1"/>
          <w:numId w:val="28"/>
        </w:numPr>
        <w:spacing w:before="60" w:after="0" w:line="240" w:lineRule="auto"/>
        <w:jc w:val="both"/>
        <w:rPr>
          <w:rFonts w:ascii="Times New Roman" w:hAnsi="Times New Roman" w:cs="Times New Roman"/>
          <w:b/>
          <w:sz w:val="20"/>
        </w:rPr>
      </w:pPr>
      <w:r w:rsidRPr="001747E2">
        <w:rPr>
          <w:rFonts w:ascii="Times New Roman" w:hAnsi="Times New Roman" w:cs="Times New Roman"/>
          <w:sz w:val="20"/>
        </w:rPr>
        <w:t>The Contractor shall not rate limit the flow of legitimate network traffic.</w:t>
      </w:r>
    </w:p>
    <w:p w14:paraId="4DE83DD5" w14:textId="77777777" w:rsidR="00863F40" w:rsidRPr="00660181" w:rsidRDefault="00863F40" w:rsidP="00863F40">
      <w:pPr>
        <w:pStyle w:val="ListParagraph"/>
        <w:numPr>
          <w:ilvl w:val="1"/>
          <w:numId w:val="28"/>
        </w:numPr>
        <w:spacing w:before="60" w:after="0" w:line="240" w:lineRule="auto"/>
        <w:jc w:val="both"/>
        <w:rPr>
          <w:rFonts w:ascii="Times New Roman" w:hAnsi="Times New Roman" w:cs="Times New Roman"/>
          <w:b/>
          <w:sz w:val="20"/>
        </w:rPr>
      </w:pPr>
      <w:r w:rsidRPr="00660181">
        <w:rPr>
          <w:rFonts w:ascii="Times New Roman" w:hAnsi="Times New Roman" w:cs="Times New Roman"/>
          <w:sz w:val="20"/>
        </w:rPr>
        <w:t xml:space="preserve">The Contractor shall provide mitigation options to include automatic mitigation and manual mitigation.  Automatic mitigation involves the start of mitigation prior to </w:t>
      </w:r>
      <w:r>
        <w:rPr>
          <w:rFonts w:ascii="Times New Roman" w:hAnsi="Times New Roman"/>
          <w:bCs/>
          <w:sz w:val="20"/>
          <w:szCs w:val="20"/>
        </w:rPr>
        <w:t>UGU</w:t>
      </w:r>
      <w:r w:rsidRPr="00660181">
        <w:rPr>
          <w:rFonts w:ascii="Times New Roman" w:hAnsi="Times New Roman" w:cs="Times New Roman"/>
          <w:sz w:val="20"/>
        </w:rPr>
        <w:t xml:space="preserve"> notification.  Manual mitigation involves the start of mitigation after consultation with the </w:t>
      </w:r>
      <w:r>
        <w:rPr>
          <w:rFonts w:ascii="Times New Roman" w:hAnsi="Times New Roman"/>
          <w:bCs/>
          <w:sz w:val="20"/>
          <w:szCs w:val="20"/>
        </w:rPr>
        <w:t>UGU</w:t>
      </w:r>
      <w:r w:rsidRPr="00660181">
        <w:rPr>
          <w:rFonts w:ascii="Times New Roman" w:hAnsi="Times New Roman" w:cs="Times New Roman"/>
          <w:sz w:val="20"/>
        </w:rPr>
        <w:t xml:space="preserve"> point of contact.</w:t>
      </w:r>
    </w:p>
    <w:p w14:paraId="6198F1AA" w14:textId="77777777" w:rsidR="00863F40" w:rsidRPr="00922597" w:rsidRDefault="00863F40" w:rsidP="00863F40">
      <w:pPr>
        <w:pStyle w:val="ListParagraph"/>
        <w:numPr>
          <w:ilvl w:val="1"/>
          <w:numId w:val="28"/>
        </w:numPr>
        <w:spacing w:before="60" w:after="0" w:line="240" w:lineRule="auto"/>
        <w:jc w:val="both"/>
        <w:rPr>
          <w:rFonts w:ascii="Times New Roman" w:hAnsi="Times New Roman" w:cs="Times New Roman"/>
          <w:b/>
          <w:sz w:val="20"/>
        </w:rPr>
      </w:pPr>
      <w:r w:rsidRPr="00660181">
        <w:rPr>
          <w:rFonts w:ascii="Times New Roman" w:hAnsi="Times New Roman" w:cs="Times New Roman"/>
          <w:sz w:val="20"/>
        </w:rPr>
        <w:t xml:space="preserve">The Contractor shall provide annual DDoS service testing from an independent vendor whereby a volume of data traffic that exceeds the </w:t>
      </w:r>
      <w:r>
        <w:rPr>
          <w:rFonts w:ascii="Times New Roman" w:hAnsi="Times New Roman"/>
          <w:bCs/>
          <w:sz w:val="20"/>
          <w:szCs w:val="20"/>
        </w:rPr>
        <w:t>UGU</w:t>
      </w:r>
      <w:r>
        <w:rPr>
          <w:rFonts w:ascii="Times New Roman" w:hAnsi="Times New Roman" w:cs="Times New Roman"/>
          <w:sz w:val="20"/>
        </w:rPr>
        <w:t xml:space="preserve"> </w:t>
      </w:r>
      <w:r w:rsidRPr="00660181">
        <w:rPr>
          <w:rFonts w:ascii="Times New Roman" w:hAnsi="Times New Roman" w:cs="Times New Roman"/>
          <w:sz w:val="20"/>
        </w:rPr>
        <w:t>defined threshold is generated to simulate an attack in order to assess the systems for alert and mitigation validation.</w:t>
      </w:r>
    </w:p>
    <w:p w14:paraId="437BE611" w14:textId="77777777" w:rsidR="00863F40" w:rsidRPr="00922597" w:rsidRDefault="00863F40" w:rsidP="00863F40">
      <w:pPr>
        <w:pStyle w:val="ListParagraph"/>
        <w:numPr>
          <w:ilvl w:val="1"/>
          <w:numId w:val="28"/>
        </w:numPr>
        <w:spacing w:before="60" w:after="0" w:line="240" w:lineRule="auto"/>
        <w:jc w:val="both"/>
        <w:rPr>
          <w:rFonts w:ascii="Times New Roman" w:hAnsi="Times New Roman" w:cs="Times New Roman"/>
          <w:b/>
          <w:sz w:val="20"/>
        </w:rPr>
      </w:pPr>
      <w:r w:rsidRPr="00922597">
        <w:rPr>
          <w:rFonts w:ascii="Times New Roman" w:hAnsi="Times New Roman" w:cs="Times New Roman"/>
          <w:sz w:val="20"/>
        </w:rPr>
        <w:t>The Contractor shall provide a secure service portal that provides IP Threat and Traffic anomalies, links to patches and other security information.</w:t>
      </w:r>
    </w:p>
    <w:p w14:paraId="0335F5D1" w14:textId="77777777" w:rsidR="00863F40" w:rsidRPr="00922597" w:rsidRDefault="00863F40" w:rsidP="00863F40">
      <w:pPr>
        <w:pStyle w:val="ListParagraph"/>
        <w:numPr>
          <w:ilvl w:val="1"/>
          <w:numId w:val="28"/>
        </w:numPr>
        <w:spacing w:before="60" w:after="0" w:line="240" w:lineRule="auto"/>
        <w:jc w:val="both"/>
        <w:rPr>
          <w:rFonts w:ascii="Times New Roman" w:hAnsi="Times New Roman" w:cs="Times New Roman"/>
          <w:b/>
          <w:sz w:val="20"/>
        </w:rPr>
      </w:pPr>
      <w:r w:rsidRPr="00922597">
        <w:rPr>
          <w:rFonts w:ascii="Times New Roman" w:hAnsi="Times New Roman" w:cs="Times New Roman"/>
          <w:sz w:val="20"/>
        </w:rPr>
        <w:t>The service portal shall provide information that defines the threat and traffic levels on a combined view of the U.S. Homeland Security threat level, the Contractor network security level, and the Contractor network traffic level.  This information defines the current conditions of the performance and threat levels with a link to view the near-real time performance of the Contractor’s IP backbone.</w:t>
      </w:r>
    </w:p>
    <w:p w14:paraId="48240C05" w14:textId="77777777" w:rsidR="00863F40" w:rsidRPr="001747E2" w:rsidRDefault="00863F40" w:rsidP="00863F40">
      <w:pPr>
        <w:pStyle w:val="ListParagraph"/>
        <w:numPr>
          <w:ilvl w:val="1"/>
          <w:numId w:val="28"/>
        </w:numPr>
        <w:spacing w:before="60" w:after="0" w:line="240" w:lineRule="auto"/>
        <w:jc w:val="both"/>
        <w:rPr>
          <w:rFonts w:ascii="Times New Roman" w:hAnsi="Times New Roman" w:cs="Times New Roman"/>
          <w:b/>
          <w:sz w:val="20"/>
        </w:rPr>
      </w:pPr>
      <w:r w:rsidRPr="001747E2">
        <w:rPr>
          <w:rFonts w:ascii="Times New Roman" w:hAnsi="Times New Roman" w:cs="Times New Roman"/>
          <w:sz w:val="20"/>
        </w:rPr>
        <w:t xml:space="preserve">The service portal shall provide the ability to set up alert and advisory notification preferences and filter out notifications that do not pertain to their network environment.  </w:t>
      </w:r>
    </w:p>
    <w:p w14:paraId="29EE0565" w14:textId="77777777" w:rsidR="00863F40" w:rsidRPr="001747E2" w:rsidRDefault="00863F40" w:rsidP="00863F40">
      <w:pPr>
        <w:pStyle w:val="ListParagraph"/>
        <w:numPr>
          <w:ilvl w:val="1"/>
          <w:numId w:val="28"/>
        </w:numPr>
        <w:spacing w:before="60" w:after="0" w:line="240" w:lineRule="auto"/>
        <w:jc w:val="both"/>
        <w:rPr>
          <w:rFonts w:ascii="Times New Roman" w:hAnsi="Times New Roman" w:cs="Times New Roman"/>
          <w:b/>
          <w:sz w:val="20"/>
        </w:rPr>
      </w:pPr>
      <w:r w:rsidRPr="001747E2">
        <w:rPr>
          <w:rFonts w:ascii="Times New Roman" w:hAnsi="Times New Roman" w:cs="Times New Roman"/>
          <w:sz w:val="20"/>
        </w:rPr>
        <w:t xml:space="preserve">The service portal shall provide the ability for the </w:t>
      </w:r>
      <w:r>
        <w:rPr>
          <w:rFonts w:ascii="Times New Roman" w:hAnsi="Times New Roman"/>
          <w:bCs/>
          <w:sz w:val="20"/>
          <w:szCs w:val="20"/>
        </w:rPr>
        <w:t>UGU</w:t>
      </w:r>
      <w:r w:rsidRPr="001747E2">
        <w:rPr>
          <w:rFonts w:ascii="Times New Roman" w:hAnsi="Times New Roman" w:cs="Times New Roman"/>
          <w:sz w:val="20"/>
        </w:rPr>
        <w:t xml:space="preserve"> to select alerts and advisories sent to them based on severity and port/protocol, based on a list of categories, or to eliminate all from being sent.</w:t>
      </w:r>
    </w:p>
    <w:p w14:paraId="2B51BB8D" w14:textId="77777777" w:rsidR="00863F40" w:rsidRPr="001747E2" w:rsidRDefault="00863F40" w:rsidP="00863F40">
      <w:pPr>
        <w:pStyle w:val="ListParagraph"/>
        <w:numPr>
          <w:ilvl w:val="1"/>
          <w:numId w:val="28"/>
        </w:numPr>
        <w:spacing w:before="60" w:after="0" w:line="240" w:lineRule="auto"/>
        <w:jc w:val="both"/>
        <w:rPr>
          <w:rFonts w:ascii="Times New Roman" w:hAnsi="Times New Roman" w:cs="Times New Roman"/>
          <w:b/>
          <w:sz w:val="20"/>
        </w:rPr>
      </w:pPr>
      <w:r w:rsidRPr="001747E2">
        <w:rPr>
          <w:rFonts w:ascii="Times New Roman" w:hAnsi="Times New Roman" w:cs="Times New Roman"/>
          <w:sz w:val="20"/>
        </w:rPr>
        <w:t>The service portal shall provide history and details for specific port numbers and select Transmission Control Protocol (“TCP”) or User Diagram Protocol (“UDP”) to get port information as well as related security advisories.</w:t>
      </w:r>
    </w:p>
    <w:p w14:paraId="7994CB1D" w14:textId="77777777" w:rsidR="00863F40" w:rsidRPr="001747E2" w:rsidRDefault="00863F40" w:rsidP="00863F40">
      <w:pPr>
        <w:pStyle w:val="ListParagraph"/>
        <w:numPr>
          <w:ilvl w:val="1"/>
          <w:numId w:val="28"/>
        </w:numPr>
        <w:spacing w:before="60" w:after="0" w:line="240" w:lineRule="auto"/>
        <w:jc w:val="both"/>
        <w:rPr>
          <w:rFonts w:ascii="Times New Roman" w:hAnsi="Times New Roman" w:cs="Times New Roman"/>
          <w:b/>
          <w:sz w:val="20"/>
        </w:rPr>
      </w:pPr>
      <w:r w:rsidRPr="001747E2">
        <w:rPr>
          <w:rFonts w:ascii="Times New Roman" w:hAnsi="Times New Roman" w:cs="Times New Roman"/>
          <w:sz w:val="20"/>
        </w:rPr>
        <w:lastRenderedPageBreak/>
        <w:t>The service portal shall provide security news whereby Contractor security experts provide analysis and recommendations and security-related news stories.</w:t>
      </w:r>
    </w:p>
    <w:p w14:paraId="0DB7A1CE" w14:textId="77777777" w:rsidR="00863F40" w:rsidRDefault="00863F40" w:rsidP="00D51660">
      <w:pPr>
        <w:pStyle w:val="ListParagraph"/>
        <w:tabs>
          <w:tab w:val="left" w:pos="540"/>
          <w:tab w:val="left" w:pos="1080"/>
        </w:tabs>
        <w:spacing w:after="160" w:line="240" w:lineRule="auto"/>
        <w:ind w:left="360"/>
        <w:rPr>
          <w:rFonts w:ascii="Times New Roman" w:hAnsi="Times New Roman" w:cs="Times New Roman"/>
          <w:color w:val="4BACC6" w:themeColor="accent5"/>
          <w:sz w:val="20"/>
          <w:szCs w:val="20"/>
        </w:rPr>
      </w:pPr>
    </w:p>
    <w:p w14:paraId="4E128A73" w14:textId="381EB94D" w:rsidR="002976D3" w:rsidRPr="00EC3652" w:rsidRDefault="002976D3" w:rsidP="00F40224">
      <w:pPr>
        <w:pStyle w:val="ListParagraph"/>
        <w:numPr>
          <w:ilvl w:val="0"/>
          <w:numId w:val="28"/>
        </w:numPr>
        <w:tabs>
          <w:tab w:val="left" w:pos="540"/>
          <w:tab w:val="left" w:pos="1080"/>
        </w:tabs>
        <w:spacing w:after="160" w:line="240" w:lineRule="auto"/>
        <w:rPr>
          <w:rFonts w:ascii="Times New Roman" w:hAnsi="Times New Roman" w:cs="Times New Roman"/>
          <w:color w:val="4BACC6" w:themeColor="accent5"/>
          <w:sz w:val="20"/>
          <w:szCs w:val="20"/>
        </w:rPr>
      </w:pPr>
      <w:r w:rsidRPr="00EC3652">
        <w:rPr>
          <w:rFonts w:ascii="Times New Roman" w:hAnsi="Times New Roman" w:cs="Times New Roman"/>
          <w:color w:val="4BACC6" w:themeColor="accent5"/>
          <w:sz w:val="20"/>
          <w:szCs w:val="20"/>
        </w:rPr>
        <w:t>Delivery/Performance Location - Purchase Order (JAN 2006)</w:t>
      </w:r>
    </w:p>
    <w:p w14:paraId="38563E49" w14:textId="77777777" w:rsidR="002976D3" w:rsidRDefault="002976D3" w:rsidP="002976D3">
      <w:pPr>
        <w:pStyle w:val="ListParagraph"/>
        <w:tabs>
          <w:tab w:val="left" w:pos="540"/>
          <w:tab w:val="left" w:pos="1080"/>
        </w:tabs>
        <w:spacing w:line="240" w:lineRule="auto"/>
        <w:ind w:left="360"/>
        <w:rPr>
          <w:rFonts w:ascii="Times New Roman" w:hAnsi="Times New Roman" w:cs="Times New Roman"/>
          <w:i/>
          <w:iCs/>
          <w:sz w:val="20"/>
          <w:szCs w:val="20"/>
        </w:rPr>
      </w:pPr>
      <w:r w:rsidRPr="007F249A">
        <w:rPr>
          <w:rFonts w:ascii="Times New Roman" w:hAnsi="Times New Roman" w:cs="Times New Roman"/>
          <w:sz w:val="20"/>
          <w:szCs w:val="20"/>
        </w:rPr>
        <w:t xml:space="preserve">After award, deliveries shall be made, and services provided to the location specified by the Using Governmental Unit in its purchase order. </w:t>
      </w:r>
      <w:r w:rsidRPr="006908BE">
        <w:rPr>
          <w:rFonts w:ascii="Times New Roman" w:hAnsi="Times New Roman" w:cs="Times New Roman"/>
          <w:i/>
          <w:iCs/>
          <w:sz w:val="20"/>
          <w:szCs w:val="20"/>
        </w:rPr>
        <w:t>[03-3015-1]</w:t>
      </w:r>
    </w:p>
    <w:p w14:paraId="23F2AE33" w14:textId="77777777" w:rsidR="002976D3" w:rsidRDefault="002976D3" w:rsidP="002976D3">
      <w:pPr>
        <w:pStyle w:val="ListParagraph"/>
        <w:tabs>
          <w:tab w:val="left" w:pos="540"/>
          <w:tab w:val="left" w:pos="1080"/>
        </w:tabs>
        <w:spacing w:line="240" w:lineRule="auto"/>
        <w:ind w:left="360"/>
        <w:rPr>
          <w:rFonts w:ascii="Times New Roman" w:hAnsi="Times New Roman" w:cs="Times New Roman"/>
          <w:sz w:val="20"/>
          <w:szCs w:val="20"/>
        </w:rPr>
      </w:pPr>
    </w:p>
    <w:p w14:paraId="3011A3BC" w14:textId="77777777" w:rsidR="002976D3" w:rsidRPr="00EC3652" w:rsidRDefault="002976D3" w:rsidP="00F40224">
      <w:pPr>
        <w:pStyle w:val="ListParagraph"/>
        <w:numPr>
          <w:ilvl w:val="0"/>
          <w:numId w:val="28"/>
        </w:numPr>
        <w:tabs>
          <w:tab w:val="left" w:pos="540"/>
          <w:tab w:val="left" w:pos="1080"/>
        </w:tabs>
        <w:spacing w:before="60" w:after="160" w:line="240" w:lineRule="auto"/>
        <w:rPr>
          <w:rFonts w:ascii="Times New Roman" w:hAnsi="Times New Roman" w:cs="Times New Roman"/>
          <w:bCs/>
          <w:color w:val="4BACC6" w:themeColor="accent5"/>
          <w:sz w:val="20"/>
        </w:rPr>
      </w:pPr>
      <w:r w:rsidRPr="00EC3652">
        <w:rPr>
          <w:rFonts w:ascii="Times New Roman" w:hAnsi="Times New Roman" w:cs="Times New Roman"/>
          <w:bCs/>
          <w:color w:val="4BACC6" w:themeColor="accent5"/>
          <w:sz w:val="20"/>
        </w:rPr>
        <w:t>Contractor’s Duty to Inspect and Advise</w:t>
      </w:r>
    </w:p>
    <w:p w14:paraId="2FC32888" w14:textId="77777777" w:rsidR="002976D3" w:rsidRDefault="002976D3" w:rsidP="002976D3">
      <w:pPr>
        <w:pStyle w:val="ListParagraph"/>
        <w:tabs>
          <w:tab w:val="left" w:pos="540"/>
          <w:tab w:val="left" w:pos="1080"/>
        </w:tabs>
        <w:spacing w:before="60" w:line="240" w:lineRule="auto"/>
        <w:ind w:left="360"/>
        <w:rPr>
          <w:rFonts w:ascii="Times New Roman" w:hAnsi="Times New Roman" w:cs="Times New Roman"/>
          <w:sz w:val="20"/>
        </w:rPr>
      </w:pPr>
      <w:r w:rsidRPr="00950BD2">
        <w:rPr>
          <w:rFonts w:ascii="Times New Roman" w:hAnsi="Times New Roman" w:cs="Times New Roman"/>
          <w:sz w:val="20"/>
        </w:rPr>
        <w:t>Contractor shall agree that it has a duty to become totally familiar with all requirements set forth in said solicitation document and to advise, and hereby warrants that it will so advise, the UGU of any requirements, including upfit, installation, modifications, alterations, special construction or any other requirements necessary to provide delivery, implementation, operation, administration, access facilities, and any and all other supplies, equipment, services, or other cost items to the UGU  necessary  to accomplish full, complete and satisfactory performance of the requirements of the UGU at the proposal price.</w:t>
      </w:r>
    </w:p>
    <w:p w14:paraId="6CF6BCF3" w14:textId="77777777" w:rsidR="002976D3" w:rsidRDefault="002976D3" w:rsidP="00F40224">
      <w:pPr>
        <w:pStyle w:val="ListParagraph"/>
        <w:numPr>
          <w:ilvl w:val="1"/>
          <w:numId w:val="28"/>
        </w:numPr>
        <w:tabs>
          <w:tab w:val="left" w:pos="540"/>
          <w:tab w:val="left" w:pos="1080"/>
        </w:tabs>
        <w:spacing w:before="60" w:after="0" w:line="240" w:lineRule="auto"/>
        <w:rPr>
          <w:rFonts w:ascii="Times New Roman" w:hAnsi="Times New Roman" w:cs="Times New Roman"/>
          <w:sz w:val="20"/>
        </w:rPr>
      </w:pPr>
      <w:r w:rsidRPr="00245CF5">
        <w:rPr>
          <w:rFonts w:ascii="Times New Roman" w:hAnsi="Times New Roman" w:cs="Times New Roman"/>
          <w:sz w:val="20"/>
        </w:rPr>
        <w:t>As a part of the duty to inspect and advise, the Contractor asserts that it is able to serve any and all requirements of a UGU with respect to provisioning, service, installation, and maintenance of the services, as required in these specifications.</w:t>
      </w:r>
    </w:p>
    <w:p w14:paraId="50BBA46C" w14:textId="77777777" w:rsidR="002976D3" w:rsidRPr="00245CF5" w:rsidRDefault="002976D3" w:rsidP="00F40224">
      <w:pPr>
        <w:pStyle w:val="ListParagraph"/>
        <w:numPr>
          <w:ilvl w:val="1"/>
          <w:numId w:val="28"/>
        </w:numPr>
        <w:tabs>
          <w:tab w:val="left" w:pos="540"/>
          <w:tab w:val="left" w:pos="1080"/>
        </w:tabs>
        <w:spacing w:before="60" w:after="0" w:line="240" w:lineRule="auto"/>
        <w:rPr>
          <w:rFonts w:ascii="Times New Roman" w:hAnsi="Times New Roman" w:cs="Times New Roman"/>
          <w:sz w:val="20"/>
        </w:rPr>
      </w:pPr>
      <w:r w:rsidRPr="00245CF5">
        <w:rPr>
          <w:rFonts w:ascii="Times New Roman" w:hAnsi="Times New Roman" w:cs="Times New Roman"/>
          <w:sz w:val="20"/>
        </w:rPr>
        <w:t xml:space="preserve">Contractor shall further agree that for all such equipment, supplies and/or services provided by Contractor, it has made the UGU aware of any modifications or alterations needed, and the Contractor agrees to provide all such supplies, equipment and/or services for the cost submitted to the UGU in its bid, subject to any amendments/change orders specifically authorized by the UGU in writing. </w:t>
      </w:r>
    </w:p>
    <w:p w14:paraId="499F9DAC" w14:textId="77777777" w:rsidR="002976D3" w:rsidRPr="001324B2" w:rsidRDefault="002976D3" w:rsidP="00F40224">
      <w:pPr>
        <w:numPr>
          <w:ilvl w:val="1"/>
          <w:numId w:val="28"/>
        </w:numPr>
        <w:spacing w:before="60" w:after="0" w:line="240" w:lineRule="auto"/>
        <w:rPr>
          <w:rFonts w:ascii="Times New Roman" w:hAnsi="Times New Roman" w:cs="Times New Roman"/>
          <w:sz w:val="20"/>
        </w:rPr>
      </w:pPr>
      <w:r w:rsidRPr="001324B2">
        <w:rPr>
          <w:rFonts w:ascii="Times New Roman" w:hAnsi="Times New Roman" w:cs="Times New Roman"/>
          <w:sz w:val="20"/>
        </w:rPr>
        <w:t>The Contractor will be required to visit the proposed sites which are to receive cabling installations and become familiar with any unusual circumstances involving such installations.  No additional allowances will be made because of lack of knowledge of these conditions.  Ignorance of such requirements will not relieve the Contractor of its liability under a contract resulting from this Solicitation.</w:t>
      </w:r>
    </w:p>
    <w:p w14:paraId="0B70B28B" w14:textId="77777777" w:rsidR="002976D3" w:rsidRDefault="002976D3" w:rsidP="00F40224">
      <w:pPr>
        <w:numPr>
          <w:ilvl w:val="1"/>
          <w:numId w:val="28"/>
        </w:numPr>
        <w:spacing w:before="60" w:after="0" w:line="240" w:lineRule="auto"/>
        <w:rPr>
          <w:rFonts w:ascii="Times New Roman" w:hAnsi="Times New Roman" w:cs="Times New Roman"/>
          <w:sz w:val="20"/>
        </w:rPr>
      </w:pPr>
      <w:r w:rsidRPr="001324B2">
        <w:rPr>
          <w:rFonts w:ascii="Times New Roman" w:hAnsi="Times New Roman" w:cs="Times New Roman"/>
          <w:sz w:val="20"/>
        </w:rPr>
        <w:t>In the event conditions exist or arise which are beyond the scope of that obtainable by a site visit and/or beyond the scope of the equipment manufacturer's recommended standards for evaluating and examining proposed sites, the Contractor shall have the opportunity to submit proposed additional costs based upon prices in the business proposal, if necessary, to address such conditions.  Any discrepancy coming to the attention of the UGU after the date of execution of this Contract, which Contractor knew or should have known about prior to said date, will render Contractor liable for any costs attributable to said discrepancy if the UGU did not have actual knowledge of the discrepancy</w:t>
      </w:r>
      <w:r>
        <w:rPr>
          <w:rFonts w:ascii="Times New Roman" w:hAnsi="Times New Roman" w:cs="Times New Roman"/>
          <w:sz w:val="20"/>
        </w:rPr>
        <w:t>.</w:t>
      </w:r>
    </w:p>
    <w:p w14:paraId="7D7E36EA" w14:textId="77777777" w:rsidR="002976D3" w:rsidRPr="006D2846" w:rsidRDefault="002976D3" w:rsidP="002976D3">
      <w:pPr>
        <w:spacing w:before="60" w:after="0" w:line="240" w:lineRule="auto"/>
        <w:ind w:left="792"/>
        <w:rPr>
          <w:rFonts w:ascii="Times New Roman" w:hAnsi="Times New Roman" w:cs="Times New Roman"/>
          <w:sz w:val="20"/>
        </w:rPr>
      </w:pPr>
    </w:p>
    <w:p w14:paraId="6E0DA697" w14:textId="77777777" w:rsidR="002976D3" w:rsidRPr="00EC3652" w:rsidRDefault="002976D3" w:rsidP="00F40224">
      <w:pPr>
        <w:pStyle w:val="ListParagraph"/>
        <w:numPr>
          <w:ilvl w:val="0"/>
          <w:numId w:val="28"/>
        </w:numPr>
        <w:tabs>
          <w:tab w:val="left" w:pos="540"/>
          <w:tab w:val="left" w:pos="1080"/>
        </w:tabs>
        <w:spacing w:line="240" w:lineRule="auto"/>
        <w:rPr>
          <w:rFonts w:ascii="Times New Roman" w:hAnsi="Times New Roman" w:cs="Times New Roman"/>
          <w:color w:val="4BACC6" w:themeColor="accent5"/>
          <w:sz w:val="20"/>
          <w:szCs w:val="20"/>
        </w:rPr>
      </w:pPr>
      <w:r w:rsidRPr="00EC3652">
        <w:rPr>
          <w:rFonts w:ascii="Times New Roman" w:hAnsi="Times New Roman" w:cs="Times New Roman"/>
          <w:color w:val="4BACC6" w:themeColor="accent5"/>
          <w:sz w:val="20"/>
          <w:szCs w:val="20"/>
        </w:rPr>
        <w:t>Security Compliance</w:t>
      </w:r>
    </w:p>
    <w:p w14:paraId="1CBCEB2A" w14:textId="77777777" w:rsidR="002976D3" w:rsidRPr="00950BD2" w:rsidRDefault="002976D3" w:rsidP="00F40224">
      <w:pPr>
        <w:pStyle w:val="ListParagraph"/>
        <w:numPr>
          <w:ilvl w:val="1"/>
          <w:numId w:val="28"/>
        </w:numPr>
        <w:tabs>
          <w:tab w:val="left" w:pos="540"/>
          <w:tab w:val="left" w:pos="1080"/>
        </w:tabs>
        <w:spacing w:line="240" w:lineRule="auto"/>
        <w:rPr>
          <w:rFonts w:ascii="Times New Roman" w:hAnsi="Times New Roman" w:cs="Times New Roman"/>
          <w:sz w:val="20"/>
          <w:szCs w:val="20"/>
        </w:rPr>
      </w:pPr>
      <w:r w:rsidRPr="00950BD2">
        <w:rPr>
          <w:rFonts w:ascii="Times New Roman" w:eastAsia="Times New Roman" w:hAnsi="Times New Roman" w:cs="Times New Roman"/>
          <w:sz w:val="20"/>
          <w:szCs w:val="20"/>
        </w:rPr>
        <w:t xml:space="preserve">The Contractor </w:t>
      </w:r>
      <w:r>
        <w:rPr>
          <w:rFonts w:ascii="Times New Roman" w:eastAsia="Times New Roman" w:hAnsi="Times New Roman" w:cs="Times New Roman"/>
          <w:sz w:val="20"/>
          <w:szCs w:val="20"/>
        </w:rPr>
        <w:t>shall</w:t>
      </w:r>
      <w:r w:rsidRPr="00950BD2">
        <w:rPr>
          <w:rFonts w:ascii="Times New Roman" w:eastAsia="Times New Roman" w:hAnsi="Times New Roman" w:cs="Times New Roman"/>
          <w:sz w:val="20"/>
          <w:szCs w:val="20"/>
        </w:rPr>
        <w:t xml:space="preserve"> protect the State’s information at all times from disclosure to unauthorized persons.</w:t>
      </w:r>
    </w:p>
    <w:p w14:paraId="16966AEC" w14:textId="77777777" w:rsidR="002976D3" w:rsidRPr="000E15AC" w:rsidRDefault="002976D3" w:rsidP="002976D3">
      <w:pPr>
        <w:pStyle w:val="ListParagraph"/>
        <w:tabs>
          <w:tab w:val="left" w:pos="540"/>
          <w:tab w:val="left" w:pos="1080"/>
        </w:tabs>
        <w:spacing w:line="240" w:lineRule="auto"/>
        <w:ind w:left="792"/>
        <w:rPr>
          <w:rFonts w:ascii="Times New Roman" w:hAnsi="Times New Roman" w:cs="Times New Roman"/>
          <w:sz w:val="20"/>
          <w:szCs w:val="20"/>
        </w:rPr>
      </w:pPr>
      <w:r w:rsidRPr="000E15AC">
        <w:rPr>
          <w:rFonts w:ascii="Times New Roman" w:eastAsia="Times New Roman" w:hAnsi="Times New Roman" w:cs="Times New Roman"/>
          <w:sz w:val="20"/>
          <w:szCs w:val="20"/>
        </w:rPr>
        <w:t xml:space="preserve">The Contractor </w:t>
      </w:r>
      <w:r>
        <w:rPr>
          <w:rFonts w:ascii="Times New Roman" w:eastAsia="Times New Roman" w:hAnsi="Times New Roman" w:cs="Times New Roman"/>
          <w:sz w:val="20"/>
          <w:szCs w:val="20"/>
        </w:rPr>
        <w:t>shall</w:t>
      </w:r>
      <w:r w:rsidRPr="000E15AC">
        <w:rPr>
          <w:rFonts w:ascii="Times New Roman" w:eastAsia="Times New Roman" w:hAnsi="Times New Roman" w:cs="Times New Roman"/>
          <w:sz w:val="20"/>
          <w:szCs w:val="20"/>
        </w:rPr>
        <w:t xml:space="preserve"> provide confidentiality protection for sensitive information such as billing data, service performance statistics and network vulnerabilities.</w:t>
      </w:r>
    </w:p>
    <w:p w14:paraId="2390B036" w14:textId="77777777" w:rsidR="002976D3" w:rsidRPr="000E15AC" w:rsidRDefault="002976D3" w:rsidP="00F40224">
      <w:pPr>
        <w:pStyle w:val="ListParagraph"/>
        <w:numPr>
          <w:ilvl w:val="1"/>
          <w:numId w:val="28"/>
        </w:numPr>
        <w:tabs>
          <w:tab w:val="left" w:pos="540"/>
          <w:tab w:val="left" w:pos="1080"/>
        </w:tabs>
        <w:spacing w:line="240" w:lineRule="auto"/>
        <w:rPr>
          <w:rFonts w:ascii="Times New Roman" w:hAnsi="Times New Roman" w:cs="Times New Roman"/>
          <w:sz w:val="20"/>
          <w:szCs w:val="20"/>
        </w:rPr>
      </w:pPr>
      <w:r>
        <w:rPr>
          <w:rFonts w:ascii="Times New Roman" w:eastAsia="Times New Roman" w:hAnsi="Times New Roman" w:cs="Times New Roman"/>
          <w:sz w:val="20"/>
          <w:szCs w:val="20"/>
        </w:rPr>
        <w:t>T</w:t>
      </w:r>
      <w:r w:rsidRPr="000E15AC">
        <w:rPr>
          <w:rFonts w:ascii="Times New Roman" w:eastAsia="Times New Roman" w:hAnsi="Times New Roman" w:cs="Times New Roman"/>
          <w:sz w:val="20"/>
          <w:szCs w:val="20"/>
        </w:rPr>
        <w:t xml:space="preserve">he Contractor </w:t>
      </w:r>
      <w:r>
        <w:rPr>
          <w:rFonts w:ascii="Times New Roman" w:eastAsia="Times New Roman" w:hAnsi="Times New Roman" w:cs="Times New Roman"/>
          <w:sz w:val="20"/>
          <w:szCs w:val="20"/>
        </w:rPr>
        <w:t>shall</w:t>
      </w:r>
      <w:r w:rsidRPr="000E15AC">
        <w:rPr>
          <w:rFonts w:ascii="Times New Roman" w:eastAsia="Times New Roman" w:hAnsi="Times New Roman" w:cs="Times New Roman"/>
          <w:sz w:val="20"/>
          <w:szCs w:val="20"/>
        </w:rPr>
        <w:t xml:space="preserve"> store any of the State’s information that is retained, including billing information, on servers residing within the United States, and preferably within South Carolina.</w:t>
      </w:r>
    </w:p>
    <w:p w14:paraId="00C4BE3E" w14:textId="77777777" w:rsidR="002976D3" w:rsidRPr="00840B23" w:rsidRDefault="002976D3" w:rsidP="00F40224">
      <w:pPr>
        <w:pStyle w:val="ListParagraph"/>
        <w:numPr>
          <w:ilvl w:val="1"/>
          <w:numId w:val="28"/>
        </w:numPr>
        <w:tabs>
          <w:tab w:val="left" w:pos="540"/>
          <w:tab w:val="left" w:pos="1080"/>
        </w:tabs>
        <w:spacing w:line="240" w:lineRule="auto"/>
        <w:rPr>
          <w:rFonts w:ascii="Times New Roman" w:hAnsi="Times New Roman" w:cs="Times New Roman"/>
          <w:i/>
          <w:iCs/>
          <w:sz w:val="20"/>
          <w:szCs w:val="20"/>
        </w:rPr>
      </w:pPr>
      <w:r>
        <w:rPr>
          <w:rFonts w:ascii="Times New Roman" w:hAnsi="Times New Roman" w:cs="Times New Roman"/>
          <w:sz w:val="20"/>
          <w:szCs w:val="20"/>
        </w:rPr>
        <w:t>To the greatest extent applicable, the Contractor s</w:t>
      </w:r>
      <w:r>
        <w:rPr>
          <w:rFonts w:ascii="Times New Roman" w:eastAsia="Times New Roman" w:hAnsi="Times New Roman" w:cs="Times New Roman"/>
          <w:sz w:val="20"/>
          <w:szCs w:val="20"/>
        </w:rPr>
        <w:t>hall agree to be compliant with the South Carolina Security policies and standards</w:t>
      </w:r>
      <w:r>
        <w:rPr>
          <w:rFonts w:ascii="Times New Roman" w:hAnsi="Times New Roman" w:cs="Times New Roman"/>
          <w:sz w:val="20"/>
          <w:szCs w:val="20"/>
        </w:rPr>
        <w:t xml:space="preserve"> located at </w:t>
      </w:r>
      <w:hyperlink r:id="rId20" w:history="1">
        <w:r w:rsidRPr="00E42EF4">
          <w:rPr>
            <w:rStyle w:val="Hyperlink"/>
            <w:rFonts w:ascii="Times New Roman" w:hAnsi="Times New Roman" w:cs="Times New Roman"/>
            <w:sz w:val="20"/>
            <w:szCs w:val="20"/>
          </w:rPr>
          <w:t xml:space="preserve"> https://admin.sc.gov/sites/default/files/OTIS/infosec-handbook.pdf</w:t>
        </w:r>
      </w:hyperlink>
      <w:r w:rsidRPr="00E42EF4">
        <w:rPr>
          <w:rStyle w:val="Hyperlink"/>
          <w:rFonts w:ascii="Times New Roman" w:hAnsi="Times New Roman" w:cs="Times New Roman"/>
          <w:sz w:val="20"/>
          <w:szCs w:val="20"/>
        </w:rPr>
        <w:t>.</w:t>
      </w:r>
      <w:r>
        <w:rPr>
          <w:rStyle w:val="Hyperlink"/>
          <w:rFonts w:cs="Times New Roman"/>
          <w:sz w:val="20"/>
          <w:szCs w:val="20"/>
        </w:rPr>
        <w:t xml:space="preserve">  </w:t>
      </w:r>
    </w:p>
    <w:p w14:paraId="16C313F6" w14:textId="77777777" w:rsidR="002976D3" w:rsidRDefault="002976D3" w:rsidP="00F40224">
      <w:pPr>
        <w:pStyle w:val="ListParagraph"/>
        <w:numPr>
          <w:ilvl w:val="1"/>
          <w:numId w:val="28"/>
        </w:numPr>
        <w:tabs>
          <w:tab w:val="left" w:pos="540"/>
          <w:tab w:val="left" w:pos="1080"/>
        </w:tabs>
        <w:spacing w:line="240" w:lineRule="auto"/>
        <w:rPr>
          <w:rFonts w:ascii="Times New Roman" w:hAnsi="Times New Roman" w:cs="Times New Roman"/>
          <w:sz w:val="20"/>
          <w:szCs w:val="20"/>
        </w:rPr>
      </w:pPr>
      <w:r>
        <w:rPr>
          <w:rFonts w:ascii="Times New Roman" w:eastAsia="Times New Roman" w:hAnsi="Times New Roman" w:cs="Times New Roman"/>
          <w:sz w:val="20"/>
          <w:szCs w:val="20"/>
        </w:rPr>
        <w:t xml:space="preserve">The Contractor shall review these policies, standards and compliance requirements on an </w:t>
      </w:r>
      <w:r>
        <w:rPr>
          <w:rFonts w:ascii="Times New Roman" w:eastAsia="Times New Roman" w:hAnsi="Times New Roman" w:cs="Times New Roman"/>
          <w:b/>
          <w:sz w:val="20"/>
          <w:szCs w:val="20"/>
        </w:rPr>
        <w:t>annual basis</w:t>
      </w:r>
      <w:r>
        <w:rPr>
          <w:rFonts w:ascii="Times New Roman" w:eastAsia="Times New Roman" w:hAnsi="Times New Roman" w:cs="Times New Roman"/>
          <w:sz w:val="20"/>
          <w:szCs w:val="20"/>
        </w:rPr>
        <w:t xml:space="preserve"> and provide a self-certification of compliance.</w:t>
      </w:r>
    </w:p>
    <w:p w14:paraId="54E18A20" w14:textId="77777777" w:rsidR="002976D3" w:rsidRDefault="002976D3" w:rsidP="00F40224">
      <w:pPr>
        <w:pStyle w:val="ListParagraph"/>
        <w:numPr>
          <w:ilvl w:val="1"/>
          <w:numId w:val="28"/>
        </w:numPr>
        <w:tabs>
          <w:tab w:val="left" w:pos="540"/>
          <w:tab w:val="left" w:pos="1080"/>
        </w:tabs>
        <w:spacing w:line="240" w:lineRule="auto"/>
        <w:rPr>
          <w:rFonts w:ascii="Times New Roman" w:hAnsi="Times New Roman" w:cs="Times New Roman"/>
          <w:sz w:val="20"/>
          <w:szCs w:val="20"/>
        </w:rPr>
      </w:pPr>
      <w:r>
        <w:rPr>
          <w:rFonts w:ascii="Times New Roman" w:eastAsia="Times New Roman" w:hAnsi="Times New Roman" w:cs="Times New Roman"/>
          <w:sz w:val="20"/>
          <w:szCs w:val="20"/>
        </w:rPr>
        <w:t>The Contractor shall provide protection for the databases and information processing systems critical for the continuous, reliable operation of services covered by the Contract.  The Contractor shall provide protection against unauthorized access by external communication means, whether from authorized or unauthorized terminals.</w:t>
      </w:r>
    </w:p>
    <w:p w14:paraId="6B7CD716" w14:textId="77777777" w:rsidR="002976D3" w:rsidRDefault="002976D3" w:rsidP="00F40224">
      <w:pPr>
        <w:pStyle w:val="ListParagraph"/>
        <w:numPr>
          <w:ilvl w:val="1"/>
          <w:numId w:val="28"/>
        </w:numPr>
        <w:tabs>
          <w:tab w:val="left" w:pos="540"/>
          <w:tab w:val="left" w:pos="1080"/>
        </w:tabs>
        <w:spacing w:line="240" w:lineRule="auto"/>
        <w:rPr>
          <w:rFonts w:ascii="Times New Roman" w:hAnsi="Times New Roman" w:cs="Times New Roman"/>
          <w:sz w:val="20"/>
          <w:szCs w:val="20"/>
        </w:rPr>
      </w:pPr>
      <w:r>
        <w:rPr>
          <w:rFonts w:ascii="Times New Roman" w:eastAsia="Times New Roman" w:hAnsi="Times New Roman" w:cs="Times New Roman"/>
          <w:sz w:val="20"/>
          <w:szCs w:val="20"/>
        </w:rPr>
        <w:t>The Contractor shall protect its facilities from entry by unauthorized persons.</w:t>
      </w:r>
    </w:p>
    <w:p w14:paraId="2F5446E7" w14:textId="19C9511E" w:rsidR="002976D3" w:rsidRDefault="002976D3" w:rsidP="00F40224">
      <w:pPr>
        <w:pStyle w:val="ListParagraph"/>
        <w:numPr>
          <w:ilvl w:val="1"/>
          <w:numId w:val="28"/>
        </w:numPr>
        <w:tabs>
          <w:tab w:val="left" w:pos="540"/>
          <w:tab w:val="left" w:pos="1080"/>
        </w:tabs>
        <w:spacing w:line="240" w:lineRule="auto"/>
        <w:rPr>
          <w:rFonts w:ascii="Times New Roman" w:hAnsi="Times New Roman" w:cs="Times New Roman"/>
          <w:sz w:val="20"/>
          <w:szCs w:val="20"/>
        </w:rPr>
      </w:pPr>
      <w:r>
        <w:rPr>
          <w:rFonts w:ascii="Times New Roman" w:eastAsia="Times New Roman" w:hAnsi="Times New Roman" w:cs="Times New Roman"/>
          <w:sz w:val="20"/>
          <w:szCs w:val="20"/>
        </w:rPr>
        <w:t>Failure to uphold Security Compliance, the State will hold the Contractor responsible for any and all costs, charges, fraud, and/or security breaches for which it is responsible (e.g., by its own acts or omissions or those of its agents, employees, etc.), or could have been prevented had the State been educated as to preventive techniques pertinent to the services, including networks of South Carolina State Government.</w:t>
      </w:r>
      <w:r w:rsidRPr="007C7508">
        <w:rPr>
          <w:rFonts w:ascii="Times New Roman" w:eastAsia="Times New Roman" w:hAnsi="Times New Roman" w:cs="Times New Roman"/>
          <w:i/>
          <w:iCs/>
          <w:sz w:val="20"/>
          <w:szCs w:val="20"/>
        </w:rPr>
        <w:t xml:space="preserve"> </w:t>
      </w:r>
      <w:r w:rsidRPr="00DC5B46">
        <w:rPr>
          <w:rFonts w:ascii="Times New Roman" w:eastAsia="Times New Roman" w:hAnsi="Times New Roman" w:cs="Times New Roman"/>
          <w:b/>
          <w:bCs/>
          <w:i/>
          <w:iCs/>
          <w:sz w:val="20"/>
          <w:szCs w:val="20"/>
        </w:rPr>
        <w:t xml:space="preserve">See Attachment </w:t>
      </w:r>
      <w:r w:rsidR="006F4B3E">
        <w:rPr>
          <w:rFonts w:ascii="Times New Roman" w:eastAsia="Times New Roman" w:hAnsi="Times New Roman" w:cs="Times New Roman"/>
          <w:b/>
          <w:bCs/>
          <w:i/>
          <w:iCs/>
          <w:sz w:val="20"/>
          <w:szCs w:val="20"/>
        </w:rPr>
        <w:t>6</w:t>
      </w:r>
      <w:r w:rsidRPr="00DC5B46">
        <w:rPr>
          <w:rFonts w:ascii="Times New Roman" w:eastAsia="Times New Roman" w:hAnsi="Times New Roman" w:cs="Times New Roman"/>
          <w:b/>
          <w:bCs/>
          <w:i/>
          <w:iCs/>
          <w:sz w:val="20"/>
          <w:szCs w:val="20"/>
        </w:rPr>
        <w:t>, Service Level Agreements, SLA #1</w:t>
      </w:r>
    </w:p>
    <w:p w14:paraId="4F30D293" w14:textId="77777777" w:rsidR="002976D3" w:rsidRDefault="002976D3" w:rsidP="002976D3">
      <w:pPr>
        <w:pStyle w:val="ListParagraph"/>
        <w:tabs>
          <w:tab w:val="left" w:pos="540"/>
          <w:tab w:val="left" w:pos="1080"/>
        </w:tabs>
        <w:spacing w:line="240" w:lineRule="auto"/>
        <w:ind w:left="1080"/>
        <w:rPr>
          <w:rFonts w:ascii="Times New Roman" w:hAnsi="Times New Roman" w:cs="Times New Roman"/>
          <w:sz w:val="20"/>
          <w:szCs w:val="20"/>
        </w:rPr>
      </w:pPr>
    </w:p>
    <w:p w14:paraId="1F0B3642" w14:textId="77777777" w:rsidR="002976D3" w:rsidRPr="00EC3652" w:rsidRDefault="002976D3" w:rsidP="00F40224">
      <w:pPr>
        <w:pStyle w:val="ListParagraph"/>
        <w:numPr>
          <w:ilvl w:val="0"/>
          <w:numId w:val="28"/>
        </w:numPr>
        <w:tabs>
          <w:tab w:val="left" w:pos="540"/>
          <w:tab w:val="left" w:pos="1080"/>
        </w:tabs>
        <w:spacing w:line="240" w:lineRule="auto"/>
        <w:rPr>
          <w:rFonts w:ascii="Times New Roman" w:hAnsi="Times New Roman" w:cs="Times New Roman"/>
          <w:color w:val="4BACC6" w:themeColor="accent5"/>
          <w:sz w:val="20"/>
          <w:szCs w:val="20"/>
        </w:rPr>
      </w:pPr>
      <w:r w:rsidRPr="00EC3652">
        <w:rPr>
          <w:rFonts w:ascii="Times New Roman" w:eastAsia="Times New Roman" w:hAnsi="Times New Roman" w:cs="Times New Roman"/>
          <w:color w:val="4BACC6" w:themeColor="accent5"/>
          <w:sz w:val="20"/>
          <w:szCs w:val="20"/>
        </w:rPr>
        <w:lastRenderedPageBreak/>
        <w:t>On-Site Security Compliance</w:t>
      </w:r>
    </w:p>
    <w:p w14:paraId="0C2D4830" w14:textId="77777777" w:rsidR="002976D3" w:rsidRPr="00950BD2" w:rsidRDefault="002976D3" w:rsidP="00F40224">
      <w:pPr>
        <w:pStyle w:val="ListParagraph"/>
        <w:numPr>
          <w:ilvl w:val="1"/>
          <w:numId w:val="28"/>
        </w:numPr>
        <w:tabs>
          <w:tab w:val="left" w:pos="540"/>
          <w:tab w:val="left" w:pos="1080"/>
        </w:tabs>
        <w:spacing w:line="240" w:lineRule="auto"/>
        <w:ind w:hanging="540"/>
        <w:rPr>
          <w:rFonts w:ascii="Times New Roman" w:hAnsi="Times New Roman" w:cs="Times New Roman"/>
          <w:sz w:val="20"/>
          <w:szCs w:val="20"/>
        </w:rPr>
      </w:pPr>
      <w:r w:rsidRPr="00950BD2">
        <w:rPr>
          <w:rFonts w:ascii="Times New Roman" w:hAnsi="Times New Roman" w:cs="Times New Roman"/>
          <w:sz w:val="20"/>
          <w:szCs w:val="20"/>
        </w:rPr>
        <w:t xml:space="preserve">For all conditions noted below, the Contractor’s personnel may be barred from entrance or leaving any site until such time the State conditions and queries are satisfied. </w:t>
      </w:r>
    </w:p>
    <w:p w14:paraId="4037147B" w14:textId="77777777" w:rsidR="002976D3" w:rsidRPr="002C222E" w:rsidRDefault="002976D3" w:rsidP="00F40224">
      <w:pPr>
        <w:pStyle w:val="ListParagraph"/>
        <w:numPr>
          <w:ilvl w:val="0"/>
          <w:numId w:val="29"/>
        </w:numPr>
        <w:tabs>
          <w:tab w:val="left" w:pos="540"/>
          <w:tab w:val="left" w:pos="1080"/>
        </w:tabs>
        <w:spacing w:line="240" w:lineRule="auto"/>
        <w:rPr>
          <w:rFonts w:ascii="Times New Roman" w:hAnsi="Times New Roman" w:cs="Times New Roman"/>
          <w:sz w:val="20"/>
          <w:szCs w:val="20"/>
        </w:rPr>
      </w:pPr>
      <w:r w:rsidRPr="002C222E">
        <w:rPr>
          <w:rFonts w:ascii="Times New Roman" w:hAnsi="Times New Roman" w:cs="Times New Roman"/>
          <w:sz w:val="20"/>
          <w:szCs w:val="20"/>
        </w:rPr>
        <w:t>Each person who is an employee or agent of the Contractor or Subcontractor shall display his or her company ID badges at all time while on State premises. Upon request from State personnel, each such employee or agent shall provide photo identification for access to a site.</w:t>
      </w:r>
    </w:p>
    <w:p w14:paraId="1C19919F" w14:textId="77777777" w:rsidR="002976D3" w:rsidRDefault="002976D3" w:rsidP="00F40224">
      <w:pPr>
        <w:pStyle w:val="ListParagraph"/>
        <w:numPr>
          <w:ilvl w:val="0"/>
          <w:numId w:val="29"/>
        </w:numPr>
        <w:tabs>
          <w:tab w:val="left" w:pos="540"/>
          <w:tab w:val="left" w:pos="1080"/>
        </w:tabs>
        <w:spacing w:line="240" w:lineRule="auto"/>
        <w:rPr>
          <w:rFonts w:ascii="Times New Roman" w:hAnsi="Times New Roman" w:cs="Times New Roman"/>
          <w:sz w:val="20"/>
          <w:szCs w:val="20"/>
        </w:rPr>
      </w:pPr>
      <w:r>
        <w:rPr>
          <w:rFonts w:ascii="Times New Roman" w:hAnsi="Times New Roman" w:cs="Times New Roman"/>
          <w:sz w:val="20"/>
          <w:szCs w:val="20"/>
        </w:rPr>
        <w:t xml:space="preserve">Any person who is an employee or agent of the Contractor or Subcontractor and who enters the premises of a facility under the jurisdiction of a UGU may be searched, fingerprinted, photographed, and required to wear an identification card issued by the UGU. </w:t>
      </w:r>
    </w:p>
    <w:p w14:paraId="1BF4398F" w14:textId="77777777" w:rsidR="002976D3" w:rsidRDefault="002976D3" w:rsidP="00F40224">
      <w:pPr>
        <w:pStyle w:val="ListParagraph"/>
        <w:numPr>
          <w:ilvl w:val="0"/>
          <w:numId w:val="29"/>
        </w:numPr>
        <w:tabs>
          <w:tab w:val="left" w:pos="540"/>
          <w:tab w:val="left" w:pos="1080"/>
        </w:tabs>
        <w:spacing w:line="240" w:lineRule="auto"/>
        <w:rPr>
          <w:rFonts w:ascii="Times New Roman" w:hAnsi="Times New Roman" w:cs="Times New Roman"/>
          <w:sz w:val="20"/>
          <w:szCs w:val="20"/>
        </w:rPr>
      </w:pPr>
      <w:r>
        <w:rPr>
          <w:rFonts w:ascii="Times New Roman" w:hAnsi="Times New Roman" w:cs="Times New Roman"/>
          <w:sz w:val="20"/>
          <w:szCs w:val="20"/>
        </w:rPr>
        <w:t xml:space="preserve">Each UGU may impose more restrictive conditions regarding the requirements for entering the premises of a high security facility. This may include surrendering a driver’s license or other identification document at time of entry to the premises, to be retrieved upon departure from the premises. </w:t>
      </w:r>
    </w:p>
    <w:p w14:paraId="0350F0A7" w14:textId="77777777" w:rsidR="002976D3" w:rsidRDefault="002976D3" w:rsidP="00F40224">
      <w:pPr>
        <w:pStyle w:val="ListParagraph"/>
        <w:numPr>
          <w:ilvl w:val="0"/>
          <w:numId w:val="29"/>
        </w:numPr>
        <w:tabs>
          <w:tab w:val="left" w:pos="540"/>
          <w:tab w:val="left" w:pos="1080"/>
        </w:tabs>
        <w:spacing w:line="240" w:lineRule="auto"/>
        <w:rPr>
          <w:rFonts w:ascii="Times New Roman" w:hAnsi="Times New Roman" w:cs="Times New Roman"/>
          <w:sz w:val="20"/>
          <w:szCs w:val="20"/>
        </w:rPr>
      </w:pPr>
      <w:r>
        <w:rPr>
          <w:rFonts w:ascii="Times New Roman" w:hAnsi="Times New Roman" w:cs="Times New Roman"/>
          <w:sz w:val="20"/>
          <w:szCs w:val="20"/>
        </w:rPr>
        <w:t xml:space="preserve">Further, the Contractor, its employees, agents and Subcontractor employees and agents shall not violate any security policies of the UGU controlling the facility to which access by the Contractor will be necessary. The failure of any of the Contractor’s or Subcontractor’s employees or agents to comply with any provision of the Contract resulting from award of this Solicitation is sufficient grounds for the State to immediately terminate said Contract for default. </w:t>
      </w:r>
    </w:p>
    <w:p w14:paraId="532CF801" w14:textId="77777777" w:rsidR="002976D3" w:rsidRPr="0063268C" w:rsidRDefault="002976D3" w:rsidP="00F40224">
      <w:pPr>
        <w:pStyle w:val="ListParagraph"/>
        <w:numPr>
          <w:ilvl w:val="0"/>
          <w:numId w:val="29"/>
        </w:numPr>
        <w:tabs>
          <w:tab w:val="left" w:pos="540"/>
          <w:tab w:val="left" w:pos="1080"/>
        </w:tabs>
        <w:spacing w:line="240" w:lineRule="auto"/>
      </w:pPr>
      <w:r>
        <w:rPr>
          <w:rFonts w:ascii="Times New Roman" w:hAnsi="Times New Roman" w:cs="Times New Roman"/>
          <w:sz w:val="20"/>
          <w:szCs w:val="20"/>
        </w:rPr>
        <w:t>Some UGUs require each person entering the premises to document an inventory of tools, equipment and other materials brought on site, and to submit to a physical search of his or her person. Therefore, the Contractor’s personnel shall always have available an inventory list of tools, equipment and other materials being brought onto a site and be prepared to present the inventory list to the State staff or an officer upon arrival, as well as present the tools or equipment for inspection. Before leaving the site, the Contractor’s personnel may be required to present the inventory list and the tools, equipment, or materials for inspection. Upon both entering the site and leaving the site, State staff or an officer may search Contractor personnel. At all times at any facility, the Contractor’s personnel shall ensure cooperation with State site requirements shall include being prepared to be escorted at all times and providing information for badging and wearing the badge in a visual location at all times.</w:t>
      </w:r>
    </w:p>
    <w:p w14:paraId="7F332730" w14:textId="77777777" w:rsidR="002976D3" w:rsidRPr="00260A6E" w:rsidRDefault="002976D3" w:rsidP="002976D3">
      <w:pPr>
        <w:pStyle w:val="ListParagraph"/>
        <w:tabs>
          <w:tab w:val="left" w:pos="540"/>
          <w:tab w:val="left" w:pos="1080"/>
        </w:tabs>
        <w:spacing w:line="240" w:lineRule="auto"/>
        <w:ind w:left="1800"/>
      </w:pPr>
    </w:p>
    <w:p w14:paraId="687351B3" w14:textId="77777777" w:rsidR="002976D3" w:rsidRPr="00EC3652" w:rsidRDefault="002976D3" w:rsidP="00F40224">
      <w:pPr>
        <w:pStyle w:val="ListParagraph"/>
        <w:numPr>
          <w:ilvl w:val="0"/>
          <w:numId w:val="28"/>
        </w:numPr>
        <w:spacing w:after="160" w:line="240" w:lineRule="auto"/>
        <w:rPr>
          <w:rFonts w:ascii="Times New Roman" w:hAnsi="Times New Roman" w:cs="Times New Roman"/>
          <w:color w:val="4BACC6" w:themeColor="accent5"/>
          <w:sz w:val="20"/>
          <w:szCs w:val="20"/>
        </w:rPr>
      </w:pPr>
      <w:r w:rsidRPr="00EC3652">
        <w:rPr>
          <w:rFonts w:ascii="Times New Roman" w:hAnsi="Times New Roman" w:cs="Times New Roman"/>
          <w:color w:val="4BACC6" w:themeColor="accent5"/>
          <w:sz w:val="20"/>
          <w:szCs w:val="20"/>
        </w:rPr>
        <w:t>Safety Guidelines</w:t>
      </w:r>
    </w:p>
    <w:p w14:paraId="2B122435" w14:textId="77777777" w:rsidR="002976D3" w:rsidRDefault="002976D3" w:rsidP="00F40224">
      <w:pPr>
        <w:pStyle w:val="ListParagraph"/>
        <w:numPr>
          <w:ilvl w:val="1"/>
          <w:numId w:val="28"/>
        </w:numPr>
        <w:spacing w:after="16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3045F6">
        <w:rPr>
          <w:rFonts w:ascii="Times New Roman" w:hAnsi="Times New Roman" w:cs="Times New Roman"/>
          <w:sz w:val="20"/>
          <w:szCs w:val="20"/>
        </w:rPr>
        <w:t>The Contractor shall ensure that all employees adhere to applicable safety regulations, including, but not</w:t>
      </w:r>
    </w:p>
    <w:p w14:paraId="7203D978" w14:textId="77777777" w:rsidR="002976D3" w:rsidRPr="00B717D5" w:rsidRDefault="002976D3" w:rsidP="002976D3">
      <w:pPr>
        <w:pStyle w:val="ListParagraph"/>
        <w:spacing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B717D5">
        <w:rPr>
          <w:rFonts w:ascii="Times New Roman" w:hAnsi="Times New Roman" w:cs="Times New Roman"/>
          <w:sz w:val="20"/>
          <w:szCs w:val="20"/>
        </w:rPr>
        <w:t>limited to, those of OSHA.</w:t>
      </w:r>
    </w:p>
    <w:p w14:paraId="18BAD718" w14:textId="77777777" w:rsidR="002976D3" w:rsidRDefault="002976D3" w:rsidP="00F40224">
      <w:pPr>
        <w:pStyle w:val="ListParagraph"/>
        <w:numPr>
          <w:ilvl w:val="1"/>
          <w:numId w:val="28"/>
        </w:numPr>
        <w:spacing w:after="16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3045F6">
        <w:rPr>
          <w:rFonts w:ascii="Times New Roman" w:hAnsi="Times New Roman" w:cs="Times New Roman"/>
          <w:sz w:val="20"/>
          <w:szCs w:val="20"/>
        </w:rPr>
        <w:t xml:space="preserve">The Contractor shall ensure that all employees have been adequately trained </w:t>
      </w:r>
      <w:proofErr w:type="gramStart"/>
      <w:r w:rsidRPr="003045F6">
        <w:rPr>
          <w:rFonts w:ascii="Times New Roman" w:hAnsi="Times New Roman" w:cs="Times New Roman"/>
          <w:sz w:val="20"/>
          <w:szCs w:val="20"/>
        </w:rPr>
        <w:t>to</w:t>
      </w:r>
      <w:proofErr w:type="gramEnd"/>
      <w:r w:rsidRPr="003045F6">
        <w:rPr>
          <w:rFonts w:ascii="Times New Roman" w:hAnsi="Times New Roman" w:cs="Times New Roman"/>
          <w:sz w:val="20"/>
          <w:szCs w:val="20"/>
        </w:rPr>
        <w:t xml:space="preserve"> effectively and safely</w:t>
      </w:r>
    </w:p>
    <w:p w14:paraId="52DA68FE" w14:textId="77777777" w:rsidR="002976D3" w:rsidRPr="00493541" w:rsidRDefault="002976D3" w:rsidP="002976D3">
      <w:pPr>
        <w:pStyle w:val="ListParagraph"/>
        <w:spacing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493541">
        <w:rPr>
          <w:rFonts w:ascii="Times New Roman" w:hAnsi="Times New Roman" w:cs="Times New Roman"/>
          <w:sz w:val="20"/>
          <w:szCs w:val="20"/>
        </w:rPr>
        <w:t>operate the equipment assigned to them.</w:t>
      </w:r>
    </w:p>
    <w:p w14:paraId="1FFAB7BC" w14:textId="77777777" w:rsidR="002976D3" w:rsidRPr="00D70E5E" w:rsidRDefault="002976D3" w:rsidP="00F40224">
      <w:pPr>
        <w:pStyle w:val="ListParagraph"/>
        <w:numPr>
          <w:ilvl w:val="1"/>
          <w:numId w:val="28"/>
        </w:numPr>
        <w:spacing w:after="16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D70E5E">
        <w:rPr>
          <w:rFonts w:ascii="Times New Roman" w:hAnsi="Times New Roman" w:cs="Times New Roman"/>
          <w:sz w:val="20"/>
          <w:szCs w:val="20"/>
        </w:rPr>
        <w:t>The Contractor shall provide a point of contact for all safety-related issues/problems.</w:t>
      </w:r>
    </w:p>
    <w:p w14:paraId="70676A81" w14:textId="77777777" w:rsidR="002976D3" w:rsidRDefault="002976D3" w:rsidP="00F40224">
      <w:pPr>
        <w:pStyle w:val="ListParagraph"/>
        <w:numPr>
          <w:ilvl w:val="1"/>
          <w:numId w:val="28"/>
        </w:numPr>
        <w:spacing w:after="160" w:line="240" w:lineRule="auto"/>
        <w:rPr>
          <w:rFonts w:ascii="Times New Roman" w:hAnsi="Times New Roman" w:cs="Times New Roman"/>
          <w:sz w:val="20"/>
          <w:szCs w:val="20"/>
        </w:rPr>
      </w:pPr>
      <w:r w:rsidRPr="00D70E5E">
        <w:rPr>
          <w:rFonts w:ascii="Times New Roman" w:hAnsi="Times New Roman" w:cs="Times New Roman"/>
          <w:sz w:val="20"/>
          <w:szCs w:val="20"/>
        </w:rPr>
        <w:t xml:space="preserve"> All vehicles shall be equipped to conform to all applicable OSHA requirements regarding rollbars,</w:t>
      </w:r>
    </w:p>
    <w:p w14:paraId="4A6DD471" w14:textId="77777777" w:rsidR="002976D3" w:rsidRPr="00493541" w:rsidRDefault="002976D3" w:rsidP="002976D3">
      <w:pPr>
        <w:pStyle w:val="ListParagraph"/>
        <w:spacing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493541">
        <w:rPr>
          <w:rFonts w:ascii="Times New Roman" w:hAnsi="Times New Roman" w:cs="Times New Roman"/>
          <w:sz w:val="20"/>
          <w:szCs w:val="20"/>
        </w:rPr>
        <w:t>chain guards, safety belts, etc.</w:t>
      </w:r>
    </w:p>
    <w:p w14:paraId="727BDD5F" w14:textId="77777777" w:rsidR="002976D3" w:rsidRPr="003045F6" w:rsidRDefault="002976D3" w:rsidP="00F40224">
      <w:pPr>
        <w:pStyle w:val="ListParagraph"/>
        <w:numPr>
          <w:ilvl w:val="1"/>
          <w:numId w:val="28"/>
        </w:numPr>
        <w:spacing w:after="16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3045F6">
        <w:rPr>
          <w:rFonts w:ascii="Times New Roman" w:hAnsi="Times New Roman" w:cs="Times New Roman"/>
          <w:sz w:val="20"/>
          <w:szCs w:val="20"/>
        </w:rPr>
        <w:t>OSHA-approved hard hats, work boots, and safety glasses shall be worn at all times.</w:t>
      </w:r>
    </w:p>
    <w:p w14:paraId="14E87C0D" w14:textId="77777777" w:rsidR="002976D3" w:rsidRPr="003045F6" w:rsidRDefault="002976D3" w:rsidP="00F40224">
      <w:pPr>
        <w:pStyle w:val="ListParagraph"/>
        <w:numPr>
          <w:ilvl w:val="1"/>
          <w:numId w:val="28"/>
        </w:numPr>
        <w:spacing w:after="16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3045F6">
        <w:rPr>
          <w:rFonts w:ascii="Times New Roman" w:hAnsi="Times New Roman" w:cs="Times New Roman"/>
          <w:sz w:val="20"/>
          <w:szCs w:val="20"/>
        </w:rPr>
        <w:t>Proper and sufficient pedestrian and traffic barricades shall be placed around each open facility.</w:t>
      </w:r>
    </w:p>
    <w:p w14:paraId="35EBBFFC" w14:textId="77777777" w:rsidR="002976D3" w:rsidRDefault="002976D3" w:rsidP="00F40224">
      <w:pPr>
        <w:pStyle w:val="ListParagraph"/>
        <w:numPr>
          <w:ilvl w:val="1"/>
          <w:numId w:val="28"/>
        </w:numPr>
        <w:spacing w:after="16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3045F6">
        <w:rPr>
          <w:rFonts w:ascii="Times New Roman" w:hAnsi="Times New Roman" w:cs="Times New Roman"/>
          <w:sz w:val="20"/>
          <w:szCs w:val="20"/>
        </w:rPr>
        <w:t>The Contractor shall ensure adherence to all safety regulations with regards to open hand holes, manholes,</w:t>
      </w:r>
    </w:p>
    <w:p w14:paraId="30310868" w14:textId="77777777" w:rsidR="002976D3" w:rsidRDefault="002976D3" w:rsidP="002976D3">
      <w:pPr>
        <w:pStyle w:val="ListParagraph"/>
        <w:spacing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1A781A">
        <w:rPr>
          <w:rFonts w:ascii="Times New Roman" w:hAnsi="Times New Roman" w:cs="Times New Roman"/>
          <w:sz w:val="20"/>
          <w:szCs w:val="20"/>
        </w:rPr>
        <w:t>trenches, and exposed cable, etc.</w:t>
      </w:r>
    </w:p>
    <w:p w14:paraId="641C39CC" w14:textId="77777777" w:rsidR="002976D3" w:rsidRPr="00AA116B" w:rsidRDefault="002976D3" w:rsidP="00F40224">
      <w:pPr>
        <w:pStyle w:val="ListParagraph"/>
        <w:numPr>
          <w:ilvl w:val="1"/>
          <w:numId w:val="28"/>
        </w:numPr>
        <w:spacing w:line="240" w:lineRule="auto"/>
        <w:rPr>
          <w:rFonts w:ascii="Times New Roman" w:hAnsi="Times New Roman" w:cs="Times New Roman"/>
          <w:sz w:val="20"/>
          <w:szCs w:val="20"/>
        </w:rPr>
      </w:pPr>
      <w:r w:rsidRPr="00AA116B">
        <w:rPr>
          <w:rFonts w:ascii="Times New Roman" w:hAnsi="Times New Roman" w:cs="Times New Roman"/>
          <w:sz w:val="20"/>
          <w:szCs w:val="20"/>
        </w:rPr>
        <w:t xml:space="preserve"> No trenches shall be left open overnight, unless properly barricaded.</w:t>
      </w:r>
    </w:p>
    <w:p w14:paraId="377FECB4" w14:textId="5B39B4CD" w:rsidR="001A72EC" w:rsidRPr="00F53126" w:rsidRDefault="002976D3" w:rsidP="005052EB">
      <w:pPr>
        <w:pStyle w:val="ListParagraph"/>
        <w:numPr>
          <w:ilvl w:val="1"/>
          <w:numId w:val="28"/>
        </w:numPr>
        <w:tabs>
          <w:tab w:val="left" w:pos="540"/>
          <w:tab w:val="left" w:pos="1080"/>
        </w:tabs>
        <w:spacing w:after="160" w:line="240" w:lineRule="auto"/>
      </w:pPr>
      <w:r w:rsidRPr="00234A89">
        <w:rPr>
          <w:rFonts w:ascii="Times New Roman" w:hAnsi="Times New Roman" w:cs="Times New Roman"/>
          <w:sz w:val="20"/>
          <w:szCs w:val="20"/>
        </w:rPr>
        <w:t xml:space="preserve">Offeror shall describe their safety and security procedures and shall provide copies of any inhouse </w:t>
      </w:r>
      <w:r w:rsidRPr="00940638">
        <w:rPr>
          <w:rFonts w:ascii="Times New Roman" w:hAnsi="Times New Roman" w:cs="Times New Roman"/>
          <w:sz w:val="20"/>
          <w:szCs w:val="20"/>
        </w:rPr>
        <w:t>manuals used for this purpose.</w:t>
      </w:r>
    </w:p>
    <w:p w14:paraId="65EE1B3A" w14:textId="77777777" w:rsidR="002976D3" w:rsidRPr="008A10AD" w:rsidRDefault="002976D3" w:rsidP="002976D3">
      <w:pPr>
        <w:pStyle w:val="ListParagraph"/>
        <w:tabs>
          <w:tab w:val="left" w:pos="540"/>
          <w:tab w:val="left" w:pos="1080"/>
        </w:tabs>
        <w:spacing w:after="160" w:line="240" w:lineRule="auto"/>
        <w:ind w:left="792"/>
      </w:pPr>
    </w:p>
    <w:p w14:paraId="7A977900" w14:textId="77777777" w:rsidR="002976D3" w:rsidRPr="00EC3652" w:rsidRDefault="002976D3" w:rsidP="00F40224">
      <w:pPr>
        <w:pStyle w:val="ListParagraph"/>
        <w:numPr>
          <w:ilvl w:val="0"/>
          <w:numId w:val="28"/>
        </w:numPr>
        <w:tabs>
          <w:tab w:val="left" w:pos="540"/>
          <w:tab w:val="left" w:pos="1080"/>
        </w:tabs>
        <w:spacing w:line="240" w:lineRule="auto"/>
        <w:rPr>
          <w:rFonts w:ascii="Times New Roman" w:hAnsi="Times New Roman" w:cs="Times New Roman"/>
          <w:color w:val="4BACC6" w:themeColor="accent5"/>
          <w:sz w:val="20"/>
          <w:szCs w:val="20"/>
        </w:rPr>
      </w:pPr>
      <w:r w:rsidRPr="00EC3652">
        <w:rPr>
          <w:rFonts w:ascii="Times New Roman" w:hAnsi="Times New Roman" w:cs="Times New Roman"/>
          <w:color w:val="4BACC6" w:themeColor="accent5"/>
          <w:sz w:val="20"/>
          <w:szCs w:val="20"/>
        </w:rPr>
        <w:t>Interoperability</w:t>
      </w:r>
    </w:p>
    <w:p w14:paraId="2009FBA6" w14:textId="77777777" w:rsidR="002976D3" w:rsidRDefault="002976D3" w:rsidP="002976D3">
      <w:pPr>
        <w:pStyle w:val="ListParagraph"/>
        <w:tabs>
          <w:tab w:val="left" w:pos="540"/>
          <w:tab w:val="left" w:pos="1080"/>
        </w:tabs>
        <w:spacing w:line="240" w:lineRule="auto"/>
        <w:ind w:left="360"/>
        <w:rPr>
          <w:rFonts w:ascii="Times New Roman" w:hAnsi="Times New Roman" w:cs="Times New Roman"/>
          <w:sz w:val="20"/>
          <w:szCs w:val="20"/>
        </w:rPr>
      </w:pPr>
      <w:r w:rsidRPr="000E15AC">
        <w:rPr>
          <w:rFonts w:ascii="Times New Roman" w:eastAsiaTheme="minorEastAsia" w:hAnsi="Times New Roman" w:cs="Times New Roman"/>
          <w:sz w:val="20"/>
          <w:szCs w:val="20"/>
        </w:rPr>
        <w:t xml:space="preserve">The Contractor shall have a plan for ensuring full interoperability among networks, services, and features.   Partial interoperability is unacceptable.  The Contractor’s capabilities shall include, but are not limited to, interoperation with current vendor data transport service equipment.  </w:t>
      </w:r>
      <w:r w:rsidRPr="000E15AC">
        <w:rPr>
          <w:rFonts w:ascii="Times New Roman" w:hAnsi="Times New Roman" w:cs="Times New Roman"/>
          <w:sz w:val="20"/>
          <w:szCs w:val="20"/>
        </w:rPr>
        <w:t xml:space="preserve">Issues relating to the Contractor offering will be the responsibility of each individual Contractor. These issues include, but are not limited to, access ordering and provisioning, trouble resolution, capacity planning, Service Level Agreement (SLA) administration, billing, and reporting, and transitioning from the current </w:t>
      </w:r>
      <w:r>
        <w:rPr>
          <w:rFonts w:ascii="Times New Roman" w:hAnsi="Times New Roman" w:cs="Times New Roman"/>
          <w:sz w:val="20"/>
          <w:szCs w:val="20"/>
        </w:rPr>
        <w:t>vendor</w:t>
      </w:r>
      <w:r w:rsidRPr="000E15AC">
        <w:rPr>
          <w:rFonts w:ascii="Times New Roman" w:hAnsi="Times New Roman" w:cs="Times New Roman"/>
          <w:sz w:val="20"/>
          <w:szCs w:val="20"/>
        </w:rPr>
        <w:t xml:space="preserve"> where required.</w:t>
      </w:r>
    </w:p>
    <w:p w14:paraId="3A07D284" w14:textId="77777777" w:rsidR="002976D3" w:rsidRDefault="002976D3" w:rsidP="002976D3">
      <w:pPr>
        <w:pStyle w:val="ListParagraph"/>
        <w:tabs>
          <w:tab w:val="left" w:pos="540"/>
          <w:tab w:val="left" w:pos="1080"/>
        </w:tabs>
        <w:spacing w:line="240" w:lineRule="auto"/>
        <w:ind w:left="540"/>
        <w:rPr>
          <w:rFonts w:ascii="Times New Roman" w:hAnsi="Times New Roman" w:cs="Times New Roman"/>
          <w:sz w:val="20"/>
          <w:szCs w:val="20"/>
        </w:rPr>
      </w:pPr>
    </w:p>
    <w:p w14:paraId="5923E92B" w14:textId="77777777" w:rsidR="002976D3" w:rsidRPr="00EC3652" w:rsidRDefault="002976D3" w:rsidP="00F40224">
      <w:pPr>
        <w:pStyle w:val="ListParagraph"/>
        <w:numPr>
          <w:ilvl w:val="0"/>
          <w:numId w:val="28"/>
        </w:numPr>
        <w:tabs>
          <w:tab w:val="left" w:pos="540"/>
          <w:tab w:val="left" w:pos="1080"/>
        </w:tabs>
        <w:spacing w:line="240" w:lineRule="auto"/>
        <w:rPr>
          <w:rFonts w:ascii="Times New Roman" w:hAnsi="Times New Roman"/>
          <w:color w:val="4BACC6" w:themeColor="accent5"/>
          <w:sz w:val="20"/>
        </w:rPr>
      </w:pPr>
      <w:r w:rsidRPr="00EC3652">
        <w:rPr>
          <w:rFonts w:ascii="Times New Roman" w:hAnsi="Times New Roman" w:cs="Times New Roman"/>
          <w:color w:val="4BACC6" w:themeColor="accent5"/>
          <w:sz w:val="20"/>
          <w:szCs w:val="20"/>
        </w:rPr>
        <w:lastRenderedPageBreak/>
        <w:t>Implementation</w:t>
      </w:r>
    </w:p>
    <w:p w14:paraId="51B500F2" w14:textId="77777777" w:rsidR="002976D3" w:rsidRDefault="002976D3" w:rsidP="002976D3">
      <w:pPr>
        <w:pStyle w:val="ListParagraph"/>
        <w:tabs>
          <w:tab w:val="left" w:pos="540"/>
          <w:tab w:val="left" w:pos="1080"/>
        </w:tabs>
        <w:spacing w:line="240" w:lineRule="auto"/>
        <w:ind w:left="360"/>
        <w:rPr>
          <w:rFonts w:ascii="Times New Roman" w:hAnsi="Times New Roman"/>
          <w:sz w:val="20"/>
        </w:rPr>
      </w:pPr>
      <w:r w:rsidRPr="000E15AC">
        <w:rPr>
          <w:rFonts w:ascii="Times New Roman" w:eastAsia="Times New Roman" w:hAnsi="Times New Roman" w:cs="Times New Roman"/>
          <w:sz w:val="20"/>
          <w:szCs w:val="20"/>
        </w:rPr>
        <w:t>The Offeror agrees to have its services available for utilization by the State on the date of award of this</w:t>
      </w:r>
      <w:r w:rsidRPr="000E15AC">
        <w:rPr>
          <w:rFonts w:ascii="Times New Roman" w:hAnsi="Times New Roman"/>
          <w:sz w:val="20"/>
        </w:rPr>
        <w:t xml:space="preserve"> Contract.  The time for installation is essential and any failure to have the services available at the specified time will make the Contractor responsible for any costs incurred by UGUs.  Such costs shall include, but are not limited to, any difference between the rates set forth in the Contractor’s response to this Solicitation and the rates paid by an UGU for like services between the date of planned installation and the actual date of installation.</w:t>
      </w:r>
    </w:p>
    <w:p w14:paraId="27F21417" w14:textId="77777777" w:rsidR="002976D3" w:rsidRPr="00F22445" w:rsidRDefault="002976D3" w:rsidP="00F40224">
      <w:pPr>
        <w:pStyle w:val="ListParagraph"/>
        <w:numPr>
          <w:ilvl w:val="1"/>
          <w:numId w:val="28"/>
        </w:numPr>
        <w:tabs>
          <w:tab w:val="left" w:pos="540"/>
          <w:tab w:val="left" w:pos="1080"/>
        </w:tabs>
        <w:spacing w:line="240" w:lineRule="auto"/>
        <w:rPr>
          <w:rFonts w:ascii="Times New Roman" w:hAnsi="Times New Roman"/>
          <w:sz w:val="20"/>
        </w:rPr>
      </w:pPr>
      <w:r w:rsidRPr="00F22445">
        <w:rPr>
          <w:rFonts w:ascii="Times New Roman" w:hAnsi="Times New Roman"/>
          <w:sz w:val="20"/>
        </w:rPr>
        <w:t>The Contractor shall participate in coordination meetings with ILECs and CLECs, as requested by the State.  At these meetings, the Contractor and the State shall cooperatively establish schedules and milestones and will jointly determine the actual date and time for each service offering cutover.  The Contractor shall be responsible for coordinating with each ILEC/CLEC for provision of the service offerings.</w:t>
      </w:r>
    </w:p>
    <w:p w14:paraId="0CF97779" w14:textId="77777777" w:rsidR="002976D3" w:rsidRPr="00DB20B2" w:rsidRDefault="002976D3" w:rsidP="00F40224">
      <w:pPr>
        <w:pStyle w:val="ListParagraph"/>
        <w:numPr>
          <w:ilvl w:val="1"/>
          <w:numId w:val="28"/>
        </w:numPr>
        <w:tabs>
          <w:tab w:val="left" w:pos="540"/>
          <w:tab w:val="left" w:pos="1080"/>
        </w:tabs>
        <w:spacing w:line="240" w:lineRule="auto"/>
        <w:rPr>
          <w:rFonts w:ascii="Times New Roman" w:hAnsi="Times New Roman"/>
          <w:sz w:val="20"/>
        </w:rPr>
      </w:pPr>
      <w:r w:rsidRPr="00C306C5">
        <w:rPr>
          <w:rFonts w:ascii="Times New Roman" w:hAnsi="Times New Roman"/>
          <w:sz w:val="20"/>
        </w:rPr>
        <w:t xml:space="preserve">In the event, an UGU’s current </w:t>
      </w:r>
      <w:r>
        <w:rPr>
          <w:rFonts w:ascii="Times New Roman" w:hAnsi="Times New Roman"/>
          <w:sz w:val="20"/>
        </w:rPr>
        <w:t>SIS</w:t>
      </w:r>
      <w:r w:rsidRPr="00C306C5">
        <w:rPr>
          <w:rFonts w:ascii="Times New Roman" w:hAnsi="Times New Roman"/>
          <w:sz w:val="20"/>
        </w:rPr>
        <w:t xml:space="preserve"> provider is not awarded a contract for this solicitation, the UGU and the Contractor of the UGU’s choosing based this solicitation. </w:t>
      </w:r>
      <w:r>
        <w:rPr>
          <w:rFonts w:ascii="Times New Roman" w:hAnsi="Times New Roman"/>
          <w:sz w:val="20"/>
        </w:rPr>
        <w:t>shall</w:t>
      </w:r>
      <w:r w:rsidRPr="00C306C5">
        <w:rPr>
          <w:rFonts w:ascii="Times New Roman" w:hAnsi="Times New Roman"/>
          <w:sz w:val="20"/>
        </w:rPr>
        <w:t xml:space="preserve"> complete the migration to the new Contractor’s </w:t>
      </w:r>
      <w:r>
        <w:rPr>
          <w:rFonts w:ascii="Times New Roman" w:hAnsi="Times New Roman"/>
          <w:sz w:val="20"/>
        </w:rPr>
        <w:t>SIS</w:t>
      </w:r>
      <w:r w:rsidRPr="00C306C5">
        <w:rPr>
          <w:rFonts w:ascii="Times New Roman" w:hAnsi="Times New Roman"/>
          <w:sz w:val="20"/>
        </w:rPr>
        <w:t xml:space="preserve"> no later than 365 calendar days from this solicitation award date.</w:t>
      </w:r>
    </w:p>
    <w:p w14:paraId="59690A83" w14:textId="77777777" w:rsidR="002976D3" w:rsidRDefault="002976D3" w:rsidP="002976D3">
      <w:pPr>
        <w:pStyle w:val="ListParagraph"/>
        <w:tabs>
          <w:tab w:val="left" w:pos="540"/>
          <w:tab w:val="left" w:pos="1080"/>
        </w:tabs>
        <w:spacing w:line="240" w:lineRule="auto"/>
        <w:ind w:left="360"/>
        <w:rPr>
          <w:rFonts w:ascii="Times New Roman" w:hAnsi="Times New Roman"/>
          <w:sz w:val="20"/>
        </w:rPr>
      </w:pPr>
    </w:p>
    <w:p w14:paraId="2DC52E37" w14:textId="77777777" w:rsidR="002976D3" w:rsidRPr="00EC3652" w:rsidRDefault="002976D3" w:rsidP="00F40224">
      <w:pPr>
        <w:pStyle w:val="ListParagraph"/>
        <w:numPr>
          <w:ilvl w:val="0"/>
          <w:numId w:val="28"/>
        </w:numPr>
        <w:tabs>
          <w:tab w:val="left" w:pos="540"/>
          <w:tab w:val="left" w:pos="1080"/>
        </w:tabs>
        <w:spacing w:line="240" w:lineRule="auto"/>
        <w:rPr>
          <w:rFonts w:ascii="Times New Roman" w:eastAsia="Times New Roman" w:hAnsi="Times New Roman" w:cs="Times New Roman"/>
          <w:color w:val="4BACC6" w:themeColor="accent5"/>
          <w:sz w:val="20"/>
          <w:szCs w:val="20"/>
        </w:rPr>
      </w:pPr>
      <w:r w:rsidRPr="00EC3652">
        <w:rPr>
          <w:rFonts w:ascii="Times New Roman" w:eastAsia="Times New Roman" w:hAnsi="Times New Roman" w:cs="Times New Roman"/>
          <w:color w:val="4BACC6" w:themeColor="accent5"/>
          <w:sz w:val="20"/>
          <w:szCs w:val="20"/>
        </w:rPr>
        <w:t>Contractor Staffing Requirements</w:t>
      </w:r>
    </w:p>
    <w:p w14:paraId="008AB9AB" w14:textId="68D7F176" w:rsidR="002976D3" w:rsidRDefault="002976D3" w:rsidP="002976D3">
      <w:pPr>
        <w:pStyle w:val="ListParagraph"/>
        <w:tabs>
          <w:tab w:val="left" w:pos="540"/>
          <w:tab w:val="left" w:pos="1080"/>
        </w:tabs>
        <w:spacing w:line="240" w:lineRule="auto"/>
        <w:ind w:left="360"/>
        <w:rPr>
          <w:rFonts w:ascii="Times New Roman" w:eastAsia="Times New Roman" w:hAnsi="Times New Roman" w:cs="Times New Roman"/>
          <w:sz w:val="20"/>
          <w:szCs w:val="20"/>
        </w:rPr>
      </w:pPr>
      <w:r w:rsidRPr="00101C69">
        <w:rPr>
          <w:rFonts w:ascii="Times New Roman" w:eastAsia="Times New Roman" w:hAnsi="Times New Roman" w:cs="Times New Roman"/>
          <w:sz w:val="20"/>
          <w:szCs w:val="20"/>
        </w:rPr>
        <w:t>The Contractor shall assign</w:t>
      </w:r>
      <w:r w:rsidR="0003559F">
        <w:rPr>
          <w:rFonts w:ascii="Times New Roman" w:eastAsia="Times New Roman" w:hAnsi="Times New Roman" w:cs="Times New Roman"/>
          <w:sz w:val="20"/>
          <w:szCs w:val="20"/>
        </w:rPr>
        <w:t xml:space="preserve"> dedicated</w:t>
      </w:r>
      <w:r w:rsidRPr="00101C69">
        <w:rPr>
          <w:rFonts w:ascii="Times New Roman" w:eastAsia="Times New Roman" w:hAnsi="Times New Roman" w:cs="Times New Roman"/>
          <w:sz w:val="20"/>
          <w:szCs w:val="20"/>
        </w:rPr>
        <w:t xml:space="preserve"> staff to perform the roles of Account Manager, Project Manager, and Billing Administrator functions outlined below.</w:t>
      </w:r>
    </w:p>
    <w:p w14:paraId="650185BF" w14:textId="77777777" w:rsidR="002976D3" w:rsidRDefault="002976D3" w:rsidP="00F40224">
      <w:pPr>
        <w:pStyle w:val="ListParagraph"/>
        <w:numPr>
          <w:ilvl w:val="1"/>
          <w:numId w:val="28"/>
        </w:numPr>
        <w:tabs>
          <w:tab w:val="left" w:pos="540"/>
          <w:tab w:val="left" w:pos="1080"/>
        </w:tabs>
        <w:spacing w:line="240" w:lineRule="auto"/>
        <w:rPr>
          <w:rFonts w:ascii="Times New Roman" w:hAnsi="Times New Roman" w:cs="Times New Roman"/>
          <w:sz w:val="20"/>
          <w:szCs w:val="20"/>
        </w:rPr>
      </w:pPr>
      <w:r w:rsidRPr="001A4C38">
        <w:rPr>
          <w:rFonts w:ascii="Times New Roman" w:hAnsi="Times New Roman" w:cs="Times New Roman"/>
          <w:sz w:val="20"/>
          <w:szCs w:val="20"/>
        </w:rPr>
        <w:t xml:space="preserve">Account Manager who serves as the primary liaison between the Contractor and all UGUs.  For all services provided, the Contractor shall provide a dedicated Account Manager working from a South Carolina location.  The Account Manager </w:t>
      </w:r>
      <w:r>
        <w:rPr>
          <w:rFonts w:ascii="Times New Roman" w:hAnsi="Times New Roman" w:cs="Times New Roman"/>
          <w:sz w:val="20"/>
          <w:szCs w:val="20"/>
        </w:rPr>
        <w:t>shall</w:t>
      </w:r>
      <w:r w:rsidRPr="001A4C38">
        <w:rPr>
          <w:rFonts w:ascii="Times New Roman" w:hAnsi="Times New Roman" w:cs="Times New Roman"/>
          <w:sz w:val="20"/>
          <w:szCs w:val="20"/>
        </w:rPr>
        <w:t xml:space="preserve"> have demonstrable experience supporting accounts of similar size and shall have been employed for a minimum of 3 (three) years with the Offeror's company.  Responsibilities of the Account Manager follow:</w:t>
      </w:r>
    </w:p>
    <w:p w14:paraId="0674EC2C" w14:textId="77777777" w:rsidR="002976D3" w:rsidRPr="001A4C38" w:rsidRDefault="002976D3" w:rsidP="002976D3">
      <w:pPr>
        <w:pStyle w:val="ListParagraph"/>
        <w:tabs>
          <w:tab w:val="left" w:pos="540"/>
          <w:tab w:val="left" w:pos="1080"/>
        </w:tabs>
        <w:spacing w:line="240" w:lineRule="auto"/>
        <w:ind w:left="792"/>
        <w:rPr>
          <w:rFonts w:ascii="Times New Roman" w:hAnsi="Times New Roman" w:cs="Times New Roman"/>
          <w:sz w:val="20"/>
          <w:szCs w:val="20"/>
        </w:rPr>
      </w:pPr>
    </w:p>
    <w:p w14:paraId="4E95159F" w14:textId="77777777" w:rsidR="002976D3" w:rsidRDefault="002976D3" w:rsidP="00F40224">
      <w:pPr>
        <w:pStyle w:val="ListParagraph"/>
        <w:numPr>
          <w:ilvl w:val="0"/>
          <w:numId w:val="33"/>
        </w:numPr>
        <w:tabs>
          <w:tab w:val="left" w:pos="540"/>
          <w:tab w:val="left" w:pos="1080"/>
        </w:tabs>
        <w:spacing w:after="0" w:line="240" w:lineRule="auto"/>
        <w:rPr>
          <w:rFonts w:ascii="Times New Roman" w:hAnsi="Times New Roman" w:cs="Times New Roman"/>
          <w:sz w:val="20"/>
          <w:szCs w:val="20"/>
        </w:rPr>
      </w:pPr>
      <w:r>
        <w:rPr>
          <w:rFonts w:ascii="Times New Roman" w:hAnsi="Times New Roman" w:cs="Times New Roman"/>
          <w:sz w:val="20"/>
          <w:szCs w:val="20"/>
        </w:rPr>
        <w:t>Serve as the single primary point of contact for ordering, provisioning, assisting with the web portal, and oversight of the contract.</w:t>
      </w:r>
    </w:p>
    <w:p w14:paraId="486B5319" w14:textId="77777777" w:rsidR="002976D3" w:rsidRDefault="002976D3" w:rsidP="00F40224">
      <w:pPr>
        <w:pStyle w:val="ListParagraph"/>
        <w:numPr>
          <w:ilvl w:val="0"/>
          <w:numId w:val="33"/>
        </w:numPr>
        <w:tabs>
          <w:tab w:val="left" w:pos="540"/>
          <w:tab w:val="left" w:pos="1080"/>
        </w:tabs>
        <w:spacing w:after="0" w:line="240" w:lineRule="auto"/>
        <w:rPr>
          <w:rFonts w:ascii="Times New Roman" w:hAnsi="Times New Roman" w:cs="Times New Roman"/>
          <w:sz w:val="20"/>
          <w:szCs w:val="20"/>
        </w:rPr>
      </w:pPr>
      <w:r>
        <w:rPr>
          <w:rFonts w:ascii="Times New Roman" w:hAnsi="Times New Roman" w:cs="Times New Roman"/>
          <w:sz w:val="20"/>
          <w:szCs w:val="20"/>
        </w:rPr>
        <w:t>Serve as the liaison between OTIS, UGUs, and cross-functional teams to ensure the timely and successful delivery of services to meet the UGU's needs</w:t>
      </w:r>
    </w:p>
    <w:p w14:paraId="585FB3DB" w14:textId="77777777" w:rsidR="002976D3" w:rsidRDefault="002976D3" w:rsidP="00F40224">
      <w:pPr>
        <w:pStyle w:val="ListParagraph"/>
        <w:numPr>
          <w:ilvl w:val="0"/>
          <w:numId w:val="33"/>
        </w:numPr>
        <w:tabs>
          <w:tab w:val="left" w:pos="540"/>
          <w:tab w:val="left" w:pos="1080"/>
        </w:tabs>
        <w:spacing w:after="0" w:line="240" w:lineRule="auto"/>
        <w:rPr>
          <w:rFonts w:ascii="Times New Roman" w:hAnsi="Times New Roman" w:cs="Times New Roman"/>
          <w:sz w:val="20"/>
          <w:szCs w:val="20"/>
        </w:rPr>
      </w:pPr>
      <w:r w:rsidRPr="00E6161B">
        <w:rPr>
          <w:rFonts w:ascii="Times New Roman" w:hAnsi="Times New Roman" w:cs="Times New Roman"/>
          <w:sz w:val="20"/>
          <w:szCs w:val="20"/>
        </w:rPr>
        <w:t>Responsible for maintaining positive relationships with all UGU accounts</w:t>
      </w:r>
    </w:p>
    <w:p w14:paraId="6A83C73A" w14:textId="77777777" w:rsidR="002976D3" w:rsidRPr="00E6161B" w:rsidRDefault="002976D3" w:rsidP="002976D3">
      <w:pPr>
        <w:pStyle w:val="ListParagraph"/>
        <w:tabs>
          <w:tab w:val="left" w:pos="540"/>
          <w:tab w:val="left" w:pos="1080"/>
        </w:tabs>
        <w:spacing w:after="0" w:line="240" w:lineRule="auto"/>
        <w:ind w:left="1440"/>
        <w:rPr>
          <w:rFonts w:ascii="Times New Roman" w:hAnsi="Times New Roman" w:cs="Times New Roman"/>
          <w:sz w:val="20"/>
          <w:szCs w:val="20"/>
        </w:rPr>
      </w:pPr>
    </w:p>
    <w:p w14:paraId="5C7EE0C6" w14:textId="77777777" w:rsidR="002976D3" w:rsidRPr="00DD36F3" w:rsidRDefault="002976D3" w:rsidP="00F40224">
      <w:pPr>
        <w:pStyle w:val="ListParagraph"/>
        <w:numPr>
          <w:ilvl w:val="1"/>
          <w:numId w:val="28"/>
        </w:numPr>
        <w:tabs>
          <w:tab w:val="left" w:pos="540"/>
          <w:tab w:val="left" w:pos="1080"/>
        </w:tabs>
        <w:spacing w:line="240" w:lineRule="auto"/>
        <w:rPr>
          <w:rFonts w:ascii="Times New Roman" w:hAnsi="Times New Roman" w:cs="Times New Roman"/>
          <w:sz w:val="20"/>
          <w:szCs w:val="20"/>
        </w:rPr>
      </w:pPr>
      <w:r w:rsidRPr="00DD36F3">
        <w:rPr>
          <w:rFonts w:ascii="Times New Roman" w:eastAsia="Times New Roman" w:hAnsi="Times New Roman" w:cs="Times New Roman"/>
          <w:sz w:val="20"/>
          <w:szCs w:val="20"/>
        </w:rPr>
        <w:t>Project Manager</w:t>
      </w:r>
      <w:r w:rsidRPr="00DD36F3">
        <w:rPr>
          <w:rFonts w:ascii="Times New Roman" w:hAnsi="Times New Roman" w:cs="Times New Roman"/>
          <w:sz w:val="20"/>
          <w:szCs w:val="20"/>
        </w:rPr>
        <w:t xml:space="preserve"> </w:t>
      </w:r>
      <w:r w:rsidRPr="00DD36F3">
        <w:rPr>
          <w:rFonts w:ascii="Times New Roman" w:eastAsia="Times New Roman" w:hAnsi="Times New Roman" w:cs="Times New Roman"/>
          <w:sz w:val="20"/>
          <w:szCs w:val="20"/>
        </w:rPr>
        <w:t xml:space="preserve">who provides Project Management Services which are required for all service implementations </w:t>
      </w:r>
      <w:r>
        <w:rPr>
          <w:rFonts w:ascii="Times New Roman" w:eastAsia="Times New Roman" w:hAnsi="Times New Roman" w:cs="Times New Roman"/>
          <w:sz w:val="20"/>
          <w:szCs w:val="20"/>
        </w:rPr>
        <w:t xml:space="preserve">request by </w:t>
      </w:r>
      <w:r w:rsidRPr="00DD36F3">
        <w:rPr>
          <w:rFonts w:ascii="Times New Roman" w:eastAsia="Times New Roman" w:hAnsi="Times New Roman" w:cs="Times New Roman"/>
          <w:sz w:val="20"/>
          <w:szCs w:val="20"/>
        </w:rPr>
        <w:t>UGU or otherwise required by UGU.  The Contractor shall provide a dedicated Lead Project Manager with Project Management Professional (PMP) and/or Program Management Professional (</w:t>
      </w:r>
      <w:proofErr w:type="spellStart"/>
      <w:r w:rsidRPr="00DD36F3">
        <w:rPr>
          <w:rFonts w:ascii="Times New Roman" w:eastAsia="Times New Roman" w:hAnsi="Times New Roman" w:cs="Times New Roman"/>
          <w:sz w:val="20"/>
          <w:szCs w:val="20"/>
        </w:rPr>
        <w:t>PgMP</w:t>
      </w:r>
      <w:proofErr w:type="spellEnd"/>
      <w:r w:rsidRPr="00DD36F3">
        <w:rPr>
          <w:rFonts w:ascii="Times New Roman" w:eastAsia="Times New Roman" w:hAnsi="Times New Roman" w:cs="Times New Roman"/>
          <w:sz w:val="20"/>
          <w:szCs w:val="20"/>
        </w:rPr>
        <w:t xml:space="preserve">) certification by the Project Management Institute (PMI) to manage the project implementation.  </w:t>
      </w:r>
      <w:r w:rsidRPr="00DD36F3">
        <w:rPr>
          <w:rFonts w:ascii="Times New Roman" w:eastAsiaTheme="minorEastAsia" w:hAnsi="Times New Roman" w:cs="Times New Roman"/>
          <w:sz w:val="20"/>
          <w:szCs w:val="20"/>
        </w:rPr>
        <w:t xml:space="preserve">The Project Manager, working from a South Carolina location, shall be assigned to the project until the conclusion of this Contract.  </w:t>
      </w:r>
      <w:r w:rsidRPr="00DD36F3">
        <w:rPr>
          <w:rFonts w:ascii="Times New Roman" w:eastAsia="Times New Roman" w:hAnsi="Times New Roman" w:cs="Times New Roman"/>
          <w:sz w:val="20"/>
          <w:szCs w:val="20"/>
        </w:rPr>
        <w:t xml:space="preserve">It is required the project be managed in accordance with Project Management Institute (PMI) recommended principles and best practices, as reflected in the </w:t>
      </w:r>
      <w:r w:rsidRPr="00DD36F3">
        <w:rPr>
          <w:rFonts w:ascii="Times New Roman" w:eastAsia="Times New Roman" w:hAnsi="Times New Roman" w:cs="Times New Roman"/>
          <w:i/>
          <w:iCs/>
          <w:sz w:val="20"/>
          <w:szCs w:val="20"/>
        </w:rPr>
        <w:t>Project</w:t>
      </w:r>
      <w:r w:rsidRPr="00DD36F3">
        <w:rPr>
          <w:rFonts w:ascii="Times New Roman" w:eastAsia="Times New Roman" w:hAnsi="Times New Roman" w:cs="Times New Roman"/>
          <w:sz w:val="20"/>
          <w:szCs w:val="20"/>
        </w:rPr>
        <w:t xml:space="preserve"> </w:t>
      </w:r>
      <w:r w:rsidRPr="00DD36F3">
        <w:rPr>
          <w:rFonts w:ascii="Times New Roman" w:eastAsia="Times New Roman" w:hAnsi="Times New Roman" w:cs="Times New Roman"/>
          <w:i/>
          <w:iCs/>
          <w:sz w:val="20"/>
          <w:szCs w:val="20"/>
        </w:rPr>
        <w:t xml:space="preserve">Management Body of Knowledge </w:t>
      </w:r>
      <w:r w:rsidRPr="00DD36F3">
        <w:rPr>
          <w:rFonts w:ascii="Times New Roman" w:eastAsia="Times New Roman" w:hAnsi="Times New Roman" w:cs="Times New Roman"/>
          <w:sz w:val="20"/>
          <w:szCs w:val="20"/>
        </w:rPr>
        <w:t>(PMBOK).</w:t>
      </w:r>
      <w:r w:rsidRPr="00DD36F3">
        <w:rPr>
          <w:rFonts w:ascii="Times New Roman" w:hAnsi="Times New Roman" w:cs="Times New Roman"/>
          <w:sz w:val="20"/>
          <w:szCs w:val="20"/>
        </w:rPr>
        <w:t xml:space="preserve">  </w:t>
      </w:r>
      <w:r w:rsidRPr="00DD36F3">
        <w:rPr>
          <w:rFonts w:ascii="Times New Roman" w:eastAsia="Times New Roman" w:hAnsi="Times New Roman" w:cs="Times New Roman"/>
          <w:sz w:val="20"/>
          <w:szCs w:val="20"/>
        </w:rPr>
        <w:t xml:space="preserve">Responsibilities of this position include, but are not limited to: </w:t>
      </w:r>
    </w:p>
    <w:p w14:paraId="0A81EA91" w14:textId="77777777" w:rsidR="002976D3" w:rsidRDefault="002976D3" w:rsidP="00F40224">
      <w:pPr>
        <w:numPr>
          <w:ilvl w:val="1"/>
          <w:numId w:val="31"/>
        </w:numPr>
        <w:spacing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Defines the migration, conversion, and implementation processes; develops schedules and checklists; plans and manages the migrations, conversions, and implementations from inception to completion; oversees orders received from the State ensuring the requirements of the service order process are met.</w:t>
      </w:r>
    </w:p>
    <w:p w14:paraId="35107FF6" w14:textId="77777777" w:rsidR="002976D3" w:rsidRDefault="002976D3" w:rsidP="00F40224">
      <w:pPr>
        <w:numPr>
          <w:ilvl w:val="1"/>
          <w:numId w:val="31"/>
        </w:numPr>
        <w:spacing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Has the authority to commit the Contractor’s staff and provide any necessary remediation plans</w:t>
      </w:r>
    </w:p>
    <w:p w14:paraId="5509DE8D" w14:textId="77777777" w:rsidR="002976D3" w:rsidRDefault="002976D3" w:rsidP="00F40224">
      <w:pPr>
        <w:numPr>
          <w:ilvl w:val="1"/>
          <w:numId w:val="31"/>
        </w:numPr>
        <w:spacing w:after="0" w:line="240" w:lineRule="auto"/>
        <w:contextualSpacing/>
        <w:rPr>
          <w:rFonts w:ascii="Times New Roman" w:hAnsi="Times New Roman" w:cs="Times New Roman"/>
          <w:sz w:val="20"/>
        </w:rPr>
      </w:pPr>
      <w:r w:rsidRPr="00916076">
        <w:rPr>
          <w:rFonts w:ascii="Times New Roman" w:hAnsi="Times New Roman" w:cs="Times New Roman"/>
          <w:sz w:val="20"/>
        </w:rPr>
        <w:t>The project manager will serve as the UGU’s on-site representative and perform the following functions:</w:t>
      </w:r>
    </w:p>
    <w:p w14:paraId="76ABAD6C" w14:textId="77777777" w:rsidR="002976D3" w:rsidRPr="00916076" w:rsidRDefault="002976D3" w:rsidP="002976D3">
      <w:pPr>
        <w:spacing w:after="0" w:line="240" w:lineRule="auto"/>
        <w:ind w:left="1512"/>
        <w:contextualSpacing/>
        <w:rPr>
          <w:rFonts w:ascii="Times New Roman" w:hAnsi="Times New Roman" w:cs="Times New Roman"/>
          <w:sz w:val="20"/>
        </w:rPr>
      </w:pPr>
    </w:p>
    <w:p w14:paraId="3328FF26" w14:textId="77777777" w:rsidR="002976D3" w:rsidRPr="00916076" w:rsidRDefault="002976D3" w:rsidP="00F40224">
      <w:pPr>
        <w:numPr>
          <w:ilvl w:val="3"/>
          <w:numId w:val="36"/>
        </w:numPr>
        <w:spacing w:after="0" w:line="240" w:lineRule="auto"/>
        <w:contextualSpacing/>
        <w:rPr>
          <w:rFonts w:ascii="Times New Roman" w:hAnsi="Times New Roman" w:cs="Times New Roman"/>
          <w:sz w:val="20"/>
        </w:rPr>
      </w:pPr>
      <w:r w:rsidRPr="00916076">
        <w:rPr>
          <w:rFonts w:ascii="Times New Roman" w:hAnsi="Times New Roman" w:cs="Times New Roman"/>
          <w:sz w:val="20"/>
        </w:rPr>
        <w:t xml:space="preserve">Provide daily reports as required to </w:t>
      </w:r>
      <w:r>
        <w:rPr>
          <w:rFonts w:ascii="Times New Roman" w:hAnsi="Times New Roman" w:cs="Times New Roman"/>
          <w:sz w:val="20"/>
        </w:rPr>
        <w:t xml:space="preserve">OTIS and/or </w:t>
      </w:r>
      <w:r w:rsidRPr="00916076">
        <w:rPr>
          <w:rFonts w:ascii="Times New Roman" w:hAnsi="Times New Roman" w:cs="Times New Roman"/>
          <w:sz w:val="20"/>
        </w:rPr>
        <w:t>UGU</w:t>
      </w:r>
      <w:r>
        <w:rPr>
          <w:rFonts w:ascii="Times New Roman" w:hAnsi="Times New Roman" w:cs="Times New Roman"/>
          <w:sz w:val="20"/>
        </w:rPr>
        <w:t>s</w:t>
      </w:r>
      <w:r w:rsidRPr="00916076">
        <w:rPr>
          <w:rFonts w:ascii="Times New Roman" w:hAnsi="Times New Roman" w:cs="Times New Roman"/>
          <w:sz w:val="20"/>
        </w:rPr>
        <w:t xml:space="preserve"> on the status of the project.</w:t>
      </w:r>
    </w:p>
    <w:p w14:paraId="46D11278" w14:textId="77777777" w:rsidR="002976D3" w:rsidRPr="00916076" w:rsidRDefault="002976D3" w:rsidP="00F40224">
      <w:pPr>
        <w:numPr>
          <w:ilvl w:val="3"/>
          <w:numId w:val="36"/>
        </w:numPr>
        <w:spacing w:after="0" w:line="240" w:lineRule="auto"/>
        <w:contextualSpacing/>
        <w:rPr>
          <w:rFonts w:ascii="Times New Roman" w:hAnsi="Times New Roman" w:cs="Times New Roman"/>
          <w:sz w:val="20"/>
        </w:rPr>
      </w:pPr>
      <w:r w:rsidRPr="00916076">
        <w:rPr>
          <w:rFonts w:ascii="Times New Roman" w:hAnsi="Times New Roman" w:cs="Times New Roman"/>
          <w:sz w:val="20"/>
        </w:rPr>
        <w:t>Oversee the testing of all fiber and copper cabling, and the inspection of terminations</w:t>
      </w:r>
    </w:p>
    <w:p w14:paraId="5DBE723D" w14:textId="77777777" w:rsidR="002976D3" w:rsidRPr="00916076" w:rsidRDefault="002976D3" w:rsidP="00F40224">
      <w:pPr>
        <w:numPr>
          <w:ilvl w:val="3"/>
          <w:numId w:val="36"/>
        </w:numPr>
        <w:spacing w:after="0" w:line="240" w:lineRule="auto"/>
        <w:contextualSpacing/>
        <w:rPr>
          <w:rFonts w:ascii="Times New Roman" w:hAnsi="Times New Roman" w:cs="Times New Roman"/>
          <w:sz w:val="20"/>
        </w:rPr>
      </w:pPr>
      <w:r w:rsidRPr="00916076">
        <w:rPr>
          <w:rFonts w:ascii="Times New Roman" w:hAnsi="Times New Roman" w:cs="Times New Roman"/>
          <w:sz w:val="20"/>
        </w:rPr>
        <w:t>Conduct walk-thr</w:t>
      </w:r>
      <w:r>
        <w:rPr>
          <w:rFonts w:ascii="Times New Roman" w:hAnsi="Times New Roman" w:cs="Times New Roman"/>
          <w:sz w:val="20"/>
        </w:rPr>
        <w:t>oughs</w:t>
      </w:r>
      <w:r w:rsidRPr="00916076">
        <w:rPr>
          <w:rFonts w:ascii="Times New Roman" w:hAnsi="Times New Roman" w:cs="Times New Roman"/>
          <w:sz w:val="20"/>
        </w:rPr>
        <w:t xml:space="preserve"> and assist in developing punch list items.</w:t>
      </w:r>
    </w:p>
    <w:p w14:paraId="6E317688" w14:textId="77777777" w:rsidR="002976D3" w:rsidRPr="00AB3592" w:rsidRDefault="002976D3" w:rsidP="00F40224">
      <w:pPr>
        <w:numPr>
          <w:ilvl w:val="3"/>
          <w:numId w:val="36"/>
        </w:numPr>
        <w:spacing w:after="0" w:line="240" w:lineRule="auto"/>
        <w:contextualSpacing/>
        <w:rPr>
          <w:rFonts w:ascii="Times New Roman" w:hAnsi="Times New Roman" w:cs="Times New Roman"/>
          <w:sz w:val="20"/>
        </w:rPr>
      </w:pPr>
      <w:r w:rsidRPr="00AB3592">
        <w:rPr>
          <w:rFonts w:ascii="Times New Roman" w:hAnsi="Times New Roman" w:cs="Times New Roman"/>
          <w:sz w:val="20"/>
        </w:rPr>
        <w:t xml:space="preserve">Coordinate with </w:t>
      </w:r>
      <w:r>
        <w:rPr>
          <w:rFonts w:ascii="Times New Roman" w:hAnsi="Times New Roman" w:cs="Times New Roman"/>
          <w:sz w:val="20"/>
        </w:rPr>
        <w:t xml:space="preserve">OTIS and/or </w:t>
      </w:r>
      <w:r w:rsidRPr="00AB3592">
        <w:rPr>
          <w:rFonts w:ascii="Times New Roman" w:hAnsi="Times New Roman" w:cs="Times New Roman"/>
          <w:sz w:val="20"/>
        </w:rPr>
        <w:t>UGU to answer questions and assist in addressing concerns during cutover.</w:t>
      </w:r>
    </w:p>
    <w:p w14:paraId="7A9D4094" w14:textId="77777777" w:rsidR="002976D3" w:rsidRDefault="002976D3" w:rsidP="002976D3">
      <w:pPr>
        <w:spacing w:after="0" w:line="240" w:lineRule="auto"/>
        <w:contextualSpacing/>
        <w:rPr>
          <w:rFonts w:ascii="Times New Roman" w:hAnsi="Times New Roman" w:cs="Times New Roman"/>
          <w:sz w:val="20"/>
        </w:rPr>
      </w:pPr>
    </w:p>
    <w:p w14:paraId="7DC373A9" w14:textId="77777777" w:rsidR="002976D3" w:rsidRDefault="002976D3" w:rsidP="00F40224">
      <w:pPr>
        <w:numPr>
          <w:ilvl w:val="0"/>
          <w:numId w:val="27"/>
        </w:numPr>
        <w:spacing w:before="60" w:after="0" w:line="240" w:lineRule="auto"/>
        <w:ind w:left="1440"/>
        <w:rPr>
          <w:rFonts w:ascii="Times New Roman" w:hAnsi="Times New Roman" w:cs="Times New Roman"/>
          <w:sz w:val="20"/>
        </w:rPr>
      </w:pPr>
      <w:r w:rsidRPr="00E14D65">
        <w:rPr>
          <w:rFonts w:ascii="Times New Roman" w:hAnsi="Times New Roman" w:cs="Times New Roman"/>
          <w:sz w:val="20"/>
        </w:rPr>
        <w:lastRenderedPageBreak/>
        <w:t>The Contractor shall prepare a weekly work report, log or other record of personnel activities, and conditions at the site.  For all work that exceeds one week in duration, this weekly report shall include, at minimum, the following information:</w:t>
      </w:r>
    </w:p>
    <w:p w14:paraId="4E390B03" w14:textId="77777777" w:rsidR="002976D3" w:rsidRPr="000043D0" w:rsidRDefault="002976D3" w:rsidP="00F40224">
      <w:pPr>
        <w:pStyle w:val="ListParagraph"/>
        <w:numPr>
          <w:ilvl w:val="0"/>
          <w:numId w:val="37"/>
        </w:numPr>
        <w:spacing w:before="60" w:after="160" w:line="240" w:lineRule="auto"/>
        <w:rPr>
          <w:rFonts w:ascii="Times New Roman" w:hAnsi="Times New Roman" w:cs="Times New Roman"/>
          <w:sz w:val="20"/>
        </w:rPr>
      </w:pPr>
      <w:r w:rsidRPr="000043D0">
        <w:rPr>
          <w:rFonts w:ascii="Times New Roman" w:hAnsi="Times New Roman" w:cs="Times New Roman"/>
          <w:sz w:val="20"/>
        </w:rPr>
        <w:t>Date</w:t>
      </w:r>
    </w:p>
    <w:p w14:paraId="7D684C3A" w14:textId="77777777" w:rsidR="002976D3" w:rsidRPr="000043D0" w:rsidRDefault="002976D3" w:rsidP="00F40224">
      <w:pPr>
        <w:pStyle w:val="ListParagraph"/>
        <w:numPr>
          <w:ilvl w:val="0"/>
          <w:numId w:val="37"/>
        </w:numPr>
        <w:spacing w:after="160" w:line="240" w:lineRule="auto"/>
        <w:rPr>
          <w:rFonts w:ascii="Times New Roman" w:hAnsi="Times New Roman" w:cs="Times New Roman"/>
          <w:sz w:val="20"/>
        </w:rPr>
      </w:pPr>
      <w:r w:rsidRPr="000043D0">
        <w:rPr>
          <w:rFonts w:ascii="Times New Roman" w:hAnsi="Times New Roman" w:cs="Times New Roman"/>
          <w:sz w:val="20"/>
        </w:rPr>
        <w:t>number of workers employed at the site</w:t>
      </w:r>
    </w:p>
    <w:p w14:paraId="25413A9E" w14:textId="77777777" w:rsidR="002976D3" w:rsidRPr="000043D0" w:rsidRDefault="002976D3" w:rsidP="00F40224">
      <w:pPr>
        <w:pStyle w:val="ListParagraph"/>
        <w:numPr>
          <w:ilvl w:val="0"/>
          <w:numId w:val="37"/>
        </w:numPr>
        <w:spacing w:after="160" w:line="240" w:lineRule="auto"/>
        <w:rPr>
          <w:rFonts w:ascii="Times New Roman" w:hAnsi="Times New Roman" w:cs="Times New Roman"/>
          <w:sz w:val="20"/>
        </w:rPr>
      </w:pPr>
      <w:r w:rsidRPr="000043D0">
        <w:rPr>
          <w:rFonts w:ascii="Times New Roman" w:hAnsi="Times New Roman" w:cs="Times New Roman"/>
          <w:sz w:val="20"/>
        </w:rPr>
        <w:t>a brief description of work performed</w:t>
      </w:r>
    </w:p>
    <w:p w14:paraId="52728874" w14:textId="77777777" w:rsidR="002976D3" w:rsidRPr="000043D0" w:rsidRDefault="002976D3" w:rsidP="00F40224">
      <w:pPr>
        <w:pStyle w:val="ListParagraph"/>
        <w:numPr>
          <w:ilvl w:val="0"/>
          <w:numId w:val="37"/>
        </w:numPr>
        <w:spacing w:after="160" w:line="240" w:lineRule="auto"/>
        <w:rPr>
          <w:rFonts w:ascii="Times New Roman" w:hAnsi="Times New Roman" w:cs="Times New Roman"/>
          <w:sz w:val="20"/>
        </w:rPr>
      </w:pPr>
      <w:r w:rsidRPr="000043D0">
        <w:rPr>
          <w:rFonts w:ascii="Times New Roman" w:hAnsi="Times New Roman" w:cs="Times New Roman"/>
          <w:sz w:val="20"/>
        </w:rPr>
        <w:t>a brief statement of primary materials and/or equipment delivered</w:t>
      </w:r>
    </w:p>
    <w:p w14:paraId="0EE9A7CE" w14:textId="77777777" w:rsidR="002976D3" w:rsidRPr="000043D0" w:rsidRDefault="002976D3" w:rsidP="00F40224">
      <w:pPr>
        <w:pStyle w:val="ListParagraph"/>
        <w:numPr>
          <w:ilvl w:val="0"/>
          <w:numId w:val="37"/>
        </w:numPr>
        <w:spacing w:after="160" w:line="240" w:lineRule="auto"/>
        <w:rPr>
          <w:rFonts w:ascii="Times New Roman" w:hAnsi="Times New Roman" w:cs="Times New Roman"/>
          <w:sz w:val="20"/>
        </w:rPr>
      </w:pPr>
      <w:r w:rsidRPr="000043D0">
        <w:rPr>
          <w:rFonts w:ascii="Times New Roman" w:hAnsi="Times New Roman" w:cs="Times New Roman"/>
          <w:sz w:val="20"/>
        </w:rPr>
        <w:t xml:space="preserve">a brief description of any </w:t>
      </w:r>
      <w:r>
        <w:rPr>
          <w:rFonts w:ascii="Times New Roman" w:hAnsi="Times New Roman" w:cs="Times New Roman"/>
          <w:sz w:val="20"/>
        </w:rPr>
        <w:t>installations or repairs</w:t>
      </w:r>
    </w:p>
    <w:p w14:paraId="34D73F43" w14:textId="77777777" w:rsidR="002976D3" w:rsidRPr="000043D0" w:rsidRDefault="002976D3" w:rsidP="00F40224">
      <w:pPr>
        <w:pStyle w:val="ListParagraph"/>
        <w:numPr>
          <w:ilvl w:val="0"/>
          <w:numId w:val="37"/>
        </w:numPr>
        <w:spacing w:after="160" w:line="240" w:lineRule="auto"/>
        <w:rPr>
          <w:rFonts w:ascii="Times New Roman" w:hAnsi="Times New Roman" w:cs="Times New Roman"/>
          <w:sz w:val="20"/>
        </w:rPr>
      </w:pPr>
      <w:r w:rsidRPr="000043D0">
        <w:rPr>
          <w:rFonts w:ascii="Times New Roman" w:hAnsi="Times New Roman" w:cs="Times New Roman"/>
          <w:sz w:val="20"/>
        </w:rPr>
        <w:t>a statement as to whether the project is on schedule</w:t>
      </w:r>
    </w:p>
    <w:p w14:paraId="40A2B45F" w14:textId="77777777" w:rsidR="002976D3" w:rsidRPr="005C739E" w:rsidRDefault="002976D3" w:rsidP="00F40224">
      <w:pPr>
        <w:pStyle w:val="ListParagraph"/>
        <w:numPr>
          <w:ilvl w:val="0"/>
          <w:numId w:val="37"/>
        </w:numPr>
        <w:spacing w:before="60" w:after="160" w:line="240" w:lineRule="auto"/>
        <w:rPr>
          <w:rFonts w:ascii="Times New Roman" w:eastAsia="Times New Roman" w:hAnsi="Times New Roman" w:cs="Times New Roman"/>
          <w:sz w:val="20"/>
          <w:szCs w:val="20"/>
        </w:rPr>
      </w:pPr>
      <w:r w:rsidRPr="005C739E">
        <w:rPr>
          <w:rFonts w:ascii="Times New Roman" w:hAnsi="Times New Roman" w:cs="Times New Roman"/>
          <w:sz w:val="20"/>
        </w:rPr>
        <w:t>the reason for any delays and actions being taken</w:t>
      </w:r>
    </w:p>
    <w:p w14:paraId="3CEE81D8" w14:textId="77777777" w:rsidR="002976D3" w:rsidRPr="0026046B" w:rsidRDefault="002976D3" w:rsidP="00F40224">
      <w:pPr>
        <w:pStyle w:val="ListParagraph"/>
        <w:numPr>
          <w:ilvl w:val="0"/>
          <w:numId w:val="37"/>
        </w:numPr>
        <w:spacing w:before="60" w:after="160" w:line="240" w:lineRule="auto"/>
        <w:rPr>
          <w:rFonts w:ascii="Times New Roman" w:eastAsia="Times New Roman" w:hAnsi="Times New Roman" w:cs="Times New Roman"/>
          <w:sz w:val="20"/>
          <w:szCs w:val="20"/>
        </w:rPr>
      </w:pPr>
      <w:r w:rsidRPr="005C739E">
        <w:rPr>
          <w:rFonts w:ascii="Times New Roman" w:hAnsi="Times New Roman" w:cs="Times New Roman"/>
          <w:sz w:val="20"/>
        </w:rPr>
        <w:t xml:space="preserve">The report shall be submitted to </w:t>
      </w:r>
      <w:r>
        <w:rPr>
          <w:rFonts w:ascii="Times New Roman" w:hAnsi="Times New Roman" w:cs="Times New Roman"/>
          <w:sz w:val="20"/>
        </w:rPr>
        <w:t xml:space="preserve">OTIS and/or </w:t>
      </w:r>
      <w:r w:rsidRPr="005C739E">
        <w:rPr>
          <w:rFonts w:ascii="Times New Roman" w:hAnsi="Times New Roman" w:cs="Times New Roman"/>
          <w:sz w:val="20"/>
        </w:rPr>
        <w:t>UGU</w:t>
      </w:r>
      <w:r>
        <w:rPr>
          <w:rFonts w:ascii="Times New Roman" w:hAnsi="Times New Roman" w:cs="Times New Roman"/>
          <w:sz w:val="20"/>
        </w:rPr>
        <w:t>s</w:t>
      </w:r>
      <w:r w:rsidRPr="005C739E">
        <w:rPr>
          <w:rFonts w:ascii="Times New Roman" w:hAnsi="Times New Roman" w:cs="Times New Roman"/>
          <w:sz w:val="20"/>
        </w:rPr>
        <w:t xml:space="preserve"> at the end of the week for that week's activities.</w:t>
      </w:r>
    </w:p>
    <w:p w14:paraId="24F81370" w14:textId="77777777" w:rsidR="002976D3" w:rsidRPr="005C739E" w:rsidRDefault="002976D3" w:rsidP="002976D3">
      <w:pPr>
        <w:pStyle w:val="ListParagraph"/>
        <w:spacing w:before="60" w:after="160" w:line="240" w:lineRule="auto"/>
        <w:ind w:left="2232"/>
        <w:rPr>
          <w:rFonts w:ascii="Times New Roman" w:eastAsia="Times New Roman" w:hAnsi="Times New Roman" w:cs="Times New Roman"/>
          <w:sz w:val="20"/>
          <w:szCs w:val="20"/>
        </w:rPr>
      </w:pPr>
    </w:p>
    <w:p w14:paraId="5C0E6C9A" w14:textId="77777777" w:rsidR="002976D3" w:rsidRPr="00DD36F3" w:rsidRDefault="002976D3" w:rsidP="00F40224">
      <w:pPr>
        <w:pStyle w:val="ListParagraph"/>
        <w:numPr>
          <w:ilvl w:val="1"/>
          <w:numId w:val="28"/>
        </w:numPr>
        <w:tabs>
          <w:tab w:val="left" w:pos="540"/>
          <w:tab w:val="left" w:pos="1080"/>
        </w:tabs>
        <w:spacing w:line="240" w:lineRule="auto"/>
        <w:rPr>
          <w:rFonts w:ascii="Times New Roman" w:eastAsia="Times New Roman" w:hAnsi="Times New Roman" w:cs="Times New Roman"/>
          <w:sz w:val="20"/>
          <w:szCs w:val="20"/>
        </w:rPr>
      </w:pPr>
      <w:r w:rsidRPr="00DD36F3">
        <w:rPr>
          <w:rFonts w:ascii="Times New Roman" w:eastAsia="Times New Roman" w:hAnsi="Times New Roman" w:cs="Times New Roman"/>
          <w:sz w:val="20"/>
          <w:szCs w:val="20"/>
        </w:rPr>
        <w:t>Billing Administrators</w:t>
      </w:r>
      <w:r w:rsidRPr="00DD36F3">
        <w:rPr>
          <w:rFonts w:ascii="Times New Roman" w:hAnsi="Times New Roman" w:cs="Times New Roman"/>
          <w:sz w:val="20"/>
          <w:szCs w:val="20"/>
        </w:rPr>
        <w:t xml:space="preserve"> </w:t>
      </w:r>
      <w:r w:rsidRPr="00DD36F3">
        <w:rPr>
          <w:rFonts w:ascii="Times New Roman" w:eastAsia="Times New Roman" w:hAnsi="Times New Roman" w:cs="Times New Roman"/>
          <w:sz w:val="20"/>
          <w:szCs w:val="20"/>
        </w:rPr>
        <w:t>(2 (two) positions (1 primary and 1 backup)) who serve as the single point of contact for all billing questions and issues.  The Contractor shall provide a single point of contact for all billing issues and inquires, including a toll-free number and email address.  The Offeror shall provide the name and contact information for the manager to whom billing escalations may be sent.  The Offeror shall describe how they shall guarantee availability of trained, knowledgeable resources during normal business hours. Responsibilities of these positions include, but are not limited to, the following:</w:t>
      </w:r>
    </w:p>
    <w:p w14:paraId="306943A3" w14:textId="77777777" w:rsidR="002976D3" w:rsidRPr="00101C69" w:rsidRDefault="002976D3" w:rsidP="002976D3">
      <w:pPr>
        <w:pStyle w:val="ListParagraph"/>
        <w:tabs>
          <w:tab w:val="left" w:pos="540"/>
          <w:tab w:val="left" w:pos="1080"/>
        </w:tabs>
        <w:spacing w:line="240" w:lineRule="auto"/>
        <w:rPr>
          <w:rFonts w:ascii="Times New Roman" w:eastAsia="Times New Roman" w:hAnsi="Times New Roman" w:cs="Times New Roman"/>
          <w:sz w:val="20"/>
          <w:szCs w:val="20"/>
        </w:rPr>
      </w:pPr>
    </w:p>
    <w:p w14:paraId="51548913" w14:textId="77777777" w:rsidR="002976D3" w:rsidRDefault="002976D3" w:rsidP="00F40224">
      <w:pPr>
        <w:pStyle w:val="ListParagraph"/>
        <w:numPr>
          <w:ilvl w:val="0"/>
          <w:numId w:val="32"/>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Promptly answers billing questions</w:t>
      </w:r>
    </w:p>
    <w:p w14:paraId="331B74F8" w14:textId="77777777" w:rsidR="002976D3" w:rsidRDefault="002976D3" w:rsidP="00F40224">
      <w:pPr>
        <w:pStyle w:val="ListParagraph"/>
        <w:numPr>
          <w:ilvl w:val="0"/>
          <w:numId w:val="32"/>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Provides knowledge and expertise regarding any billing question</w:t>
      </w:r>
    </w:p>
    <w:p w14:paraId="3F632A7B" w14:textId="77777777" w:rsidR="002976D3" w:rsidRDefault="002976D3" w:rsidP="00F40224">
      <w:pPr>
        <w:numPr>
          <w:ilvl w:val="1"/>
          <w:numId w:val="30"/>
        </w:numPr>
        <w:spacing w:line="240" w:lineRule="auto"/>
        <w:ind w:left="1440" w:hanging="360"/>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Researches and corrects billing issues and problems</w:t>
      </w:r>
    </w:p>
    <w:p w14:paraId="5A618919" w14:textId="77777777" w:rsidR="002976D3" w:rsidRDefault="002976D3" w:rsidP="00F40224">
      <w:pPr>
        <w:numPr>
          <w:ilvl w:val="1"/>
          <w:numId w:val="30"/>
        </w:numPr>
        <w:spacing w:line="240" w:lineRule="auto"/>
        <w:ind w:left="1440" w:hanging="360"/>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Issues credits/adjustments as appropriate</w:t>
      </w:r>
    </w:p>
    <w:p w14:paraId="6AD56ACE" w14:textId="77777777" w:rsidR="002976D3" w:rsidRDefault="002976D3" w:rsidP="00F40224">
      <w:pPr>
        <w:numPr>
          <w:ilvl w:val="1"/>
          <w:numId w:val="30"/>
        </w:numPr>
        <w:spacing w:line="240" w:lineRule="auto"/>
        <w:ind w:left="1440" w:hanging="360"/>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Provides requested reports as needed</w:t>
      </w:r>
    </w:p>
    <w:p w14:paraId="186F622A" w14:textId="77777777" w:rsidR="002976D3" w:rsidRDefault="002976D3" w:rsidP="00F40224">
      <w:pPr>
        <w:numPr>
          <w:ilvl w:val="1"/>
          <w:numId w:val="30"/>
        </w:numPr>
        <w:spacing w:line="240" w:lineRule="auto"/>
        <w:ind w:left="1440" w:hanging="360"/>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Provides capability to perform service audits</w:t>
      </w:r>
    </w:p>
    <w:p w14:paraId="0415AC85" w14:textId="77777777" w:rsidR="002976D3" w:rsidRDefault="002976D3" w:rsidP="00F40224">
      <w:pPr>
        <w:numPr>
          <w:ilvl w:val="1"/>
          <w:numId w:val="30"/>
        </w:numPr>
        <w:spacing w:after="0" w:line="240" w:lineRule="auto"/>
        <w:ind w:left="1440" w:hanging="360"/>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Available by telephone or email from 8:00 am to 5:00 pm EST every State business day</w:t>
      </w:r>
    </w:p>
    <w:p w14:paraId="4E8813D3" w14:textId="77777777" w:rsidR="002976D3" w:rsidRDefault="002976D3" w:rsidP="002976D3">
      <w:pPr>
        <w:spacing w:after="0" w:line="240" w:lineRule="auto"/>
        <w:ind w:left="1440"/>
        <w:contextualSpacing/>
        <w:rPr>
          <w:rFonts w:ascii="Times New Roman" w:eastAsia="Times New Roman" w:hAnsi="Times New Roman" w:cs="Times New Roman"/>
          <w:sz w:val="20"/>
          <w:szCs w:val="20"/>
        </w:rPr>
      </w:pPr>
    </w:p>
    <w:p w14:paraId="556D779E" w14:textId="77777777" w:rsidR="002976D3" w:rsidRPr="008537EB" w:rsidRDefault="002976D3" w:rsidP="00F40224">
      <w:pPr>
        <w:pStyle w:val="ListParagraph"/>
        <w:numPr>
          <w:ilvl w:val="1"/>
          <w:numId w:val="28"/>
        </w:numPr>
        <w:tabs>
          <w:tab w:val="left" w:pos="540"/>
          <w:tab w:val="left" w:pos="1080"/>
        </w:tabs>
        <w:spacing w:line="240" w:lineRule="auto"/>
        <w:rPr>
          <w:rFonts w:ascii="Times New Roman" w:hAnsi="Times New Roman" w:cs="Times New Roman"/>
          <w:sz w:val="20"/>
          <w:szCs w:val="20"/>
        </w:rPr>
      </w:pPr>
      <w:r w:rsidRPr="008537EB">
        <w:rPr>
          <w:rFonts w:ascii="Times New Roman" w:hAnsi="Times New Roman"/>
          <w:sz w:val="20"/>
          <w:szCs w:val="20"/>
        </w:rPr>
        <w:t>The Contractor shall notify the State in writing of any change in the employees designated to provide these services. All communications will go through the Contractor's single point of contact. The Offeror shall describe the process for this requirement.</w:t>
      </w:r>
    </w:p>
    <w:p w14:paraId="6392CCCD" w14:textId="77777777" w:rsidR="002976D3" w:rsidRPr="00155305" w:rsidRDefault="002976D3" w:rsidP="002976D3">
      <w:pPr>
        <w:pStyle w:val="ListParagraph"/>
        <w:spacing w:line="240" w:lineRule="auto"/>
        <w:rPr>
          <w:rFonts w:ascii="Times New Roman" w:hAnsi="Times New Roman" w:cs="Times New Roman"/>
          <w:sz w:val="20"/>
          <w:szCs w:val="20"/>
        </w:rPr>
      </w:pPr>
    </w:p>
    <w:p w14:paraId="11C7BD9A" w14:textId="77777777" w:rsidR="002976D3" w:rsidRPr="00EC3652" w:rsidRDefault="002976D3" w:rsidP="00F40224">
      <w:pPr>
        <w:pStyle w:val="ListParagraph"/>
        <w:numPr>
          <w:ilvl w:val="0"/>
          <w:numId w:val="28"/>
        </w:numPr>
        <w:spacing w:after="160" w:line="240" w:lineRule="auto"/>
        <w:rPr>
          <w:rFonts w:ascii="Times New Roman" w:hAnsi="Times New Roman" w:cs="Times New Roman"/>
          <w:color w:val="4BACC6" w:themeColor="accent5"/>
          <w:sz w:val="20"/>
          <w:szCs w:val="20"/>
        </w:rPr>
      </w:pPr>
      <w:r w:rsidRPr="00EC3652">
        <w:rPr>
          <w:rFonts w:ascii="Times New Roman" w:hAnsi="Times New Roman" w:cs="Times New Roman"/>
          <w:color w:val="4BACC6" w:themeColor="accent5"/>
          <w:sz w:val="20"/>
          <w:szCs w:val="20"/>
        </w:rPr>
        <w:t>Performance Standards</w:t>
      </w:r>
    </w:p>
    <w:p w14:paraId="36C16A5A" w14:textId="77777777" w:rsidR="002976D3" w:rsidRDefault="002976D3" w:rsidP="002976D3">
      <w:pPr>
        <w:pStyle w:val="ListParagraph"/>
        <w:spacing w:after="160" w:line="240" w:lineRule="auto"/>
        <w:ind w:left="360"/>
        <w:rPr>
          <w:rFonts w:ascii="Times New Roman" w:hAnsi="Times New Roman" w:cs="Times New Roman"/>
          <w:sz w:val="20"/>
          <w:szCs w:val="20"/>
        </w:rPr>
      </w:pPr>
      <w:r w:rsidRPr="00DD36F3">
        <w:rPr>
          <w:rFonts w:ascii="Times New Roman" w:hAnsi="Times New Roman" w:cs="Times New Roman"/>
          <w:sz w:val="20"/>
          <w:szCs w:val="20"/>
        </w:rPr>
        <w:t>The Contractor shall be responsible for assuring that all services provided under this Agreement meet or</w:t>
      </w:r>
    </w:p>
    <w:p w14:paraId="3519DB62" w14:textId="77777777" w:rsidR="002976D3" w:rsidRDefault="002976D3" w:rsidP="002976D3">
      <w:pPr>
        <w:pStyle w:val="ListParagraph"/>
        <w:spacing w:after="160" w:line="240" w:lineRule="auto"/>
        <w:ind w:left="360"/>
        <w:rPr>
          <w:rFonts w:ascii="Times New Roman" w:hAnsi="Times New Roman" w:cs="Times New Roman"/>
          <w:sz w:val="20"/>
          <w:szCs w:val="20"/>
        </w:rPr>
      </w:pPr>
      <w:r w:rsidRPr="00E51D36">
        <w:rPr>
          <w:rFonts w:ascii="Times New Roman" w:hAnsi="Times New Roman" w:cs="Times New Roman"/>
          <w:sz w:val="20"/>
          <w:szCs w:val="20"/>
        </w:rPr>
        <w:t>exceed all applicable telecommunications standards.  It is the responsibility of the Contractor to ensure that</w:t>
      </w:r>
    </w:p>
    <w:p w14:paraId="3C020C87" w14:textId="77777777" w:rsidR="002976D3" w:rsidRDefault="002976D3" w:rsidP="002976D3">
      <w:pPr>
        <w:pStyle w:val="ListParagraph"/>
        <w:spacing w:after="160" w:line="240" w:lineRule="auto"/>
        <w:ind w:left="360"/>
        <w:rPr>
          <w:rFonts w:ascii="Times New Roman" w:hAnsi="Times New Roman" w:cs="Times New Roman"/>
          <w:sz w:val="20"/>
          <w:szCs w:val="20"/>
        </w:rPr>
      </w:pPr>
      <w:r w:rsidRPr="00E61677">
        <w:rPr>
          <w:rFonts w:ascii="Times New Roman" w:hAnsi="Times New Roman" w:cs="Times New Roman"/>
          <w:sz w:val="20"/>
          <w:szCs w:val="20"/>
        </w:rPr>
        <w:t>all design, installation and workmanship meet or exceed the National Electrical Codes (NEC), National</w:t>
      </w:r>
    </w:p>
    <w:p w14:paraId="35A76D49" w14:textId="77777777" w:rsidR="002976D3" w:rsidRDefault="002976D3" w:rsidP="002976D3">
      <w:pPr>
        <w:pStyle w:val="ListParagraph"/>
        <w:spacing w:after="160" w:line="240" w:lineRule="auto"/>
        <w:ind w:left="360"/>
        <w:rPr>
          <w:rFonts w:ascii="Times New Roman" w:hAnsi="Times New Roman" w:cs="Times New Roman"/>
          <w:sz w:val="20"/>
          <w:szCs w:val="20"/>
        </w:rPr>
      </w:pPr>
      <w:r>
        <w:rPr>
          <w:rFonts w:ascii="Times New Roman" w:hAnsi="Times New Roman" w:cs="Times New Roman"/>
          <w:sz w:val="20"/>
          <w:szCs w:val="20"/>
        </w:rPr>
        <w:t>E</w:t>
      </w:r>
      <w:r w:rsidRPr="00E61677">
        <w:rPr>
          <w:rFonts w:ascii="Times New Roman" w:hAnsi="Times New Roman" w:cs="Times New Roman"/>
          <w:sz w:val="20"/>
          <w:szCs w:val="20"/>
        </w:rPr>
        <w:t>lectric Safety Codes, National Fire Prevention Association Standards (NFPA) and Electronics Industry</w:t>
      </w:r>
    </w:p>
    <w:p w14:paraId="731865FA" w14:textId="77777777" w:rsidR="002976D3" w:rsidRDefault="002976D3" w:rsidP="002976D3">
      <w:pPr>
        <w:pStyle w:val="ListParagraph"/>
        <w:spacing w:after="160" w:line="240" w:lineRule="auto"/>
        <w:ind w:left="360"/>
        <w:rPr>
          <w:rFonts w:ascii="Times New Roman" w:hAnsi="Times New Roman" w:cs="Times New Roman"/>
          <w:sz w:val="20"/>
          <w:szCs w:val="20"/>
        </w:rPr>
      </w:pPr>
      <w:r w:rsidRPr="008B2D3B">
        <w:rPr>
          <w:rFonts w:ascii="Times New Roman" w:hAnsi="Times New Roman" w:cs="Times New Roman"/>
          <w:sz w:val="20"/>
          <w:szCs w:val="20"/>
        </w:rPr>
        <w:t>Association and Telecommunications Industry Association standards (EIA/TIA).</w:t>
      </w:r>
      <w:r>
        <w:rPr>
          <w:rFonts w:ascii="Times New Roman" w:hAnsi="Times New Roman" w:cs="Times New Roman"/>
          <w:sz w:val="20"/>
          <w:szCs w:val="20"/>
        </w:rPr>
        <w:t xml:space="preserve">  </w:t>
      </w:r>
      <w:r w:rsidRPr="003E02E0">
        <w:rPr>
          <w:rFonts w:ascii="Times New Roman" w:hAnsi="Times New Roman" w:cs="Times New Roman"/>
          <w:sz w:val="20"/>
          <w:szCs w:val="20"/>
        </w:rPr>
        <w:t xml:space="preserve">The Contractor </w:t>
      </w:r>
      <w:r>
        <w:rPr>
          <w:rFonts w:ascii="Times New Roman" w:hAnsi="Times New Roman" w:cs="Times New Roman"/>
          <w:sz w:val="20"/>
          <w:szCs w:val="20"/>
        </w:rPr>
        <w:t>shall</w:t>
      </w:r>
    </w:p>
    <w:p w14:paraId="0A0D2D92" w14:textId="77777777" w:rsidR="002976D3" w:rsidRDefault="002976D3" w:rsidP="002976D3">
      <w:pPr>
        <w:pStyle w:val="ListParagraph"/>
        <w:spacing w:after="160" w:line="240" w:lineRule="auto"/>
        <w:ind w:left="360"/>
        <w:rPr>
          <w:rFonts w:ascii="Times New Roman" w:hAnsi="Times New Roman" w:cs="Times New Roman"/>
          <w:sz w:val="20"/>
          <w:szCs w:val="20"/>
        </w:rPr>
      </w:pPr>
      <w:r w:rsidRPr="00FB60D7">
        <w:rPr>
          <w:rFonts w:ascii="Times New Roman" w:hAnsi="Times New Roman" w:cs="Times New Roman"/>
          <w:sz w:val="20"/>
          <w:szCs w:val="20"/>
        </w:rPr>
        <w:t>also comply with all other codes and standards not listed above, but which are applicable to such design</w:t>
      </w:r>
    </w:p>
    <w:p w14:paraId="3699F65B" w14:textId="60CFE2A0" w:rsidR="002976D3" w:rsidRDefault="002976D3" w:rsidP="002976D3">
      <w:pPr>
        <w:pStyle w:val="ListParagraph"/>
        <w:spacing w:after="160" w:line="240" w:lineRule="auto"/>
        <w:ind w:left="360"/>
        <w:rPr>
          <w:rFonts w:ascii="Times New Roman" w:hAnsi="Times New Roman" w:cs="Times New Roman"/>
          <w:sz w:val="20"/>
          <w:szCs w:val="20"/>
        </w:rPr>
      </w:pPr>
      <w:r w:rsidRPr="00FB60D7">
        <w:rPr>
          <w:rFonts w:ascii="Times New Roman" w:hAnsi="Times New Roman" w:cs="Times New Roman"/>
          <w:sz w:val="20"/>
          <w:szCs w:val="20"/>
        </w:rPr>
        <w:t>and installation projects.</w:t>
      </w:r>
    </w:p>
    <w:p w14:paraId="4B8CE35D" w14:textId="77777777" w:rsidR="002976D3" w:rsidRDefault="002976D3" w:rsidP="002976D3">
      <w:pPr>
        <w:pStyle w:val="ListParagraph"/>
        <w:spacing w:after="160" w:line="240" w:lineRule="auto"/>
        <w:ind w:left="360"/>
        <w:rPr>
          <w:rFonts w:ascii="Times New Roman" w:hAnsi="Times New Roman" w:cs="Times New Roman"/>
          <w:sz w:val="20"/>
          <w:szCs w:val="20"/>
        </w:rPr>
      </w:pPr>
    </w:p>
    <w:p w14:paraId="76FB4C9C" w14:textId="77777777" w:rsidR="002976D3" w:rsidRPr="00EC3652" w:rsidRDefault="002976D3" w:rsidP="00F40224">
      <w:pPr>
        <w:pStyle w:val="ListParagraph"/>
        <w:numPr>
          <w:ilvl w:val="0"/>
          <w:numId w:val="28"/>
        </w:numPr>
        <w:spacing w:after="160" w:line="240" w:lineRule="auto"/>
        <w:rPr>
          <w:b/>
          <w:color w:val="4BACC6" w:themeColor="accent5"/>
          <w:szCs w:val="20"/>
        </w:rPr>
      </w:pPr>
      <w:r w:rsidRPr="00EC3652">
        <w:rPr>
          <w:rFonts w:ascii="Times New Roman" w:hAnsi="Times New Roman" w:cs="Times New Roman"/>
          <w:bCs/>
          <w:color w:val="4BACC6" w:themeColor="accent5"/>
          <w:sz w:val="20"/>
          <w:szCs w:val="20"/>
        </w:rPr>
        <w:t>Demarcation Requirements</w:t>
      </w:r>
    </w:p>
    <w:p w14:paraId="21B6F71B" w14:textId="77777777" w:rsidR="002976D3" w:rsidRDefault="002976D3" w:rsidP="002976D3">
      <w:pPr>
        <w:pStyle w:val="ListParagraph"/>
        <w:spacing w:after="160" w:line="240" w:lineRule="auto"/>
        <w:ind w:left="360"/>
        <w:rPr>
          <w:rFonts w:ascii="Times New Roman" w:eastAsia="Times New Roman" w:hAnsi="Times New Roman" w:cs="Times New Roman"/>
          <w:sz w:val="20"/>
          <w:szCs w:val="20"/>
        </w:rPr>
      </w:pPr>
      <w:r w:rsidRPr="00375BFB">
        <w:rPr>
          <w:rFonts w:ascii="Times New Roman" w:eastAsia="Cambria" w:hAnsi="Times New Roman" w:cs="Times New Roman"/>
          <w:sz w:val="20"/>
          <w:szCs w:val="20"/>
        </w:rPr>
        <w:t xml:space="preserve">The Contractor </w:t>
      </w:r>
      <w:r>
        <w:rPr>
          <w:rFonts w:ascii="Times New Roman" w:eastAsia="Cambria" w:hAnsi="Times New Roman" w:cs="Times New Roman"/>
          <w:sz w:val="20"/>
          <w:szCs w:val="20"/>
        </w:rPr>
        <w:t>shall</w:t>
      </w:r>
      <w:r w:rsidRPr="00375BFB">
        <w:rPr>
          <w:rFonts w:ascii="Times New Roman" w:eastAsia="Cambria" w:hAnsi="Times New Roman" w:cs="Times New Roman"/>
          <w:sz w:val="20"/>
          <w:szCs w:val="20"/>
        </w:rPr>
        <w:t xml:space="preserve"> get agreement from UGU on demarcation location prior to any work being performed.</w:t>
      </w:r>
      <w:r>
        <w:rPr>
          <w:rFonts w:ascii="Times New Roman" w:eastAsia="Cambria" w:hAnsi="Times New Roman" w:cs="Times New Roman"/>
          <w:sz w:val="20"/>
          <w:szCs w:val="20"/>
        </w:rPr>
        <w:t xml:space="preserve"> </w:t>
      </w:r>
      <w:r w:rsidRPr="00375BFB">
        <w:rPr>
          <w:rFonts w:ascii="Times New Roman" w:hAnsi="Times New Roman" w:cs="Times New Roman"/>
          <w:sz w:val="20"/>
          <w:szCs w:val="20"/>
        </w:rPr>
        <w:t xml:space="preserve">Should the Offeror’s solution require any on-premises equipment, </w:t>
      </w:r>
      <w:r>
        <w:rPr>
          <w:rFonts w:ascii="Times New Roman" w:hAnsi="Times New Roman" w:cs="Times New Roman"/>
          <w:sz w:val="20"/>
          <w:szCs w:val="20"/>
        </w:rPr>
        <w:t xml:space="preserve">the Offeror shall </w:t>
      </w:r>
      <w:r w:rsidRPr="00375BFB">
        <w:rPr>
          <w:rFonts w:ascii="Times New Roman" w:hAnsi="Times New Roman" w:cs="Times New Roman"/>
          <w:sz w:val="20"/>
          <w:szCs w:val="20"/>
        </w:rPr>
        <w:t xml:space="preserve">specify the equipment, point of demarcation, rack space, power, and any physical requirements of the </w:t>
      </w:r>
      <w:r>
        <w:rPr>
          <w:rFonts w:ascii="Times New Roman" w:hAnsi="Times New Roman" w:cs="Times New Roman"/>
          <w:sz w:val="20"/>
          <w:szCs w:val="20"/>
        </w:rPr>
        <w:t>Offeror</w:t>
      </w:r>
      <w:r w:rsidRPr="00375BFB">
        <w:rPr>
          <w:rFonts w:ascii="Times New Roman" w:hAnsi="Times New Roman" w:cs="Times New Roman"/>
          <w:sz w:val="20"/>
          <w:szCs w:val="20"/>
        </w:rPr>
        <w:t>’s equipment</w:t>
      </w:r>
      <w:r>
        <w:rPr>
          <w:rFonts w:ascii="Times New Roman" w:hAnsi="Times New Roman" w:cs="Times New Roman"/>
          <w:sz w:val="20"/>
          <w:szCs w:val="20"/>
        </w:rPr>
        <w:t xml:space="preserve"> to UGU</w:t>
      </w:r>
      <w:r w:rsidRPr="00375BFB">
        <w:rPr>
          <w:rFonts w:ascii="Times New Roman" w:hAnsi="Times New Roman" w:cs="Times New Roman"/>
          <w:sz w:val="20"/>
          <w:szCs w:val="20"/>
        </w:rPr>
        <w:t>.</w:t>
      </w:r>
      <w:r>
        <w:rPr>
          <w:rFonts w:ascii="Times New Roman" w:hAnsi="Times New Roman" w:cs="Times New Roman"/>
          <w:sz w:val="20"/>
          <w:szCs w:val="20"/>
        </w:rPr>
        <w:t xml:space="preserve"> </w:t>
      </w:r>
      <w:r w:rsidRPr="00375BFB">
        <w:rPr>
          <w:rFonts w:ascii="Times New Roman" w:hAnsi="Times New Roman" w:cs="Times New Roman"/>
          <w:sz w:val="20"/>
          <w:szCs w:val="20"/>
        </w:rPr>
        <w:t xml:space="preserve">The Offeror shall notify the UGU of the interface </w:t>
      </w:r>
      <w:r>
        <w:rPr>
          <w:rFonts w:ascii="Times New Roman" w:hAnsi="Times New Roman" w:cs="Times New Roman"/>
          <w:sz w:val="20"/>
          <w:szCs w:val="20"/>
        </w:rPr>
        <w:t xml:space="preserve">type </w:t>
      </w:r>
      <w:r w:rsidRPr="00375BFB">
        <w:rPr>
          <w:rFonts w:ascii="Times New Roman" w:hAnsi="Times New Roman" w:cs="Times New Roman"/>
          <w:sz w:val="20"/>
          <w:szCs w:val="20"/>
        </w:rPr>
        <w:t>that will be available for the UGU to connect the UGU’s network to the Contractor’s service.</w:t>
      </w:r>
      <w:r>
        <w:rPr>
          <w:rFonts w:ascii="Times New Roman" w:hAnsi="Times New Roman" w:cs="Times New Roman"/>
          <w:sz w:val="20"/>
          <w:szCs w:val="20"/>
        </w:rPr>
        <w:t xml:space="preserve"> </w:t>
      </w:r>
      <w:r w:rsidRPr="00375BFB">
        <w:rPr>
          <w:rFonts w:ascii="Times New Roman" w:eastAsia="Times New Roman" w:hAnsi="Times New Roman" w:cs="Times New Roman"/>
          <w:sz w:val="20"/>
          <w:szCs w:val="20"/>
        </w:rPr>
        <w:t xml:space="preserve">The Contractor shall provide the ability for the Requesting/Billed UGU to request an Extended </w:t>
      </w:r>
      <w:proofErr w:type="spellStart"/>
      <w:r w:rsidRPr="00375BFB">
        <w:rPr>
          <w:rFonts w:ascii="Times New Roman" w:eastAsia="Times New Roman" w:hAnsi="Times New Roman" w:cs="Times New Roman"/>
          <w:sz w:val="20"/>
          <w:szCs w:val="20"/>
        </w:rPr>
        <w:t>Demarc</w:t>
      </w:r>
      <w:proofErr w:type="spellEnd"/>
      <w:r w:rsidRPr="00375BFB">
        <w:rPr>
          <w:rFonts w:ascii="Times New Roman" w:eastAsia="Times New Roman" w:hAnsi="Times New Roman" w:cs="Times New Roman"/>
          <w:sz w:val="20"/>
          <w:szCs w:val="20"/>
        </w:rPr>
        <w:t xml:space="preserve"> as part of installation services.</w:t>
      </w:r>
    </w:p>
    <w:p w14:paraId="03329929" w14:textId="77777777" w:rsidR="002976D3" w:rsidRDefault="002976D3" w:rsidP="002976D3">
      <w:pPr>
        <w:pStyle w:val="ListParagraph"/>
        <w:spacing w:after="0" w:line="240" w:lineRule="auto"/>
        <w:jc w:val="both"/>
        <w:rPr>
          <w:rFonts w:ascii="Times New Roman" w:hAnsi="Times New Roman" w:cs="Times New Roman"/>
          <w:sz w:val="20"/>
          <w:szCs w:val="20"/>
        </w:rPr>
      </w:pPr>
    </w:p>
    <w:p w14:paraId="472A5EE9" w14:textId="77777777" w:rsidR="002976D3" w:rsidRPr="00EC3652" w:rsidRDefault="002976D3" w:rsidP="00F40224">
      <w:pPr>
        <w:pStyle w:val="ListParagraph"/>
        <w:numPr>
          <w:ilvl w:val="0"/>
          <w:numId w:val="28"/>
        </w:numPr>
        <w:spacing w:after="0" w:line="240" w:lineRule="auto"/>
        <w:jc w:val="both"/>
        <w:rPr>
          <w:rFonts w:ascii="Times New Roman" w:hAnsi="Times New Roman" w:cs="Times New Roman"/>
          <w:color w:val="4BACC6" w:themeColor="accent5"/>
          <w:sz w:val="20"/>
          <w:szCs w:val="20"/>
        </w:rPr>
      </w:pPr>
      <w:r w:rsidRPr="00EC3652">
        <w:rPr>
          <w:rFonts w:ascii="Times New Roman" w:eastAsia="Times New Roman" w:hAnsi="Times New Roman" w:cs="Times New Roman"/>
          <w:color w:val="4BACC6" w:themeColor="accent5"/>
          <w:sz w:val="20"/>
          <w:szCs w:val="20"/>
        </w:rPr>
        <w:t>Service Ordering</w:t>
      </w:r>
    </w:p>
    <w:p w14:paraId="3F87E025" w14:textId="77777777" w:rsidR="002976D3" w:rsidRDefault="002976D3" w:rsidP="00F40224">
      <w:pPr>
        <w:pStyle w:val="ListParagraph"/>
        <w:numPr>
          <w:ilvl w:val="1"/>
          <w:numId w:val="28"/>
        </w:numPr>
        <w:tabs>
          <w:tab w:val="left" w:pos="540"/>
        </w:tabs>
        <w:spacing w:line="240" w:lineRule="auto"/>
        <w:ind w:hanging="540"/>
        <w:rPr>
          <w:rFonts w:ascii="Times New Roman" w:hAnsi="Times New Roman" w:cs="Times New Roman"/>
          <w:sz w:val="20"/>
          <w:szCs w:val="20"/>
        </w:rPr>
      </w:pPr>
      <w:r w:rsidRPr="002753CB">
        <w:rPr>
          <w:rFonts w:ascii="Times New Roman" w:eastAsia="Times New Roman" w:hAnsi="Times New Roman" w:cs="Times New Roman"/>
          <w:sz w:val="20"/>
          <w:szCs w:val="20"/>
        </w:rPr>
        <w:t xml:space="preserve">The Contractor shall provide an online web-portal or dashboard ordering system.  This online web-portal or dashboard ordering system shall provide </w:t>
      </w:r>
      <w:r>
        <w:rPr>
          <w:rFonts w:ascii="Times New Roman" w:eastAsia="Times New Roman" w:hAnsi="Times New Roman" w:cs="Times New Roman"/>
          <w:sz w:val="20"/>
          <w:szCs w:val="20"/>
        </w:rPr>
        <w:t>OTIS</w:t>
      </w:r>
      <w:r w:rsidRPr="002753CB">
        <w:rPr>
          <w:rFonts w:ascii="Times New Roman" w:eastAsia="Times New Roman" w:hAnsi="Times New Roman" w:cs="Times New Roman"/>
          <w:sz w:val="20"/>
          <w:szCs w:val="20"/>
        </w:rPr>
        <w:t xml:space="preserve"> or any State UGU with the ability to request new service, track the status of the provisioning process, cancel an order, and provide </w:t>
      </w:r>
      <w:r>
        <w:rPr>
          <w:rFonts w:ascii="Times New Roman" w:eastAsia="Times New Roman" w:hAnsi="Times New Roman" w:cs="Times New Roman"/>
          <w:sz w:val="20"/>
          <w:szCs w:val="20"/>
        </w:rPr>
        <w:t>OTIS</w:t>
      </w:r>
      <w:r w:rsidRPr="002753CB">
        <w:rPr>
          <w:rFonts w:ascii="Times New Roman" w:eastAsia="Times New Roman" w:hAnsi="Times New Roman" w:cs="Times New Roman"/>
          <w:sz w:val="20"/>
          <w:szCs w:val="20"/>
        </w:rPr>
        <w:t xml:space="preserve"> or any State UGU with the ability to communicate from the online web portal or dashboard ordering system with the assigned Program Manager or Contract Manager while viewing the order.  </w:t>
      </w:r>
    </w:p>
    <w:p w14:paraId="5AAED191" w14:textId="77777777" w:rsidR="002976D3" w:rsidRPr="00CB2176" w:rsidRDefault="002976D3" w:rsidP="00F40224">
      <w:pPr>
        <w:pStyle w:val="ListParagraph"/>
        <w:numPr>
          <w:ilvl w:val="1"/>
          <w:numId w:val="28"/>
        </w:numPr>
        <w:tabs>
          <w:tab w:val="left" w:pos="540"/>
        </w:tabs>
        <w:spacing w:line="240" w:lineRule="auto"/>
        <w:ind w:hanging="540"/>
        <w:rPr>
          <w:rFonts w:ascii="Times New Roman" w:hAnsi="Times New Roman" w:cs="Times New Roman"/>
          <w:sz w:val="20"/>
          <w:szCs w:val="20"/>
        </w:rPr>
      </w:pPr>
      <w:r w:rsidRPr="002753CB">
        <w:rPr>
          <w:rFonts w:ascii="Times New Roman" w:eastAsia="Times New Roman" w:hAnsi="Times New Roman" w:cs="Times New Roman"/>
          <w:sz w:val="20"/>
          <w:szCs w:val="20"/>
        </w:rPr>
        <w:lastRenderedPageBreak/>
        <w:t>The Service Order/Tracking/Cancellation Submission process shall include, at a minimum, the following:</w:t>
      </w:r>
    </w:p>
    <w:p w14:paraId="7FAA979D" w14:textId="77777777" w:rsidR="002976D3" w:rsidRPr="002753CB" w:rsidRDefault="002976D3" w:rsidP="002976D3">
      <w:pPr>
        <w:pStyle w:val="ListParagraph"/>
        <w:tabs>
          <w:tab w:val="left" w:pos="540"/>
        </w:tabs>
        <w:spacing w:line="240" w:lineRule="auto"/>
        <w:ind w:left="792"/>
        <w:rPr>
          <w:rFonts w:ascii="Times New Roman" w:hAnsi="Times New Roman" w:cs="Times New Roman"/>
          <w:sz w:val="20"/>
          <w:szCs w:val="20"/>
        </w:rPr>
      </w:pPr>
    </w:p>
    <w:p w14:paraId="4E877079" w14:textId="77777777" w:rsidR="002976D3" w:rsidRDefault="002976D3" w:rsidP="00F40224">
      <w:pPr>
        <w:pStyle w:val="ListParagraph"/>
        <w:numPr>
          <w:ilvl w:val="0"/>
          <w:numId w:val="34"/>
        </w:numPr>
        <w:spacing w:line="240" w:lineRule="auto"/>
        <w:ind w:left="14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Web portal or dashboard capable of placing a service order, cancel a service order, track the status of the provisioning </w:t>
      </w:r>
      <w:proofErr w:type="gramStart"/>
      <w:r>
        <w:rPr>
          <w:rFonts w:ascii="Times New Roman" w:eastAsia="Times New Roman" w:hAnsi="Times New Roman" w:cs="Times New Roman"/>
          <w:sz w:val="20"/>
          <w:szCs w:val="20"/>
        </w:rPr>
        <w:t>process</w:t>
      </w:r>
      <w:proofErr w:type="gramEnd"/>
      <w:r>
        <w:rPr>
          <w:rFonts w:ascii="Times New Roman" w:eastAsia="Times New Roman" w:hAnsi="Times New Roman" w:cs="Times New Roman"/>
          <w:sz w:val="20"/>
          <w:szCs w:val="20"/>
        </w:rPr>
        <w:t xml:space="preserve"> and communicate with the assigned Program Manager or Contract Manager and a minimum of one (1) email address for communications regarding service ordering, tracking, and cancellations</w:t>
      </w:r>
    </w:p>
    <w:p w14:paraId="3CF2B756" w14:textId="77777777" w:rsidR="002976D3" w:rsidRDefault="002976D3" w:rsidP="00F40224">
      <w:pPr>
        <w:pStyle w:val="ListParagraph"/>
        <w:numPr>
          <w:ilvl w:val="0"/>
          <w:numId w:val="34"/>
        </w:numPr>
        <w:spacing w:line="240" w:lineRule="auto"/>
        <w:ind w:left="1440"/>
        <w:rPr>
          <w:rFonts w:ascii="Times New Roman" w:eastAsia="Times New Roman" w:hAnsi="Times New Roman" w:cs="Times New Roman"/>
          <w:sz w:val="20"/>
          <w:szCs w:val="20"/>
        </w:rPr>
      </w:pPr>
      <w:r>
        <w:rPr>
          <w:rFonts w:ascii="Times New Roman" w:eastAsia="Times New Roman" w:hAnsi="Times New Roman" w:cs="Times New Roman"/>
          <w:sz w:val="20"/>
          <w:szCs w:val="20"/>
        </w:rPr>
        <w:t>A service order number shall be provided at the time of request</w:t>
      </w:r>
    </w:p>
    <w:p w14:paraId="46702EDD" w14:textId="60CAA455" w:rsidR="002976D3" w:rsidRDefault="002976D3" w:rsidP="00F40224">
      <w:pPr>
        <w:pStyle w:val="ListParagraph"/>
        <w:numPr>
          <w:ilvl w:val="0"/>
          <w:numId w:val="34"/>
        </w:numPr>
        <w:spacing w:line="240" w:lineRule="auto"/>
        <w:ind w:left="1440"/>
        <w:rPr>
          <w:rFonts w:ascii="Times New Roman" w:eastAsia="Times New Roman" w:hAnsi="Times New Roman" w:cs="Times New Roman"/>
          <w:sz w:val="20"/>
          <w:szCs w:val="20"/>
        </w:rPr>
      </w:pPr>
      <w:r>
        <w:rPr>
          <w:rFonts w:ascii="Times New Roman" w:eastAsia="Times New Roman" w:hAnsi="Times New Roman" w:cs="Times New Roman"/>
          <w:sz w:val="20"/>
          <w:szCs w:val="20"/>
        </w:rPr>
        <w:t>The Contractor shall only process service orders which fall under the scope of its awarded</w:t>
      </w:r>
      <w:r w:rsidR="003D6754">
        <w:rPr>
          <w:rFonts w:ascii="Times New Roman" w:eastAsia="Times New Roman" w:hAnsi="Times New Roman" w:cs="Times New Roman"/>
          <w:sz w:val="20"/>
          <w:szCs w:val="20"/>
        </w:rPr>
        <w:t xml:space="preserve"> contract.</w:t>
      </w:r>
    </w:p>
    <w:p w14:paraId="58C2BF35" w14:textId="77777777" w:rsidR="002976D3" w:rsidRDefault="002976D3" w:rsidP="00F40224">
      <w:pPr>
        <w:pStyle w:val="ListParagraph"/>
        <w:numPr>
          <w:ilvl w:val="0"/>
          <w:numId w:val="34"/>
        </w:numPr>
        <w:spacing w:before="240" w:line="240" w:lineRule="auto"/>
        <w:ind w:left="14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Within eight (8) business hours of service order submission or request for service order update, the Contractor shall confirm to the requesting UGU via email the following: </w:t>
      </w:r>
    </w:p>
    <w:p w14:paraId="422E35D0" w14:textId="77777777" w:rsidR="002976D3" w:rsidRDefault="002976D3" w:rsidP="002976D3">
      <w:pPr>
        <w:pStyle w:val="ListParagraph"/>
        <w:spacing w:before="240" w:line="240" w:lineRule="auto"/>
        <w:ind w:left="1440"/>
        <w:rPr>
          <w:rFonts w:ascii="Times New Roman" w:eastAsia="Times New Roman" w:hAnsi="Times New Roman" w:cs="Times New Roman"/>
          <w:sz w:val="20"/>
          <w:szCs w:val="20"/>
        </w:rPr>
      </w:pPr>
    </w:p>
    <w:p w14:paraId="01D33313" w14:textId="77777777" w:rsidR="002976D3" w:rsidRDefault="002976D3" w:rsidP="00F40224">
      <w:pPr>
        <w:pStyle w:val="ListParagraph"/>
        <w:numPr>
          <w:ilvl w:val="0"/>
          <w:numId w:val="35"/>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date of request</w:t>
      </w:r>
    </w:p>
    <w:p w14:paraId="1E5B1075" w14:textId="77777777" w:rsidR="002976D3" w:rsidRDefault="002976D3" w:rsidP="00F40224">
      <w:pPr>
        <w:pStyle w:val="ListParagraph"/>
        <w:numPr>
          <w:ilvl w:val="0"/>
          <w:numId w:val="35"/>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account number of requesting UGU</w:t>
      </w:r>
    </w:p>
    <w:p w14:paraId="269326F5" w14:textId="77777777" w:rsidR="002976D3" w:rsidRDefault="002976D3" w:rsidP="00F40224">
      <w:pPr>
        <w:pStyle w:val="ListParagraph"/>
        <w:numPr>
          <w:ilvl w:val="0"/>
          <w:numId w:val="35"/>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service order number</w:t>
      </w:r>
    </w:p>
    <w:p w14:paraId="764A564C" w14:textId="77777777" w:rsidR="002976D3" w:rsidRDefault="002976D3" w:rsidP="00F40224">
      <w:pPr>
        <w:pStyle w:val="ListParagraph"/>
        <w:numPr>
          <w:ilvl w:val="0"/>
          <w:numId w:val="35"/>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description of the service requested</w:t>
      </w:r>
    </w:p>
    <w:p w14:paraId="1CDDA4E3" w14:textId="77777777" w:rsidR="002976D3" w:rsidRDefault="002976D3" w:rsidP="00F40224">
      <w:pPr>
        <w:pStyle w:val="ListParagraph"/>
        <w:numPr>
          <w:ilvl w:val="0"/>
          <w:numId w:val="35"/>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estimated completion date</w:t>
      </w:r>
    </w:p>
    <w:p w14:paraId="7E0B54EE" w14:textId="77777777" w:rsidR="002976D3" w:rsidRDefault="002976D3" w:rsidP="00F40224">
      <w:pPr>
        <w:pStyle w:val="ListParagraph"/>
        <w:numPr>
          <w:ilvl w:val="0"/>
          <w:numId w:val="35"/>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list provisioning steps</w:t>
      </w:r>
    </w:p>
    <w:p w14:paraId="13C61EB5" w14:textId="77777777" w:rsidR="002976D3" w:rsidRDefault="002976D3" w:rsidP="00F40224">
      <w:pPr>
        <w:pStyle w:val="ListParagraph"/>
        <w:numPr>
          <w:ilvl w:val="0"/>
          <w:numId w:val="35"/>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list provisioning steps completed, including date each was completed, as well as Contractor employee who completed each step</w:t>
      </w:r>
    </w:p>
    <w:p w14:paraId="3294BD21" w14:textId="77777777" w:rsidR="002976D3" w:rsidRDefault="002976D3" w:rsidP="00F40224">
      <w:pPr>
        <w:pStyle w:val="ListParagraph"/>
        <w:numPr>
          <w:ilvl w:val="0"/>
          <w:numId w:val="35"/>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circuit ID</w:t>
      </w:r>
    </w:p>
    <w:p w14:paraId="0F285762" w14:textId="77777777" w:rsidR="002976D3" w:rsidRDefault="002976D3" w:rsidP="00F40224">
      <w:pPr>
        <w:pStyle w:val="ListParagraph"/>
        <w:numPr>
          <w:ilvl w:val="0"/>
          <w:numId w:val="35"/>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other appropriate related information</w:t>
      </w:r>
    </w:p>
    <w:p w14:paraId="19AD0D84" w14:textId="77777777" w:rsidR="002976D3" w:rsidRDefault="002976D3" w:rsidP="002976D3">
      <w:pPr>
        <w:pStyle w:val="ListParagraph"/>
        <w:spacing w:line="240" w:lineRule="auto"/>
        <w:ind w:left="2880"/>
        <w:rPr>
          <w:rFonts w:ascii="Times New Roman" w:eastAsia="Times New Roman" w:hAnsi="Times New Roman" w:cs="Times New Roman"/>
          <w:sz w:val="20"/>
          <w:szCs w:val="20"/>
        </w:rPr>
      </w:pPr>
    </w:p>
    <w:p w14:paraId="3BEC6F83" w14:textId="5976232F" w:rsidR="00AF7E77" w:rsidRPr="00D51660" w:rsidRDefault="002976D3" w:rsidP="00D51660">
      <w:pPr>
        <w:pStyle w:val="ListParagraph"/>
        <w:numPr>
          <w:ilvl w:val="0"/>
          <w:numId w:val="34"/>
        </w:numPr>
        <w:spacing w:before="60" w:after="0" w:line="240" w:lineRule="auto"/>
        <w:ind w:left="1440"/>
        <w:jc w:val="both"/>
        <w:rPr>
          <w:rFonts w:ascii="Times New Roman" w:eastAsia="Times New Roman" w:hAnsi="Times New Roman" w:cs="Times New Roman"/>
          <w:sz w:val="20"/>
          <w:szCs w:val="20"/>
        </w:rPr>
      </w:pPr>
      <w:r w:rsidRPr="006C6AD5">
        <w:rPr>
          <w:rFonts w:ascii="Times New Roman" w:eastAsia="Times New Roman" w:hAnsi="Times New Roman" w:cs="Times New Roman"/>
          <w:sz w:val="20"/>
          <w:szCs w:val="20"/>
        </w:rPr>
        <w:t>The Contractor shall send an email status update once every twenty-four (24) hours until the service order has been scheduled, implemented, tested, and accepted. When requested by any UGU, the Contractor shall provide service to any UGU location, e.g., office construction, relocation and/or expansion, during the contract period.  When a UGU makes such a request, the Contractor shall provide an implementation plan within ten (10) calendar days.</w:t>
      </w:r>
    </w:p>
    <w:p w14:paraId="0FB1DB92" w14:textId="32CEA200" w:rsidR="00A16688" w:rsidRPr="00A16688" w:rsidRDefault="00A16688">
      <w:pPr>
        <w:pStyle w:val="ListParagraph"/>
        <w:numPr>
          <w:ilvl w:val="0"/>
          <w:numId w:val="34"/>
        </w:numPr>
        <w:spacing w:line="240" w:lineRule="auto"/>
        <w:ind w:left="1440"/>
        <w:rPr>
          <w:rFonts w:ascii="Times New Roman" w:eastAsia="Times New Roman" w:hAnsi="Times New Roman" w:cs="Times New Roman"/>
          <w:sz w:val="20"/>
          <w:szCs w:val="20"/>
        </w:rPr>
      </w:pPr>
      <w:r>
        <w:rPr>
          <w:rFonts w:ascii="Times New Roman" w:eastAsia="Times New Roman" w:hAnsi="Times New Roman" w:cs="Times New Roman"/>
          <w:sz w:val="20"/>
          <w:szCs w:val="20"/>
        </w:rPr>
        <w:t>Disconnection service orders are effective the date the request is submitted to the Contractor. For example, if a UGU submits a disconnection service request on October 1, but the Contractor doesn’t complete the disconnection service order until October 15, the effective date is honored on the successive invoice.</w:t>
      </w:r>
    </w:p>
    <w:p w14:paraId="67D2040D" w14:textId="77777777" w:rsidR="002976D3" w:rsidRPr="006E32C6" w:rsidRDefault="002976D3" w:rsidP="002976D3">
      <w:pPr>
        <w:pStyle w:val="ListParagraph"/>
        <w:spacing w:line="240" w:lineRule="auto"/>
        <w:ind w:left="1440"/>
        <w:rPr>
          <w:rFonts w:ascii="Times New Roman" w:eastAsia="Times New Roman" w:hAnsi="Times New Roman" w:cs="Times New Roman"/>
          <w:sz w:val="20"/>
          <w:szCs w:val="20"/>
        </w:rPr>
      </w:pPr>
    </w:p>
    <w:p w14:paraId="7EF25BC2" w14:textId="7FEF217D" w:rsidR="002976D3" w:rsidRDefault="002976D3" w:rsidP="00F40224">
      <w:pPr>
        <w:pStyle w:val="ListParagraph"/>
        <w:numPr>
          <w:ilvl w:val="1"/>
          <w:numId w:val="28"/>
        </w:numPr>
        <w:spacing w:line="240" w:lineRule="auto"/>
        <w:rPr>
          <w:rFonts w:ascii="Times New Roman" w:eastAsia="Times New Roman" w:hAnsi="Times New Roman" w:cs="Times New Roman"/>
          <w:sz w:val="20"/>
          <w:szCs w:val="20"/>
        </w:rPr>
      </w:pPr>
      <w:r w:rsidRPr="00CC6D40">
        <w:rPr>
          <w:rFonts w:ascii="Times New Roman" w:eastAsia="Times New Roman" w:hAnsi="Times New Roman" w:cs="Times New Roman"/>
          <w:sz w:val="20"/>
          <w:szCs w:val="20"/>
        </w:rPr>
        <w:t>The Contractor's offer shall include documentation illustrating the processes and procedures to be used to initiate a request for new service and to track the status of the provisioning process or cancelation of an order.</w:t>
      </w:r>
    </w:p>
    <w:p w14:paraId="13E4A788" w14:textId="77777777" w:rsidR="00392AB1" w:rsidRDefault="00392AB1" w:rsidP="00D51660">
      <w:pPr>
        <w:pStyle w:val="ListParagraph"/>
        <w:spacing w:line="240" w:lineRule="auto"/>
        <w:ind w:left="792"/>
        <w:rPr>
          <w:rFonts w:ascii="Times New Roman" w:eastAsia="Times New Roman" w:hAnsi="Times New Roman" w:cs="Times New Roman"/>
          <w:sz w:val="20"/>
          <w:szCs w:val="20"/>
        </w:rPr>
      </w:pPr>
    </w:p>
    <w:p w14:paraId="596008EE" w14:textId="313B4733" w:rsidR="0035163D" w:rsidRDefault="0035163D" w:rsidP="0035163D">
      <w:pPr>
        <w:pStyle w:val="ListParagraph"/>
        <w:numPr>
          <w:ilvl w:val="0"/>
          <w:numId w:val="28"/>
        </w:numPr>
        <w:spacing w:before="60" w:after="0" w:line="240" w:lineRule="auto"/>
        <w:jc w:val="both"/>
        <w:rPr>
          <w:rFonts w:ascii="Times New Roman" w:hAnsi="Times New Roman" w:cs="Times New Roman"/>
          <w:bCs/>
          <w:color w:val="4BACC6" w:themeColor="accent5"/>
          <w:sz w:val="20"/>
        </w:rPr>
      </w:pPr>
      <w:r w:rsidRPr="0045486F">
        <w:rPr>
          <w:rFonts w:ascii="Times New Roman" w:hAnsi="Times New Roman" w:cs="Times New Roman"/>
          <w:bCs/>
          <w:color w:val="4BACC6" w:themeColor="accent5"/>
          <w:sz w:val="20"/>
        </w:rPr>
        <w:t>Installation Schedule</w:t>
      </w:r>
    </w:p>
    <w:p w14:paraId="796C16C2" w14:textId="3C7A9F96" w:rsidR="007F1D15" w:rsidRDefault="007F1D15" w:rsidP="007F1D15">
      <w:pPr>
        <w:pStyle w:val="ListParagraph"/>
        <w:numPr>
          <w:ilvl w:val="1"/>
          <w:numId w:val="28"/>
        </w:numPr>
        <w:spacing w:before="60" w:after="0" w:line="240" w:lineRule="auto"/>
        <w:jc w:val="both"/>
        <w:rPr>
          <w:rFonts w:ascii="Times New Roman" w:hAnsi="Times New Roman" w:cs="Times New Roman"/>
          <w:sz w:val="20"/>
        </w:rPr>
      </w:pPr>
      <w:r w:rsidRPr="00052F50">
        <w:rPr>
          <w:rFonts w:ascii="Times New Roman" w:hAnsi="Times New Roman" w:cs="Times New Roman"/>
          <w:sz w:val="20"/>
        </w:rPr>
        <w:t xml:space="preserve">To commence the process of the installation of Internet services, </w:t>
      </w:r>
      <w:r w:rsidR="001B44CB">
        <w:rPr>
          <w:rFonts w:ascii="Times New Roman" w:hAnsi="Times New Roman"/>
          <w:bCs/>
          <w:sz w:val="20"/>
          <w:szCs w:val="20"/>
        </w:rPr>
        <w:t>the UGU</w:t>
      </w:r>
      <w:r w:rsidRPr="00052F50">
        <w:rPr>
          <w:rFonts w:ascii="Times New Roman" w:hAnsi="Times New Roman" w:cs="Times New Roman"/>
          <w:sz w:val="20"/>
        </w:rPr>
        <w:t xml:space="preserve"> </w:t>
      </w:r>
      <w:r>
        <w:rPr>
          <w:rFonts w:ascii="Times New Roman" w:hAnsi="Times New Roman" w:cs="Times New Roman"/>
          <w:sz w:val="20"/>
        </w:rPr>
        <w:t>shall</w:t>
      </w:r>
      <w:r w:rsidRPr="00052F50">
        <w:rPr>
          <w:rFonts w:ascii="Times New Roman" w:hAnsi="Times New Roman" w:cs="Times New Roman"/>
          <w:sz w:val="20"/>
        </w:rPr>
        <w:t xml:space="preserve"> issue an order for Internet services to the Contractor.  Contractor shall assess and, in consultation with the </w:t>
      </w:r>
      <w:r w:rsidR="00035383">
        <w:rPr>
          <w:rFonts w:ascii="Times New Roman" w:hAnsi="Times New Roman"/>
          <w:bCs/>
          <w:sz w:val="20"/>
          <w:szCs w:val="20"/>
        </w:rPr>
        <w:t>UGU</w:t>
      </w:r>
      <w:r w:rsidRPr="00052F50">
        <w:rPr>
          <w:rFonts w:ascii="Times New Roman" w:hAnsi="Times New Roman" w:cs="Times New Roman"/>
          <w:sz w:val="20"/>
        </w:rPr>
        <w:t xml:space="preserve">, approve the order.  Within ten (10) days after the Contractor approves the order, Contractor </w:t>
      </w:r>
      <w:r>
        <w:rPr>
          <w:rFonts w:ascii="Times New Roman" w:hAnsi="Times New Roman" w:cs="Times New Roman"/>
          <w:sz w:val="20"/>
        </w:rPr>
        <w:t>shall</w:t>
      </w:r>
      <w:r w:rsidRPr="00052F50">
        <w:rPr>
          <w:rFonts w:ascii="Times New Roman" w:hAnsi="Times New Roman" w:cs="Times New Roman"/>
          <w:sz w:val="20"/>
        </w:rPr>
        <w:t xml:space="preserve"> inform the </w:t>
      </w:r>
      <w:r w:rsidR="00035383">
        <w:rPr>
          <w:rFonts w:ascii="Times New Roman" w:hAnsi="Times New Roman"/>
          <w:bCs/>
          <w:sz w:val="20"/>
          <w:szCs w:val="20"/>
        </w:rPr>
        <w:t>UGU</w:t>
      </w:r>
      <w:r w:rsidRPr="00052F50">
        <w:rPr>
          <w:rFonts w:ascii="Times New Roman" w:hAnsi="Times New Roman" w:cs="Times New Roman"/>
          <w:sz w:val="20"/>
        </w:rPr>
        <w:t xml:space="preserve">, in writing, of the date on which the Internet Services approved in the order will be available to the </w:t>
      </w:r>
      <w:r w:rsidR="00035383">
        <w:rPr>
          <w:rFonts w:ascii="Times New Roman" w:hAnsi="Times New Roman"/>
          <w:bCs/>
          <w:sz w:val="20"/>
          <w:szCs w:val="20"/>
        </w:rPr>
        <w:t>UGU</w:t>
      </w:r>
      <w:r w:rsidRPr="00052F50">
        <w:rPr>
          <w:rFonts w:ascii="Times New Roman" w:hAnsi="Times New Roman" w:cs="Times New Roman"/>
          <w:sz w:val="20"/>
        </w:rPr>
        <w:t xml:space="preserve"> (Installation Date).</w:t>
      </w:r>
    </w:p>
    <w:p w14:paraId="6C91C7A8" w14:textId="4FDA128F" w:rsidR="001F09BB" w:rsidRPr="00D51660" w:rsidRDefault="001F09BB" w:rsidP="001F09BB">
      <w:pPr>
        <w:pStyle w:val="ListParagraph"/>
        <w:numPr>
          <w:ilvl w:val="1"/>
          <w:numId w:val="28"/>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The Contractor shall provide the </w:t>
      </w:r>
      <w:r w:rsidR="00580D61">
        <w:rPr>
          <w:rFonts w:ascii="Times New Roman" w:hAnsi="Times New Roman" w:cs="Times New Roman"/>
          <w:sz w:val="20"/>
          <w:szCs w:val="20"/>
        </w:rPr>
        <w:t>service ordered</w:t>
      </w:r>
      <w:r>
        <w:rPr>
          <w:rFonts w:ascii="Times New Roman" w:hAnsi="Times New Roman" w:cs="Times New Roman"/>
          <w:sz w:val="20"/>
          <w:szCs w:val="20"/>
        </w:rPr>
        <w:t xml:space="preserve"> from</w:t>
      </w:r>
      <w:r w:rsidR="00580D61">
        <w:rPr>
          <w:rFonts w:ascii="Times New Roman" w:hAnsi="Times New Roman" w:cs="Times New Roman"/>
          <w:sz w:val="20"/>
          <w:szCs w:val="20"/>
        </w:rPr>
        <w:t xml:space="preserve"> </w:t>
      </w:r>
      <w:r w:rsidR="000F7B63">
        <w:rPr>
          <w:rFonts w:ascii="Times New Roman" w:hAnsi="Times New Roman" w:cs="Times New Roman"/>
          <w:sz w:val="20"/>
          <w:szCs w:val="20"/>
        </w:rPr>
        <w:t>Contractor approve</w:t>
      </w:r>
      <w:r w:rsidR="00580D61">
        <w:rPr>
          <w:rFonts w:ascii="Times New Roman" w:hAnsi="Times New Roman" w:cs="Times New Roman"/>
          <w:sz w:val="20"/>
          <w:szCs w:val="20"/>
        </w:rPr>
        <w:t>d</w:t>
      </w:r>
      <w:r w:rsidR="000F7B63">
        <w:rPr>
          <w:rFonts w:ascii="Times New Roman" w:hAnsi="Times New Roman" w:cs="Times New Roman"/>
          <w:sz w:val="20"/>
          <w:szCs w:val="20"/>
        </w:rPr>
        <w:t xml:space="preserve"> order</w:t>
      </w:r>
      <w:r w:rsidR="009769A5">
        <w:rPr>
          <w:rFonts w:ascii="Times New Roman" w:hAnsi="Times New Roman" w:cs="Times New Roman"/>
          <w:sz w:val="20"/>
          <w:szCs w:val="20"/>
        </w:rPr>
        <w:t xml:space="preserve"> within the following:</w:t>
      </w:r>
      <w:r>
        <w:rPr>
          <w:rFonts w:ascii="Times New Roman" w:hAnsi="Times New Roman" w:cs="Times New Roman"/>
          <w:sz w:val="20"/>
          <w:szCs w:val="20"/>
        </w:rPr>
        <w:t xml:space="preserve"> </w:t>
      </w:r>
      <w:bookmarkStart w:id="60" w:name="_Hlk84839207"/>
      <w:r w:rsidR="005A0918" w:rsidRPr="00D51660">
        <w:rPr>
          <w:rFonts w:ascii="Times New Roman" w:hAnsi="Times New Roman" w:cs="Times New Roman"/>
          <w:b/>
          <w:bCs/>
          <w:i/>
          <w:iCs/>
          <w:sz w:val="20"/>
          <w:szCs w:val="20"/>
        </w:rPr>
        <w:t>S</w:t>
      </w:r>
      <w:r w:rsidRPr="00D51660">
        <w:rPr>
          <w:rFonts w:ascii="Times New Roman" w:eastAsia="Times New Roman" w:hAnsi="Times New Roman" w:cs="Times New Roman"/>
          <w:b/>
          <w:bCs/>
          <w:i/>
          <w:iCs/>
          <w:sz w:val="20"/>
          <w:szCs w:val="20"/>
        </w:rPr>
        <w:t xml:space="preserve">ee Attachment </w:t>
      </w:r>
      <w:r w:rsidR="00401847">
        <w:rPr>
          <w:rFonts w:ascii="Times New Roman" w:eastAsia="Times New Roman" w:hAnsi="Times New Roman" w:cs="Times New Roman"/>
          <w:b/>
          <w:bCs/>
          <w:i/>
          <w:iCs/>
          <w:sz w:val="20"/>
          <w:szCs w:val="20"/>
        </w:rPr>
        <w:t>6</w:t>
      </w:r>
      <w:r w:rsidRPr="00D51660">
        <w:rPr>
          <w:rFonts w:ascii="Times New Roman" w:eastAsia="Times New Roman" w:hAnsi="Times New Roman" w:cs="Times New Roman"/>
          <w:b/>
          <w:bCs/>
          <w:i/>
          <w:iCs/>
          <w:sz w:val="20"/>
          <w:szCs w:val="20"/>
        </w:rPr>
        <w:t>, Service Level Agreements</w:t>
      </w:r>
      <w:r w:rsidR="005A0918" w:rsidRPr="00D51660">
        <w:rPr>
          <w:rFonts w:ascii="Times New Roman" w:eastAsia="Times New Roman" w:hAnsi="Times New Roman" w:cs="Times New Roman"/>
          <w:b/>
          <w:bCs/>
          <w:i/>
          <w:iCs/>
          <w:sz w:val="20"/>
          <w:szCs w:val="20"/>
        </w:rPr>
        <w:t>, SLA #2</w:t>
      </w:r>
      <w:bookmarkEnd w:id="60"/>
    </w:p>
    <w:p w14:paraId="1EB9E2D1" w14:textId="77777777" w:rsidR="00D82AC2" w:rsidRDefault="00D82AC2" w:rsidP="00D51660">
      <w:pPr>
        <w:pStyle w:val="ListParagraph"/>
        <w:spacing w:line="240" w:lineRule="auto"/>
        <w:ind w:left="792"/>
        <w:jc w:val="both"/>
        <w:rPr>
          <w:rFonts w:ascii="Times New Roman" w:hAnsi="Times New Roman" w:cs="Times New Roman"/>
          <w:sz w:val="20"/>
          <w:szCs w:val="20"/>
        </w:rPr>
      </w:pPr>
    </w:p>
    <w:p w14:paraId="633BD7C0" w14:textId="50FBA99E" w:rsidR="001F09BB" w:rsidRPr="00D51660" w:rsidRDefault="001F09BB" w:rsidP="00D51660">
      <w:pPr>
        <w:pStyle w:val="ListParagraph"/>
        <w:numPr>
          <w:ilvl w:val="0"/>
          <w:numId w:val="66"/>
        </w:numPr>
        <w:spacing w:line="240" w:lineRule="auto"/>
        <w:jc w:val="both"/>
        <w:rPr>
          <w:rFonts w:ascii="Times New Roman" w:hAnsi="Times New Roman" w:cs="Times New Roman"/>
          <w:sz w:val="20"/>
          <w:szCs w:val="20"/>
        </w:rPr>
      </w:pPr>
      <w:r w:rsidRPr="00D51660">
        <w:rPr>
          <w:rFonts w:ascii="Times New Roman" w:hAnsi="Times New Roman" w:cs="Times New Roman"/>
          <w:sz w:val="20"/>
          <w:szCs w:val="20"/>
        </w:rPr>
        <w:t>Facilities on premise – not to exceed twenty (</w:t>
      </w:r>
      <w:r w:rsidR="00C739B0">
        <w:rPr>
          <w:rFonts w:ascii="Times New Roman" w:hAnsi="Times New Roman" w:cs="Times New Roman"/>
          <w:sz w:val="20"/>
          <w:szCs w:val="20"/>
        </w:rPr>
        <w:t>2</w:t>
      </w:r>
      <w:r w:rsidRPr="00D51660">
        <w:rPr>
          <w:rFonts w:ascii="Times New Roman" w:hAnsi="Times New Roman" w:cs="Times New Roman"/>
          <w:sz w:val="20"/>
          <w:szCs w:val="20"/>
        </w:rPr>
        <w:t>0) calendar days</w:t>
      </w:r>
    </w:p>
    <w:p w14:paraId="09D0D9C3" w14:textId="0C6E331B" w:rsidR="001F09BB" w:rsidRDefault="001F09BB" w:rsidP="00D51660">
      <w:pPr>
        <w:pStyle w:val="ListParagraph"/>
        <w:numPr>
          <w:ilvl w:val="0"/>
          <w:numId w:val="66"/>
        </w:numPr>
        <w:spacing w:line="240" w:lineRule="auto"/>
        <w:jc w:val="both"/>
        <w:rPr>
          <w:rFonts w:ascii="Times New Roman" w:hAnsi="Times New Roman" w:cs="Times New Roman"/>
          <w:sz w:val="20"/>
          <w:szCs w:val="20"/>
        </w:rPr>
      </w:pPr>
      <w:r>
        <w:rPr>
          <w:rFonts w:ascii="Times New Roman" w:hAnsi="Times New Roman" w:cs="Times New Roman"/>
          <w:sz w:val="20"/>
          <w:szCs w:val="20"/>
        </w:rPr>
        <w:t>Facilities not on premise – not to exceed forty-five (45) calendar days</w:t>
      </w:r>
    </w:p>
    <w:p w14:paraId="47491B3A" w14:textId="77777777" w:rsidR="001F09BB" w:rsidRPr="00052F50" w:rsidRDefault="001F09BB" w:rsidP="00D51660">
      <w:pPr>
        <w:pStyle w:val="ListParagraph"/>
        <w:spacing w:before="60" w:after="0" w:line="240" w:lineRule="auto"/>
        <w:ind w:left="792"/>
        <w:jc w:val="both"/>
        <w:rPr>
          <w:rFonts w:ascii="Times New Roman" w:hAnsi="Times New Roman" w:cs="Times New Roman"/>
          <w:sz w:val="20"/>
        </w:rPr>
      </w:pPr>
    </w:p>
    <w:p w14:paraId="1FA241DD" w14:textId="0FF4B0B2" w:rsidR="009D3C85" w:rsidRDefault="009D3C85" w:rsidP="009D3C85">
      <w:pPr>
        <w:pStyle w:val="ListParagraph"/>
        <w:numPr>
          <w:ilvl w:val="1"/>
          <w:numId w:val="28"/>
        </w:numPr>
        <w:spacing w:before="60" w:after="0" w:line="240" w:lineRule="auto"/>
        <w:jc w:val="both"/>
        <w:rPr>
          <w:rFonts w:ascii="Times New Roman" w:hAnsi="Times New Roman" w:cs="Times New Roman"/>
          <w:sz w:val="20"/>
        </w:rPr>
      </w:pPr>
      <w:r w:rsidRPr="009D3C85">
        <w:rPr>
          <w:rFonts w:ascii="Times New Roman" w:hAnsi="Times New Roman" w:cs="Times New Roman"/>
          <w:sz w:val="20"/>
        </w:rPr>
        <w:t xml:space="preserve">The capability of obtaining increases in bandwidth within a defined, limited timeframe shall be provided.  </w:t>
      </w:r>
      <w:r w:rsidRPr="00B4577D">
        <w:rPr>
          <w:rFonts w:ascii="Times New Roman" w:hAnsi="Times New Roman" w:cs="Times New Roman"/>
          <w:b/>
          <w:bCs/>
          <w:i/>
          <w:iCs/>
          <w:sz w:val="20"/>
          <w:szCs w:val="20"/>
        </w:rPr>
        <w:t>S</w:t>
      </w:r>
      <w:r w:rsidRPr="00B4577D">
        <w:rPr>
          <w:rFonts w:ascii="Times New Roman" w:eastAsia="Times New Roman" w:hAnsi="Times New Roman" w:cs="Times New Roman"/>
          <w:b/>
          <w:bCs/>
          <w:i/>
          <w:iCs/>
          <w:sz w:val="20"/>
          <w:szCs w:val="20"/>
        </w:rPr>
        <w:t xml:space="preserve">ee Attachment </w:t>
      </w:r>
      <w:r w:rsidR="00F14C7F">
        <w:rPr>
          <w:rFonts w:ascii="Times New Roman" w:eastAsia="Times New Roman" w:hAnsi="Times New Roman" w:cs="Times New Roman"/>
          <w:b/>
          <w:bCs/>
          <w:i/>
          <w:iCs/>
          <w:sz w:val="20"/>
          <w:szCs w:val="20"/>
        </w:rPr>
        <w:t>6</w:t>
      </w:r>
      <w:r w:rsidRPr="00B4577D">
        <w:rPr>
          <w:rFonts w:ascii="Times New Roman" w:eastAsia="Times New Roman" w:hAnsi="Times New Roman" w:cs="Times New Roman"/>
          <w:b/>
          <w:bCs/>
          <w:i/>
          <w:iCs/>
          <w:sz w:val="20"/>
          <w:szCs w:val="20"/>
        </w:rPr>
        <w:t>, Service Level Agreements, SLA #</w:t>
      </w:r>
      <w:r>
        <w:rPr>
          <w:rFonts w:ascii="Times New Roman" w:eastAsia="Times New Roman" w:hAnsi="Times New Roman" w:cs="Times New Roman"/>
          <w:b/>
          <w:bCs/>
          <w:i/>
          <w:iCs/>
          <w:sz w:val="20"/>
          <w:szCs w:val="20"/>
        </w:rPr>
        <w:t>3</w:t>
      </w:r>
      <w:r w:rsidRPr="009D3C85">
        <w:rPr>
          <w:rFonts w:ascii="Times New Roman" w:hAnsi="Times New Roman" w:cs="Times New Roman"/>
          <w:sz w:val="20"/>
        </w:rPr>
        <w:t xml:space="preserve">.  </w:t>
      </w:r>
    </w:p>
    <w:p w14:paraId="010339E0" w14:textId="77777777" w:rsidR="009D3C85" w:rsidRPr="009D3C85" w:rsidRDefault="009D3C85" w:rsidP="00D51660">
      <w:pPr>
        <w:pStyle w:val="ListParagraph"/>
        <w:spacing w:before="60" w:after="0" w:line="240" w:lineRule="auto"/>
        <w:ind w:left="792"/>
        <w:jc w:val="both"/>
        <w:rPr>
          <w:rFonts w:ascii="Times New Roman" w:hAnsi="Times New Roman" w:cs="Times New Roman"/>
          <w:sz w:val="20"/>
        </w:rPr>
      </w:pPr>
    </w:p>
    <w:p w14:paraId="2EC57641" w14:textId="1BD23ACB" w:rsidR="009D3C85" w:rsidRDefault="009D3C85" w:rsidP="00BB4E49">
      <w:pPr>
        <w:pStyle w:val="ListParagraph"/>
        <w:numPr>
          <w:ilvl w:val="0"/>
          <w:numId w:val="67"/>
        </w:numPr>
        <w:spacing w:before="60" w:after="0" w:line="240" w:lineRule="auto"/>
        <w:jc w:val="both"/>
        <w:rPr>
          <w:rFonts w:ascii="Times New Roman" w:hAnsi="Times New Roman" w:cs="Times New Roman"/>
          <w:sz w:val="20"/>
        </w:rPr>
      </w:pPr>
      <w:r w:rsidRPr="009D3C85">
        <w:rPr>
          <w:rFonts w:ascii="Times New Roman" w:hAnsi="Times New Roman" w:cs="Times New Roman"/>
          <w:sz w:val="20"/>
        </w:rPr>
        <w:t>Current</w:t>
      </w:r>
      <w:r w:rsidR="007B3911">
        <w:rPr>
          <w:rFonts w:ascii="Times New Roman" w:hAnsi="Times New Roman" w:cs="Times New Roman"/>
          <w:sz w:val="20"/>
        </w:rPr>
        <w:t xml:space="preserve"> facilities </w:t>
      </w:r>
      <w:proofErr w:type="gramStart"/>
      <w:r w:rsidR="007B3911">
        <w:rPr>
          <w:rFonts w:ascii="Times New Roman" w:hAnsi="Times New Roman" w:cs="Times New Roman"/>
          <w:sz w:val="20"/>
        </w:rPr>
        <w:t>does</w:t>
      </w:r>
      <w:proofErr w:type="gramEnd"/>
      <w:r w:rsidR="007B3911">
        <w:rPr>
          <w:rFonts w:ascii="Times New Roman" w:hAnsi="Times New Roman" w:cs="Times New Roman"/>
          <w:sz w:val="20"/>
        </w:rPr>
        <w:t xml:space="preserve"> </w:t>
      </w:r>
      <w:r w:rsidRPr="009D3C85">
        <w:rPr>
          <w:rFonts w:ascii="Times New Roman" w:hAnsi="Times New Roman" w:cs="Times New Roman"/>
          <w:sz w:val="20"/>
        </w:rPr>
        <w:t>accommodate bandwidth increase – not to exceed ten (10) calendar days</w:t>
      </w:r>
    </w:p>
    <w:p w14:paraId="6B263ABC" w14:textId="2E5DF96D" w:rsidR="007B3911" w:rsidRPr="009D3C85" w:rsidRDefault="007B3911" w:rsidP="00D51660">
      <w:pPr>
        <w:pStyle w:val="ListParagraph"/>
        <w:numPr>
          <w:ilvl w:val="0"/>
          <w:numId w:val="67"/>
        </w:numPr>
        <w:spacing w:before="60" w:after="0" w:line="240" w:lineRule="auto"/>
        <w:jc w:val="both"/>
        <w:rPr>
          <w:rFonts w:ascii="Times New Roman" w:hAnsi="Times New Roman" w:cs="Times New Roman"/>
          <w:sz w:val="20"/>
        </w:rPr>
      </w:pPr>
      <w:r>
        <w:rPr>
          <w:rFonts w:ascii="Times New Roman" w:hAnsi="Times New Roman" w:cs="Times New Roman"/>
          <w:sz w:val="20"/>
        </w:rPr>
        <w:t xml:space="preserve">Current facilities </w:t>
      </w:r>
      <w:proofErr w:type="gramStart"/>
      <w:r>
        <w:rPr>
          <w:rFonts w:ascii="Times New Roman" w:hAnsi="Times New Roman" w:cs="Times New Roman"/>
          <w:sz w:val="20"/>
        </w:rPr>
        <w:t>does</w:t>
      </w:r>
      <w:proofErr w:type="gramEnd"/>
      <w:r w:rsidR="009F45CB">
        <w:rPr>
          <w:rFonts w:ascii="Times New Roman" w:hAnsi="Times New Roman" w:cs="Times New Roman"/>
          <w:sz w:val="20"/>
        </w:rPr>
        <w:t xml:space="preserve"> not accommodate bandwidth increase</w:t>
      </w:r>
      <w:r w:rsidR="001A127F">
        <w:rPr>
          <w:rFonts w:ascii="Times New Roman" w:hAnsi="Times New Roman" w:cs="Times New Roman"/>
          <w:sz w:val="20"/>
        </w:rPr>
        <w:t>s</w:t>
      </w:r>
      <w:r w:rsidR="009F45CB">
        <w:rPr>
          <w:rFonts w:ascii="Times New Roman" w:hAnsi="Times New Roman" w:cs="Times New Roman"/>
          <w:sz w:val="20"/>
        </w:rPr>
        <w:t xml:space="preserve"> – not to exceed </w:t>
      </w:r>
      <w:r w:rsidR="003B31A8">
        <w:rPr>
          <w:rFonts w:ascii="Times New Roman" w:hAnsi="Times New Roman" w:cs="Times New Roman"/>
          <w:sz w:val="20"/>
          <w:szCs w:val="20"/>
        </w:rPr>
        <w:t>forty-five (45) calendar days</w:t>
      </w:r>
    </w:p>
    <w:p w14:paraId="10325520" w14:textId="77777777" w:rsidR="009D3C85" w:rsidRDefault="009D3C85" w:rsidP="00D51660">
      <w:pPr>
        <w:pStyle w:val="ListParagraph"/>
        <w:spacing w:before="60" w:after="0" w:line="240" w:lineRule="auto"/>
        <w:ind w:left="792"/>
        <w:jc w:val="both"/>
        <w:rPr>
          <w:rFonts w:ascii="Times New Roman" w:hAnsi="Times New Roman" w:cs="Times New Roman"/>
          <w:sz w:val="20"/>
        </w:rPr>
      </w:pPr>
    </w:p>
    <w:p w14:paraId="42B20524" w14:textId="031322FF" w:rsidR="007F1D15" w:rsidRPr="00B4577D" w:rsidRDefault="007F1D15" w:rsidP="007F1D15">
      <w:pPr>
        <w:pStyle w:val="ListParagraph"/>
        <w:numPr>
          <w:ilvl w:val="1"/>
          <w:numId w:val="28"/>
        </w:numPr>
        <w:spacing w:before="60" w:after="0" w:line="240" w:lineRule="auto"/>
        <w:jc w:val="both"/>
        <w:rPr>
          <w:rFonts w:ascii="Times New Roman" w:hAnsi="Times New Roman" w:cs="Times New Roman"/>
          <w:sz w:val="20"/>
        </w:rPr>
      </w:pPr>
      <w:r w:rsidRPr="00FD0E30">
        <w:rPr>
          <w:rFonts w:ascii="Times New Roman" w:hAnsi="Times New Roman" w:cs="Times New Roman"/>
          <w:sz w:val="20"/>
        </w:rPr>
        <w:t xml:space="preserve">The Contractor shall complete installation and cut over of existing services in accordance with the final implementation plan agreed to by the parties.  The </w:t>
      </w:r>
      <w:r>
        <w:rPr>
          <w:rFonts w:ascii="Times New Roman" w:hAnsi="Times New Roman" w:cs="Times New Roman"/>
          <w:sz w:val="20"/>
        </w:rPr>
        <w:t>required</w:t>
      </w:r>
      <w:r w:rsidRPr="00FD0E30">
        <w:rPr>
          <w:rFonts w:ascii="Times New Roman" w:hAnsi="Times New Roman" w:cs="Times New Roman"/>
          <w:sz w:val="20"/>
        </w:rPr>
        <w:t xml:space="preserve"> deadline for completion of acceptance testing for services shall be thirty calendar days after cut-over of each location.  If, by said date, the Contractor has failed to adhere to its implementation schedule, so as to prohibit the State's acceptance by said date, because of the Contractor’s negligent acts, omissions, delays, or wrongful acts, then the State shall notify the Contractor thereof in writing and the Contractor shall be obligated and liable as follows:</w:t>
      </w:r>
      <w:r>
        <w:rPr>
          <w:rFonts w:ascii="Times New Roman" w:hAnsi="Times New Roman" w:cs="Times New Roman"/>
          <w:sz w:val="20"/>
        </w:rPr>
        <w:br/>
      </w:r>
    </w:p>
    <w:p w14:paraId="4A27318A" w14:textId="6D00BF4F" w:rsidR="00361119" w:rsidRDefault="007F1D15" w:rsidP="007F1D15">
      <w:pPr>
        <w:pStyle w:val="ListParagraph"/>
        <w:spacing w:before="60" w:after="0" w:line="240" w:lineRule="auto"/>
        <w:ind w:left="360"/>
        <w:jc w:val="both"/>
        <w:rPr>
          <w:rFonts w:ascii="Times New Roman" w:hAnsi="Times New Roman" w:cs="Times New Roman"/>
          <w:i/>
          <w:iCs/>
          <w:sz w:val="20"/>
        </w:rPr>
      </w:pPr>
      <w:r w:rsidRPr="00B4577D">
        <w:rPr>
          <w:rFonts w:ascii="Times New Roman" w:hAnsi="Times New Roman" w:cs="Times New Roman"/>
          <w:i/>
          <w:iCs/>
          <w:sz w:val="20"/>
        </w:rPr>
        <w:t>“In the event that the Contractor does not meet the schedule and specifically is not in a</w:t>
      </w:r>
      <w:r>
        <w:rPr>
          <w:rFonts w:ascii="Times New Roman" w:hAnsi="Times New Roman" w:cs="Times New Roman"/>
          <w:i/>
          <w:iCs/>
          <w:sz w:val="20"/>
        </w:rPr>
        <w:t xml:space="preserve"> </w:t>
      </w:r>
      <w:r w:rsidRPr="00B4577D">
        <w:rPr>
          <w:rFonts w:ascii="Times New Roman" w:hAnsi="Times New Roman" w:cs="Times New Roman"/>
          <w:i/>
          <w:iCs/>
          <w:sz w:val="20"/>
        </w:rPr>
        <w:t>position to assume responsibilities for the services, then the Contractor will be liable</w:t>
      </w:r>
      <w:r>
        <w:rPr>
          <w:rFonts w:ascii="Times New Roman" w:hAnsi="Times New Roman" w:cs="Times New Roman"/>
          <w:i/>
          <w:iCs/>
          <w:sz w:val="20"/>
        </w:rPr>
        <w:t xml:space="preserve"> </w:t>
      </w:r>
      <w:r w:rsidRPr="001E4CE7">
        <w:rPr>
          <w:rFonts w:ascii="Times New Roman" w:hAnsi="Times New Roman" w:cs="Times New Roman"/>
          <w:i/>
          <w:iCs/>
          <w:sz w:val="20"/>
        </w:rPr>
        <w:t>for the difference in rates between the amounts charged by the incumbent Contractor and</w:t>
      </w:r>
      <w:r>
        <w:rPr>
          <w:rFonts w:ascii="Times New Roman" w:hAnsi="Times New Roman" w:cs="Times New Roman"/>
          <w:i/>
          <w:iCs/>
          <w:sz w:val="20"/>
        </w:rPr>
        <w:t xml:space="preserve"> </w:t>
      </w:r>
      <w:r w:rsidRPr="001E4CE7">
        <w:rPr>
          <w:rFonts w:ascii="Times New Roman" w:hAnsi="Times New Roman" w:cs="Times New Roman"/>
          <w:i/>
          <w:iCs/>
          <w:sz w:val="20"/>
        </w:rPr>
        <w:t xml:space="preserve">those that would have been charged to </w:t>
      </w:r>
      <w:r w:rsidRPr="00E43A3F">
        <w:rPr>
          <w:rFonts w:ascii="Times New Roman" w:hAnsi="Times New Roman" w:cs="Times New Roman"/>
          <w:i/>
          <w:iCs/>
          <w:sz w:val="20"/>
        </w:rPr>
        <w:t xml:space="preserve">the </w:t>
      </w:r>
      <w:r w:rsidR="00035383">
        <w:rPr>
          <w:rFonts w:ascii="Times New Roman" w:hAnsi="Times New Roman"/>
          <w:bCs/>
          <w:i/>
          <w:iCs/>
          <w:sz w:val="20"/>
          <w:szCs w:val="20"/>
        </w:rPr>
        <w:t>UGU</w:t>
      </w:r>
      <w:r w:rsidRPr="00E43A3F">
        <w:rPr>
          <w:rFonts w:ascii="Times New Roman" w:hAnsi="Times New Roman" w:cs="Times New Roman"/>
          <w:i/>
          <w:iCs/>
          <w:sz w:val="20"/>
        </w:rPr>
        <w:t xml:space="preserve"> by</w:t>
      </w:r>
      <w:r w:rsidRPr="001E4CE7">
        <w:rPr>
          <w:rFonts w:ascii="Times New Roman" w:hAnsi="Times New Roman" w:cs="Times New Roman"/>
          <w:i/>
          <w:iCs/>
          <w:sz w:val="20"/>
        </w:rPr>
        <w:t xml:space="preserve"> the Contractor.  The</w:t>
      </w:r>
      <w:r>
        <w:rPr>
          <w:rFonts w:ascii="Times New Roman" w:hAnsi="Times New Roman" w:cs="Times New Roman"/>
          <w:i/>
          <w:iCs/>
          <w:sz w:val="20"/>
        </w:rPr>
        <w:t xml:space="preserve"> </w:t>
      </w:r>
      <w:r w:rsidRPr="001E4CE7">
        <w:rPr>
          <w:rFonts w:ascii="Times New Roman" w:hAnsi="Times New Roman" w:cs="Times New Roman"/>
          <w:i/>
          <w:iCs/>
          <w:sz w:val="20"/>
        </w:rPr>
        <w:t>Contractor will also be liable for any other costs attributable to their inability to provide</w:t>
      </w:r>
      <w:r>
        <w:rPr>
          <w:rFonts w:ascii="Times New Roman" w:hAnsi="Times New Roman" w:cs="Times New Roman"/>
          <w:i/>
          <w:iCs/>
          <w:sz w:val="20"/>
        </w:rPr>
        <w:t xml:space="preserve"> </w:t>
      </w:r>
      <w:r w:rsidRPr="001E4CE7">
        <w:rPr>
          <w:rFonts w:ascii="Times New Roman" w:hAnsi="Times New Roman" w:cs="Times New Roman"/>
          <w:i/>
          <w:iCs/>
          <w:sz w:val="20"/>
        </w:rPr>
        <w:t>services by the</w:t>
      </w:r>
      <w:r>
        <w:rPr>
          <w:rFonts w:ascii="Times New Roman" w:hAnsi="Times New Roman" w:cs="Times New Roman"/>
          <w:i/>
          <w:iCs/>
          <w:sz w:val="20"/>
        </w:rPr>
        <w:t xml:space="preserve"> </w:t>
      </w:r>
      <w:r w:rsidRPr="001E4CE7">
        <w:rPr>
          <w:rFonts w:ascii="Times New Roman" w:hAnsi="Times New Roman" w:cs="Times New Roman"/>
          <w:i/>
          <w:iCs/>
          <w:sz w:val="20"/>
        </w:rPr>
        <w:t>termination of the prior contract so as to make the State whole.  These costs</w:t>
      </w:r>
      <w:r>
        <w:rPr>
          <w:rFonts w:ascii="Times New Roman" w:hAnsi="Times New Roman" w:cs="Times New Roman"/>
          <w:i/>
          <w:iCs/>
          <w:sz w:val="20"/>
        </w:rPr>
        <w:t xml:space="preserve"> </w:t>
      </w:r>
      <w:r w:rsidRPr="001E4CE7">
        <w:rPr>
          <w:rFonts w:ascii="Times New Roman" w:hAnsi="Times New Roman" w:cs="Times New Roman"/>
          <w:i/>
          <w:iCs/>
          <w:sz w:val="20"/>
        </w:rPr>
        <w:t>may include any attorney's fees, staff expenses and the like so as to make the State whole.”</w:t>
      </w:r>
    </w:p>
    <w:p w14:paraId="50B8357B" w14:textId="77777777" w:rsidR="00955EA8" w:rsidRPr="0045486F" w:rsidRDefault="00955EA8" w:rsidP="00D51660">
      <w:pPr>
        <w:pStyle w:val="ListParagraph"/>
        <w:spacing w:before="60" w:after="0" w:line="240" w:lineRule="auto"/>
        <w:ind w:left="360"/>
        <w:jc w:val="both"/>
        <w:rPr>
          <w:rFonts w:ascii="Times New Roman" w:hAnsi="Times New Roman" w:cs="Times New Roman"/>
          <w:bCs/>
          <w:color w:val="4BACC6" w:themeColor="accent5"/>
          <w:sz w:val="20"/>
        </w:rPr>
      </w:pPr>
    </w:p>
    <w:p w14:paraId="32B7170A" w14:textId="77777777" w:rsidR="002976D3" w:rsidRPr="00C55C2C" w:rsidRDefault="002976D3" w:rsidP="002976D3">
      <w:pPr>
        <w:pStyle w:val="ListParagraph"/>
        <w:tabs>
          <w:tab w:val="left" w:pos="540"/>
        </w:tabs>
        <w:spacing w:line="240" w:lineRule="auto"/>
        <w:ind w:left="360"/>
        <w:rPr>
          <w:rFonts w:ascii="Times New Roman" w:hAnsi="Times New Roman" w:cs="Times New Roman"/>
          <w:color w:val="4BACC6" w:themeColor="accent5"/>
          <w:sz w:val="20"/>
          <w:szCs w:val="20"/>
        </w:rPr>
      </w:pPr>
    </w:p>
    <w:p w14:paraId="34FBB453" w14:textId="77777777" w:rsidR="002976D3" w:rsidRPr="00EC3652" w:rsidRDefault="002976D3" w:rsidP="00F40224">
      <w:pPr>
        <w:pStyle w:val="ListParagraph"/>
        <w:numPr>
          <w:ilvl w:val="0"/>
          <w:numId w:val="28"/>
        </w:numPr>
        <w:tabs>
          <w:tab w:val="left" w:pos="540"/>
        </w:tabs>
        <w:spacing w:line="240" w:lineRule="auto"/>
        <w:rPr>
          <w:rFonts w:ascii="Times New Roman" w:hAnsi="Times New Roman" w:cs="Times New Roman"/>
          <w:color w:val="4BACC6" w:themeColor="accent5"/>
          <w:sz w:val="20"/>
          <w:szCs w:val="20"/>
        </w:rPr>
      </w:pPr>
      <w:r w:rsidRPr="00EC3652">
        <w:rPr>
          <w:rFonts w:ascii="Times New Roman" w:eastAsia="Times New Roman" w:hAnsi="Times New Roman" w:cs="Times New Roman"/>
          <w:color w:val="4BACC6" w:themeColor="accent5"/>
          <w:sz w:val="20"/>
          <w:szCs w:val="20"/>
        </w:rPr>
        <w:t>Testing and Acceptance</w:t>
      </w:r>
    </w:p>
    <w:p w14:paraId="374197E3" w14:textId="563FEC42" w:rsidR="002976D3" w:rsidRDefault="002976D3" w:rsidP="00F40224">
      <w:pPr>
        <w:pStyle w:val="ListParagraph"/>
        <w:numPr>
          <w:ilvl w:val="1"/>
          <w:numId w:val="28"/>
        </w:numPr>
        <w:tabs>
          <w:tab w:val="left" w:pos="540"/>
        </w:tabs>
        <w:spacing w:line="240" w:lineRule="auto"/>
        <w:rPr>
          <w:rFonts w:ascii="Times New Roman" w:eastAsia="Times New Roman" w:hAnsi="Times New Roman" w:cs="Times New Roman"/>
          <w:sz w:val="20"/>
          <w:szCs w:val="20"/>
        </w:rPr>
      </w:pPr>
      <w:r w:rsidRPr="00957953">
        <w:rPr>
          <w:rFonts w:ascii="Times New Roman" w:eastAsia="Times New Roman" w:hAnsi="Times New Roman" w:cs="Times New Roman"/>
          <w:sz w:val="20"/>
          <w:szCs w:val="20"/>
        </w:rPr>
        <w:t xml:space="preserve">The Contractor shall use generally accepted testing methodologies for implementing and testing services.  At a minimum, the Contractor shall demonstrate a high level of service performance and availability for a continuous period of thirty (30) business days without disruptions, degradation of service prior to </w:t>
      </w:r>
      <w:r>
        <w:rPr>
          <w:rFonts w:ascii="Times New Roman" w:eastAsia="Times New Roman" w:hAnsi="Times New Roman" w:cs="Times New Roman"/>
          <w:sz w:val="20"/>
          <w:szCs w:val="20"/>
        </w:rPr>
        <w:t xml:space="preserve">complete </w:t>
      </w:r>
      <w:r w:rsidRPr="00957953">
        <w:rPr>
          <w:rFonts w:ascii="Times New Roman" w:eastAsia="Times New Roman" w:hAnsi="Times New Roman" w:cs="Times New Roman"/>
          <w:sz w:val="20"/>
          <w:szCs w:val="20"/>
        </w:rPr>
        <w:t>conversion to the service and activation of billing for the service.</w:t>
      </w:r>
    </w:p>
    <w:p w14:paraId="5313B420" w14:textId="77777777" w:rsidR="009254E0" w:rsidRPr="00916076" w:rsidRDefault="009254E0" w:rsidP="009254E0">
      <w:pPr>
        <w:numPr>
          <w:ilvl w:val="1"/>
          <w:numId w:val="28"/>
        </w:numPr>
        <w:spacing w:after="0" w:line="240" w:lineRule="auto"/>
        <w:rPr>
          <w:rFonts w:ascii="Times New Roman" w:hAnsi="Times New Roman" w:cs="Times New Roman"/>
          <w:sz w:val="20"/>
        </w:rPr>
      </w:pPr>
      <w:r w:rsidRPr="00916076">
        <w:rPr>
          <w:rFonts w:ascii="Times New Roman" w:hAnsi="Times New Roman" w:cs="Times New Roman"/>
          <w:sz w:val="20"/>
        </w:rPr>
        <w:t xml:space="preserve">The Contractor shall notify the UGU at least one week prior to when it will be ready for the final inspection.  Inspection will take place at least one week prior to the project completion date.  </w:t>
      </w:r>
    </w:p>
    <w:p w14:paraId="6D578EF1" w14:textId="77777777" w:rsidR="009254E0" w:rsidRPr="00D51660" w:rsidRDefault="009254E0" w:rsidP="00D51660">
      <w:pPr>
        <w:tabs>
          <w:tab w:val="left" w:pos="540"/>
        </w:tabs>
        <w:spacing w:line="240" w:lineRule="auto"/>
        <w:ind w:left="360"/>
        <w:rPr>
          <w:rFonts w:ascii="Times New Roman" w:eastAsia="Times New Roman" w:hAnsi="Times New Roman" w:cs="Times New Roman"/>
          <w:sz w:val="20"/>
          <w:szCs w:val="20"/>
        </w:rPr>
      </w:pPr>
    </w:p>
    <w:p w14:paraId="6A6CC118" w14:textId="77777777" w:rsidR="002976D3" w:rsidRPr="00E94ADA" w:rsidRDefault="002976D3" w:rsidP="00F40224">
      <w:pPr>
        <w:pStyle w:val="ListParagraph"/>
        <w:numPr>
          <w:ilvl w:val="1"/>
          <w:numId w:val="28"/>
        </w:numPr>
        <w:tabs>
          <w:tab w:val="left" w:pos="540"/>
        </w:tabs>
        <w:spacing w:line="240" w:lineRule="auto"/>
        <w:rPr>
          <w:rFonts w:ascii="Times New Roman" w:eastAsia="Times New Roman" w:hAnsi="Times New Roman" w:cs="Times New Roman"/>
          <w:sz w:val="20"/>
          <w:szCs w:val="20"/>
        </w:rPr>
      </w:pPr>
      <w:r w:rsidRPr="00957953">
        <w:rPr>
          <w:rFonts w:ascii="Times New Roman" w:eastAsiaTheme="minorEastAsia" w:hAnsi="Times New Roman" w:cs="Times New Roman"/>
          <w:sz w:val="20"/>
          <w:szCs w:val="20"/>
        </w:rPr>
        <w:t xml:space="preserve">The Contractor's offer shall include a testing plan for each service offering. The plan should consist of a step-by-step listing with detailed descriptions of steps necessary to ensure full performance during the test and outline how tests will be conducted to demonstrate proper installation. Every installed service </w:t>
      </w:r>
      <w:r>
        <w:rPr>
          <w:rFonts w:ascii="Times New Roman" w:eastAsiaTheme="minorEastAsia" w:hAnsi="Times New Roman" w:cs="Times New Roman"/>
          <w:sz w:val="20"/>
          <w:szCs w:val="20"/>
        </w:rPr>
        <w:t>shall</w:t>
      </w:r>
      <w:r w:rsidRPr="00957953">
        <w:rPr>
          <w:rFonts w:ascii="Times New Roman" w:eastAsiaTheme="minorEastAsia" w:hAnsi="Times New Roman" w:cs="Times New Roman"/>
          <w:sz w:val="20"/>
          <w:szCs w:val="20"/>
        </w:rPr>
        <w:t xml:space="preserve"> be tested by the Contractor and UGU representative prior to final acceptance. Contractor(s) are responsible for coordinating with each UGU for testing and acceptance.</w:t>
      </w:r>
    </w:p>
    <w:p w14:paraId="6938A98E" w14:textId="77777777" w:rsidR="002976D3" w:rsidRDefault="002976D3" w:rsidP="00F40224">
      <w:pPr>
        <w:pStyle w:val="ListParagraph"/>
        <w:numPr>
          <w:ilvl w:val="1"/>
          <w:numId w:val="28"/>
        </w:numPr>
        <w:tabs>
          <w:tab w:val="left" w:pos="540"/>
        </w:tabs>
        <w:spacing w:line="240" w:lineRule="auto"/>
        <w:rPr>
          <w:rFonts w:ascii="Times New Roman" w:hAnsi="Times New Roman" w:cs="Times New Roman"/>
          <w:sz w:val="20"/>
          <w:szCs w:val="20"/>
        </w:rPr>
      </w:pPr>
      <w:r>
        <w:rPr>
          <w:rFonts w:ascii="Times New Roman" w:eastAsiaTheme="minorEastAsia" w:hAnsi="Times New Roman" w:cs="Times New Roman"/>
          <w:sz w:val="20"/>
          <w:szCs w:val="20"/>
        </w:rPr>
        <w:t>The Contractor shall electronically send each test result to the designated UGU representative within two (2) business days after test completion along with an explanation of the test results.</w:t>
      </w:r>
    </w:p>
    <w:p w14:paraId="3DCDA5BF" w14:textId="77777777" w:rsidR="002976D3" w:rsidRDefault="002976D3" w:rsidP="00F40224">
      <w:pPr>
        <w:pStyle w:val="ListParagraph"/>
        <w:numPr>
          <w:ilvl w:val="1"/>
          <w:numId w:val="28"/>
        </w:numPr>
        <w:tabs>
          <w:tab w:val="left" w:pos="540"/>
        </w:tabs>
        <w:spacing w:line="240" w:lineRule="auto"/>
        <w:rPr>
          <w:rFonts w:ascii="Times New Roman" w:hAnsi="Times New Roman" w:cs="Times New Roman"/>
          <w:sz w:val="20"/>
          <w:szCs w:val="20"/>
        </w:rPr>
      </w:pPr>
      <w:r>
        <w:rPr>
          <w:rFonts w:ascii="Times New Roman" w:eastAsia="Times New Roman" w:hAnsi="Times New Roman" w:cs="Times New Roman"/>
          <w:sz w:val="20"/>
          <w:szCs w:val="20"/>
        </w:rPr>
        <w:t>The Contractor shall meet the acceptance requirements for the service prior to final acceptance of the solution.  Written acceptance by the UGU based on service performance and availability requirements shall be attained prior to billing start date.</w:t>
      </w:r>
    </w:p>
    <w:p w14:paraId="33370A42" w14:textId="77777777" w:rsidR="00A97325" w:rsidRDefault="002976D3" w:rsidP="004A2CA2">
      <w:pPr>
        <w:pStyle w:val="ListParagraph"/>
        <w:numPr>
          <w:ilvl w:val="1"/>
          <w:numId w:val="28"/>
        </w:numPr>
        <w:tabs>
          <w:tab w:val="left" w:pos="720"/>
        </w:tabs>
        <w:spacing w:line="240" w:lineRule="auto"/>
        <w:rPr>
          <w:rFonts w:ascii="Times New Roman" w:hAnsi="Times New Roman" w:cs="Times New Roman"/>
          <w:sz w:val="20"/>
          <w:szCs w:val="20"/>
        </w:rPr>
      </w:pPr>
      <w:r>
        <w:rPr>
          <w:rFonts w:ascii="Times New Roman" w:hAnsi="Times New Roman" w:cs="Times New Roman"/>
          <w:sz w:val="20"/>
          <w:szCs w:val="20"/>
        </w:rPr>
        <w:t>The State has the right, for thirty (30) days after the time of installation and notification to the UGU to test and inspect the installation and services covered under a purchase order (“Acceptance Period”).  If the services or installation do not perform as required by this Contract, the UGU or OTIS shall notify the Contractor of the same.  Upon such notification, the Contractor shall immediately correct the basis for the problem and complete any correction in not more than ten (10) calendar days. If the Contractor fails to correct the problem or complete the correction within ten (10) calendar days, such failure shall be deemed a material breach of this Contract and the State may terminate the portions of the Contract covered by the purchase order.  If the Contractor completes the correction or resolves the problem within ten (10) calendar days, the UGU shall enjoy another thirty (30) day Acceptance Period.</w:t>
      </w:r>
    </w:p>
    <w:p w14:paraId="0E45CA36" w14:textId="25406A34" w:rsidR="004A2CA2" w:rsidRPr="004A2CA2" w:rsidRDefault="004A2CA2" w:rsidP="004A2CA2">
      <w:pPr>
        <w:pStyle w:val="ListParagraph"/>
        <w:numPr>
          <w:ilvl w:val="1"/>
          <w:numId w:val="28"/>
        </w:numPr>
        <w:tabs>
          <w:tab w:val="left" w:pos="720"/>
        </w:tabs>
        <w:spacing w:line="240" w:lineRule="auto"/>
        <w:rPr>
          <w:rFonts w:ascii="Times New Roman" w:hAnsi="Times New Roman" w:cs="Times New Roman"/>
          <w:sz w:val="20"/>
          <w:szCs w:val="20"/>
        </w:rPr>
      </w:pPr>
      <w:r w:rsidRPr="004A2CA2">
        <w:rPr>
          <w:rFonts w:ascii="Times New Roman" w:hAnsi="Times New Roman" w:cs="Times New Roman"/>
          <w:sz w:val="20"/>
        </w:rPr>
        <w:t xml:space="preserve"> </w:t>
      </w:r>
      <w:r w:rsidRPr="004A2CA2">
        <w:rPr>
          <w:rFonts w:ascii="Times New Roman" w:hAnsi="Times New Roman" w:cs="Times New Roman"/>
          <w:sz w:val="20"/>
          <w:szCs w:val="20"/>
        </w:rPr>
        <w:t>If, by said date, the Contractor has failed to adhere to its implementation schedule, so as to prohibit the State's acceptance by said date, because of the Contractor’s negligent acts, omissions, delays, or wrongful acts, then the State shall notify the Contractor thereof in writing and the Contractor shall be obligated and liable as follows:</w:t>
      </w:r>
      <w:r w:rsidRPr="004A2CA2">
        <w:rPr>
          <w:rFonts w:ascii="Times New Roman" w:hAnsi="Times New Roman" w:cs="Times New Roman"/>
          <w:sz w:val="20"/>
          <w:szCs w:val="20"/>
        </w:rPr>
        <w:br/>
      </w:r>
    </w:p>
    <w:p w14:paraId="13BD77C2" w14:textId="66611421" w:rsidR="002976D3" w:rsidRDefault="00A97325" w:rsidP="00D51660">
      <w:pPr>
        <w:pStyle w:val="ListParagraph"/>
        <w:tabs>
          <w:tab w:val="left" w:pos="720"/>
        </w:tabs>
        <w:spacing w:line="240" w:lineRule="auto"/>
        <w:ind w:left="1440"/>
        <w:rPr>
          <w:rFonts w:ascii="Times New Roman" w:hAnsi="Times New Roman" w:cs="Times New Roman"/>
          <w:sz w:val="20"/>
          <w:szCs w:val="20"/>
        </w:rPr>
      </w:pPr>
      <w:r>
        <w:rPr>
          <w:rFonts w:ascii="Times New Roman" w:hAnsi="Times New Roman" w:cs="Times New Roman"/>
          <w:i/>
          <w:iCs/>
          <w:sz w:val="20"/>
          <w:szCs w:val="20"/>
        </w:rPr>
        <w:t>“</w:t>
      </w:r>
      <w:r w:rsidR="004A2CA2" w:rsidRPr="004A2CA2">
        <w:rPr>
          <w:rFonts w:ascii="Times New Roman" w:hAnsi="Times New Roman" w:cs="Times New Roman"/>
          <w:i/>
          <w:iCs/>
          <w:sz w:val="20"/>
          <w:szCs w:val="20"/>
        </w:rPr>
        <w:t xml:space="preserve">In the event that the Contractor does not meet the schedule and specifically is not in a position to assume responsibilities for the services, then the Contractor will be liable for the difference in rates between the amounts charged by the incumbent Contractor and those that would have been charged to the </w:t>
      </w:r>
      <w:r w:rsidR="004A2CA2" w:rsidRPr="004A2CA2">
        <w:rPr>
          <w:rFonts w:ascii="Times New Roman" w:hAnsi="Times New Roman" w:cs="Times New Roman"/>
          <w:bCs/>
          <w:i/>
          <w:iCs/>
          <w:sz w:val="20"/>
          <w:szCs w:val="20"/>
        </w:rPr>
        <w:t>K-12 and Library</w:t>
      </w:r>
      <w:r w:rsidR="004A2CA2" w:rsidRPr="004A2CA2">
        <w:rPr>
          <w:rFonts w:ascii="Times New Roman" w:hAnsi="Times New Roman" w:cs="Times New Roman"/>
          <w:i/>
          <w:iCs/>
          <w:sz w:val="20"/>
          <w:szCs w:val="20"/>
        </w:rPr>
        <w:t xml:space="preserve"> by the Contractor.  The Contractor will also be liable for any other costs attributable to their inability to provide services by the termination of the prior </w:t>
      </w:r>
      <w:r w:rsidR="004A2CA2" w:rsidRPr="004A2CA2">
        <w:rPr>
          <w:rFonts w:ascii="Times New Roman" w:hAnsi="Times New Roman" w:cs="Times New Roman"/>
          <w:i/>
          <w:iCs/>
          <w:sz w:val="20"/>
          <w:szCs w:val="20"/>
        </w:rPr>
        <w:lastRenderedPageBreak/>
        <w:t>contract so as to make the State whole.  These costs may include any attorney's fees, staff expenses and the like so as to make the State whole.”</w:t>
      </w:r>
      <w:r w:rsidR="002976D3">
        <w:rPr>
          <w:rFonts w:ascii="Times New Roman" w:hAnsi="Times New Roman" w:cs="Times New Roman"/>
          <w:sz w:val="20"/>
          <w:szCs w:val="20"/>
        </w:rPr>
        <w:t xml:space="preserve"> </w:t>
      </w:r>
    </w:p>
    <w:p w14:paraId="7C370BAB" w14:textId="77777777" w:rsidR="002976D3" w:rsidRPr="00EC3652" w:rsidRDefault="002976D3" w:rsidP="00F40224">
      <w:pPr>
        <w:pStyle w:val="ListParagraph"/>
        <w:numPr>
          <w:ilvl w:val="0"/>
          <w:numId w:val="28"/>
        </w:numPr>
        <w:tabs>
          <w:tab w:val="left" w:pos="360"/>
        </w:tabs>
        <w:spacing w:before="60" w:after="0" w:line="240" w:lineRule="auto"/>
        <w:rPr>
          <w:rFonts w:ascii="Times New Roman" w:hAnsi="Times New Roman" w:cs="Times New Roman"/>
          <w:b/>
          <w:color w:val="4BACC6" w:themeColor="accent5"/>
          <w:sz w:val="20"/>
        </w:rPr>
      </w:pPr>
      <w:r w:rsidRPr="00EC3652">
        <w:rPr>
          <w:rFonts w:ascii="Times New Roman" w:hAnsi="Times New Roman" w:cs="Times New Roman"/>
          <w:bCs/>
          <w:color w:val="4BACC6" w:themeColor="accent5"/>
          <w:sz w:val="20"/>
        </w:rPr>
        <w:t>Restoration of Work Areas</w:t>
      </w:r>
    </w:p>
    <w:p w14:paraId="66C7ACA9" w14:textId="3B2ECDF1" w:rsidR="002976D3" w:rsidRPr="0078149F" w:rsidRDefault="002976D3" w:rsidP="00F40224">
      <w:pPr>
        <w:pStyle w:val="ListParagraph"/>
        <w:numPr>
          <w:ilvl w:val="1"/>
          <w:numId w:val="28"/>
        </w:numPr>
        <w:tabs>
          <w:tab w:val="left" w:pos="360"/>
        </w:tabs>
        <w:spacing w:before="60" w:after="0" w:line="240" w:lineRule="auto"/>
        <w:rPr>
          <w:rFonts w:ascii="Times New Roman" w:hAnsi="Times New Roman" w:cs="Times New Roman"/>
          <w:b/>
          <w:sz w:val="20"/>
        </w:rPr>
      </w:pPr>
      <w:r w:rsidRPr="00130F6F">
        <w:rPr>
          <w:rFonts w:ascii="Times New Roman" w:hAnsi="Times New Roman" w:cs="Times New Roman"/>
          <w:sz w:val="20"/>
        </w:rPr>
        <w:t>Upon completion</w:t>
      </w:r>
      <w:r w:rsidR="001D3F2F">
        <w:rPr>
          <w:rFonts w:ascii="Times New Roman" w:hAnsi="Times New Roman" w:cs="Times New Roman"/>
          <w:sz w:val="20"/>
        </w:rPr>
        <w:t xml:space="preserve"> of requested work,</w:t>
      </w:r>
      <w:r w:rsidRPr="00130F6F">
        <w:rPr>
          <w:rFonts w:ascii="Times New Roman" w:hAnsi="Times New Roman" w:cs="Times New Roman"/>
          <w:sz w:val="20"/>
        </w:rPr>
        <w:t xml:space="preserve"> the Contractor shall immediately reconnect any utilities, equipment, or appliances disconnected in the course of its work and replace all furnishings moved for the performance of the work.</w:t>
      </w:r>
    </w:p>
    <w:p w14:paraId="1537ADE2" w14:textId="77777777" w:rsidR="002976D3" w:rsidRPr="00130F6F" w:rsidRDefault="002976D3" w:rsidP="00F40224">
      <w:pPr>
        <w:pStyle w:val="ListParagraph"/>
        <w:numPr>
          <w:ilvl w:val="1"/>
          <w:numId w:val="28"/>
        </w:numPr>
        <w:tabs>
          <w:tab w:val="left" w:pos="360"/>
        </w:tabs>
        <w:spacing w:before="60" w:after="0" w:line="240" w:lineRule="auto"/>
        <w:rPr>
          <w:rFonts w:ascii="Times New Roman" w:hAnsi="Times New Roman" w:cs="Times New Roman"/>
          <w:b/>
          <w:sz w:val="20"/>
        </w:rPr>
      </w:pPr>
      <w:r w:rsidRPr="00130F6F">
        <w:rPr>
          <w:rFonts w:ascii="Times New Roman" w:hAnsi="Times New Roman" w:cs="Times New Roman"/>
          <w:sz w:val="20"/>
        </w:rPr>
        <w:t>The Contractor shall immediately remove all debris and rubbish generated by the work and shall leave all premises clean and restored to their original condition.</w:t>
      </w:r>
    </w:p>
    <w:p w14:paraId="14166C74" w14:textId="64E07E6F" w:rsidR="002976D3" w:rsidRDefault="002976D3" w:rsidP="002976D3">
      <w:pPr>
        <w:pStyle w:val="ListParagraph"/>
        <w:spacing w:before="60" w:after="0" w:line="240" w:lineRule="auto"/>
        <w:ind w:left="792"/>
        <w:contextualSpacing w:val="0"/>
        <w:rPr>
          <w:rFonts w:ascii="Times New Roman" w:hAnsi="Times New Roman" w:cs="Times New Roman"/>
          <w:b/>
          <w:sz w:val="20"/>
        </w:rPr>
      </w:pPr>
    </w:p>
    <w:p w14:paraId="135F5858" w14:textId="4BCCF0A6" w:rsidR="00337BD7" w:rsidRDefault="00337BD7" w:rsidP="002976D3">
      <w:pPr>
        <w:pStyle w:val="ListParagraph"/>
        <w:spacing w:before="60" w:after="0" w:line="240" w:lineRule="auto"/>
        <w:ind w:left="792"/>
        <w:contextualSpacing w:val="0"/>
        <w:rPr>
          <w:rFonts w:ascii="Times New Roman" w:hAnsi="Times New Roman" w:cs="Times New Roman"/>
          <w:b/>
          <w:sz w:val="20"/>
        </w:rPr>
      </w:pPr>
    </w:p>
    <w:p w14:paraId="1038F17D" w14:textId="77777777" w:rsidR="00337BD7" w:rsidRPr="00CF10D6" w:rsidRDefault="00337BD7" w:rsidP="002976D3">
      <w:pPr>
        <w:pStyle w:val="ListParagraph"/>
        <w:spacing w:before="60" w:after="0" w:line="240" w:lineRule="auto"/>
        <w:ind w:left="792"/>
        <w:contextualSpacing w:val="0"/>
        <w:rPr>
          <w:rFonts w:ascii="Times New Roman" w:hAnsi="Times New Roman" w:cs="Times New Roman"/>
          <w:b/>
          <w:sz w:val="20"/>
        </w:rPr>
      </w:pPr>
    </w:p>
    <w:p w14:paraId="3B4B5E34" w14:textId="77777777" w:rsidR="002976D3" w:rsidRPr="00EC3652" w:rsidRDefault="002976D3" w:rsidP="00F40224">
      <w:pPr>
        <w:numPr>
          <w:ilvl w:val="0"/>
          <w:numId w:val="28"/>
        </w:numPr>
        <w:spacing w:before="60" w:after="0" w:line="240" w:lineRule="auto"/>
        <w:rPr>
          <w:rFonts w:ascii="Times New Roman" w:hAnsi="Times New Roman" w:cs="Times New Roman"/>
          <w:b/>
          <w:color w:val="4BACC6" w:themeColor="accent5"/>
          <w:sz w:val="20"/>
        </w:rPr>
      </w:pPr>
      <w:r w:rsidRPr="00EC3652">
        <w:rPr>
          <w:rFonts w:ascii="Times New Roman" w:hAnsi="Times New Roman" w:cs="Times New Roman"/>
          <w:bCs/>
          <w:color w:val="4BACC6" w:themeColor="accent5"/>
          <w:sz w:val="20"/>
        </w:rPr>
        <w:t>Damages</w:t>
      </w:r>
    </w:p>
    <w:p w14:paraId="5569D658" w14:textId="77777777" w:rsidR="002976D3" w:rsidRPr="00916076" w:rsidRDefault="002976D3" w:rsidP="002976D3">
      <w:pPr>
        <w:spacing w:before="60" w:line="240" w:lineRule="auto"/>
        <w:ind w:left="360"/>
        <w:rPr>
          <w:rFonts w:ascii="Times New Roman" w:hAnsi="Times New Roman" w:cs="Times New Roman"/>
          <w:sz w:val="20"/>
        </w:rPr>
      </w:pPr>
      <w:r w:rsidRPr="00916076">
        <w:rPr>
          <w:rFonts w:ascii="Times New Roman" w:hAnsi="Times New Roman" w:cs="Times New Roman"/>
          <w:sz w:val="20"/>
        </w:rPr>
        <w:t xml:space="preserve">If, by said date, Contractor has failed to adhere to its installation schedule, so as to permit the UGU’s acceptance by said date, because of Contractor’s negligent acts, omissions, delays, or wrongful acts, then the UGU shall notify Contractor thereof in writing and Contractor shall be obligated and liable to the UGU as follows:  </w:t>
      </w:r>
    </w:p>
    <w:p w14:paraId="5850C58F" w14:textId="5D73D8B2" w:rsidR="002976D3" w:rsidRDefault="002976D3" w:rsidP="00F40224">
      <w:pPr>
        <w:numPr>
          <w:ilvl w:val="1"/>
          <w:numId w:val="28"/>
        </w:numPr>
        <w:tabs>
          <w:tab w:val="left" w:pos="900"/>
        </w:tabs>
        <w:spacing w:before="60" w:after="0" w:line="240" w:lineRule="auto"/>
        <w:rPr>
          <w:rFonts w:ascii="Times New Roman" w:hAnsi="Times New Roman" w:cs="Times New Roman"/>
          <w:sz w:val="20"/>
        </w:rPr>
      </w:pPr>
      <w:r w:rsidRPr="00CE6AEE">
        <w:rPr>
          <w:rFonts w:ascii="Times New Roman" w:hAnsi="Times New Roman" w:cs="Times New Roman"/>
          <w:sz w:val="20"/>
        </w:rPr>
        <w:t xml:space="preserve">Contractor shall pay to the </w:t>
      </w:r>
      <w:r w:rsidR="00D52145">
        <w:rPr>
          <w:rFonts w:ascii="Times New Roman" w:hAnsi="Times New Roman" w:cs="Times New Roman"/>
          <w:sz w:val="20"/>
        </w:rPr>
        <w:t>UGU</w:t>
      </w:r>
      <w:r w:rsidRPr="00CE6AEE">
        <w:rPr>
          <w:rFonts w:ascii="Times New Roman" w:hAnsi="Times New Roman" w:cs="Times New Roman"/>
          <w:sz w:val="20"/>
        </w:rPr>
        <w:t xml:space="preserve">, as liquidated damages, the amount of $250.00 </w:t>
      </w:r>
      <w:r w:rsidR="001D3F2F">
        <w:rPr>
          <w:rFonts w:ascii="Times New Roman" w:hAnsi="Times New Roman" w:cs="Times New Roman"/>
          <w:sz w:val="20"/>
        </w:rPr>
        <w:t xml:space="preserve">or 10%, whichever is greater </w:t>
      </w:r>
      <w:r w:rsidRPr="00CE6AEE">
        <w:rPr>
          <w:rFonts w:ascii="Times New Roman" w:hAnsi="Times New Roman" w:cs="Times New Roman"/>
          <w:sz w:val="20"/>
        </w:rPr>
        <w:t xml:space="preserve">per business day </w:t>
      </w:r>
      <w:r w:rsidR="001D3F2F">
        <w:rPr>
          <w:rFonts w:ascii="Times New Roman" w:hAnsi="Times New Roman" w:cs="Times New Roman"/>
          <w:sz w:val="20"/>
        </w:rPr>
        <w:t>until damage(s) have be corrected.</w:t>
      </w:r>
      <w:r w:rsidRPr="00CE6AEE">
        <w:rPr>
          <w:rFonts w:ascii="Times New Roman" w:hAnsi="Times New Roman" w:cs="Times New Roman"/>
          <w:sz w:val="20"/>
        </w:rPr>
        <w:t xml:space="preserve">    However, </w:t>
      </w:r>
      <w:r>
        <w:rPr>
          <w:rFonts w:ascii="Times New Roman" w:hAnsi="Times New Roman" w:cs="Times New Roman"/>
          <w:sz w:val="20"/>
        </w:rPr>
        <w:t>OTIS</w:t>
      </w:r>
      <w:r w:rsidRPr="00CE6AEE">
        <w:rPr>
          <w:rFonts w:ascii="Times New Roman" w:hAnsi="Times New Roman" w:cs="Times New Roman"/>
          <w:sz w:val="20"/>
        </w:rPr>
        <w:t xml:space="preserve"> reserves the right to delay installation of any project with written notice to the Contractor for a period not to exceed thirty days without additional cost to the State.</w:t>
      </w:r>
    </w:p>
    <w:p w14:paraId="2DB7E5C1" w14:textId="77777777" w:rsidR="002976D3" w:rsidRDefault="002976D3" w:rsidP="00F40224">
      <w:pPr>
        <w:numPr>
          <w:ilvl w:val="1"/>
          <w:numId w:val="28"/>
        </w:numPr>
        <w:tabs>
          <w:tab w:val="left" w:pos="900"/>
        </w:tabs>
        <w:spacing w:before="60" w:after="0" w:line="240" w:lineRule="auto"/>
        <w:rPr>
          <w:rFonts w:ascii="Times New Roman" w:hAnsi="Times New Roman" w:cs="Times New Roman"/>
          <w:sz w:val="20"/>
        </w:rPr>
      </w:pPr>
      <w:r w:rsidRPr="00CE6AEE">
        <w:rPr>
          <w:rFonts w:ascii="Times New Roman" w:hAnsi="Times New Roman" w:cs="Times New Roman"/>
          <w:sz w:val="20"/>
        </w:rPr>
        <w:t xml:space="preserve">Furthermore, and notwithstanding any other provisions hereof, the State shall have the right throughout the implementation phase to terminate this Agreement if the schedule is materially delayed by more than sixty (60) </w:t>
      </w:r>
      <w:r>
        <w:rPr>
          <w:rFonts w:ascii="Times New Roman" w:hAnsi="Times New Roman" w:cs="Times New Roman"/>
          <w:sz w:val="20"/>
        </w:rPr>
        <w:t xml:space="preserve">business </w:t>
      </w:r>
      <w:r w:rsidRPr="00CE6AEE">
        <w:rPr>
          <w:rFonts w:ascii="Times New Roman" w:hAnsi="Times New Roman" w:cs="Times New Roman"/>
          <w:sz w:val="20"/>
        </w:rPr>
        <w:t>days without the State's express written consent, subject to force majeure.  Such terminations shall be at no cost to the State</w:t>
      </w:r>
      <w:r>
        <w:rPr>
          <w:rFonts w:ascii="Times New Roman" w:hAnsi="Times New Roman" w:cs="Times New Roman"/>
          <w:sz w:val="20"/>
        </w:rPr>
        <w:t>.</w:t>
      </w:r>
    </w:p>
    <w:p w14:paraId="2C867490" w14:textId="77777777" w:rsidR="002976D3" w:rsidRPr="00044BED" w:rsidRDefault="002976D3" w:rsidP="002976D3">
      <w:pPr>
        <w:spacing w:after="0" w:line="240" w:lineRule="auto"/>
        <w:ind w:left="792"/>
        <w:rPr>
          <w:rFonts w:ascii="Times New Roman" w:hAnsi="Times New Roman" w:cs="Times New Roman"/>
          <w:sz w:val="20"/>
          <w:szCs w:val="20"/>
        </w:rPr>
      </w:pPr>
    </w:p>
    <w:p w14:paraId="3D327AA0" w14:textId="77777777" w:rsidR="002976D3" w:rsidRPr="00EC3652" w:rsidRDefault="002976D3" w:rsidP="00F40224">
      <w:pPr>
        <w:pStyle w:val="ListParagraph"/>
        <w:numPr>
          <w:ilvl w:val="0"/>
          <w:numId w:val="28"/>
        </w:numPr>
        <w:tabs>
          <w:tab w:val="left" w:pos="540"/>
        </w:tabs>
        <w:spacing w:line="240" w:lineRule="auto"/>
        <w:rPr>
          <w:rFonts w:ascii="Times New Roman" w:hAnsi="Times New Roman" w:cs="Times New Roman"/>
          <w:color w:val="4BACC6" w:themeColor="accent5"/>
          <w:sz w:val="20"/>
          <w:szCs w:val="20"/>
        </w:rPr>
      </w:pPr>
      <w:r w:rsidRPr="00EC3652">
        <w:rPr>
          <w:rFonts w:ascii="Times New Roman" w:eastAsia="Times New Roman" w:hAnsi="Times New Roman" w:cs="Times New Roman"/>
          <w:color w:val="4BACC6" w:themeColor="accent5"/>
          <w:sz w:val="20"/>
          <w:szCs w:val="20"/>
        </w:rPr>
        <w:t>Billing/Invoicing</w:t>
      </w:r>
    </w:p>
    <w:p w14:paraId="54973373" w14:textId="77777777" w:rsidR="002976D3" w:rsidRDefault="002976D3" w:rsidP="00F40224">
      <w:pPr>
        <w:pStyle w:val="ListParagraph"/>
        <w:numPr>
          <w:ilvl w:val="1"/>
          <w:numId w:val="28"/>
        </w:numPr>
        <w:tabs>
          <w:tab w:val="left" w:pos="540"/>
        </w:tabs>
        <w:spacing w:line="240" w:lineRule="auto"/>
        <w:rPr>
          <w:rFonts w:ascii="Times New Roman" w:hAnsi="Times New Roman" w:cs="Times New Roman"/>
          <w:sz w:val="20"/>
          <w:szCs w:val="20"/>
        </w:rPr>
      </w:pPr>
      <w:r>
        <w:rPr>
          <w:rFonts w:ascii="Times New Roman" w:eastAsia="Times New Roman" w:hAnsi="Times New Roman" w:cs="Times New Roman"/>
          <w:sz w:val="20"/>
          <w:szCs w:val="20"/>
        </w:rPr>
        <w:t>The Contractor shall provide direct billing capabilities to UGUs as agreed upon by the State and Contractor.  Contractor shall provide UGUs bills for auditing purposes without restrictions.</w:t>
      </w:r>
    </w:p>
    <w:p w14:paraId="479DAF20" w14:textId="77777777" w:rsidR="002976D3" w:rsidRDefault="002976D3" w:rsidP="00F40224">
      <w:pPr>
        <w:pStyle w:val="ListParagraph"/>
        <w:numPr>
          <w:ilvl w:val="1"/>
          <w:numId w:val="28"/>
        </w:numPr>
        <w:tabs>
          <w:tab w:val="left" w:pos="540"/>
        </w:tabs>
        <w:spacing w:line="240" w:lineRule="auto"/>
        <w:rPr>
          <w:rFonts w:ascii="Times New Roman" w:hAnsi="Times New Roman" w:cs="Times New Roman"/>
          <w:sz w:val="20"/>
          <w:szCs w:val="20"/>
        </w:rPr>
      </w:pPr>
      <w:r>
        <w:rPr>
          <w:rFonts w:ascii="Times New Roman" w:eastAsia="Times New Roman" w:hAnsi="Times New Roman" w:cs="Times New Roman"/>
          <w:sz w:val="20"/>
          <w:szCs w:val="20"/>
        </w:rPr>
        <w:t xml:space="preserve">The Contractor shall provide accurate, timely direct billing to the UGU for services provided. The bill/invoice shall be posted on the Contractor-provided online web portal or dashboard for downloading by each UGU and mailed using the United States Postal Service.  These bills/invoices shall describe the services provided in detail as well as the service location. </w:t>
      </w:r>
    </w:p>
    <w:p w14:paraId="07542B21" w14:textId="77777777" w:rsidR="002976D3" w:rsidRPr="003824F6" w:rsidRDefault="002976D3" w:rsidP="00F40224">
      <w:pPr>
        <w:pStyle w:val="ListParagraph"/>
        <w:numPr>
          <w:ilvl w:val="1"/>
          <w:numId w:val="28"/>
        </w:numPr>
        <w:tabs>
          <w:tab w:val="left" w:pos="540"/>
        </w:tabs>
        <w:spacing w:line="240" w:lineRule="auto"/>
        <w:rPr>
          <w:rFonts w:ascii="Times New Roman" w:hAnsi="Times New Roman" w:cs="Times New Roman"/>
          <w:sz w:val="20"/>
          <w:szCs w:val="20"/>
        </w:rPr>
      </w:pPr>
      <w:r>
        <w:rPr>
          <w:rFonts w:ascii="Times New Roman" w:eastAsia="Times New Roman" w:hAnsi="Times New Roman" w:cs="Times New Roman"/>
          <w:sz w:val="20"/>
          <w:szCs w:val="20"/>
        </w:rPr>
        <w:t xml:space="preserve">The Contractor shall deliver billing to the UGU within ten (10) business days of order completion.  </w:t>
      </w:r>
    </w:p>
    <w:p w14:paraId="430755EC" w14:textId="77777777" w:rsidR="002976D3" w:rsidRPr="0022629A" w:rsidRDefault="002976D3" w:rsidP="00F40224">
      <w:pPr>
        <w:pStyle w:val="ListParagraph"/>
        <w:numPr>
          <w:ilvl w:val="1"/>
          <w:numId w:val="28"/>
        </w:numPr>
        <w:tabs>
          <w:tab w:val="left" w:pos="540"/>
        </w:tabs>
        <w:spacing w:line="240" w:lineRule="auto"/>
        <w:rPr>
          <w:rFonts w:ascii="Times New Roman" w:hAnsi="Times New Roman" w:cs="Times New Roman"/>
          <w:sz w:val="20"/>
          <w:szCs w:val="20"/>
        </w:rPr>
      </w:pPr>
      <w:r w:rsidRPr="003824F6">
        <w:rPr>
          <w:rFonts w:ascii="Times New Roman" w:eastAsia="Times New Roman" w:hAnsi="Times New Roman" w:cs="Times New Roman"/>
          <w:sz w:val="20"/>
          <w:szCs w:val="20"/>
        </w:rPr>
        <w:t>The Contractor shall include the following on all invoices and shipping documents:</w:t>
      </w:r>
    </w:p>
    <w:p w14:paraId="0B781CC6" w14:textId="77777777" w:rsidR="002976D3" w:rsidRPr="003824F6" w:rsidRDefault="002976D3" w:rsidP="002976D3">
      <w:pPr>
        <w:pStyle w:val="ListParagraph"/>
        <w:tabs>
          <w:tab w:val="left" w:pos="540"/>
        </w:tabs>
        <w:spacing w:line="240" w:lineRule="auto"/>
        <w:ind w:left="792"/>
        <w:rPr>
          <w:rFonts w:ascii="Times New Roman" w:hAnsi="Times New Roman" w:cs="Times New Roman"/>
          <w:sz w:val="20"/>
          <w:szCs w:val="20"/>
        </w:rPr>
      </w:pPr>
    </w:p>
    <w:p w14:paraId="19F489D6" w14:textId="7B266B12" w:rsidR="002976D3" w:rsidRDefault="002976D3" w:rsidP="00F40224">
      <w:pPr>
        <w:pStyle w:val="ListParagraph"/>
        <w:numPr>
          <w:ilvl w:val="1"/>
          <w:numId w:val="38"/>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Contract number</w:t>
      </w:r>
    </w:p>
    <w:p w14:paraId="0BE69BC9" w14:textId="7F99B7BA" w:rsidR="00190564" w:rsidRDefault="00B5150F" w:rsidP="00F40224">
      <w:pPr>
        <w:pStyle w:val="ListParagraph"/>
        <w:numPr>
          <w:ilvl w:val="1"/>
          <w:numId w:val="38"/>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LOT Number</w:t>
      </w:r>
    </w:p>
    <w:p w14:paraId="5558892B" w14:textId="77777777" w:rsidR="002976D3" w:rsidRDefault="002976D3" w:rsidP="00F40224">
      <w:pPr>
        <w:pStyle w:val="ListParagraph"/>
        <w:numPr>
          <w:ilvl w:val="1"/>
          <w:numId w:val="38"/>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Invoice Period </w:t>
      </w:r>
    </w:p>
    <w:p w14:paraId="409319D4" w14:textId="77777777" w:rsidR="002976D3" w:rsidRDefault="002976D3" w:rsidP="00F40224">
      <w:pPr>
        <w:pStyle w:val="ListParagraph"/>
        <w:numPr>
          <w:ilvl w:val="1"/>
          <w:numId w:val="38"/>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Federal ID Number</w:t>
      </w:r>
    </w:p>
    <w:p w14:paraId="6652A05F" w14:textId="77777777" w:rsidR="002976D3" w:rsidRDefault="002976D3" w:rsidP="00F40224">
      <w:pPr>
        <w:pStyle w:val="ListParagraph"/>
        <w:numPr>
          <w:ilvl w:val="1"/>
          <w:numId w:val="38"/>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Contractor Contact Information </w:t>
      </w:r>
    </w:p>
    <w:p w14:paraId="0ADF4BDC" w14:textId="77777777" w:rsidR="002976D3" w:rsidRDefault="002976D3" w:rsidP="00F40224">
      <w:pPr>
        <w:pStyle w:val="ListParagraph"/>
        <w:numPr>
          <w:ilvl w:val="1"/>
          <w:numId w:val="38"/>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Invoice number </w:t>
      </w:r>
    </w:p>
    <w:p w14:paraId="336DE740" w14:textId="77777777" w:rsidR="002976D3" w:rsidRDefault="002976D3" w:rsidP="00F40224">
      <w:pPr>
        <w:pStyle w:val="ListParagraph"/>
        <w:numPr>
          <w:ilvl w:val="1"/>
          <w:numId w:val="38"/>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Amount due </w:t>
      </w:r>
    </w:p>
    <w:p w14:paraId="1A4D6229" w14:textId="77777777" w:rsidR="002976D3" w:rsidRDefault="002976D3" w:rsidP="00F40224">
      <w:pPr>
        <w:pStyle w:val="ListParagraph"/>
        <w:numPr>
          <w:ilvl w:val="1"/>
          <w:numId w:val="38"/>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Adjustments</w:t>
      </w:r>
    </w:p>
    <w:p w14:paraId="25BB858E" w14:textId="77777777" w:rsidR="002976D3" w:rsidRDefault="002976D3" w:rsidP="00F40224">
      <w:pPr>
        <w:pStyle w:val="ListParagraph"/>
        <w:numPr>
          <w:ilvl w:val="1"/>
          <w:numId w:val="38"/>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Description of Services</w:t>
      </w:r>
    </w:p>
    <w:p w14:paraId="25FF5714" w14:textId="77777777" w:rsidR="002976D3" w:rsidRDefault="002976D3" w:rsidP="00F40224">
      <w:pPr>
        <w:pStyle w:val="ListParagraph"/>
        <w:numPr>
          <w:ilvl w:val="1"/>
          <w:numId w:val="38"/>
        </w:numPr>
        <w:tabs>
          <w:tab w:val="left" w:pos="54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Purchase Order Number or Blanket Purchase Order Number</w:t>
      </w:r>
    </w:p>
    <w:p w14:paraId="4FBC6079" w14:textId="77777777" w:rsidR="002976D3" w:rsidRDefault="002976D3" w:rsidP="002976D3">
      <w:pPr>
        <w:pStyle w:val="ListParagraph"/>
        <w:tabs>
          <w:tab w:val="left" w:pos="540"/>
        </w:tabs>
        <w:spacing w:line="240" w:lineRule="auto"/>
        <w:ind w:left="1440"/>
        <w:rPr>
          <w:rFonts w:ascii="Times New Roman" w:eastAsia="Times New Roman" w:hAnsi="Times New Roman" w:cs="Times New Roman"/>
          <w:sz w:val="20"/>
          <w:szCs w:val="20"/>
        </w:rPr>
      </w:pPr>
    </w:p>
    <w:p w14:paraId="08CDE35E" w14:textId="77777777" w:rsidR="002976D3" w:rsidRPr="004A0EF1" w:rsidRDefault="002976D3" w:rsidP="00F40224">
      <w:pPr>
        <w:pStyle w:val="ListParagraph"/>
        <w:numPr>
          <w:ilvl w:val="1"/>
          <w:numId w:val="28"/>
        </w:numPr>
        <w:tabs>
          <w:tab w:val="left" w:pos="540"/>
        </w:tabs>
        <w:spacing w:line="240" w:lineRule="auto"/>
        <w:rPr>
          <w:rFonts w:ascii="Times New Roman" w:eastAsia="Times New Roman" w:hAnsi="Times New Roman" w:cs="Times New Roman"/>
          <w:sz w:val="20"/>
          <w:szCs w:val="20"/>
        </w:rPr>
      </w:pPr>
      <w:r w:rsidRPr="004A0EF1">
        <w:rPr>
          <w:rFonts w:ascii="Times New Roman" w:hAnsi="Times New Roman" w:cs="Times New Roman"/>
          <w:sz w:val="20"/>
          <w:szCs w:val="20"/>
        </w:rPr>
        <w:t xml:space="preserve">The </w:t>
      </w:r>
      <w:r w:rsidRPr="004A0EF1">
        <w:rPr>
          <w:rFonts w:ascii="Times New Roman" w:eastAsia="Times New Roman" w:hAnsi="Times New Roman" w:cs="Times New Roman"/>
          <w:sz w:val="20"/>
          <w:szCs w:val="20"/>
        </w:rPr>
        <w:t>invoice shall be prepared on the Contractor’s letterhead or on a Contractor-generated form.</w:t>
      </w:r>
    </w:p>
    <w:p w14:paraId="5D9845B8" w14:textId="77777777" w:rsidR="002976D3" w:rsidRDefault="002976D3" w:rsidP="00F40224">
      <w:pPr>
        <w:pStyle w:val="ListParagraph"/>
        <w:numPr>
          <w:ilvl w:val="1"/>
          <w:numId w:val="28"/>
        </w:numPr>
        <w:tabs>
          <w:tab w:val="left" w:pos="540"/>
        </w:tabs>
        <w:spacing w:line="240" w:lineRule="auto"/>
        <w:rPr>
          <w:rFonts w:ascii="Times New Roman" w:eastAsia="Times New Roman" w:hAnsi="Times New Roman" w:cs="Times New Roman"/>
          <w:sz w:val="20"/>
          <w:szCs w:val="20"/>
        </w:rPr>
      </w:pPr>
      <w:r w:rsidRPr="00FA7E71">
        <w:rPr>
          <w:rFonts w:ascii="Times New Roman" w:eastAsia="Times New Roman" w:hAnsi="Times New Roman" w:cs="Times New Roman"/>
          <w:sz w:val="20"/>
          <w:szCs w:val="20"/>
        </w:rPr>
        <w:t>The Contractor shall establish and document a billing escalation process to resolve any billing issues.  The Contractor's offer shall describe the billing dispute resolution process.</w:t>
      </w:r>
    </w:p>
    <w:p w14:paraId="0140F5A0" w14:textId="3CC0AD06" w:rsidR="001A72EC" w:rsidRPr="00D51660" w:rsidRDefault="002976D3" w:rsidP="00D51660">
      <w:pPr>
        <w:pStyle w:val="ListParagraph"/>
        <w:numPr>
          <w:ilvl w:val="1"/>
          <w:numId w:val="28"/>
        </w:numPr>
        <w:tabs>
          <w:tab w:val="left" w:pos="540"/>
        </w:tabs>
        <w:spacing w:line="240" w:lineRule="auto"/>
        <w:rPr>
          <w:rFonts w:ascii="Times New Roman" w:eastAsia="Times New Roman" w:hAnsi="Times New Roman" w:cs="Times New Roman"/>
          <w:sz w:val="20"/>
          <w:szCs w:val="20"/>
        </w:rPr>
      </w:pPr>
      <w:r w:rsidRPr="00FA7E71">
        <w:rPr>
          <w:rFonts w:ascii="Times New Roman" w:eastAsia="Times New Roman" w:hAnsi="Times New Roman" w:cs="Times New Roman"/>
          <w:sz w:val="20"/>
          <w:szCs w:val="20"/>
        </w:rPr>
        <w:t xml:space="preserve">If a billing error has been identified, the Contractor shall, at the </w:t>
      </w:r>
      <w:r>
        <w:rPr>
          <w:rFonts w:ascii="Times New Roman" w:eastAsia="Times New Roman" w:hAnsi="Times New Roman" w:cs="Times New Roman"/>
          <w:sz w:val="20"/>
          <w:szCs w:val="20"/>
        </w:rPr>
        <w:t>OTIS</w:t>
      </w:r>
      <w:r w:rsidRPr="00FA7E71">
        <w:rPr>
          <w:rFonts w:ascii="Times New Roman" w:eastAsia="Times New Roman" w:hAnsi="Times New Roman" w:cs="Times New Roman"/>
          <w:sz w:val="20"/>
          <w:szCs w:val="20"/>
        </w:rPr>
        <w:t xml:space="preserve"> Vendor Manager’s Request, </w:t>
      </w:r>
      <w:r w:rsidR="001D3F2F">
        <w:rPr>
          <w:rFonts w:ascii="Times New Roman" w:eastAsia="Times New Roman" w:hAnsi="Times New Roman" w:cs="Times New Roman"/>
          <w:sz w:val="20"/>
          <w:szCs w:val="20"/>
        </w:rPr>
        <w:t>review</w:t>
      </w:r>
      <w:r w:rsidRPr="00FA7E7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w:t>
      </w:r>
      <w:r w:rsidRPr="00FA7E71">
        <w:rPr>
          <w:rFonts w:ascii="Times New Roman" w:eastAsia="Times New Roman" w:hAnsi="Times New Roman" w:cs="Times New Roman"/>
          <w:sz w:val="20"/>
          <w:szCs w:val="20"/>
        </w:rPr>
        <w:t xml:space="preserve">ll State accounts from the resulting Contract to ensure the billing error has not impacted multiple State </w:t>
      </w:r>
      <w:r>
        <w:rPr>
          <w:rFonts w:ascii="Times New Roman" w:eastAsia="Times New Roman" w:hAnsi="Times New Roman" w:cs="Times New Roman"/>
          <w:sz w:val="20"/>
          <w:szCs w:val="20"/>
        </w:rPr>
        <w:t>a</w:t>
      </w:r>
      <w:r w:rsidRPr="00FA7E71">
        <w:rPr>
          <w:rFonts w:ascii="Times New Roman" w:eastAsia="Times New Roman" w:hAnsi="Times New Roman" w:cs="Times New Roman"/>
          <w:sz w:val="20"/>
          <w:szCs w:val="20"/>
        </w:rPr>
        <w:t xml:space="preserve">ccounts.  If the billing error does impact multiple accounts, each account shall have the appropriate </w:t>
      </w:r>
      <w:r>
        <w:rPr>
          <w:rFonts w:ascii="Times New Roman" w:eastAsia="Times New Roman" w:hAnsi="Times New Roman" w:cs="Times New Roman"/>
          <w:sz w:val="20"/>
          <w:szCs w:val="20"/>
        </w:rPr>
        <w:t>c</w:t>
      </w:r>
      <w:r w:rsidRPr="00FA7E71">
        <w:rPr>
          <w:rFonts w:ascii="Times New Roman" w:eastAsia="Times New Roman" w:hAnsi="Times New Roman" w:cs="Times New Roman"/>
          <w:sz w:val="20"/>
          <w:szCs w:val="20"/>
        </w:rPr>
        <w:t>redits/debits applied.</w:t>
      </w:r>
    </w:p>
    <w:p w14:paraId="5C298B10" w14:textId="7C0BDF25" w:rsidR="002976D3" w:rsidRDefault="002976D3" w:rsidP="00F40224">
      <w:pPr>
        <w:pStyle w:val="ListParagraph"/>
        <w:numPr>
          <w:ilvl w:val="1"/>
          <w:numId w:val="28"/>
        </w:numPr>
        <w:tabs>
          <w:tab w:val="left" w:pos="540"/>
        </w:tabs>
        <w:spacing w:line="240" w:lineRule="auto"/>
        <w:rPr>
          <w:rFonts w:ascii="Times New Roman" w:eastAsia="Times New Roman" w:hAnsi="Times New Roman" w:cs="Times New Roman"/>
          <w:sz w:val="20"/>
          <w:szCs w:val="20"/>
        </w:rPr>
      </w:pPr>
      <w:r w:rsidRPr="009A3179">
        <w:rPr>
          <w:rFonts w:ascii="Times New Roman" w:eastAsia="Times New Roman" w:hAnsi="Times New Roman" w:cs="Times New Roman"/>
          <w:sz w:val="20"/>
          <w:szCs w:val="20"/>
        </w:rPr>
        <w:lastRenderedPageBreak/>
        <w:t xml:space="preserve">The Contractor shall promptly review requests for adjustments and/or credits, and, where appropriate, provide the UGU with said credits and adjustments within 30 calendar days of the resolution request. The Contractor shall provide one (1) master invoice for multiple locations at the discretion of </w:t>
      </w:r>
      <w:r>
        <w:rPr>
          <w:rFonts w:ascii="Times New Roman" w:eastAsia="Times New Roman" w:hAnsi="Times New Roman" w:cs="Times New Roman"/>
          <w:sz w:val="20"/>
          <w:szCs w:val="20"/>
        </w:rPr>
        <w:t>OTIS</w:t>
      </w:r>
      <w:r w:rsidRPr="009A3179">
        <w:rPr>
          <w:rFonts w:ascii="Times New Roman" w:eastAsia="Times New Roman" w:hAnsi="Times New Roman" w:cs="Times New Roman"/>
          <w:sz w:val="20"/>
          <w:szCs w:val="20"/>
        </w:rPr>
        <w:t xml:space="preserve"> or participating UGUs.</w:t>
      </w:r>
    </w:p>
    <w:p w14:paraId="085F2691" w14:textId="404D1BF3" w:rsidR="00680087" w:rsidRDefault="005B5AEE" w:rsidP="00680087">
      <w:pPr>
        <w:pStyle w:val="ListParagraph"/>
        <w:numPr>
          <w:ilvl w:val="1"/>
          <w:numId w:val="28"/>
        </w:numPr>
        <w:tabs>
          <w:tab w:val="left" w:pos="540"/>
        </w:tabs>
        <w:spacing w:line="240" w:lineRule="auto"/>
        <w:rPr>
          <w:rFonts w:ascii="Times New Roman" w:eastAsia="Times New Roman" w:hAnsi="Times New Roman" w:cs="Times New Roman"/>
          <w:sz w:val="20"/>
          <w:szCs w:val="20"/>
        </w:rPr>
      </w:pPr>
      <w:r w:rsidRPr="00680087">
        <w:rPr>
          <w:rFonts w:ascii="Times New Roman" w:eastAsia="Times New Roman" w:hAnsi="Times New Roman" w:cs="Times New Roman"/>
          <w:sz w:val="20"/>
          <w:szCs w:val="20"/>
        </w:rPr>
        <w:t xml:space="preserve">For the purposes of billing, disconnection service orders shall be effective the date they </w:t>
      </w:r>
      <w:r w:rsidR="001D3F2F" w:rsidRPr="00940638">
        <w:rPr>
          <w:rFonts w:ascii="Times New Roman" w:eastAsia="Times New Roman" w:hAnsi="Times New Roman" w:cs="Times New Roman"/>
          <w:sz w:val="20"/>
          <w:szCs w:val="20"/>
        </w:rPr>
        <w:t>are</w:t>
      </w:r>
      <w:r w:rsidRPr="00940638">
        <w:rPr>
          <w:rFonts w:ascii="Times New Roman" w:eastAsia="Times New Roman" w:hAnsi="Times New Roman" w:cs="Times New Roman"/>
          <w:sz w:val="20"/>
          <w:szCs w:val="20"/>
        </w:rPr>
        <w:t xml:space="preserve"> submitted to the Contractor.</w:t>
      </w:r>
    </w:p>
    <w:p w14:paraId="40C8CC83" w14:textId="258F7689" w:rsidR="002976D3" w:rsidRPr="005052EB" w:rsidRDefault="002976D3" w:rsidP="005052EB">
      <w:pPr>
        <w:pStyle w:val="ListParagraph"/>
        <w:numPr>
          <w:ilvl w:val="1"/>
          <w:numId w:val="28"/>
        </w:numPr>
        <w:tabs>
          <w:tab w:val="left" w:pos="540"/>
        </w:tabs>
        <w:spacing w:line="240" w:lineRule="auto"/>
        <w:rPr>
          <w:rFonts w:ascii="Times New Roman" w:eastAsia="Times New Roman" w:hAnsi="Times New Roman" w:cs="Times New Roman"/>
          <w:sz w:val="20"/>
          <w:szCs w:val="20"/>
        </w:rPr>
      </w:pPr>
      <w:r w:rsidRPr="005052EB">
        <w:rPr>
          <w:rFonts w:ascii="Times New Roman" w:eastAsia="Times New Roman" w:hAnsi="Times New Roman" w:cs="Times New Roman"/>
          <w:sz w:val="20"/>
          <w:szCs w:val="20"/>
        </w:rPr>
        <w:t>The Contractor's offer shall include examples for all the above.</w:t>
      </w:r>
    </w:p>
    <w:p w14:paraId="725AA669" w14:textId="77777777" w:rsidR="002976D3" w:rsidRDefault="002976D3" w:rsidP="002976D3">
      <w:pPr>
        <w:pStyle w:val="ListParagraph"/>
        <w:tabs>
          <w:tab w:val="left" w:pos="540"/>
        </w:tabs>
        <w:spacing w:line="240" w:lineRule="auto"/>
        <w:ind w:left="792"/>
        <w:rPr>
          <w:rFonts w:ascii="Times New Roman" w:eastAsia="Times New Roman" w:hAnsi="Times New Roman" w:cs="Times New Roman"/>
          <w:sz w:val="20"/>
          <w:szCs w:val="20"/>
        </w:rPr>
      </w:pPr>
    </w:p>
    <w:p w14:paraId="1AAF0EC5" w14:textId="77777777" w:rsidR="002976D3" w:rsidRPr="00EC3652" w:rsidRDefault="002976D3" w:rsidP="00F40224">
      <w:pPr>
        <w:pStyle w:val="ListParagraph"/>
        <w:numPr>
          <w:ilvl w:val="0"/>
          <w:numId w:val="28"/>
        </w:numPr>
        <w:tabs>
          <w:tab w:val="left" w:pos="540"/>
        </w:tabs>
        <w:spacing w:line="240" w:lineRule="auto"/>
        <w:jc w:val="both"/>
        <w:rPr>
          <w:rFonts w:ascii="Times New Roman" w:hAnsi="Times New Roman" w:cs="Times New Roman"/>
          <w:color w:val="4BACC6" w:themeColor="accent5"/>
          <w:sz w:val="20"/>
          <w:szCs w:val="20"/>
        </w:rPr>
      </w:pPr>
      <w:r w:rsidRPr="00EC3652">
        <w:rPr>
          <w:rFonts w:ascii="Times New Roman" w:hAnsi="Times New Roman" w:cs="Times New Roman"/>
          <w:color w:val="4BACC6" w:themeColor="accent5"/>
          <w:sz w:val="20"/>
          <w:szCs w:val="20"/>
        </w:rPr>
        <w:t>Network Operations Center</w:t>
      </w:r>
    </w:p>
    <w:p w14:paraId="48D66286" w14:textId="77777777" w:rsidR="002976D3" w:rsidRDefault="002976D3" w:rsidP="002976D3">
      <w:pPr>
        <w:pStyle w:val="ListParagraph"/>
        <w:tabs>
          <w:tab w:val="left" w:pos="540"/>
        </w:tabs>
        <w:spacing w:line="240" w:lineRule="auto"/>
        <w:ind w:left="360"/>
        <w:jc w:val="both"/>
        <w:rPr>
          <w:rFonts w:ascii="Times New Roman" w:hAnsi="Times New Roman" w:cs="Times New Roman"/>
          <w:sz w:val="20"/>
          <w:szCs w:val="20"/>
        </w:rPr>
      </w:pPr>
      <w:r w:rsidRPr="007F483E">
        <w:rPr>
          <w:rFonts w:ascii="Times New Roman" w:hAnsi="Times New Roman" w:cs="Times New Roman"/>
          <w:sz w:val="20"/>
          <w:szCs w:val="20"/>
        </w:rPr>
        <w:t>The State requires around-the-clock monitoring of services for the proposed solution. This includes operating a Network Operations Center (NOC) utilizing state-of-the-art monitoring tools, performing real-time analysis and analysis of accumulated information.</w:t>
      </w:r>
    </w:p>
    <w:p w14:paraId="638E890B" w14:textId="77777777" w:rsidR="002976D3" w:rsidRDefault="002976D3" w:rsidP="00F40224">
      <w:pPr>
        <w:pStyle w:val="ListParagraph"/>
        <w:numPr>
          <w:ilvl w:val="1"/>
          <w:numId w:val="28"/>
        </w:numPr>
        <w:tabs>
          <w:tab w:val="left" w:pos="540"/>
        </w:tabs>
        <w:spacing w:line="240" w:lineRule="auto"/>
        <w:jc w:val="both"/>
        <w:rPr>
          <w:rFonts w:ascii="Times New Roman" w:hAnsi="Times New Roman" w:cs="Times New Roman"/>
          <w:sz w:val="20"/>
          <w:szCs w:val="20"/>
        </w:rPr>
      </w:pPr>
      <w:r w:rsidRPr="00F020A1">
        <w:rPr>
          <w:rFonts w:ascii="Times New Roman" w:hAnsi="Times New Roman" w:cs="Times New Roman"/>
          <w:sz w:val="20"/>
          <w:szCs w:val="20"/>
        </w:rPr>
        <w:t xml:space="preserve">The Contractor </w:t>
      </w:r>
      <w:r>
        <w:rPr>
          <w:rFonts w:ascii="Times New Roman" w:hAnsi="Times New Roman" w:cs="Times New Roman"/>
          <w:sz w:val="20"/>
          <w:szCs w:val="20"/>
        </w:rPr>
        <w:t>shall</w:t>
      </w:r>
      <w:r w:rsidRPr="00F020A1">
        <w:rPr>
          <w:rFonts w:ascii="Times New Roman" w:hAnsi="Times New Roman" w:cs="Times New Roman"/>
          <w:sz w:val="20"/>
          <w:szCs w:val="20"/>
        </w:rPr>
        <w:t xml:space="preserve"> provide and operate a network operations center (NOC) that performs network monitoring for the proposed solution twenty-four (24) hours a day, seven (7) days per week. The Contractor's offer shall describe the NOC that will be used and give examples of activity the State can expect from this NOC. The Contractor's offer shall further identify which NOC will serve the State and the proposed solution.</w:t>
      </w:r>
    </w:p>
    <w:p w14:paraId="6E2C4715" w14:textId="77777777" w:rsidR="002976D3" w:rsidRDefault="002976D3" w:rsidP="00F40224">
      <w:pPr>
        <w:pStyle w:val="ListParagraph"/>
        <w:numPr>
          <w:ilvl w:val="1"/>
          <w:numId w:val="28"/>
        </w:numPr>
        <w:tabs>
          <w:tab w:val="left" w:pos="540"/>
        </w:tabs>
        <w:spacing w:line="240" w:lineRule="auto"/>
        <w:jc w:val="both"/>
        <w:rPr>
          <w:rFonts w:ascii="Times New Roman" w:hAnsi="Times New Roman" w:cs="Times New Roman"/>
          <w:sz w:val="20"/>
          <w:szCs w:val="20"/>
        </w:rPr>
      </w:pPr>
      <w:r w:rsidRPr="00F020A1">
        <w:rPr>
          <w:rFonts w:ascii="Times New Roman" w:hAnsi="Times New Roman" w:cs="Times New Roman"/>
          <w:sz w:val="20"/>
          <w:szCs w:val="20"/>
        </w:rPr>
        <w:t xml:space="preserve">The Contractor's offer shall describe how the State’s </w:t>
      </w:r>
      <w:r>
        <w:rPr>
          <w:rFonts w:ascii="Times New Roman" w:hAnsi="Times New Roman" w:cs="Times New Roman"/>
          <w:sz w:val="20"/>
          <w:szCs w:val="20"/>
        </w:rPr>
        <w:t>UGUs</w:t>
      </w:r>
      <w:r w:rsidRPr="00F020A1">
        <w:rPr>
          <w:rFonts w:ascii="Times New Roman" w:hAnsi="Times New Roman" w:cs="Times New Roman"/>
          <w:sz w:val="20"/>
          <w:szCs w:val="20"/>
        </w:rPr>
        <w:t xml:space="preserve"> will communicate with the Offeror's technical staff in the NOC, including telephone, e-mail, and other online contact.</w:t>
      </w:r>
    </w:p>
    <w:p w14:paraId="33AFD389" w14:textId="77777777" w:rsidR="002976D3" w:rsidRDefault="002976D3" w:rsidP="00F40224">
      <w:pPr>
        <w:pStyle w:val="ListParagraph"/>
        <w:numPr>
          <w:ilvl w:val="1"/>
          <w:numId w:val="28"/>
        </w:numPr>
        <w:tabs>
          <w:tab w:val="left" w:pos="540"/>
        </w:tabs>
        <w:spacing w:line="240" w:lineRule="auto"/>
        <w:jc w:val="both"/>
        <w:rPr>
          <w:rFonts w:ascii="Times New Roman" w:hAnsi="Times New Roman" w:cs="Times New Roman"/>
          <w:sz w:val="20"/>
          <w:szCs w:val="20"/>
        </w:rPr>
      </w:pPr>
      <w:r w:rsidRPr="00F020A1">
        <w:rPr>
          <w:rFonts w:ascii="Times New Roman" w:hAnsi="Times New Roman" w:cs="Times New Roman"/>
          <w:sz w:val="20"/>
          <w:szCs w:val="20"/>
        </w:rPr>
        <w:t>The Contractor's offer shall identify a secondary NOC, if any, that will be used as a backup.</w:t>
      </w:r>
    </w:p>
    <w:p w14:paraId="7B52FF9D" w14:textId="77777777" w:rsidR="002976D3" w:rsidRDefault="002976D3" w:rsidP="00F40224">
      <w:pPr>
        <w:pStyle w:val="ListParagraph"/>
        <w:numPr>
          <w:ilvl w:val="1"/>
          <w:numId w:val="28"/>
        </w:numPr>
        <w:tabs>
          <w:tab w:val="left" w:pos="540"/>
        </w:tabs>
        <w:spacing w:line="240" w:lineRule="auto"/>
        <w:jc w:val="both"/>
        <w:rPr>
          <w:rFonts w:ascii="Times New Roman" w:hAnsi="Times New Roman" w:cs="Times New Roman"/>
          <w:sz w:val="20"/>
          <w:szCs w:val="20"/>
        </w:rPr>
      </w:pPr>
      <w:r w:rsidRPr="00F020A1">
        <w:rPr>
          <w:rFonts w:ascii="Times New Roman" w:hAnsi="Times New Roman" w:cs="Times New Roman"/>
          <w:sz w:val="20"/>
          <w:szCs w:val="20"/>
        </w:rPr>
        <w:t>The Contractor's offer shall provide examples of output from their proposed system and shall provide application screenshots.</w:t>
      </w:r>
    </w:p>
    <w:p w14:paraId="3A2529DD" w14:textId="77777777" w:rsidR="002976D3" w:rsidRDefault="002976D3" w:rsidP="00F40224">
      <w:pPr>
        <w:pStyle w:val="ListParagraph"/>
        <w:numPr>
          <w:ilvl w:val="1"/>
          <w:numId w:val="28"/>
        </w:numPr>
        <w:tabs>
          <w:tab w:val="left" w:pos="540"/>
        </w:tabs>
        <w:spacing w:line="240" w:lineRule="auto"/>
        <w:jc w:val="both"/>
        <w:rPr>
          <w:rFonts w:ascii="Times New Roman" w:hAnsi="Times New Roman" w:cs="Times New Roman"/>
          <w:sz w:val="20"/>
          <w:szCs w:val="20"/>
        </w:rPr>
      </w:pPr>
      <w:r w:rsidRPr="00F020A1">
        <w:rPr>
          <w:rFonts w:ascii="Times New Roman" w:hAnsi="Times New Roman" w:cs="Times New Roman"/>
          <w:sz w:val="20"/>
          <w:szCs w:val="20"/>
        </w:rPr>
        <w:t>The Contractor's offer shall describe policies and procedures to notify State personnel once alarms/alerts are received. The Contractor's offer shall provide definitions for the various levels of alarm and the parameters that define each.</w:t>
      </w:r>
      <w:r w:rsidRPr="00FB0871">
        <w:rPr>
          <w:rFonts w:ascii="Times New Roman" w:hAnsi="Times New Roman" w:cs="Times New Roman"/>
          <w:sz w:val="20"/>
          <w:szCs w:val="20"/>
        </w:rPr>
        <w:t xml:space="preserve"> </w:t>
      </w:r>
      <w:r w:rsidRPr="00F020A1">
        <w:rPr>
          <w:rFonts w:ascii="Times New Roman" w:hAnsi="Times New Roman" w:cs="Times New Roman"/>
          <w:sz w:val="20"/>
          <w:szCs w:val="20"/>
        </w:rPr>
        <w:t>The Contractor's offer shall describe what types of alarms and alerts are available for viewing by State personnel including how and when they are generated</w:t>
      </w:r>
      <w:r>
        <w:rPr>
          <w:rFonts w:ascii="Times New Roman" w:hAnsi="Times New Roman" w:cs="Times New Roman"/>
          <w:sz w:val="20"/>
          <w:szCs w:val="20"/>
        </w:rPr>
        <w:t>.</w:t>
      </w:r>
    </w:p>
    <w:p w14:paraId="3EC3D8A1" w14:textId="77777777" w:rsidR="002976D3" w:rsidRDefault="002976D3" w:rsidP="00F40224">
      <w:pPr>
        <w:pStyle w:val="ListParagraph"/>
        <w:numPr>
          <w:ilvl w:val="1"/>
          <w:numId w:val="28"/>
        </w:numPr>
        <w:tabs>
          <w:tab w:val="left" w:pos="540"/>
        </w:tabs>
        <w:spacing w:line="240" w:lineRule="auto"/>
        <w:jc w:val="both"/>
        <w:rPr>
          <w:rFonts w:ascii="Times New Roman" w:hAnsi="Times New Roman" w:cs="Times New Roman"/>
          <w:sz w:val="20"/>
          <w:szCs w:val="20"/>
        </w:rPr>
      </w:pPr>
      <w:r w:rsidRPr="00F020A1">
        <w:rPr>
          <w:rFonts w:ascii="Times New Roman" w:hAnsi="Times New Roman" w:cs="Times New Roman"/>
          <w:sz w:val="20"/>
          <w:szCs w:val="20"/>
        </w:rPr>
        <w:t>The Contractor's offer shall define intervals for initiating contact with State personnel and internal vendor escalation policy and procedure.</w:t>
      </w:r>
    </w:p>
    <w:p w14:paraId="7A5A6E0E" w14:textId="77777777" w:rsidR="002976D3" w:rsidRDefault="002976D3" w:rsidP="00F40224">
      <w:pPr>
        <w:pStyle w:val="ListParagraph"/>
        <w:numPr>
          <w:ilvl w:val="1"/>
          <w:numId w:val="28"/>
        </w:numPr>
        <w:tabs>
          <w:tab w:val="left" w:pos="540"/>
        </w:tabs>
        <w:spacing w:line="240" w:lineRule="auto"/>
        <w:jc w:val="both"/>
        <w:rPr>
          <w:rFonts w:ascii="Times New Roman" w:hAnsi="Times New Roman" w:cs="Times New Roman"/>
          <w:sz w:val="20"/>
          <w:szCs w:val="20"/>
        </w:rPr>
      </w:pPr>
      <w:r w:rsidRPr="00F020A1">
        <w:rPr>
          <w:rFonts w:ascii="Times New Roman" w:hAnsi="Times New Roman" w:cs="Times New Roman"/>
          <w:sz w:val="20"/>
          <w:szCs w:val="20"/>
        </w:rPr>
        <w:t>The State interprets outage</w:t>
      </w:r>
      <w:r>
        <w:rPr>
          <w:rFonts w:ascii="Times New Roman" w:hAnsi="Times New Roman" w:cs="Times New Roman"/>
          <w:sz w:val="20"/>
          <w:szCs w:val="20"/>
        </w:rPr>
        <w:t xml:space="preserve"> or service interruption</w:t>
      </w:r>
      <w:r w:rsidRPr="00F020A1">
        <w:rPr>
          <w:rFonts w:ascii="Times New Roman" w:hAnsi="Times New Roman" w:cs="Times New Roman"/>
          <w:sz w:val="20"/>
          <w:szCs w:val="20"/>
        </w:rPr>
        <w:t xml:space="preserve"> to begin at the point in time when the Contractor is notified by the </w:t>
      </w:r>
      <w:r>
        <w:rPr>
          <w:rFonts w:ascii="Times New Roman" w:hAnsi="Times New Roman" w:cs="Times New Roman"/>
          <w:sz w:val="20"/>
          <w:szCs w:val="20"/>
        </w:rPr>
        <w:t>UGU</w:t>
      </w:r>
      <w:r w:rsidRPr="00F020A1">
        <w:rPr>
          <w:rFonts w:ascii="Times New Roman" w:hAnsi="Times New Roman" w:cs="Times New Roman"/>
          <w:sz w:val="20"/>
          <w:szCs w:val="20"/>
        </w:rPr>
        <w:t xml:space="preserve"> or the Contractor's monitoring system receives notification of a failure or impairment.</w:t>
      </w:r>
    </w:p>
    <w:p w14:paraId="7A3CF98E" w14:textId="77777777" w:rsidR="002976D3" w:rsidRDefault="002976D3" w:rsidP="00F40224">
      <w:pPr>
        <w:pStyle w:val="ListParagraph"/>
        <w:numPr>
          <w:ilvl w:val="1"/>
          <w:numId w:val="28"/>
        </w:numPr>
        <w:tabs>
          <w:tab w:val="left" w:pos="540"/>
        </w:tabs>
        <w:spacing w:line="240" w:lineRule="auto"/>
        <w:jc w:val="both"/>
        <w:rPr>
          <w:rFonts w:ascii="Times New Roman" w:hAnsi="Times New Roman" w:cs="Times New Roman"/>
          <w:sz w:val="20"/>
          <w:szCs w:val="20"/>
        </w:rPr>
      </w:pPr>
      <w:r w:rsidRPr="00F020A1">
        <w:rPr>
          <w:rFonts w:ascii="Times New Roman" w:hAnsi="Times New Roman" w:cs="Times New Roman"/>
          <w:sz w:val="20"/>
          <w:szCs w:val="20"/>
        </w:rPr>
        <w:t xml:space="preserve">The Contractor's offer shall describe whether the alarm and alert system or application is integrated into the Trouble Ticketing System used to </w:t>
      </w:r>
      <w:r>
        <w:rPr>
          <w:rFonts w:ascii="Times New Roman" w:hAnsi="Times New Roman" w:cs="Times New Roman"/>
          <w:sz w:val="20"/>
          <w:szCs w:val="20"/>
        </w:rPr>
        <w:t>SIS</w:t>
      </w:r>
      <w:r w:rsidRPr="00F020A1">
        <w:rPr>
          <w:rFonts w:ascii="Times New Roman" w:hAnsi="Times New Roman" w:cs="Times New Roman"/>
          <w:sz w:val="20"/>
          <w:szCs w:val="20"/>
        </w:rPr>
        <w:t xml:space="preserve"> so that Trouble Tickets can automatically be opened when an alarm or alert is discovered. </w:t>
      </w:r>
    </w:p>
    <w:p w14:paraId="103EC123" w14:textId="77777777" w:rsidR="002976D3" w:rsidRPr="00EC3652" w:rsidRDefault="002976D3" w:rsidP="00F40224">
      <w:pPr>
        <w:pStyle w:val="HeadingSub"/>
        <w:numPr>
          <w:ilvl w:val="0"/>
          <w:numId w:val="28"/>
        </w:numPr>
        <w:jc w:val="both"/>
        <w:rPr>
          <w:bCs/>
          <w:color w:val="4BACC6" w:themeColor="accent5"/>
          <w:szCs w:val="20"/>
        </w:rPr>
      </w:pPr>
      <w:r w:rsidRPr="00EC3652">
        <w:rPr>
          <w:bCs/>
          <w:color w:val="4BACC6" w:themeColor="accent5"/>
          <w:szCs w:val="20"/>
        </w:rPr>
        <w:t>Event Monitoring</w:t>
      </w:r>
    </w:p>
    <w:p w14:paraId="52841BA1" w14:textId="77777777" w:rsidR="002976D3" w:rsidRPr="00DB566E" w:rsidRDefault="002976D3" w:rsidP="00F40224">
      <w:pPr>
        <w:pStyle w:val="HeadingSub"/>
        <w:numPr>
          <w:ilvl w:val="1"/>
          <w:numId w:val="28"/>
        </w:numPr>
        <w:jc w:val="both"/>
        <w:rPr>
          <w:szCs w:val="20"/>
        </w:rPr>
      </w:pPr>
      <w:r>
        <w:t xml:space="preserve">The Contractor shall provide </w:t>
      </w:r>
      <w:r w:rsidRPr="00911DB2">
        <w:t xml:space="preserve">an alarm and alert system </w:t>
      </w:r>
      <w:r>
        <w:t xml:space="preserve">to </w:t>
      </w:r>
      <w:r w:rsidRPr="00911DB2">
        <w:t xml:space="preserve">accept, process and display alarms and alerts received from </w:t>
      </w:r>
      <w:r>
        <w:t xml:space="preserve">all </w:t>
      </w:r>
      <w:r w:rsidRPr="00911DB2">
        <w:t xml:space="preserve">components of </w:t>
      </w:r>
      <w:r>
        <w:t xml:space="preserve">the </w:t>
      </w:r>
      <w:r w:rsidRPr="00E86F97">
        <w:t>local telecommunications services</w:t>
      </w:r>
      <w:r w:rsidRPr="00911DB2">
        <w:t xml:space="preserve">. </w:t>
      </w:r>
      <w:r>
        <w:t xml:space="preserve">The Contractor shall provide a description, in its response to this Solicitation, of </w:t>
      </w:r>
      <w:r w:rsidRPr="00911DB2">
        <w:t>the al</w:t>
      </w:r>
      <w:r>
        <w:t>arm and alert system to be used as well as the process implemented once an alarm and/or alert is received</w:t>
      </w:r>
      <w:r w:rsidRPr="00DB566E">
        <w:rPr>
          <w:szCs w:val="20"/>
        </w:rPr>
        <w:t>.</w:t>
      </w:r>
    </w:p>
    <w:p w14:paraId="3124C701" w14:textId="77777777" w:rsidR="002976D3" w:rsidRDefault="002976D3" w:rsidP="00F40224">
      <w:pPr>
        <w:pStyle w:val="HeadingSub"/>
        <w:numPr>
          <w:ilvl w:val="1"/>
          <w:numId w:val="28"/>
        </w:numPr>
        <w:jc w:val="both"/>
        <w:rPr>
          <w:szCs w:val="20"/>
        </w:rPr>
      </w:pPr>
      <w:r>
        <w:rPr>
          <w:szCs w:val="20"/>
        </w:rPr>
        <w:t>An outage begins once the Contractor is notified by the UGU, OTIS, or the Contractor's monitoring system.</w:t>
      </w:r>
    </w:p>
    <w:p w14:paraId="6AF35132" w14:textId="693619B5" w:rsidR="002976D3" w:rsidRPr="00D05E50" w:rsidRDefault="002976D3" w:rsidP="00F40224">
      <w:pPr>
        <w:pStyle w:val="HeadingSub"/>
        <w:numPr>
          <w:ilvl w:val="1"/>
          <w:numId w:val="28"/>
        </w:numPr>
        <w:jc w:val="both"/>
        <w:rPr>
          <w:szCs w:val="20"/>
        </w:rPr>
      </w:pPr>
      <w:r w:rsidRPr="00DB566E">
        <w:rPr>
          <w:szCs w:val="20"/>
        </w:rPr>
        <w:t xml:space="preserve">The Contractor shall notify </w:t>
      </w:r>
      <w:r>
        <w:rPr>
          <w:szCs w:val="20"/>
        </w:rPr>
        <w:t>OTIS</w:t>
      </w:r>
      <w:r w:rsidRPr="00DB566E">
        <w:rPr>
          <w:szCs w:val="20"/>
        </w:rPr>
        <w:t xml:space="preserve"> and</w:t>
      </w:r>
      <w:r>
        <w:rPr>
          <w:szCs w:val="20"/>
        </w:rPr>
        <w:t>/or</w:t>
      </w:r>
      <w:r w:rsidRPr="00DB566E">
        <w:rPr>
          <w:szCs w:val="20"/>
        </w:rPr>
        <w:t xml:space="preserve"> the affected UGU in the event of a </w:t>
      </w:r>
      <w:r>
        <w:rPr>
          <w:szCs w:val="20"/>
        </w:rPr>
        <w:t>service affecting issue</w:t>
      </w:r>
      <w:r w:rsidRPr="00DB566E">
        <w:rPr>
          <w:szCs w:val="20"/>
        </w:rPr>
        <w:t xml:space="preserve"> within</w:t>
      </w:r>
      <w:r>
        <w:rPr>
          <w:szCs w:val="20"/>
        </w:rPr>
        <w:t xml:space="preserve"> twenty (20) </w:t>
      </w:r>
      <w:r w:rsidRPr="00DB566E">
        <w:rPr>
          <w:szCs w:val="20"/>
        </w:rPr>
        <w:t xml:space="preserve">minutes of alarm and/or alert. </w:t>
      </w:r>
      <w:bookmarkStart w:id="61" w:name="_Hlk82590971"/>
      <w:r w:rsidRPr="00F33F10">
        <w:rPr>
          <w:rFonts w:eastAsia="Times New Roman"/>
          <w:b/>
          <w:bCs/>
          <w:i/>
          <w:iCs/>
          <w:szCs w:val="20"/>
        </w:rPr>
        <w:t xml:space="preserve">See Attachment </w:t>
      </w:r>
      <w:r w:rsidR="00481958">
        <w:rPr>
          <w:rFonts w:eastAsia="Times New Roman"/>
          <w:b/>
          <w:bCs/>
          <w:i/>
          <w:iCs/>
          <w:szCs w:val="20"/>
        </w:rPr>
        <w:t>6</w:t>
      </w:r>
      <w:r w:rsidRPr="00F33F10">
        <w:rPr>
          <w:rFonts w:eastAsia="Times New Roman"/>
          <w:b/>
          <w:bCs/>
          <w:i/>
          <w:iCs/>
          <w:szCs w:val="20"/>
        </w:rPr>
        <w:t>, Service Level Agreements, SLA #</w:t>
      </w:r>
      <w:r w:rsidR="00DF4E7F">
        <w:rPr>
          <w:rFonts w:eastAsia="Times New Roman"/>
          <w:b/>
          <w:bCs/>
          <w:i/>
          <w:iCs/>
          <w:szCs w:val="20"/>
        </w:rPr>
        <w:t>4</w:t>
      </w:r>
      <w:bookmarkEnd w:id="61"/>
    </w:p>
    <w:p w14:paraId="137ED138" w14:textId="075E33A4" w:rsidR="002976D3" w:rsidRPr="00DB566E" w:rsidRDefault="002976D3" w:rsidP="00F40224">
      <w:pPr>
        <w:pStyle w:val="HeadingSub"/>
        <w:numPr>
          <w:ilvl w:val="1"/>
          <w:numId w:val="28"/>
        </w:numPr>
        <w:jc w:val="both"/>
        <w:rPr>
          <w:szCs w:val="20"/>
        </w:rPr>
      </w:pPr>
      <w:r w:rsidRPr="00DB566E">
        <w:rPr>
          <w:szCs w:val="20"/>
        </w:rPr>
        <w:t>The Contractor shall respond to a</w:t>
      </w:r>
      <w:r>
        <w:rPr>
          <w:szCs w:val="20"/>
        </w:rPr>
        <w:t xml:space="preserve"> service affecting issue</w:t>
      </w:r>
      <w:r w:rsidRPr="00DB566E">
        <w:rPr>
          <w:szCs w:val="20"/>
        </w:rPr>
        <w:t xml:space="preserve"> within </w:t>
      </w:r>
      <w:r>
        <w:rPr>
          <w:szCs w:val="20"/>
        </w:rPr>
        <w:t>one (</w:t>
      </w:r>
      <w:r w:rsidRPr="00DB566E">
        <w:rPr>
          <w:szCs w:val="20"/>
        </w:rPr>
        <w:t>1</w:t>
      </w:r>
      <w:r>
        <w:rPr>
          <w:szCs w:val="20"/>
        </w:rPr>
        <w:t>)</w:t>
      </w:r>
      <w:r w:rsidRPr="00DB566E">
        <w:rPr>
          <w:szCs w:val="20"/>
        </w:rPr>
        <w:t xml:space="preserve"> hour of the initial notification of a</w:t>
      </w:r>
      <w:r>
        <w:rPr>
          <w:szCs w:val="20"/>
        </w:rPr>
        <w:t xml:space="preserve"> service affecting issue</w:t>
      </w:r>
      <w:r w:rsidRPr="00DB566E">
        <w:rPr>
          <w:szCs w:val="20"/>
        </w:rPr>
        <w:t xml:space="preserve">. </w:t>
      </w:r>
      <w:r w:rsidRPr="00F33F10">
        <w:rPr>
          <w:rFonts w:eastAsia="Times New Roman"/>
          <w:b/>
          <w:bCs/>
          <w:i/>
          <w:iCs/>
          <w:szCs w:val="20"/>
        </w:rPr>
        <w:t xml:space="preserve">See Attachment </w:t>
      </w:r>
      <w:r w:rsidR="00481958">
        <w:rPr>
          <w:rFonts w:eastAsia="Times New Roman"/>
          <w:b/>
          <w:bCs/>
          <w:i/>
          <w:iCs/>
          <w:szCs w:val="20"/>
        </w:rPr>
        <w:t>6</w:t>
      </w:r>
      <w:r w:rsidRPr="00F33F10">
        <w:rPr>
          <w:rFonts w:eastAsia="Times New Roman"/>
          <w:b/>
          <w:bCs/>
          <w:i/>
          <w:iCs/>
          <w:szCs w:val="20"/>
        </w:rPr>
        <w:t>, Service Level Agreements, SLA #</w:t>
      </w:r>
      <w:r w:rsidR="00DF4E7F">
        <w:rPr>
          <w:rFonts w:eastAsia="Times New Roman"/>
          <w:b/>
          <w:bCs/>
          <w:i/>
          <w:iCs/>
          <w:szCs w:val="20"/>
        </w:rPr>
        <w:t>5</w:t>
      </w:r>
    </w:p>
    <w:p w14:paraId="032D141C" w14:textId="77777777" w:rsidR="002976D3" w:rsidRDefault="002976D3" w:rsidP="00F40224">
      <w:pPr>
        <w:pStyle w:val="HeadingSub"/>
        <w:numPr>
          <w:ilvl w:val="1"/>
          <w:numId w:val="28"/>
        </w:numPr>
        <w:jc w:val="both"/>
        <w:rPr>
          <w:szCs w:val="20"/>
        </w:rPr>
      </w:pPr>
      <w:r>
        <w:rPr>
          <w:szCs w:val="20"/>
        </w:rPr>
        <w:t>The Contract shall conduct event correlation analysis.  The Contractor shall include a description of how it conducts event correlation analysis in its response to this Solicitation.  This description shall also include a discussion of how the result of such event correlation analysis are applied in future monitoring efforts.</w:t>
      </w:r>
    </w:p>
    <w:p w14:paraId="73692393" w14:textId="77777777" w:rsidR="002976D3" w:rsidRPr="00DB566E" w:rsidRDefault="002976D3" w:rsidP="002976D3">
      <w:pPr>
        <w:pStyle w:val="HeadingSub"/>
        <w:numPr>
          <w:ilvl w:val="0"/>
          <w:numId w:val="0"/>
        </w:numPr>
        <w:ind w:left="2232"/>
        <w:jc w:val="both"/>
        <w:rPr>
          <w:szCs w:val="20"/>
        </w:rPr>
      </w:pPr>
    </w:p>
    <w:p w14:paraId="2386C175" w14:textId="77777777" w:rsidR="002976D3" w:rsidRPr="00EC3652" w:rsidRDefault="002976D3" w:rsidP="00F40224">
      <w:pPr>
        <w:pStyle w:val="HeadingSub"/>
        <w:numPr>
          <w:ilvl w:val="0"/>
          <w:numId w:val="28"/>
        </w:numPr>
        <w:jc w:val="both"/>
        <w:rPr>
          <w:bCs/>
          <w:color w:val="4BACC6" w:themeColor="accent5"/>
          <w:szCs w:val="20"/>
        </w:rPr>
      </w:pPr>
      <w:r w:rsidRPr="00EC3652">
        <w:rPr>
          <w:bCs/>
          <w:color w:val="4BACC6" w:themeColor="accent5"/>
          <w:szCs w:val="20"/>
        </w:rPr>
        <w:t>Event Reporting</w:t>
      </w:r>
    </w:p>
    <w:p w14:paraId="03B86413" w14:textId="77777777" w:rsidR="002976D3" w:rsidRPr="002D4246" w:rsidRDefault="002976D3" w:rsidP="00F40224">
      <w:pPr>
        <w:pStyle w:val="HeadingSub"/>
        <w:numPr>
          <w:ilvl w:val="1"/>
          <w:numId w:val="28"/>
        </w:numPr>
        <w:jc w:val="both"/>
        <w:rPr>
          <w:szCs w:val="20"/>
        </w:rPr>
      </w:pPr>
      <w:r w:rsidRPr="002D4246">
        <w:rPr>
          <w:szCs w:val="20"/>
        </w:rPr>
        <w:t xml:space="preserve"> </w:t>
      </w:r>
      <w:r w:rsidRPr="00354ADE">
        <w:rPr>
          <w:szCs w:val="20"/>
        </w:rPr>
        <w:t>The Contractor shall provide event monitoring information online via a graphical interface in a web browser</w:t>
      </w:r>
      <w:r>
        <w:rPr>
          <w:szCs w:val="20"/>
        </w:rPr>
        <w:t xml:space="preserve"> accessible to both OTIS and the UGUs.</w:t>
      </w:r>
      <w:r w:rsidRPr="002D4246">
        <w:rPr>
          <w:szCs w:val="20"/>
        </w:rPr>
        <w:t xml:space="preserve"> </w:t>
      </w:r>
    </w:p>
    <w:p w14:paraId="53E3D3B7" w14:textId="77777777" w:rsidR="002976D3" w:rsidRPr="00DB566E" w:rsidRDefault="002976D3" w:rsidP="00F40224">
      <w:pPr>
        <w:pStyle w:val="HeadingSub"/>
        <w:numPr>
          <w:ilvl w:val="1"/>
          <w:numId w:val="28"/>
        </w:numPr>
        <w:jc w:val="both"/>
        <w:rPr>
          <w:szCs w:val="20"/>
        </w:rPr>
      </w:pPr>
      <w:r>
        <w:rPr>
          <w:szCs w:val="20"/>
        </w:rPr>
        <w:t>T</w:t>
      </w:r>
      <w:r w:rsidRPr="007C0A8C">
        <w:rPr>
          <w:szCs w:val="20"/>
        </w:rPr>
        <w:t xml:space="preserve">he </w:t>
      </w:r>
      <w:r>
        <w:rPr>
          <w:szCs w:val="20"/>
        </w:rPr>
        <w:t>Contractor</w:t>
      </w:r>
      <w:r w:rsidRPr="007C0A8C">
        <w:rPr>
          <w:szCs w:val="20"/>
        </w:rPr>
        <w:t xml:space="preserve"> </w:t>
      </w:r>
      <w:r>
        <w:rPr>
          <w:szCs w:val="20"/>
        </w:rPr>
        <w:t xml:space="preserve">shall </w:t>
      </w:r>
      <w:r w:rsidRPr="007C0A8C">
        <w:rPr>
          <w:szCs w:val="20"/>
        </w:rPr>
        <w:t>capture, and store information</w:t>
      </w:r>
      <w:r>
        <w:rPr>
          <w:szCs w:val="20"/>
        </w:rPr>
        <w:t xml:space="preserve"> needed to provide reporting, such as performance statistics, trouble tickets, billing, and alerts,</w:t>
      </w:r>
      <w:r w:rsidRPr="007C0A8C">
        <w:rPr>
          <w:szCs w:val="20"/>
        </w:rPr>
        <w:t xml:space="preserve"> for a minimum of one year. Increments of 5 minutes, 15 minutes, hourly, daily, monthly and yearly are required</w:t>
      </w:r>
      <w:r w:rsidRPr="00DB566E">
        <w:rPr>
          <w:szCs w:val="20"/>
        </w:rPr>
        <w:t>.</w:t>
      </w:r>
    </w:p>
    <w:p w14:paraId="663DF0C4" w14:textId="5890EEF4" w:rsidR="002976D3" w:rsidRPr="00D51660" w:rsidRDefault="002976D3" w:rsidP="00F40224">
      <w:pPr>
        <w:pStyle w:val="HeadingSub"/>
        <w:numPr>
          <w:ilvl w:val="1"/>
          <w:numId w:val="28"/>
        </w:numPr>
        <w:jc w:val="both"/>
        <w:rPr>
          <w:color w:val="2F5496"/>
          <w:szCs w:val="20"/>
          <w:u w:val="single"/>
        </w:rPr>
      </w:pPr>
      <w:r w:rsidRPr="00527C09">
        <w:rPr>
          <w:szCs w:val="20"/>
        </w:rPr>
        <w:t>The Contractor shall distinguish between information stored for reporting purposes and information displayed in the Event Monitoring System.</w:t>
      </w:r>
    </w:p>
    <w:p w14:paraId="4B2BEC2B" w14:textId="2B12C839" w:rsidR="006D4189" w:rsidRPr="00527C09" w:rsidRDefault="006D4189" w:rsidP="00F40224">
      <w:pPr>
        <w:pStyle w:val="HeadingSub"/>
        <w:numPr>
          <w:ilvl w:val="1"/>
          <w:numId w:val="28"/>
        </w:numPr>
        <w:jc w:val="both"/>
        <w:rPr>
          <w:rStyle w:val="Hyperlink"/>
          <w:color w:val="2F5496"/>
          <w:szCs w:val="20"/>
        </w:rPr>
      </w:pPr>
      <w:r>
        <w:rPr>
          <w:szCs w:val="20"/>
        </w:rPr>
        <w:t>The Contractor’s offer shall provide an example of all of the above.</w:t>
      </w:r>
    </w:p>
    <w:p w14:paraId="49C658A6" w14:textId="44799FDF" w:rsidR="001A72EC" w:rsidRDefault="001A72EC" w:rsidP="002976D3">
      <w:pPr>
        <w:pStyle w:val="ListParagraph"/>
        <w:spacing w:line="240" w:lineRule="auto"/>
        <w:ind w:left="792"/>
        <w:rPr>
          <w:rFonts w:ascii="Times New Roman" w:hAnsi="Times New Roman" w:cs="Times New Roman"/>
          <w:color w:val="2F5496"/>
          <w:sz w:val="20"/>
          <w:szCs w:val="20"/>
        </w:rPr>
      </w:pPr>
    </w:p>
    <w:p w14:paraId="08F70EE6" w14:textId="77777777" w:rsidR="001A72EC" w:rsidRPr="00B3058C" w:rsidRDefault="001A72EC" w:rsidP="002976D3">
      <w:pPr>
        <w:pStyle w:val="ListParagraph"/>
        <w:spacing w:line="240" w:lineRule="auto"/>
        <w:ind w:left="792"/>
        <w:rPr>
          <w:rFonts w:ascii="Times New Roman" w:hAnsi="Times New Roman" w:cs="Times New Roman"/>
          <w:color w:val="2F5496"/>
          <w:sz w:val="20"/>
          <w:szCs w:val="20"/>
        </w:rPr>
      </w:pPr>
    </w:p>
    <w:p w14:paraId="4F7E733A" w14:textId="77777777" w:rsidR="002976D3" w:rsidRPr="00EC3652" w:rsidRDefault="002976D3" w:rsidP="00F40224">
      <w:pPr>
        <w:pStyle w:val="ListParagraph"/>
        <w:numPr>
          <w:ilvl w:val="0"/>
          <w:numId w:val="28"/>
        </w:numPr>
        <w:tabs>
          <w:tab w:val="left" w:pos="540"/>
        </w:tabs>
        <w:spacing w:line="240" w:lineRule="auto"/>
        <w:rPr>
          <w:rFonts w:ascii="Times New Roman" w:hAnsi="Times New Roman" w:cs="Times New Roman"/>
          <w:color w:val="4BACC6" w:themeColor="accent5"/>
          <w:sz w:val="20"/>
          <w:szCs w:val="20"/>
        </w:rPr>
      </w:pPr>
      <w:r w:rsidRPr="00EC3652">
        <w:rPr>
          <w:rFonts w:ascii="Times New Roman" w:eastAsia="Times New Roman" w:hAnsi="Times New Roman" w:cs="Times New Roman"/>
          <w:color w:val="4BACC6" w:themeColor="accent5"/>
          <w:sz w:val="20"/>
          <w:szCs w:val="20"/>
        </w:rPr>
        <w:t>Trouble Ticketing</w:t>
      </w:r>
    </w:p>
    <w:p w14:paraId="4117579B" w14:textId="77777777" w:rsidR="002976D3" w:rsidRDefault="002976D3" w:rsidP="00F40224">
      <w:pPr>
        <w:pStyle w:val="ListParagraph"/>
        <w:numPr>
          <w:ilvl w:val="1"/>
          <w:numId w:val="28"/>
        </w:numPr>
        <w:tabs>
          <w:tab w:val="left" w:pos="540"/>
        </w:tabs>
        <w:spacing w:line="240" w:lineRule="auto"/>
        <w:rPr>
          <w:rFonts w:ascii="Times New Roman" w:hAnsi="Times New Roman" w:cs="Times New Roman"/>
          <w:sz w:val="20"/>
          <w:szCs w:val="20"/>
        </w:rPr>
      </w:pPr>
      <w:r>
        <w:rPr>
          <w:rFonts w:ascii="Times New Roman" w:eastAsia="Times New Roman" w:hAnsi="Times New Roman" w:cs="Times New Roman"/>
          <w:sz w:val="20"/>
          <w:szCs w:val="20"/>
        </w:rPr>
        <w:t>The Contractor shall provide an online web portal or dashboard trouble ticketing system available 24x7x365 to each requesting UGU.  The online web portal or dashboard shall have the capability to open a trouble ticket, cancel a trouble ticket, track the status of a trouble ticket, and provide communication with the assigned Program Manager or Contract Manager.</w:t>
      </w:r>
    </w:p>
    <w:p w14:paraId="37889F7D" w14:textId="77777777" w:rsidR="002976D3" w:rsidRDefault="002976D3" w:rsidP="00F40224">
      <w:pPr>
        <w:pStyle w:val="ListParagraph"/>
        <w:numPr>
          <w:ilvl w:val="1"/>
          <w:numId w:val="28"/>
        </w:numPr>
        <w:tabs>
          <w:tab w:val="left" w:pos="540"/>
        </w:tabs>
        <w:spacing w:line="240" w:lineRule="auto"/>
        <w:rPr>
          <w:rFonts w:ascii="Times New Roman" w:hAnsi="Times New Roman" w:cs="Times New Roman"/>
          <w:sz w:val="20"/>
          <w:szCs w:val="20"/>
        </w:rPr>
      </w:pPr>
      <w:r>
        <w:rPr>
          <w:rFonts w:ascii="Times New Roman" w:eastAsia="Times New Roman" w:hAnsi="Times New Roman" w:cs="Times New Roman"/>
          <w:sz w:val="20"/>
          <w:szCs w:val="20"/>
        </w:rPr>
        <w:t>The Contractor's offer shall describe the policies and procedures for managing trouble tickets to ensure the accurate status is available and that problems are managed to ensure maximum availability.</w:t>
      </w:r>
    </w:p>
    <w:p w14:paraId="0F5B5182" w14:textId="77777777" w:rsidR="002976D3" w:rsidRDefault="002976D3" w:rsidP="00F40224">
      <w:pPr>
        <w:pStyle w:val="ListParagraph"/>
        <w:numPr>
          <w:ilvl w:val="1"/>
          <w:numId w:val="28"/>
        </w:numPr>
        <w:tabs>
          <w:tab w:val="left" w:pos="540"/>
        </w:tabs>
        <w:spacing w:line="240" w:lineRule="auto"/>
        <w:rPr>
          <w:rFonts w:ascii="Times New Roman" w:hAnsi="Times New Roman" w:cs="Times New Roman"/>
          <w:sz w:val="20"/>
          <w:szCs w:val="20"/>
        </w:rPr>
      </w:pPr>
      <w:r>
        <w:rPr>
          <w:rFonts w:ascii="Times New Roman" w:eastAsia="Times New Roman" w:hAnsi="Times New Roman" w:cs="Times New Roman"/>
          <w:sz w:val="20"/>
          <w:szCs w:val="20"/>
        </w:rPr>
        <w:t xml:space="preserve">Within ten (10) minutes of trouble ticket submission, the Contractor shall confirm to the original requestor via email, receipt of the trouble ticket submission.  </w:t>
      </w:r>
    </w:p>
    <w:p w14:paraId="3D52AC90" w14:textId="43EFDC24" w:rsidR="002976D3" w:rsidRPr="008A4870" w:rsidRDefault="002976D3" w:rsidP="00F40224">
      <w:pPr>
        <w:pStyle w:val="ListParagraph"/>
        <w:numPr>
          <w:ilvl w:val="1"/>
          <w:numId w:val="28"/>
        </w:numPr>
        <w:tabs>
          <w:tab w:val="left" w:pos="540"/>
        </w:tabs>
        <w:spacing w:line="240" w:lineRule="auto"/>
        <w:rPr>
          <w:rFonts w:ascii="Times New Roman" w:hAnsi="Times New Roman" w:cs="Times New Roman"/>
          <w:sz w:val="20"/>
          <w:szCs w:val="20"/>
        </w:rPr>
      </w:pPr>
      <w:r>
        <w:rPr>
          <w:rFonts w:ascii="Times New Roman" w:eastAsia="Times New Roman" w:hAnsi="Times New Roman" w:cs="Times New Roman"/>
          <w:sz w:val="20"/>
          <w:szCs w:val="20"/>
        </w:rPr>
        <w:t xml:space="preserve">The Contractor shall provide email status updates for all troubles once each one (1) hour until trouble ticket issue has been resolved.  OTIS email status updates are to be sent to </w:t>
      </w:r>
      <w:hyperlink r:id="rId21" w:history="1">
        <w:r>
          <w:rPr>
            <w:rStyle w:val="Hyperlink"/>
            <w:rFonts w:eastAsia="Times New Roman" w:cs="Times New Roman"/>
            <w:sz w:val="20"/>
            <w:szCs w:val="20"/>
          </w:rPr>
          <w:t>servicedesk@admin.sc.gov</w:t>
        </w:r>
      </w:hyperlink>
      <w:r>
        <w:rPr>
          <w:rFonts w:ascii="Times New Roman" w:eastAsia="Times New Roman" w:hAnsi="Times New Roman" w:cs="Times New Roman"/>
          <w:sz w:val="20"/>
          <w:szCs w:val="20"/>
        </w:rPr>
        <w:t xml:space="preserve">.   </w:t>
      </w:r>
      <w:r w:rsidRPr="00F33F10">
        <w:rPr>
          <w:rFonts w:ascii="Times New Roman" w:eastAsia="Times New Roman" w:hAnsi="Times New Roman" w:cs="Times New Roman"/>
          <w:b/>
          <w:bCs/>
          <w:i/>
          <w:iCs/>
          <w:sz w:val="20"/>
          <w:szCs w:val="20"/>
        </w:rPr>
        <w:t xml:space="preserve">See Attachment </w:t>
      </w:r>
      <w:r w:rsidR="00914D78">
        <w:rPr>
          <w:rFonts w:ascii="Times New Roman" w:eastAsia="Times New Roman" w:hAnsi="Times New Roman" w:cs="Times New Roman"/>
          <w:b/>
          <w:bCs/>
          <w:i/>
          <w:iCs/>
          <w:sz w:val="20"/>
          <w:szCs w:val="20"/>
        </w:rPr>
        <w:t>6</w:t>
      </w:r>
      <w:r w:rsidRPr="00F33F10">
        <w:rPr>
          <w:rFonts w:ascii="Times New Roman" w:eastAsia="Times New Roman" w:hAnsi="Times New Roman" w:cs="Times New Roman"/>
          <w:b/>
          <w:bCs/>
          <w:i/>
          <w:iCs/>
          <w:sz w:val="20"/>
          <w:szCs w:val="20"/>
        </w:rPr>
        <w:t>, Service Level Agreements, SLA #</w:t>
      </w:r>
      <w:r w:rsidR="00DF4E7F">
        <w:rPr>
          <w:rFonts w:ascii="Times New Roman" w:eastAsia="Times New Roman" w:hAnsi="Times New Roman" w:cs="Times New Roman"/>
          <w:b/>
          <w:bCs/>
          <w:i/>
          <w:iCs/>
          <w:sz w:val="20"/>
          <w:szCs w:val="20"/>
        </w:rPr>
        <w:t>6</w:t>
      </w:r>
    </w:p>
    <w:p w14:paraId="27B2DCF7" w14:textId="63DD2871" w:rsidR="002976D3" w:rsidRPr="008A4870" w:rsidRDefault="002976D3" w:rsidP="00F40224">
      <w:pPr>
        <w:pStyle w:val="ListParagraph"/>
        <w:numPr>
          <w:ilvl w:val="1"/>
          <w:numId w:val="28"/>
        </w:numPr>
        <w:spacing w:line="240" w:lineRule="auto"/>
        <w:rPr>
          <w:rFonts w:ascii="Times New Roman" w:hAnsi="Times New Roman" w:cs="Times New Roman"/>
          <w:sz w:val="20"/>
          <w:szCs w:val="20"/>
        </w:rPr>
      </w:pPr>
      <w:r w:rsidRPr="008A4870">
        <w:rPr>
          <w:rFonts w:ascii="Times New Roman" w:hAnsi="Times New Roman" w:cs="Times New Roman"/>
          <w:sz w:val="20"/>
          <w:szCs w:val="20"/>
        </w:rPr>
        <w:t xml:space="preserve">The Contractor shall provide a not to exceed four (4) hour Service Standard guarantee (including dispatch) for Mean Time to Repair (MTTR) for each service award through this solicitation.  </w:t>
      </w:r>
      <w:r w:rsidRPr="00340E7A">
        <w:rPr>
          <w:rFonts w:ascii="Times New Roman" w:hAnsi="Times New Roman" w:cs="Times New Roman"/>
          <w:b/>
          <w:bCs/>
          <w:i/>
          <w:iCs/>
          <w:sz w:val="20"/>
          <w:szCs w:val="20"/>
        </w:rPr>
        <w:t xml:space="preserve">See Attachment </w:t>
      </w:r>
      <w:r w:rsidR="00914D78">
        <w:rPr>
          <w:rFonts w:ascii="Times New Roman" w:hAnsi="Times New Roman" w:cs="Times New Roman"/>
          <w:b/>
          <w:bCs/>
          <w:i/>
          <w:iCs/>
          <w:sz w:val="20"/>
          <w:szCs w:val="20"/>
        </w:rPr>
        <w:t>6</w:t>
      </w:r>
      <w:r w:rsidRPr="00340E7A">
        <w:rPr>
          <w:rFonts w:ascii="Times New Roman" w:hAnsi="Times New Roman" w:cs="Times New Roman"/>
          <w:b/>
          <w:bCs/>
          <w:i/>
          <w:iCs/>
          <w:sz w:val="20"/>
          <w:szCs w:val="20"/>
        </w:rPr>
        <w:t xml:space="preserve">, Service Level Agreements, SLA </w:t>
      </w:r>
      <w:r w:rsidR="006446B5">
        <w:rPr>
          <w:rFonts w:ascii="Times New Roman" w:hAnsi="Times New Roman" w:cs="Times New Roman"/>
          <w:b/>
          <w:bCs/>
          <w:i/>
          <w:iCs/>
          <w:sz w:val="20"/>
          <w:szCs w:val="20"/>
        </w:rPr>
        <w:t>7</w:t>
      </w:r>
    </w:p>
    <w:p w14:paraId="13D3C29B" w14:textId="77777777" w:rsidR="002976D3" w:rsidRDefault="002976D3" w:rsidP="00F40224">
      <w:pPr>
        <w:pStyle w:val="ListParagraph"/>
        <w:numPr>
          <w:ilvl w:val="1"/>
          <w:numId w:val="28"/>
        </w:numPr>
        <w:tabs>
          <w:tab w:val="left" w:pos="540"/>
        </w:tabs>
        <w:spacing w:line="240" w:lineRule="auto"/>
        <w:rPr>
          <w:rFonts w:ascii="Times New Roman" w:hAnsi="Times New Roman" w:cs="Times New Roman"/>
          <w:sz w:val="20"/>
          <w:szCs w:val="20"/>
        </w:rPr>
      </w:pPr>
      <w:r>
        <w:rPr>
          <w:rFonts w:ascii="Times New Roman" w:eastAsia="Times New Roman" w:hAnsi="Times New Roman" w:cs="Times New Roman"/>
          <w:sz w:val="20"/>
          <w:szCs w:val="20"/>
        </w:rPr>
        <w:t>The Contractor shall maintain records on all trouble ticket calls (major and minor) to include a unit identification number, the location of the service, the date and time reported, the maintenance action taken, and the date and time service was restored.  The Contractor shall maintain these records in a central location for the term of the contract, and for twelve (12) months after its expiration and shall make them available to OTIS upon request.</w:t>
      </w:r>
    </w:p>
    <w:p w14:paraId="3DDD63BD" w14:textId="77777777" w:rsidR="002976D3" w:rsidRPr="00836F5C" w:rsidRDefault="002976D3" w:rsidP="00F40224">
      <w:pPr>
        <w:pStyle w:val="ListParagraph"/>
        <w:numPr>
          <w:ilvl w:val="1"/>
          <w:numId w:val="28"/>
        </w:numPr>
        <w:spacing w:line="240" w:lineRule="auto"/>
        <w:rPr>
          <w:rFonts w:ascii="Times New Roman" w:hAnsi="Times New Roman" w:cs="Times New Roman"/>
          <w:color w:val="2F5496"/>
          <w:sz w:val="20"/>
          <w:szCs w:val="20"/>
        </w:rPr>
      </w:pPr>
      <w:r w:rsidRPr="000C5D5B">
        <w:rPr>
          <w:rFonts w:ascii="Times New Roman" w:eastAsia="Times New Roman" w:hAnsi="Times New Roman" w:cs="Times New Roman"/>
          <w:sz w:val="20"/>
          <w:szCs w:val="20"/>
        </w:rPr>
        <w:t>The Contractor's offer shall provide an example of all the above</w:t>
      </w:r>
    </w:p>
    <w:p w14:paraId="714822AC" w14:textId="77777777" w:rsidR="002976D3" w:rsidRPr="00A33686" w:rsidRDefault="002976D3" w:rsidP="002976D3">
      <w:pPr>
        <w:pStyle w:val="ListParagraph"/>
        <w:spacing w:line="240" w:lineRule="auto"/>
        <w:ind w:left="792"/>
        <w:rPr>
          <w:rFonts w:ascii="Times New Roman" w:hAnsi="Times New Roman" w:cs="Times New Roman"/>
          <w:color w:val="2F5496"/>
          <w:sz w:val="20"/>
          <w:szCs w:val="20"/>
        </w:rPr>
      </w:pPr>
    </w:p>
    <w:p w14:paraId="77671897" w14:textId="77777777" w:rsidR="002976D3" w:rsidRPr="00A33686" w:rsidRDefault="002976D3" w:rsidP="002976D3">
      <w:pPr>
        <w:pStyle w:val="ListParagraph"/>
        <w:spacing w:line="240" w:lineRule="auto"/>
        <w:ind w:left="792"/>
        <w:rPr>
          <w:rFonts w:ascii="Times New Roman" w:hAnsi="Times New Roman" w:cs="Times New Roman"/>
          <w:color w:val="2F5496"/>
          <w:sz w:val="20"/>
          <w:szCs w:val="20"/>
        </w:rPr>
      </w:pPr>
    </w:p>
    <w:p w14:paraId="49275FA7" w14:textId="77777777" w:rsidR="002976D3" w:rsidRPr="00EC3652" w:rsidRDefault="002976D3" w:rsidP="00F40224">
      <w:pPr>
        <w:pStyle w:val="ListParagraph"/>
        <w:numPr>
          <w:ilvl w:val="0"/>
          <w:numId w:val="28"/>
        </w:numPr>
        <w:tabs>
          <w:tab w:val="left" w:pos="540"/>
        </w:tabs>
        <w:spacing w:line="240" w:lineRule="auto"/>
        <w:jc w:val="both"/>
        <w:rPr>
          <w:rFonts w:ascii="Times New Roman" w:hAnsi="Times New Roman" w:cs="Times New Roman"/>
          <w:color w:val="4BACC6" w:themeColor="accent5"/>
          <w:sz w:val="20"/>
          <w:szCs w:val="20"/>
        </w:rPr>
      </w:pPr>
      <w:r w:rsidRPr="00EC3652">
        <w:rPr>
          <w:rFonts w:ascii="Times New Roman" w:hAnsi="Times New Roman" w:cs="Times New Roman"/>
          <w:color w:val="4BACC6" w:themeColor="accent5"/>
          <w:sz w:val="20"/>
          <w:szCs w:val="20"/>
        </w:rPr>
        <w:t>Change Management</w:t>
      </w:r>
    </w:p>
    <w:p w14:paraId="068D5AD2" w14:textId="77777777" w:rsidR="002976D3" w:rsidRDefault="002976D3" w:rsidP="00F40224">
      <w:pPr>
        <w:pStyle w:val="ListParagraph"/>
        <w:numPr>
          <w:ilvl w:val="1"/>
          <w:numId w:val="28"/>
        </w:numPr>
        <w:tabs>
          <w:tab w:val="left" w:pos="540"/>
        </w:tabs>
        <w:spacing w:line="240" w:lineRule="auto"/>
        <w:jc w:val="both"/>
        <w:rPr>
          <w:rFonts w:ascii="Times New Roman" w:hAnsi="Times New Roman" w:cs="Times New Roman"/>
          <w:color w:val="2F5496"/>
          <w:sz w:val="20"/>
          <w:szCs w:val="20"/>
        </w:rPr>
      </w:pPr>
      <w:r>
        <w:rPr>
          <w:rFonts w:ascii="Times New Roman" w:hAnsi="Times New Roman" w:cs="Times New Roman"/>
          <w:sz w:val="20"/>
          <w:szCs w:val="20"/>
        </w:rPr>
        <w:t xml:space="preserve">The Contractor shall participate in UGU Change Management meetings when a service provided by award of contract due to this Solicitation requires maintenance which may result in the UGU service becoming unavailable.  Change Control is the process of handling proposed alterations to existing services. The aim of change control is to ensure all stakeholders have an opportunity to participate in the control of any changes, are made aware of any changes, there is an audit trail which connects a change to a configuration item to the reason for its change, and there is a record of the participation and authorization of those concerned with the change. </w:t>
      </w:r>
    </w:p>
    <w:p w14:paraId="77E1D2E6" w14:textId="77777777" w:rsidR="002976D3" w:rsidRPr="00A85C25" w:rsidRDefault="002976D3" w:rsidP="00F40224">
      <w:pPr>
        <w:pStyle w:val="ListParagraph"/>
        <w:numPr>
          <w:ilvl w:val="1"/>
          <w:numId w:val="28"/>
        </w:numPr>
        <w:tabs>
          <w:tab w:val="left" w:pos="540"/>
        </w:tabs>
        <w:spacing w:line="240" w:lineRule="auto"/>
        <w:jc w:val="both"/>
        <w:rPr>
          <w:rFonts w:ascii="Times New Roman" w:hAnsi="Times New Roman" w:cs="Times New Roman"/>
          <w:color w:val="2F5496"/>
          <w:sz w:val="20"/>
          <w:szCs w:val="20"/>
        </w:rPr>
      </w:pPr>
      <w:r w:rsidRPr="00A85C25">
        <w:rPr>
          <w:rFonts w:ascii="Times New Roman" w:hAnsi="Times New Roman" w:cs="Times New Roman"/>
          <w:sz w:val="20"/>
          <w:szCs w:val="20"/>
        </w:rPr>
        <w:t>The Contractor shall provide ten (10) business days notification in advance of any planned or scheduled maintenance to any UGU service provided as a result of having been awarded a Contractor due to this Solicitation.</w:t>
      </w:r>
      <w:r w:rsidRPr="00A85C25">
        <w:rPr>
          <w:rFonts w:ascii="Times New Roman" w:eastAsia="Times New Roman" w:hAnsi="Times New Roman" w:cs="Times New Roman"/>
          <w:sz w:val="20"/>
          <w:szCs w:val="20"/>
        </w:rPr>
        <w:t xml:space="preserve">  </w:t>
      </w:r>
    </w:p>
    <w:p w14:paraId="2D64ACA1" w14:textId="77777777" w:rsidR="002976D3" w:rsidRPr="00B30895" w:rsidRDefault="002976D3" w:rsidP="002976D3">
      <w:pPr>
        <w:pStyle w:val="ListParagraph"/>
        <w:spacing w:line="240" w:lineRule="auto"/>
        <w:ind w:left="792"/>
        <w:rPr>
          <w:rFonts w:ascii="Times New Roman" w:hAnsi="Times New Roman" w:cs="Times New Roman"/>
          <w:color w:val="2F5496"/>
          <w:sz w:val="20"/>
          <w:szCs w:val="20"/>
        </w:rPr>
      </w:pPr>
    </w:p>
    <w:p w14:paraId="0A3F65B2" w14:textId="77777777" w:rsidR="002976D3" w:rsidRPr="00EC3652" w:rsidRDefault="002976D3" w:rsidP="00F40224">
      <w:pPr>
        <w:pStyle w:val="ListParagraph"/>
        <w:numPr>
          <w:ilvl w:val="0"/>
          <w:numId w:val="28"/>
        </w:numPr>
        <w:tabs>
          <w:tab w:val="left" w:pos="540"/>
        </w:tabs>
        <w:spacing w:line="240" w:lineRule="auto"/>
        <w:rPr>
          <w:rFonts w:ascii="Times New Roman" w:hAnsi="Times New Roman" w:cs="Times New Roman"/>
          <w:color w:val="4BACC6" w:themeColor="accent5"/>
          <w:sz w:val="20"/>
          <w:szCs w:val="20"/>
        </w:rPr>
      </w:pPr>
      <w:r w:rsidRPr="00EC3652">
        <w:rPr>
          <w:rFonts w:ascii="Times New Roman" w:hAnsi="Times New Roman" w:cs="Times New Roman"/>
          <w:color w:val="4BACC6" w:themeColor="accent5"/>
          <w:sz w:val="20"/>
          <w:szCs w:val="20"/>
        </w:rPr>
        <w:t>OTIS Status Updates and Monthly Reporting</w:t>
      </w:r>
    </w:p>
    <w:p w14:paraId="3D2D22E6" w14:textId="77777777" w:rsidR="002976D3" w:rsidRPr="0097092D" w:rsidRDefault="002976D3" w:rsidP="00F40224">
      <w:pPr>
        <w:pStyle w:val="ListParagraph"/>
        <w:numPr>
          <w:ilvl w:val="1"/>
          <w:numId w:val="28"/>
        </w:numPr>
        <w:tabs>
          <w:tab w:val="left" w:pos="540"/>
        </w:tabs>
        <w:spacing w:line="240" w:lineRule="auto"/>
        <w:ind w:hanging="540"/>
        <w:rPr>
          <w:rFonts w:ascii="Times New Roman" w:hAnsi="Times New Roman" w:cs="Times New Roman"/>
          <w:sz w:val="20"/>
          <w:szCs w:val="20"/>
        </w:rPr>
      </w:pPr>
      <w:r w:rsidRPr="0097092D">
        <w:rPr>
          <w:rFonts w:ascii="Times New Roman" w:eastAsia="Times New Roman" w:hAnsi="Times New Roman" w:cs="Times New Roman"/>
          <w:sz w:val="20"/>
          <w:szCs w:val="20"/>
        </w:rPr>
        <w:t xml:space="preserve">The Contractor shall participate in a </w:t>
      </w:r>
      <w:r>
        <w:rPr>
          <w:rFonts w:ascii="Times New Roman" w:eastAsia="Times New Roman" w:hAnsi="Times New Roman" w:cs="Times New Roman"/>
          <w:sz w:val="20"/>
          <w:szCs w:val="20"/>
        </w:rPr>
        <w:t>quarterly</w:t>
      </w:r>
      <w:r w:rsidRPr="0097092D">
        <w:rPr>
          <w:rFonts w:ascii="Times New Roman" w:eastAsia="Times New Roman" w:hAnsi="Times New Roman" w:cs="Times New Roman"/>
          <w:sz w:val="20"/>
          <w:szCs w:val="20"/>
        </w:rPr>
        <w:t xml:space="preserve"> service and SLA review with </w:t>
      </w:r>
      <w:r>
        <w:rPr>
          <w:rFonts w:ascii="Times New Roman" w:eastAsia="Times New Roman" w:hAnsi="Times New Roman" w:cs="Times New Roman"/>
          <w:sz w:val="20"/>
          <w:szCs w:val="20"/>
        </w:rPr>
        <w:t>OTIS</w:t>
      </w:r>
      <w:r w:rsidRPr="0097092D">
        <w:rPr>
          <w:rFonts w:ascii="Times New Roman" w:eastAsia="Times New Roman" w:hAnsi="Times New Roman" w:cs="Times New Roman"/>
          <w:sz w:val="20"/>
          <w:szCs w:val="20"/>
        </w:rPr>
        <w:t xml:space="preserve"> as scheduled by the Contract </w:t>
      </w:r>
      <w:r>
        <w:rPr>
          <w:rFonts w:ascii="Times New Roman" w:eastAsia="Times New Roman" w:hAnsi="Times New Roman" w:cs="Times New Roman"/>
          <w:sz w:val="20"/>
          <w:szCs w:val="20"/>
        </w:rPr>
        <w:t xml:space="preserve">or Vendor </w:t>
      </w:r>
      <w:r w:rsidRPr="0097092D">
        <w:rPr>
          <w:rFonts w:ascii="Times New Roman" w:eastAsia="Times New Roman" w:hAnsi="Times New Roman" w:cs="Times New Roman"/>
          <w:sz w:val="20"/>
          <w:szCs w:val="20"/>
        </w:rPr>
        <w:t xml:space="preserve">Manager.  For each monthly meeting, the Contractor shall submit an electronic status report, itemizing all transactions between the State and the Contractor for the prior month, the planned activities and accomplishments for the prior month, and any issues with a proposed remedy. The Contractor shall provide an update on any outstanding implementations, service levels, security implementations or remediation’s or other issues as related to the services provided in a monthly report.  Attendees for these monthly meetings shall include, but not be limited to, the Contractor Project Manager/Contract Administrator, Contractor Billing Administrator, State Contract Manager, </w:t>
      </w:r>
      <w:r>
        <w:rPr>
          <w:rFonts w:ascii="Times New Roman" w:eastAsia="Times New Roman" w:hAnsi="Times New Roman" w:cs="Times New Roman"/>
          <w:sz w:val="20"/>
          <w:szCs w:val="20"/>
        </w:rPr>
        <w:t>OTIS</w:t>
      </w:r>
      <w:r w:rsidRPr="0097092D">
        <w:rPr>
          <w:rFonts w:ascii="Times New Roman" w:eastAsia="Times New Roman" w:hAnsi="Times New Roman" w:cs="Times New Roman"/>
          <w:sz w:val="20"/>
          <w:szCs w:val="20"/>
        </w:rPr>
        <w:t xml:space="preserve"> Vendor Manager, and any designees.</w:t>
      </w:r>
    </w:p>
    <w:p w14:paraId="07A0A51A" w14:textId="77777777" w:rsidR="002976D3" w:rsidRPr="00E05FE1" w:rsidRDefault="002976D3" w:rsidP="00F40224">
      <w:pPr>
        <w:pStyle w:val="ListParagraph"/>
        <w:numPr>
          <w:ilvl w:val="1"/>
          <w:numId w:val="28"/>
        </w:numPr>
        <w:tabs>
          <w:tab w:val="left" w:pos="540"/>
        </w:tabs>
        <w:spacing w:line="240" w:lineRule="auto"/>
        <w:ind w:hanging="540"/>
        <w:rPr>
          <w:rFonts w:ascii="Times New Roman" w:hAnsi="Times New Roman" w:cs="Times New Roman"/>
          <w:sz w:val="20"/>
          <w:szCs w:val="20"/>
        </w:rPr>
      </w:pPr>
      <w:r w:rsidRPr="0097092D">
        <w:rPr>
          <w:rFonts w:ascii="Times New Roman" w:eastAsia="Times New Roman" w:hAnsi="Times New Roman" w:cs="Times New Roman"/>
          <w:sz w:val="20"/>
          <w:szCs w:val="20"/>
        </w:rPr>
        <w:t xml:space="preserve">The Contractor shall meet with </w:t>
      </w:r>
      <w:r>
        <w:rPr>
          <w:rFonts w:ascii="Times New Roman" w:eastAsia="Times New Roman" w:hAnsi="Times New Roman" w:cs="Times New Roman"/>
          <w:sz w:val="20"/>
          <w:szCs w:val="20"/>
        </w:rPr>
        <w:t>OTIS</w:t>
      </w:r>
      <w:r w:rsidRPr="0097092D">
        <w:rPr>
          <w:rFonts w:ascii="Times New Roman" w:eastAsia="Times New Roman" w:hAnsi="Times New Roman" w:cs="Times New Roman"/>
          <w:sz w:val="20"/>
          <w:szCs w:val="20"/>
        </w:rPr>
        <w:t xml:space="preserve"> semi-annually, to discuss new technologies that may impact the services provided in the contract and develop mutual plans to address future for migration to new technologies.  The Contractor may present other new technologies they plan to implement in their networks to </w:t>
      </w:r>
      <w:r>
        <w:rPr>
          <w:rFonts w:ascii="Times New Roman" w:eastAsia="Times New Roman" w:hAnsi="Times New Roman" w:cs="Times New Roman"/>
          <w:sz w:val="20"/>
          <w:szCs w:val="20"/>
        </w:rPr>
        <w:t>OTIS</w:t>
      </w:r>
      <w:r w:rsidRPr="0097092D">
        <w:rPr>
          <w:rFonts w:ascii="Times New Roman" w:eastAsia="Times New Roman" w:hAnsi="Times New Roman" w:cs="Times New Roman"/>
          <w:sz w:val="20"/>
          <w:szCs w:val="20"/>
        </w:rPr>
        <w:t xml:space="preserve"> at any time.  This provision does not permit Contractors to implement new technologies under this Contract.</w:t>
      </w:r>
    </w:p>
    <w:p w14:paraId="38EA9E3A" w14:textId="7256FC12" w:rsidR="002976D3" w:rsidRPr="0097092D" w:rsidRDefault="002976D3" w:rsidP="00F40224">
      <w:pPr>
        <w:pStyle w:val="ListParagraph"/>
        <w:numPr>
          <w:ilvl w:val="1"/>
          <w:numId w:val="28"/>
        </w:numPr>
        <w:tabs>
          <w:tab w:val="left" w:pos="540"/>
        </w:tabs>
        <w:spacing w:line="240" w:lineRule="auto"/>
        <w:ind w:hanging="540"/>
        <w:rPr>
          <w:rFonts w:ascii="Times New Roman" w:hAnsi="Times New Roman" w:cs="Times New Roman"/>
          <w:sz w:val="20"/>
          <w:szCs w:val="20"/>
        </w:rPr>
      </w:pPr>
      <w:r w:rsidRPr="0097092D">
        <w:rPr>
          <w:rFonts w:ascii="Times New Roman" w:eastAsia="Times New Roman" w:hAnsi="Times New Roman" w:cs="Times New Roman"/>
          <w:sz w:val="20"/>
          <w:szCs w:val="20"/>
        </w:rPr>
        <w:t xml:space="preserve">The Contractor shall submit reports (to include </w:t>
      </w:r>
      <w:r>
        <w:rPr>
          <w:rFonts w:ascii="Times New Roman" w:eastAsia="Times New Roman" w:hAnsi="Times New Roman" w:cs="Times New Roman"/>
          <w:sz w:val="20"/>
          <w:szCs w:val="20"/>
        </w:rPr>
        <w:t>OTIS</w:t>
      </w:r>
      <w:r w:rsidRPr="0097092D">
        <w:rPr>
          <w:rFonts w:ascii="Times New Roman" w:eastAsia="Times New Roman" w:hAnsi="Times New Roman" w:cs="Times New Roman"/>
          <w:sz w:val="20"/>
          <w:szCs w:val="20"/>
        </w:rPr>
        <w:t xml:space="preserve">’s Administrative Fee, Inventory, Invoice, Problem Management, Trouble Ticket, Order Processing, Service Level performance measures and Service Credits) in a Microsoft Office (Word and/or Excel) 2019 or later version and an online web portal or dashboard version to </w:t>
      </w:r>
      <w:r>
        <w:rPr>
          <w:rFonts w:ascii="Times New Roman" w:eastAsia="Times New Roman" w:hAnsi="Times New Roman" w:cs="Times New Roman"/>
          <w:sz w:val="20"/>
          <w:szCs w:val="20"/>
        </w:rPr>
        <w:t>OTIS</w:t>
      </w:r>
      <w:r w:rsidRPr="0097092D">
        <w:rPr>
          <w:rFonts w:ascii="Times New Roman" w:eastAsia="Times New Roman" w:hAnsi="Times New Roman" w:cs="Times New Roman"/>
          <w:sz w:val="20"/>
          <w:szCs w:val="20"/>
        </w:rPr>
        <w:t xml:space="preserve"> at least once per month at no additional charge.</w:t>
      </w:r>
      <w:r w:rsidR="004427C1" w:rsidRPr="004427C1">
        <w:rPr>
          <w:rFonts w:ascii="Times New Roman" w:eastAsia="Times New Roman" w:hAnsi="Times New Roman" w:cs="Times New Roman"/>
          <w:sz w:val="20"/>
          <w:szCs w:val="20"/>
        </w:rPr>
        <w:t xml:space="preserve"> </w:t>
      </w:r>
      <w:r w:rsidR="004427C1">
        <w:rPr>
          <w:rFonts w:ascii="Times New Roman" w:eastAsia="Times New Roman" w:hAnsi="Times New Roman" w:cs="Times New Roman"/>
          <w:sz w:val="20"/>
          <w:szCs w:val="20"/>
        </w:rPr>
        <w:t xml:space="preserve">The report shall be organized by lot with </w:t>
      </w:r>
      <w:r w:rsidR="004427C1">
        <w:rPr>
          <w:rFonts w:ascii="Times New Roman" w:eastAsia="Times New Roman" w:hAnsi="Times New Roman" w:cs="Times New Roman"/>
          <w:sz w:val="20"/>
          <w:szCs w:val="20"/>
        </w:rPr>
        <w:lastRenderedPageBreak/>
        <w:t>report data pertaining to internet circuits provisioned under the corresponding lot.</w:t>
      </w:r>
      <w:r w:rsidRPr="0097092D">
        <w:rPr>
          <w:rFonts w:ascii="Times New Roman" w:eastAsia="Times New Roman" w:hAnsi="Times New Roman" w:cs="Times New Roman"/>
          <w:sz w:val="20"/>
          <w:szCs w:val="20"/>
        </w:rPr>
        <w:t xml:space="preserve"> The reports shall be emailed to the </w:t>
      </w:r>
      <w:r>
        <w:rPr>
          <w:rFonts w:ascii="Times New Roman" w:eastAsia="Times New Roman" w:hAnsi="Times New Roman" w:cs="Times New Roman"/>
          <w:sz w:val="20"/>
          <w:szCs w:val="20"/>
        </w:rPr>
        <w:t xml:space="preserve">OTIS Vendor </w:t>
      </w:r>
      <w:r w:rsidRPr="0097092D">
        <w:rPr>
          <w:rFonts w:ascii="Times New Roman" w:eastAsia="Times New Roman" w:hAnsi="Times New Roman" w:cs="Times New Roman"/>
          <w:sz w:val="20"/>
          <w:szCs w:val="20"/>
        </w:rPr>
        <w:t xml:space="preserve">Manager by the 10th </w:t>
      </w:r>
      <w:r>
        <w:rPr>
          <w:rFonts w:ascii="Times New Roman" w:eastAsia="Times New Roman" w:hAnsi="Times New Roman" w:cs="Times New Roman"/>
          <w:sz w:val="20"/>
          <w:szCs w:val="20"/>
        </w:rPr>
        <w:t xml:space="preserve">business </w:t>
      </w:r>
      <w:r w:rsidRPr="0097092D">
        <w:rPr>
          <w:rFonts w:ascii="Times New Roman" w:eastAsia="Times New Roman" w:hAnsi="Times New Roman" w:cs="Times New Roman"/>
          <w:sz w:val="20"/>
          <w:szCs w:val="20"/>
        </w:rPr>
        <w:t xml:space="preserve">day of each </w:t>
      </w:r>
      <w:r>
        <w:rPr>
          <w:rFonts w:ascii="Times New Roman" w:eastAsia="Times New Roman" w:hAnsi="Times New Roman" w:cs="Times New Roman"/>
          <w:sz w:val="20"/>
          <w:szCs w:val="20"/>
        </w:rPr>
        <w:t>job completion</w:t>
      </w:r>
      <w:r w:rsidRPr="0097092D">
        <w:rPr>
          <w:rFonts w:ascii="Times New Roman" w:eastAsia="Times New Roman" w:hAnsi="Times New Roman" w:cs="Times New Roman"/>
          <w:sz w:val="20"/>
          <w:szCs w:val="20"/>
        </w:rPr>
        <w:t>.</w:t>
      </w:r>
    </w:p>
    <w:p w14:paraId="5A0BEBDA" w14:textId="77777777" w:rsidR="004427C1" w:rsidRPr="006D4189" w:rsidRDefault="002976D3" w:rsidP="00F40224">
      <w:pPr>
        <w:pStyle w:val="ListParagraph"/>
        <w:numPr>
          <w:ilvl w:val="1"/>
          <w:numId w:val="28"/>
        </w:numPr>
        <w:tabs>
          <w:tab w:val="left" w:pos="540"/>
        </w:tabs>
        <w:spacing w:line="240" w:lineRule="auto"/>
        <w:ind w:hanging="540"/>
        <w:rPr>
          <w:rFonts w:ascii="Times New Roman" w:hAnsi="Times New Roman" w:cs="Times New Roman"/>
          <w:sz w:val="20"/>
          <w:szCs w:val="20"/>
        </w:rPr>
      </w:pPr>
      <w:r w:rsidRPr="0097092D">
        <w:rPr>
          <w:rFonts w:ascii="Times New Roman" w:eastAsia="Times New Roman" w:hAnsi="Times New Roman" w:cs="Times New Roman"/>
          <w:sz w:val="20"/>
          <w:szCs w:val="20"/>
        </w:rPr>
        <w:t xml:space="preserve">The Contractor shall maintain all reporting data in a central location for the term of the contract, and for twelve (12) months after its expiration and shall make available to </w:t>
      </w:r>
      <w:r>
        <w:rPr>
          <w:rFonts w:ascii="Times New Roman" w:eastAsia="Times New Roman" w:hAnsi="Times New Roman" w:cs="Times New Roman"/>
          <w:sz w:val="20"/>
          <w:szCs w:val="20"/>
        </w:rPr>
        <w:t>OTIS</w:t>
      </w:r>
      <w:r w:rsidRPr="0097092D">
        <w:rPr>
          <w:rFonts w:ascii="Times New Roman" w:eastAsia="Times New Roman" w:hAnsi="Times New Roman" w:cs="Times New Roman"/>
          <w:sz w:val="20"/>
          <w:szCs w:val="20"/>
        </w:rPr>
        <w:t xml:space="preserve"> upon request.</w:t>
      </w:r>
    </w:p>
    <w:p w14:paraId="6D6C2B8A" w14:textId="203C419C" w:rsidR="002976D3" w:rsidRPr="005052EB" w:rsidRDefault="002976D3" w:rsidP="00F40224">
      <w:pPr>
        <w:pStyle w:val="ListParagraph"/>
        <w:numPr>
          <w:ilvl w:val="1"/>
          <w:numId w:val="28"/>
        </w:numPr>
        <w:tabs>
          <w:tab w:val="left" w:pos="540"/>
        </w:tabs>
        <w:spacing w:line="240" w:lineRule="auto"/>
        <w:ind w:hanging="540"/>
        <w:rPr>
          <w:rFonts w:ascii="Times New Roman" w:hAnsi="Times New Roman" w:cs="Times New Roman"/>
          <w:sz w:val="20"/>
          <w:szCs w:val="20"/>
        </w:rPr>
      </w:pPr>
      <w:r>
        <w:rPr>
          <w:rFonts w:ascii="Times New Roman" w:eastAsia="Times New Roman" w:hAnsi="Times New Roman" w:cs="Times New Roman"/>
          <w:sz w:val="20"/>
          <w:szCs w:val="20"/>
        </w:rPr>
        <w:t>The Contractor agrees to provide without cost:</w:t>
      </w:r>
    </w:p>
    <w:p w14:paraId="42ADB50B" w14:textId="77777777" w:rsidR="001D3F96" w:rsidRDefault="001D3F96" w:rsidP="005052EB">
      <w:pPr>
        <w:pStyle w:val="ListParagraph"/>
        <w:tabs>
          <w:tab w:val="left" w:pos="540"/>
        </w:tabs>
        <w:spacing w:line="240" w:lineRule="auto"/>
        <w:ind w:left="792"/>
        <w:rPr>
          <w:rFonts w:ascii="Times New Roman" w:hAnsi="Times New Roman" w:cs="Times New Roman"/>
          <w:sz w:val="20"/>
          <w:szCs w:val="20"/>
        </w:rPr>
      </w:pPr>
    </w:p>
    <w:p w14:paraId="69CF3428" w14:textId="77777777" w:rsidR="002976D3" w:rsidRDefault="002976D3" w:rsidP="00F40224">
      <w:pPr>
        <w:pStyle w:val="ListParagraph"/>
        <w:numPr>
          <w:ilvl w:val="2"/>
          <w:numId w:val="28"/>
        </w:numPr>
        <w:tabs>
          <w:tab w:val="left" w:pos="540"/>
        </w:tabs>
        <w:spacing w:line="240" w:lineRule="auto"/>
        <w:ind w:left="1890" w:hanging="810"/>
        <w:rPr>
          <w:rFonts w:ascii="Times New Roman" w:hAnsi="Times New Roman" w:cs="Times New Roman"/>
          <w:sz w:val="20"/>
          <w:szCs w:val="20"/>
        </w:rPr>
      </w:pPr>
      <w:r>
        <w:rPr>
          <w:rFonts w:ascii="Times New Roman" w:eastAsia="Times New Roman" w:hAnsi="Times New Roman" w:cs="Times New Roman"/>
          <w:sz w:val="20"/>
          <w:szCs w:val="20"/>
        </w:rPr>
        <w:t xml:space="preserve">Inventory Report </w:t>
      </w:r>
    </w:p>
    <w:p w14:paraId="4D10D971" w14:textId="77777777" w:rsidR="002976D3" w:rsidRDefault="002976D3" w:rsidP="002976D3">
      <w:pPr>
        <w:pStyle w:val="ListParagraph"/>
        <w:spacing w:line="240" w:lineRule="auto"/>
        <w:ind w:left="1890"/>
        <w:rPr>
          <w:rFonts w:ascii="Times New Roman" w:eastAsia="Times New Roman" w:hAnsi="Times New Roman" w:cs="Times New Roman"/>
          <w:sz w:val="20"/>
          <w:szCs w:val="20"/>
        </w:rPr>
      </w:pPr>
      <w:r>
        <w:rPr>
          <w:rFonts w:ascii="Times New Roman" w:eastAsia="Times New Roman" w:hAnsi="Times New Roman" w:cs="Times New Roman"/>
          <w:sz w:val="20"/>
          <w:szCs w:val="20"/>
        </w:rPr>
        <w:t>The Contractor shall produce an inventory report for each active account billed under the resulting Contract.  The inventory report shall be produced monthly.  The report shall be available in Microsoft Excel 2019 or later spreadsheet and posted on an online web portal or dashboard at no additional charge.  The recipients of a report shall be OTIS and any UGU acting as a Requesting/Billed entity.  The report shall include the following information:</w:t>
      </w:r>
    </w:p>
    <w:p w14:paraId="1A72A802" w14:textId="77777777" w:rsidR="002976D3" w:rsidRDefault="002976D3" w:rsidP="002976D3">
      <w:pPr>
        <w:pStyle w:val="ListParagraph"/>
        <w:spacing w:line="240" w:lineRule="auto"/>
        <w:ind w:left="1890"/>
        <w:rPr>
          <w:rFonts w:ascii="Times New Roman" w:eastAsia="Times New Roman" w:hAnsi="Times New Roman" w:cs="Times New Roman"/>
          <w:sz w:val="20"/>
          <w:szCs w:val="20"/>
        </w:rPr>
      </w:pPr>
    </w:p>
    <w:p w14:paraId="3BA4140B" w14:textId="3D1A6493" w:rsidR="002976D3" w:rsidRDefault="002976D3" w:rsidP="00F40224">
      <w:pPr>
        <w:pStyle w:val="ListParagraph"/>
        <w:numPr>
          <w:ilvl w:val="0"/>
          <w:numId w:val="39"/>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Contract number</w:t>
      </w:r>
    </w:p>
    <w:p w14:paraId="389127AE" w14:textId="1852CD50" w:rsidR="00B5150F" w:rsidRDefault="00B5150F" w:rsidP="00F40224">
      <w:pPr>
        <w:pStyle w:val="ListParagraph"/>
        <w:numPr>
          <w:ilvl w:val="0"/>
          <w:numId w:val="39"/>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LOT Number</w:t>
      </w:r>
    </w:p>
    <w:p w14:paraId="20A1B022" w14:textId="77777777" w:rsidR="002976D3" w:rsidRDefault="002976D3" w:rsidP="00F40224">
      <w:pPr>
        <w:pStyle w:val="ListParagraph"/>
        <w:numPr>
          <w:ilvl w:val="0"/>
          <w:numId w:val="39"/>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Account number </w:t>
      </w:r>
    </w:p>
    <w:p w14:paraId="75EEBC6C" w14:textId="77777777" w:rsidR="002976D3" w:rsidRDefault="002976D3" w:rsidP="00F40224">
      <w:pPr>
        <w:pStyle w:val="ListParagraph"/>
        <w:numPr>
          <w:ilvl w:val="0"/>
          <w:numId w:val="39"/>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Billing name </w:t>
      </w:r>
    </w:p>
    <w:p w14:paraId="62BF84A7" w14:textId="77777777" w:rsidR="002976D3" w:rsidRDefault="002976D3" w:rsidP="00F40224">
      <w:pPr>
        <w:pStyle w:val="ListParagraph"/>
        <w:numPr>
          <w:ilvl w:val="0"/>
          <w:numId w:val="39"/>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Billing address </w:t>
      </w:r>
    </w:p>
    <w:p w14:paraId="6850D99A" w14:textId="77777777" w:rsidR="002976D3" w:rsidRDefault="002976D3" w:rsidP="00F40224">
      <w:pPr>
        <w:pStyle w:val="ListParagraph"/>
        <w:numPr>
          <w:ilvl w:val="0"/>
          <w:numId w:val="39"/>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Phone number(s) on said account </w:t>
      </w:r>
    </w:p>
    <w:p w14:paraId="00B8C81C" w14:textId="77777777" w:rsidR="002976D3" w:rsidRDefault="002976D3" w:rsidP="00F40224">
      <w:pPr>
        <w:pStyle w:val="ListParagraph"/>
        <w:numPr>
          <w:ilvl w:val="0"/>
          <w:numId w:val="39"/>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Price billed for each item listed</w:t>
      </w:r>
    </w:p>
    <w:p w14:paraId="4BE18182" w14:textId="52D0A1CA" w:rsidR="002976D3" w:rsidRDefault="002976D3" w:rsidP="00F40224">
      <w:pPr>
        <w:pStyle w:val="ListParagraph"/>
        <w:numPr>
          <w:ilvl w:val="0"/>
          <w:numId w:val="39"/>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Service addresses(s)</w:t>
      </w:r>
    </w:p>
    <w:p w14:paraId="28DBA00B" w14:textId="27B8988C" w:rsidR="004427C1" w:rsidRDefault="004427C1" w:rsidP="00F40224">
      <w:pPr>
        <w:pStyle w:val="ListParagraph"/>
        <w:numPr>
          <w:ilvl w:val="0"/>
          <w:numId w:val="39"/>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On-premises equipment make, model and serial number</w:t>
      </w:r>
    </w:p>
    <w:p w14:paraId="25323FEE" w14:textId="77777777" w:rsidR="002976D3" w:rsidRDefault="002976D3" w:rsidP="002976D3">
      <w:pPr>
        <w:pStyle w:val="ListParagraph"/>
        <w:spacing w:line="240" w:lineRule="auto"/>
        <w:ind w:left="2250"/>
        <w:rPr>
          <w:rFonts w:ascii="Times New Roman" w:eastAsia="Times New Roman" w:hAnsi="Times New Roman" w:cs="Times New Roman"/>
          <w:sz w:val="20"/>
          <w:szCs w:val="20"/>
        </w:rPr>
      </w:pPr>
    </w:p>
    <w:p w14:paraId="0E0C8F6B" w14:textId="6C6C17FE" w:rsidR="00311A0A" w:rsidRPr="005052EB" w:rsidRDefault="00F570AD" w:rsidP="005052EB">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2976D3">
        <w:rPr>
          <w:rFonts w:ascii="Times New Roman" w:eastAsia="Times New Roman" w:hAnsi="Times New Roman" w:cs="Times New Roman"/>
          <w:sz w:val="20"/>
          <w:szCs w:val="20"/>
        </w:rPr>
        <w:t>The Contractor's Offer shall provide an example for all the above.</w:t>
      </w:r>
    </w:p>
    <w:p w14:paraId="5C07C108" w14:textId="244D2274" w:rsidR="007A7981" w:rsidRDefault="00F570AD" w:rsidP="005052EB">
      <w:pPr>
        <w:pStyle w:val="ListParagraph"/>
        <w:numPr>
          <w:ilvl w:val="2"/>
          <w:numId w:val="28"/>
        </w:numPr>
        <w:rPr>
          <w:rFonts w:eastAsia="Times New Roman"/>
        </w:rPr>
      </w:pPr>
      <w:r w:rsidRPr="005052EB">
        <w:rPr>
          <w:rFonts w:ascii="Times New Roman" w:hAnsi="Times New Roman" w:cs="Times New Roman"/>
          <w:sz w:val="20"/>
          <w:szCs w:val="20"/>
        </w:rPr>
        <w:t>I</w:t>
      </w:r>
      <w:r w:rsidR="002976D3" w:rsidRPr="005052EB">
        <w:rPr>
          <w:rFonts w:ascii="Times New Roman" w:hAnsi="Times New Roman" w:cs="Times New Roman"/>
          <w:sz w:val="20"/>
          <w:szCs w:val="20"/>
        </w:rPr>
        <w:t xml:space="preserve">nvoice Report </w:t>
      </w:r>
    </w:p>
    <w:p w14:paraId="55EB9803" w14:textId="1ACA400C" w:rsidR="002976D3" w:rsidRPr="007A7981" w:rsidRDefault="002976D3" w:rsidP="005052EB">
      <w:pPr>
        <w:pStyle w:val="ListParagraph"/>
        <w:spacing w:line="240" w:lineRule="auto"/>
        <w:ind w:left="1886" w:firstLine="4"/>
        <w:rPr>
          <w:rFonts w:ascii="Times New Roman" w:eastAsia="Times New Roman" w:hAnsi="Times New Roman" w:cs="Times New Roman"/>
          <w:sz w:val="20"/>
          <w:szCs w:val="20"/>
        </w:rPr>
      </w:pPr>
      <w:r w:rsidRPr="00B959D9">
        <w:rPr>
          <w:rFonts w:ascii="Times New Roman" w:eastAsia="Times New Roman" w:hAnsi="Times New Roman" w:cs="Times New Roman"/>
          <w:sz w:val="20"/>
          <w:szCs w:val="20"/>
        </w:rPr>
        <w:t>The Contractor shall generate a</w:t>
      </w:r>
      <w:r w:rsidRPr="007A7981">
        <w:rPr>
          <w:rFonts w:ascii="Times New Roman" w:eastAsia="Times New Roman" w:hAnsi="Times New Roman" w:cs="Times New Roman"/>
          <w:sz w:val="20"/>
          <w:szCs w:val="20"/>
        </w:rPr>
        <w:t xml:space="preserve">nd provide to the OTIS Vendor Manager an invoice report for each job invoiced under the resulting Contract.  The report shall be available in Microsoft Excel 2019 or later spreadsheet and posted on an online web-portal or dashboard at no additional charge.  The report shall include the following: </w:t>
      </w:r>
    </w:p>
    <w:p w14:paraId="4A339BA2" w14:textId="0607BDB1" w:rsidR="002976D3" w:rsidRDefault="002976D3" w:rsidP="00F40224">
      <w:pPr>
        <w:pStyle w:val="ListParagraph"/>
        <w:numPr>
          <w:ilvl w:val="0"/>
          <w:numId w:val="40"/>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Contract Number</w:t>
      </w:r>
    </w:p>
    <w:p w14:paraId="7204F535" w14:textId="32F38EC0" w:rsidR="004158AF" w:rsidRDefault="004158AF" w:rsidP="00F40224">
      <w:pPr>
        <w:pStyle w:val="ListParagraph"/>
        <w:numPr>
          <w:ilvl w:val="0"/>
          <w:numId w:val="40"/>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LOT Number</w:t>
      </w:r>
    </w:p>
    <w:p w14:paraId="38E668F3" w14:textId="77777777" w:rsidR="002976D3" w:rsidRDefault="002976D3" w:rsidP="00F40224">
      <w:pPr>
        <w:pStyle w:val="ListParagraph"/>
        <w:numPr>
          <w:ilvl w:val="0"/>
          <w:numId w:val="40"/>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Account name </w:t>
      </w:r>
    </w:p>
    <w:p w14:paraId="7A54F69C" w14:textId="77777777" w:rsidR="002976D3" w:rsidRDefault="002976D3" w:rsidP="00F40224">
      <w:pPr>
        <w:pStyle w:val="ListParagraph"/>
        <w:numPr>
          <w:ilvl w:val="0"/>
          <w:numId w:val="40"/>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Account number </w:t>
      </w:r>
    </w:p>
    <w:p w14:paraId="2885B1B0" w14:textId="77777777" w:rsidR="002976D3" w:rsidRDefault="002976D3" w:rsidP="00F40224">
      <w:pPr>
        <w:pStyle w:val="ListParagraph"/>
        <w:numPr>
          <w:ilvl w:val="0"/>
          <w:numId w:val="40"/>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List of services on each account </w:t>
      </w:r>
    </w:p>
    <w:p w14:paraId="2BFE7FE2" w14:textId="77777777" w:rsidR="002976D3" w:rsidRDefault="002976D3" w:rsidP="00F40224">
      <w:pPr>
        <w:pStyle w:val="ListParagraph"/>
        <w:numPr>
          <w:ilvl w:val="0"/>
          <w:numId w:val="40"/>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Total quantity and cost for each service type</w:t>
      </w:r>
    </w:p>
    <w:p w14:paraId="5D7CDDDC" w14:textId="77777777" w:rsidR="002976D3" w:rsidRDefault="002976D3" w:rsidP="00F40224">
      <w:pPr>
        <w:pStyle w:val="ListParagraph"/>
        <w:numPr>
          <w:ilvl w:val="0"/>
          <w:numId w:val="40"/>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Total of all service charges</w:t>
      </w:r>
    </w:p>
    <w:p w14:paraId="1A583C2E" w14:textId="77777777" w:rsidR="002976D3" w:rsidRDefault="002976D3" w:rsidP="00F40224">
      <w:pPr>
        <w:pStyle w:val="ListParagraph"/>
        <w:numPr>
          <w:ilvl w:val="0"/>
          <w:numId w:val="40"/>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Total cost for each account</w:t>
      </w:r>
    </w:p>
    <w:p w14:paraId="460982D5" w14:textId="77777777" w:rsidR="002976D3" w:rsidRDefault="002976D3" w:rsidP="002976D3">
      <w:pPr>
        <w:pStyle w:val="ListParagraph"/>
        <w:spacing w:line="240" w:lineRule="auto"/>
        <w:ind w:left="2250"/>
        <w:rPr>
          <w:rFonts w:ascii="Times New Roman" w:eastAsia="Times New Roman" w:hAnsi="Times New Roman" w:cs="Times New Roman"/>
          <w:sz w:val="20"/>
          <w:szCs w:val="20"/>
        </w:rPr>
      </w:pPr>
    </w:p>
    <w:p w14:paraId="75ED0236" w14:textId="77777777" w:rsidR="002976D3" w:rsidRDefault="002976D3" w:rsidP="002976D3">
      <w:pPr>
        <w:pStyle w:val="ListParagraph"/>
        <w:spacing w:line="240" w:lineRule="auto"/>
        <w:ind w:left="1890"/>
        <w:rPr>
          <w:rFonts w:ascii="Times New Roman" w:eastAsia="Times New Roman" w:hAnsi="Times New Roman" w:cs="Times New Roman"/>
          <w:sz w:val="20"/>
          <w:szCs w:val="20"/>
        </w:rPr>
      </w:pPr>
      <w:r>
        <w:rPr>
          <w:rFonts w:ascii="Times New Roman" w:eastAsia="Times New Roman" w:hAnsi="Times New Roman" w:cs="Times New Roman"/>
          <w:sz w:val="20"/>
          <w:szCs w:val="20"/>
        </w:rPr>
        <w:t>The Contractor's Offer (s) shall provide an example for all the above.</w:t>
      </w:r>
    </w:p>
    <w:p w14:paraId="207AD3D8" w14:textId="77777777" w:rsidR="002976D3" w:rsidRDefault="002976D3" w:rsidP="002976D3">
      <w:pPr>
        <w:pStyle w:val="ListParagraph"/>
        <w:spacing w:line="240" w:lineRule="auto"/>
        <w:ind w:left="1890"/>
        <w:rPr>
          <w:rFonts w:ascii="Times New Roman" w:eastAsia="Times New Roman" w:hAnsi="Times New Roman" w:cs="Times New Roman"/>
          <w:sz w:val="20"/>
          <w:szCs w:val="20"/>
        </w:rPr>
      </w:pPr>
    </w:p>
    <w:p w14:paraId="231DD39F" w14:textId="77777777" w:rsidR="002976D3" w:rsidRDefault="002976D3" w:rsidP="00F40224">
      <w:pPr>
        <w:pStyle w:val="ListParagraph"/>
        <w:numPr>
          <w:ilvl w:val="2"/>
          <w:numId w:val="28"/>
        </w:numPr>
        <w:tabs>
          <w:tab w:val="left" w:pos="540"/>
        </w:tabs>
        <w:spacing w:after="0" w:line="240" w:lineRule="auto"/>
        <w:ind w:left="1890" w:hanging="810"/>
        <w:rPr>
          <w:rFonts w:ascii="Times New Roman" w:hAnsi="Times New Roman" w:cs="Times New Roman"/>
          <w:sz w:val="20"/>
          <w:szCs w:val="20"/>
        </w:rPr>
      </w:pPr>
      <w:r>
        <w:rPr>
          <w:rFonts w:ascii="Times New Roman" w:hAnsi="Times New Roman" w:cs="Times New Roman"/>
          <w:sz w:val="20"/>
          <w:szCs w:val="20"/>
        </w:rPr>
        <w:t xml:space="preserve">Trouble Ticket Report </w:t>
      </w:r>
      <w:r>
        <w:rPr>
          <w:rFonts w:ascii="Times New Roman" w:eastAsia="Times New Roman" w:hAnsi="Times New Roman" w:cs="Times New Roman"/>
          <w:sz w:val="16"/>
          <w:szCs w:val="16"/>
        </w:rPr>
        <w:t xml:space="preserve"> </w:t>
      </w:r>
    </w:p>
    <w:p w14:paraId="4A4C3F8C" w14:textId="77777777" w:rsidR="002976D3" w:rsidRDefault="002976D3" w:rsidP="002976D3">
      <w:pPr>
        <w:spacing w:line="240" w:lineRule="auto"/>
        <w:ind w:left="1890"/>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Contractor shall make available to the OTIS Vendor Manager a report on trouble ticket metrics providing the following information: </w:t>
      </w:r>
    </w:p>
    <w:p w14:paraId="6A2EADF5" w14:textId="44B83391" w:rsidR="002976D3" w:rsidRDefault="002976D3" w:rsidP="00F40224">
      <w:pPr>
        <w:pStyle w:val="ListParagraph"/>
        <w:numPr>
          <w:ilvl w:val="0"/>
          <w:numId w:val="41"/>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Contract Number</w:t>
      </w:r>
    </w:p>
    <w:p w14:paraId="699F1704" w14:textId="761386A3" w:rsidR="004158AF" w:rsidRDefault="004158AF" w:rsidP="00F40224">
      <w:pPr>
        <w:pStyle w:val="ListParagraph"/>
        <w:numPr>
          <w:ilvl w:val="0"/>
          <w:numId w:val="41"/>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LOT Number</w:t>
      </w:r>
    </w:p>
    <w:p w14:paraId="1BD47084" w14:textId="77777777" w:rsidR="002976D3" w:rsidRDefault="002976D3" w:rsidP="00F40224">
      <w:pPr>
        <w:pStyle w:val="ListParagraph"/>
        <w:numPr>
          <w:ilvl w:val="0"/>
          <w:numId w:val="41"/>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Number of tickets opened per job </w:t>
      </w:r>
    </w:p>
    <w:p w14:paraId="3FED29A2" w14:textId="77777777" w:rsidR="002976D3" w:rsidRDefault="002976D3" w:rsidP="00F40224">
      <w:pPr>
        <w:pStyle w:val="ListParagraph"/>
        <w:numPr>
          <w:ilvl w:val="0"/>
          <w:numId w:val="41"/>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Number of tickets resolved per period</w:t>
      </w:r>
    </w:p>
    <w:p w14:paraId="0862EFBE" w14:textId="77777777" w:rsidR="002976D3" w:rsidRDefault="002976D3" w:rsidP="00F40224">
      <w:pPr>
        <w:pStyle w:val="ListParagraph"/>
        <w:numPr>
          <w:ilvl w:val="0"/>
          <w:numId w:val="41"/>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Description of issue on all unresolved tickets  </w:t>
      </w:r>
    </w:p>
    <w:p w14:paraId="5693EEDD" w14:textId="77777777" w:rsidR="002976D3" w:rsidRDefault="002976D3" w:rsidP="00F40224">
      <w:pPr>
        <w:pStyle w:val="ListParagraph"/>
        <w:numPr>
          <w:ilvl w:val="0"/>
          <w:numId w:val="41"/>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Average time between problem reported and commencement of resolution actions </w:t>
      </w:r>
    </w:p>
    <w:p w14:paraId="043F7FE3" w14:textId="77777777" w:rsidR="002976D3" w:rsidRDefault="002976D3" w:rsidP="00F40224">
      <w:pPr>
        <w:pStyle w:val="ListParagraph"/>
        <w:numPr>
          <w:ilvl w:val="0"/>
          <w:numId w:val="41"/>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Average Time between problem reported and service restoration</w:t>
      </w:r>
    </w:p>
    <w:p w14:paraId="1319D4A6" w14:textId="77777777" w:rsidR="002976D3" w:rsidRDefault="002976D3" w:rsidP="00F40224">
      <w:pPr>
        <w:pStyle w:val="ListParagraph"/>
        <w:numPr>
          <w:ilvl w:val="0"/>
          <w:numId w:val="41"/>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Average time between escalation and commencement of resolution actions </w:t>
      </w:r>
    </w:p>
    <w:p w14:paraId="60FFAC16" w14:textId="77777777" w:rsidR="002976D3" w:rsidRDefault="002976D3" w:rsidP="00F40224">
      <w:pPr>
        <w:pStyle w:val="ListParagraph"/>
        <w:numPr>
          <w:ilvl w:val="0"/>
          <w:numId w:val="41"/>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Average time between escalation and service restoration</w:t>
      </w:r>
    </w:p>
    <w:p w14:paraId="4B79A248" w14:textId="77777777" w:rsidR="002976D3" w:rsidRDefault="002976D3" w:rsidP="002976D3">
      <w:pPr>
        <w:pStyle w:val="ListParagraph"/>
        <w:spacing w:after="0" w:line="240" w:lineRule="auto"/>
        <w:ind w:left="2250"/>
        <w:rPr>
          <w:rFonts w:ascii="Times New Roman" w:eastAsia="Times New Roman" w:hAnsi="Times New Roman" w:cs="Times New Roman"/>
          <w:sz w:val="20"/>
          <w:szCs w:val="20"/>
        </w:rPr>
      </w:pPr>
    </w:p>
    <w:p w14:paraId="61605974" w14:textId="3FFBCDFD" w:rsidR="002976D3" w:rsidRDefault="002976D3" w:rsidP="002976D3">
      <w:pPr>
        <w:spacing w:line="240" w:lineRule="auto"/>
        <w:ind w:left="1890"/>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The report shall be available in Microsoft Excel 2019 or later spreadsheet and posted on an online web portal or dashboard at no additional charge.  The Contractor's Offer shall provide an example for all the above.</w:t>
      </w:r>
    </w:p>
    <w:p w14:paraId="4854ADFA" w14:textId="77777777" w:rsidR="002976D3" w:rsidRDefault="002976D3" w:rsidP="00F40224">
      <w:pPr>
        <w:pStyle w:val="ListParagraph"/>
        <w:numPr>
          <w:ilvl w:val="2"/>
          <w:numId w:val="28"/>
        </w:numPr>
        <w:tabs>
          <w:tab w:val="left" w:pos="540"/>
        </w:tabs>
        <w:spacing w:line="240" w:lineRule="auto"/>
        <w:ind w:left="1890" w:hanging="810"/>
        <w:rPr>
          <w:rFonts w:ascii="Times New Roman" w:hAnsi="Times New Roman" w:cs="Times New Roman"/>
          <w:sz w:val="20"/>
          <w:szCs w:val="20"/>
        </w:rPr>
      </w:pPr>
      <w:r>
        <w:rPr>
          <w:rFonts w:ascii="Times New Roman" w:hAnsi="Times New Roman" w:cs="Times New Roman"/>
          <w:sz w:val="20"/>
          <w:szCs w:val="20"/>
        </w:rPr>
        <w:t xml:space="preserve">Order Processing Report </w:t>
      </w:r>
    </w:p>
    <w:p w14:paraId="73A32CCE" w14:textId="77777777" w:rsidR="002976D3" w:rsidRDefault="002976D3" w:rsidP="002976D3">
      <w:pPr>
        <w:pStyle w:val="ListParagraph"/>
        <w:spacing w:line="240" w:lineRule="auto"/>
        <w:ind w:left="1890"/>
        <w:rPr>
          <w:rFonts w:ascii="Times New Roman" w:eastAsia="Times New Roman" w:hAnsi="Times New Roman" w:cs="Times New Roman"/>
          <w:sz w:val="20"/>
          <w:szCs w:val="20"/>
        </w:rPr>
      </w:pPr>
      <w:r>
        <w:rPr>
          <w:rFonts w:ascii="Times New Roman" w:eastAsia="Times New Roman" w:hAnsi="Times New Roman" w:cs="Times New Roman"/>
          <w:sz w:val="20"/>
          <w:szCs w:val="20"/>
        </w:rPr>
        <w:t>The Contractor shall make available to OTIS Vendor Manager a report summarizing all State UGU orders placed with Contractor.  The report will provide the following information:</w:t>
      </w:r>
    </w:p>
    <w:p w14:paraId="55FAC4A2" w14:textId="77777777" w:rsidR="002976D3" w:rsidRDefault="002976D3" w:rsidP="002976D3">
      <w:pPr>
        <w:pStyle w:val="ListParagraph"/>
        <w:spacing w:line="240" w:lineRule="auto"/>
        <w:ind w:left="1890"/>
        <w:rPr>
          <w:rFonts w:ascii="Times New Roman" w:eastAsia="Times New Roman" w:hAnsi="Times New Roman" w:cs="Times New Roman"/>
          <w:sz w:val="20"/>
          <w:szCs w:val="20"/>
        </w:rPr>
      </w:pPr>
    </w:p>
    <w:p w14:paraId="105666FA" w14:textId="66211FB0" w:rsidR="002976D3" w:rsidRDefault="002976D3" w:rsidP="00F40224">
      <w:pPr>
        <w:pStyle w:val="ListParagraph"/>
        <w:numPr>
          <w:ilvl w:val="0"/>
          <w:numId w:val="4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Contract Number</w:t>
      </w:r>
    </w:p>
    <w:p w14:paraId="1FC9822C" w14:textId="560AF54B" w:rsidR="004158AF" w:rsidRDefault="004158AF" w:rsidP="00F40224">
      <w:pPr>
        <w:pStyle w:val="ListParagraph"/>
        <w:numPr>
          <w:ilvl w:val="0"/>
          <w:numId w:val="4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LOT Number</w:t>
      </w:r>
    </w:p>
    <w:p w14:paraId="5DB93C6A" w14:textId="77777777" w:rsidR="002976D3" w:rsidRDefault="002976D3" w:rsidP="00F40224">
      <w:pPr>
        <w:pStyle w:val="ListParagraph"/>
        <w:numPr>
          <w:ilvl w:val="0"/>
          <w:numId w:val="4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Order Number</w:t>
      </w:r>
    </w:p>
    <w:p w14:paraId="264FA62C" w14:textId="77777777" w:rsidR="002976D3" w:rsidRDefault="002976D3" w:rsidP="00F40224">
      <w:pPr>
        <w:pStyle w:val="ListParagraph"/>
        <w:numPr>
          <w:ilvl w:val="0"/>
          <w:numId w:val="4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UGU receiving service</w:t>
      </w:r>
    </w:p>
    <w:p w14:paraId="58A69C88" w14:textId="77777777" w:rsidR="002976D3" w:rsidRDefault="002976D3" w:rsidP="00F40224">
      <w:pPr>
        <w:pStyle w:val="ListParagraph"/>
        <w:numPr>
          <w:ilvl w:val="0"/>
          <w:numId w:val="4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Name of person who placed order</w:t>
      </w:r>
    </w:p>
    <w:p w14:paraId="0ACFF03E" w14:textId="77777777" w:rsidR="002976D3" w:rsidRDefault="002976D3" w:rsidP="00F40224">
      <w:pPr>
        <w:pStyle w:val="ListParagraph"/>
        <w:numPr>
          <w:ilvl w:val="0"/>
          <w:numId w:val="4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Date and time ordered</w:t>
      </w:r>
    </w:p>
    <w:p w14:paraId="66401E0A" w14:textId="77777777" w:rsidR="002976D3" w:rsidRDefault="002976D3" w:rsidP="00F40224">
      <w:pPr>
        <w:pStyle w:val="ListParagraph"/>
        <w:numPr>
          <w:ilvl w:val="0"/>
          <w:numId w:val="4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Description of order placed</w:t>
      </w:r>
    </w:p>
    <w:p w14:paraId="44CD4338" w14:textId="77777777" w:rsidR="002976D3" w:rsidRDefault="002976D3" w:rsidP="00F40224">
      <w:pPr>
        <w:pStyle w:val="ListParagraph"/>
        <w:numPr>
          <w:ilvl w:val="0"/>
          <w:numId w:val="4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Expected date/time of provisioning completion</w:t>
      </w:r>
    </w:p>
    <w:p w14:paraId="1198902A" w14:textId="77777777" w:rsidR="002976D3" w:rsidRDefault="002976D3" w:rsidP="00F40224">
      <w:pPr>
        <w:pStyle w:val="ListParagraph"/>
        <w:numPr>
          <w:ilvl w:val="0"/>
          <w:numId w:val="4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Actual date/time of provisioning completion</w:t>
      </w:r>
    </w:p>
    <w:p w14:paraId="24DF666A" w14:textId="77777777" w:rsidR="002976D3" w:rsidRDefault="002976D3" w:rsidP="00F40224">
      <w:pPr>
        <w:pStyle w:val="ListParagraph"/>
        <w:numPr>
          <w:ilvl w:val="0"/>
          <w:numId w:val="4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Tested date/time of service provisioned by UGU</w:t>
      </w:r>
    </w:p>
    <w:p w14:paraId="2968AB1A" w14:textId="77777777" w:rsidR="002976D3" w:rsidRDefault="002976D3" w:rsidP="00F40224">
      <w:pPr>
        <w:pStyle w:val="ListParagraph"/>
        <w:numPr>
          <w:ilvl w:val="0"/>
          <w:numId w:val="4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Describe issues found during testing</w:t>
      </w:r>
    </w:p>
    <w:p w14:paraId="2F78DFEF" w14:textId="77777777" w:rsidR="002976D3" w:rsidRDefault="002976D3" w:rsidP="00F40224">
      <w:pPr>
        <w:pStyle w:val="ListParagraph"/>
        <w:numPr>
          <w:ilvl w:val="0"/>
          <w:numId w:val="4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Describe remedy for issue found during testing</w:t>
      </w:r>
    </w:p>
    <w:p w14:paraId="4B33A559" w14:textId="77777777" w:rsidR="002976D3" w:rsidRDefault="002976D3" w:rsidP="00F40224">
      <w:pPr>
        <w:pStyle w:val="ListParagraph"/>
        <w:numPr>
          <w:ilvl w:val="0"/>
          <w:numId w:val="4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Acceptance date/time of service provisioned by UGU</w:t>
      </w:r>
    </w:p>
    <w:p w14:paraId="175B12CA" w14:textId="77777777" w:rsidR="002976D3" w:rsidRDefault="002976D3" w:rsidP="00F40224">
      <w:pPr>
        <w:pStyle w:val="ListParagraph"/>
        <w:numPr>
          <w:ilvl w:val="0"/>
          <w:numId w:val="4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Identify whether provisioning was completed by SLA requirement</w:t>
      </w:r>
    </w:p>
    <w:p w14:paraId="1BEC7F7D" w14:textId="77777777" w:rsidR="002976D3" w:rsidRDefault="002976D3" w:rsidP="002976D3">
      <w:pPr>
        <w:pStyle w:val="ListParagraph"/>
        <w:spacing w:line="240" w:lineRule="auto"/>
        <w:ind w:left="2250"/>
        <w:rPr>
          <w:rFonts w:ascii="Times New Roman" w:eastAsia="Times New Roman" w:hAnsi="Times New Roman" w:cs="Times New Roman"/>
          <w:sz w:val="20"/>
          <w:szCs w:val="20"/>
        </w:rPr>
      </w:pPr>
    </w:p>
    <w:p w14:paraId="5AE3A969" w14:textId="77777777" w:rsidR="002976D3" w:rsidRDefault="002976D3" w:rsidP="002976D3">
      <w:pPr>
        <w:pStyle w:val="ListParagraph"/>
        <w:spacing w:line="240" w:lineRule="auto"/>
        <w:ind w:left="1890"/>
        <w:rPr>
          <w:rFonts w:ascii="Times New Roman" w:eastAsia="Times New Roman" w:hAnsi="Times New Roman" w:cs="Times New Roman"/>
          <w:sz w:val="20"/>
          <w:szCs w:val="20"/>
        </w:rPr>
      </w:pPr>
      <w:r>
        <w:rPr>
          <w:rFonts w:ascii="Times New Roman" w:eastAsia="Times New Roman" w:hAnsi="Times New Roman" w:cs="Times New Roman"/>
          <w:sz w:val="20"/>
          <w:szCs w:val="20"/>
        </w:rPr>
        <w:t>The report shall be available in Microsoft Excel 2019 or later spreadsheet and posted on an online web-portal or dashboard at no additional charge. The Contractor's Offer shall provide an example for all the above.</w:t>
      </w:r>
    </w:p>
    <w:p w14:paraId="6AE71A87" w14:textId="77777777" w:rsidR="002976D3" w:rsidRDefault="002976D3" w:rsidP="002976D3">
      <w:pPr>
        <w:pStyle w:val="ListParagraph"/>
        <w:spacing w:line="240" w:lineRule="auto"/>
        <w:ind w:left="1890"/>
        <w:rPr>
          <w:rFonts w:ascii="Times New Roman" w:eastAsia="Times New Roman" w:hAnsi="Times New Roman" w:cs="Times New Roman"/>
          <w:sz w:val="20"/>
          <w:szCs w:val="20"/>
        </w:rPr>
      </w:pPr>
    </w:p>
    <w:p w14:paraId="3EF190C6" w14:textId="77777777" w:rsidR="002976D3" w:rsidRDefault="002976D3" w:rsidP="00F40224">
      <w:pPr>
        <w:pStyle w:val="ListParagraph"/>
        <w:numPr>
          <w:ilvl w:val="2"/>
          <w:numId w:val="28"/>
        </w:numPr>
        <w:tabs>
          <w:tab w:val="left" w:pos="540"/>
        </w:tabs>
        <w:spacing w:line="240" w:lineRule="auto"/>
        <w:ind w:left="1890" w:hanging="810"/>
        <w:rPr>
          <w:rFonts w:ascii="Times New Roman" w:hAnsi="Times New Roman" w:cs="Times New Roman"/>
          <w:sz w:val="20"/>
          <w:szCs w:val="20"/>
        </w:rPr>
      </w:pPr>
      <w:r>
        <w:rPr>
          <w:rFonts w:ascii="Times New Roman" w:hAnsi="Times New Roman" w:cs="Times New Roman"/>
          <w:sz w:val="20"/>
          <w:szCs w:val="20"/>
        </w:rPr>
        <w:t>Service Specific Failed Performance Report</w:t>
      </w:r>
    </w:p>
    <w:p w14:paraId="544BCCC7" w14:textId="77777777" w:rsidR="002976D3" w:rsidRDefault="002976D3" w:rsidP="002976D3">
      <w:pPr>
        <w:pStyle w:val="ListParagraph"/>
        <w:spacing w:line="240" w:lineRule="auto"/>
        <w:ind w:left="1890"/>
        <w:rPr>
          <w:rFonts w:ascii="Times New Roman" w:eastAsia="Times New Roman" w:hAnsi="Times New Roman" w:cs="Times New Roman"/>
          <w:sz w:val="20"/>
          <w:szCs w:val="20"/>
        </w:rPr>
      </w:pPr>
      <w:r>
        <w:rPr>
          <w:rFonts w:ascii="Times New Roman" w:eastAsia="Times New Roman" w:hAnsi="Times New Roman" w:cs="Times New Roman"/>
          <w:sz w:val="20"/>
          <w:szCs w:val="20"/>
        </w:rPr>
        <w:t>The Contractor shall make available to the OTIS Vendor Manager a report summarizing all State UGU services which failed to perform to SLA requirements.  The report will provide the following information:</w:t>
      </w:r>
    </w:p>
    <w:p w14:paraId="7AFBC7C1" w14:textId="77777777" w:rsidR="002976D3" w:rsidRDefault="002976D3" w:rsidP="002976D3">
      <w:pPr>
        <w:pStyle w:val="ListParagraph"/>
        <w:spacing w:line="240" w:lineRule="auto"/>
        <w:ind w:left="1890"/>
        <w:rPr>
          <w:rFonts w:ascii="Times New Roman" w:eastAsia="Times New Roman" w:hAnsi="Times New Roman" w:cs="Times New Roman"/>
          <w:sz w:val="20"/>
          <w:szCs w:val="20"/>
        </w:rPr>
      </w:pPr>
    </w:p>
    <w:p w14:paraId="282B32AC" w14:textId="7D713202" w:rsidR="002976D3" w:rsidRDefault="002976D3" w:rsidP="00F40224">
      <w:pPr>
        <w:pStyle w:val="ListParagraph"/>
        <w:numPr>
          <w:ilvl w:val="0"/>
          <w:numId w:val="43"/>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Contract Number</w:t>
      </w:r>
    </w:p>
    <w:p w14:paraId="7A9868EA" w14:textId="3618FE21" w:rsidR="004158AF" w:rsidRDefault="004158AF" w:rsidP="00F40224">
      <w:pPr>
        <w:pStyle w:val="ListParagraph"/>
        <w:numPr>
          <w:ilvl w:val="0"/>
          <w:numId w:val="43"/>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LOT Number</w:t>
      </w:r>
    </w:p>
    <w:p w14:paraId="1C43B831" w14:textId="77777777" w:rsidR="002976D3" w:rsidRDefault="002976D3" w:rsidP="00F40224">
      <w:pPr>
        <w:pStyle w:val="ListParagraph"/>
        <w:numPr>
          <w:ilvl w:val="0"/>
          <w:numId w:val="43"/>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UGU affected</w:t>
      </w:r>
    </w:p>
    <w:p w14:paraId="6CFE031E" w14:textId="77777777" w:rsidR="002976D3" w:rsidRDefault="002976D3" w:rsidP="00F40224">
      <w:pPr>
        <w:pStyle w:val="ListParagraph"/>
        <w:numPr>
          <w:ilvl w:val="0"/>
          <w:numId w:val="43"/>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Service affected</w:t>
      </w:r>
    </w:p>
    <w:p w14:paraId="67CA9580" w14:textId="77777777" w:rsidR="002976D3" w:rsidRDefault="002976D3" w:rsidP="00F40224">
      <w:pPr>
        <w:pStyle w:val="ListParagraph"/>
        <w:numPr>
          <w:ilvl w:val="0"/>
          <w:numId w:val="43"/>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Date of failure to perform to SLA requirement</w:t>
      </w:r>
    </w:p>
    <w:p w14:paraId="61D6363A" w14:textId="77777777" w:rsidR="002976D3" w:rsidRDefault="002976D3" w:rsidP="00F40224">
      <w:pPr>
        <w:pStyle w:val="ListParagraph"/>
        <w:numPr>
          <w:ilvl w:val="0"/>
          <w:numId w:val="43"/>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Reason for failure to perform to SLA requirement</w:t>
      </w:r>
    </w:p>
    <w:p w14:paraId="71EB2A08" w14:textId="77777777" w:rsidR="002976D3" w:rsidRDefault="002976D3" w:rsidP="00F40224">
      <w:pPr>
        <w:pStyle w:val="ListParagraph"/>
        <w:numPr>
          <w:ilvl w:val="0"/>
          <w:numId w:val="43"/>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Remedy for failure to perform to SLA requirement</w:t>
      </w:r>
    </w:p>
    <w:p w14:paraId="65B86260" w14:textId="77777777" w:rsidR="002976D3" w:rsidRDefault="002976D3" w:rsidP="00F40224">
      <w:pPr>
        <w:pStyle w:val="ListParagraph"/>
        <w:numPr>
          <w:ilvl w:val="0"/>
          <w:numId w:val="43"/>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Date Service Credit issue to UGU</w:t>
      </w:r>
    </w:p>
    <w:p w14:paraId="6DA2E53F" w14:textId="77777777" w:rsidR="002976D3" w:rsidRDefault="002976D3" w:rsidP="002976D3">
      <w:pPr>
        <w:pStyle w:val="ListParagraph"/>
        <w:spacing w:line="240" w:lineRule="auto"/>
        <w:ind w:left="2250"/>
        <w:rPr>
          <w:rFonts w:ascii="Times New Roman" w:eastAsia="Times New Roman" w:hAnsi="Times New Roman" w:cs="Times New Roman"/>
          <w:sz w:val="20"/>
          <w:szCs w:val="20"/>
        </w:rPr>
      </w:pPr>
    </w:p>
    <w:p w14:paraId="63EB6758" w14:textId="7B3652E8" w:rsidR="00F63207" w:rsidRDefault="002976D3" w:rsidP="00F63207">
      <w:pPr>
        <w:pStyle w:val="ListParagraph"/>
        <w:spacing w:line="240" w:lineRule="auto"/>
        <w:ind w:left="1890"/>
        <w:rPr>
          <w:rFonts w:ascii="Times New Roman" w:eastAsia="Times New Roman" w:hAnsi="Times New Roman" w:cs="Times New Roman"/>
          <w:sz w:val="20"/>
          <w:szCs w:val="20"/>
        </w:rPr>
      </w:pPr>
      <w:r>
        <w:rPr>
          <w:rFonts w:ascii="Times New Roman" w:eastAsia="Times New Roman" w:hAnsi="Times New Roman" w:cs="Times New Roman"/>
          <w:sz w:val="20"/>
          <w:szCs w:val="20"/>
        </w:rPr>
        <w:t>The report shall be available in Microsoft Excel 2019 or later spreadsheet and posted on an online web-portal or dashboard at no additional charge.  The Offeror(s) shall provide an example for all the above.</w:t>
      </w:r>
    </w:p>
    <w:p w14:paraId="6E178258" w14:textId="77777777" w:rsidR="00F63207" w:rsidRDefault="00F63207" w:rsidP="00F63207">
      <w:pPr>
        <w:pStyle w:val="ListParagraph"/>
        <w:spacing w:line="240" w:lineRule="auto"/>
        <w:ind w:left="1890"/>
        <w:rPr>
          <w:rFonts w:ascii="Times New Roman" w:eastAsia="Times New Roman" w:hAnsi="Times New Roman" w:cs="Times New Roman"/>
          <w:sz w:val="20"/>
          <w:szCs w:val="20"/>
        </w:rPr>
      </w:pPr>
    </w:p>
    <w:p w14:paraId="100A51EC" w14:textId="77777777" w:rsidR="00497F75" w:rsidRPr="005052EB" w:rsidRDefault="00733CB3" w:rsidP="00112585">
      <w:pPr>
        <w:pStyle w:val="ListParagraph"/>
        <w:numPr>
          <w:ilvl w:val="1"/>
          <w:numId w:val="28"/>
        </w:numPr>
        <w:spacing w:before="60" w:after="0" w:line="240" w:lineRule="auto"/>
        <w:jc w:val="both"/>
        <w:rPr>
          <w:rFonts w:ascii="Times New Roman" w:hAnsi="Times New Roman" w:cs="Times New Roman"/>
          <w:sz w:val="20"/>
        </w:rPr>
      </w:pPr>
      <w:r w:rsidRPr="005052EB">
        <w:rPr>
          <w:rFonts w:ascii="Times New Roman" w:hAnsi="Times New Roman" w:cs="Times New Roman"/>
          <w:bCs/>
          <w:color w:val="4BACC6" w:themeColor="accent5"/>
          <w:sz w:val="20"/>
        </w:rPr>
        <w:t>Internet Circuit Bandwidth Utilization Reporting</w:t>
      </w:r>
    </w:p>
    <w:p w14:paraId="2D6FFF2C" w14:textId="3A1A3D6D" w:rsidR="00733CB3" w:rsidRPr="005052EB" w:rsidRDefault="00733CB3" w:rsidP="005052EB">
      <w:pPr>
        <w:pStyle w:val="ListParagraph"/>
        <w:spacing w:before="60" w:after="0" w:line="240" w:lineRule="auto"/>
        <w:ind w:left="792"/>
        <w:jc w:val="both"/>
        <w:rPr>
          <w:rFonts w:ascii="Times New Roman" w:hAnsi="Times New Roman" w:cs="Times New Roman"/>
          <w:sz w:val="20"/>
        </w:rPr>
      </w:pPr>
      <w:r w:rsidRPr="005052EB">
        <w:rPr>
          <w:rFonts w:ascii="Times New Roman" w:hAnsi="Times New Roman" w:cs="Times New Roman"/>
          <w:bCs/>
          <w:sz w:val="20"/>
        </w:rPr>
        <w:t>The Contractor shall provide an online internet circuit bandwidth utilization reporting service for all internet circuits provisioned under this contract.</w:t>
      </w:r>
      <w:r w:rsidR="00B9752B" w:rsidRPr="005052EB">
        <w:rPr>
          <w:rFonts w:ascii="Times New Roman" w:hAnsi="Times New Roman" w:cs="Times New Roman"/>
          <w:bCs/>
          <w:sz w:val="20"/>
        </w:rPr>
        <w:t xml:space="preserve"> </w:t>
      </w:r>
      <w:r w:rsidRPr="005052EB">
        <w:rPr>
          <w:rFonts w:ascii="Times New Roman" w:hAnsi="Times New Roman" w:cs="Times New Roman"/>
          <w:bCs/>
          <w:sz w:val="20"/>
        </w:rPr>
        <w:t>The utilization reporting service shall poll circuits with near real-time frequency and display utilization data graphically.</w:t>
      </w:r>
      <w:r w:rsidR="00B9752B" w:rsidRPr="005052EB">
        <w:rPr>
          <w:rFonts w:ascii="Times New Roman" w:hAnsi="Times New Roman" w:cs="Times New Roman"/>
          <w:bCs/>
          <w:sz w:val="20"/>
        </w:rPr>
        <w:t xml:space="preserve"> </w:t>
      </w:r>
      <w:r w:rsidRPr="005052EB">
        <w:rPr>
          <w:rFonts w:ascii="Times New Roman" w:hAnsi="Times New Roman" w:cs="Times New Roman"/>
          <w:bCs/>
          <w:sz w:val="20"/>
        </w:rPr>
        <w:t>Utilization reports shall be configurable to display and arrange data to show egress and ingress traffic, as well as other data points.</w:t>
      </w:r>
      <w:r w:rsidR="00B9752B" w:rsidRPr="005052EB">
        <w:rPr>
          <w:rFonts w:ascii="Times New Roman" w:hAnsi="Times New Roman" w:cs="Times New Roman"/>
          <w:bCs/>
          <w:sz w:val="20"/>
        </w:rPr>
        <w:t xml:space="preserve"> </w:t>
      </w:r>
      <w:r w:rsidRPr="005052EB">
        <w:rPr>
          <w:rFonts w:ascii="Times New Roman" w:hAnsi="Times New Roman" w:cs="Times New Roman"/>
          <w:bCs/>
          <w:sz w:val="20"/>
        </w:rPr>
        <w:t>The utilization reporting service shall be capable of producing graphical reports that display data ranging from the present to at least 30 days. Preferred date ranges are present, 15 minutes, 30 minutes, 1 hour, 6 hours, 12 hours, 24 hours, 7 days, 30 days</w:t>
      </w:r>
      <w:r w:rsidR="00494077" w:rsidRPr="005052EB">
        <w:rPr>
          <w:rFonts w:ascii="Times New Roman" w:hAnsi="Times New Roman" w:cs="Times New Roman"/>
          <w:bCs/>
          <w:sz w:val="20"/>
        </w:rPr>
        <w:t xml:space="preserve">, 60 </w:t>
      </w:r>
      <w:proofErr w:type="gramStart"/>
      <w:r w:rsidR="00494077" w:rsidRPr="005052EB">
        <w:rPr>
          <w:rFonts w:ascii="Times New Roman" w:hAnsi="Times New Roman" w:cs="Times New Roman"/>
          <w:bCs/>
          <w:sz w:val="20"/>
        </w:rPr>
        <w:t>days</w:t>
      </w:r>
      <w:proofErr w:type="gramEnd"/>
      <w:r w:rsidR="00494077" w:rsidRPr="005052EB">
        <w:rPr>
          <w:rFonts w:ascii="Times New Roman" w:hAnsi="Times New Roman" w:cs="Times New Roman"/>
          <w:bCs/>
          <w:sz w:val="20"/>
        </w:rPr>
        <w:t xml:space="preserve"> and 90 days</w:t>
      </w:r>
      <w:r w:rsidRPr="005052EB">
        <w:rPr>
          <w:rFonts w:ascii="Times New Roman" w:hAnsi="Times New Roman" w:cs="Times New Roman"/>
          <w:bCs/>
          <w:sz w:val="20"/>
        </w:rPr>
        <w:t xml:space="preserve">. </w:t>
      </w:r>
      <w:r w:rsidRPr="005052EB">
        <w:rPr>
          <w:rFonts w:ascii="Times New Roman" w:hAnsi="Times New Roman" w:cs="Times New Roman"/>
          <w:sz w:val="20"/>
        </w:rPr>
        <w:t xml:space="preserve">The utilization reporting service shall allow users to schedule </w:t>
      </w:r>
      <w:r w:rsidRPr="005052EB">
        <w:rPr>
          <w:rFonts w:ascii="Times New Roman" w:hAnsi="Times New Roman" w:cs="Times New Roman"/>
          <w:sz w:val="20"/>
        </w:rPr>
        <w:lastRenderedPageBreak/>
        <w:t>automatically generated reports that are transmitted/exported to the user via email, FTP, or other transmission service.</w:t>
      </w:r>
      <w:r w:rsidR="009C6214" w:rsidRPr="005052EB">
        <w:rPr>
          <w:rFonts w:ascii="Times New Roman" w:hAnsi="Times New Roman" w:cs="Times New Roman"/>
          <w:sz w:val="20"/>
        </w:rPr>
        <w:t xml:space="preserve"> </w:t>
      </w:r>
      <w:r w:rsidRPr="005052EB">
        <w:rPr>
          <w:rFonts w:ascii="Times New Roman" w:hAnsi="Times New Roman" w:cs="Times New Roman"/>
          <w:sz w:val="20"/>
        </w:rPr>
        <w:t>Generated reports shall be produced and exportable as a .pdf file.</w:t>
      </w:r>
      <w:r w:rsidR="00696087" w:rsidRPr="005052EB">
        <w:rPr>
          <w:rFonts w:ascii="Times New Roman" w:hAnsi="Times New Roman" w:cs="Times New Roman"/>
          <w:sz w:val="20"/>
        </w:rPr>
        <w:t xml:space="preserve"> </w:t>
      </w:r>
      <w:r w:rsidRPr="005052EB">
        <w:rPr>
          <w:rFonts w:ascii="Times New Roman" w:hAnsi="Times New Roman" w:cs="Times New Roman"/>
          <w:sz w:val="20"/>
        </w:rPr>
        <w:t>The Contractor’s utilization</w:t>
      </w:r>
      <w:r w:rsidR="00497F75">
        <w:rPr>
          <w:rFonts w:ascii="Times New Roman" w:hAnsi="Times New Roman" w:cs="Times New Roman"/>
          <w:sz w:val="20"/>
        </w:rPr>
        <w:t xml:space="preserve"> </w:t>
      </w:r>
      <w:r w:rsidRPr="005052EB">
        <w:rPr>
          <w:rFonts w:ascii="Times New Roman" w:hAnsi="Times New Roman" w:cs="Times New Roman"/>
          <w:sz w:val="20"/>
        </w:rPr>
        <w:t>reporting service shall allow for the following user roles:</w:t>
      </w:r>
      <w:r w:rsidRPr="005052EB">
        <w:rPr>
          <w:rFonts w:ascii="Times New Roman" w:hAnsi="Times New Roman" w:cs="Times New Roman"/>
          <w:sz w:val="20"/>
        </w:rPr>
        <w:br/>
      </w:r>
    </w:p>
    <w:p w14:paraId="3C9D1739" w14:textId="7A01DA97" w:rsidR="00733CB3" w:rsidRDefault="00733CB3" w:rsidP="00733CB3">
      <w:pPr>
        <w:pStyle w:val="ListParagraph"/>
        <w:numPr>
          <w:ilvl w:val="0"/>
          <w:numId w:val="55"/>
        </w:numPr>
        <w:spacing w:before="60" w:after="0" w:line="240" w:lineRule="auto"/>
        <w:jc w:val="both"/>
        <w:rPr>
          <w:rFonts w:ascii="Times New Roman" w:hAnsi="Times New Roman" w:cs="Times New Roman"/>
          <w:sz w:val="20"/>
        </w:rPr>
      </w:pPr>
      <w:r>
        <w:rPr>
          <w:rFonts w:ascii="Times New Roman" w:hAnsi="Times New Roman" w:cs="Times New Roman"/>
          <w:sz w:val="20"/>
        </w:rPr>
        <w:t>Administrator – access to a multi-org platform of all circuits provisioned. Permission to request addition of or removal of specific circuits from the utilization reporting service. Permission to download and view any provisioned circuit in the Contractor’s utilization reporting service. Permission to schedule customized bandwidth utilization reports for all provisioned circuits to be delivered at a specific date and time.</w:t>
      </w:r>
    </w:p>
    <w:p w14:paraId="2ECB64AD" w14:textId="1BB34243" w:rsidR="00DB2E74" w:rsidRDefault="00733CB3" w:rsidP="00DB2E74">
      <w:pPr>
        <w:pStyle w:val="ListParagraph"/>
        <w:numPr>
          <w:ilvl w:val="0"/>
          <w:numId w:val="55"/>
        </w:numPr>
        <w:spacing w:before="60" w:after="0" w:line="240" w:lineRule="auto"/>
        <w:jc w:val="both"/>
        <w:rPr>
          <w:rFonts w:ascii="Times New Roman" w:hAnsi="Times New Roman" w:cs="Times New Roman"/>
          <w:sz w:val="20"/>
        </w:rPr>
      </w:pPr>
      <w:r>
        <w:rPr>
          <w:rFonts w:ascii="Times New Roman" w:hAnsi="Times New Roman" w:cs="Times New Roman"/>
          <w:sz w:val="20"/>
        </w:rPr>
        <w:t>User – access to a specific pre-defined provisioned circuit. Permission to download and view the specific circuit in the Contractor’s utilization reporting service. Permission to schedule customized bandwidth utilization reports for the specific circuit to be delivered at a specific date and time.</w:t>
      </w:r>
    </w:p>
    <w:p w14:paraId="47E15A8B" w14:textId="77777777" w:rsidR="00DB2E74" w:rsidRDefault="00DB2E74" w:rsidP="005052EB">
      <w:pPr>
        <w:pStyle w:val="ListParagraph"/>
        <w:spacing w:before="60" w:after="0" w:line="240" w:lineRule="auto"/>
        <w:ind w:left="1800"/>
        <w:jc w:val="both"/>
        <w:rPr>
          <w:rFonts w:ascii="Times New Roman" w:hAnsi="Times New Roman" w:cs="Times New Roman"/>
          <w:sz w:val="20"/>
        </w:rPr>
      </w:pPr>
    </w:p>
    <w:p w14:paraId="168E7A3C" w14:textId="4701B8A4" w:rsidR="00497F75" w:rsidRDefault="002976D3" w:rsidP="005052EB">
      <w:pPr>
        <w:pStyle w:val="ListParagraph"/>
        <w:numPr>
          <w:ilvl w:val="1"/>
          <w:numId w:val="28"/>
        </w:numPr>
      </w:pPr>
      <w:r w:rsidRPr="005052EB">
        <w:rPr>
          <w:rFonts w:ascii="Times New Roman" w:hAnsi="Times New Roman" w:cs="Times New Roman"/>
          <w:sz w:val="20"/>
          <w:szCs w:val="20"/>
        </w:rPr>
        <w:t>Additional Reports</w:t>
      </w:r>
      <w:r w:rsidRPr="00DB2E74">
        <w:t xml:space="preserve"> </w:t>
      </w:r>
    </w:p>
    <w:p w14:paraId="06EC70D7" w14:textId="37E63BBC" w:rsidR="002976D3" w:rsidRPr="00DD59AF" w:rsidRDefault="002976D3" w:rsidP="00E57915">
      <w:pPr>
        <w:pStyle w:val="ListParagraph"/>
        <w:tabs>
          <w:tab w:val="left" w:pos="540"/>
        </w:tabs>
        <w:spacing w:line="240" w:lineRule="auto"/>
        <w:ind w:left="1152"/>
        <w:rPr>
          <w:rFonts w:ascii="Times New Roman" w:eastAsia="Times New Roman" w:hAnsi="Times New Roman" w:cs="Times New Roman"/>
          <w:sz w:val="20"/>
          <w:szCs w:val="20"/>
        </w:rPr>
      </w:pPr>
      <w:r w:rsidRPr="00DD59AF">
        <w:rPr>
          <w:rFonts w:ascii="Times New Roman" w:eastAsia="Times New Roman" w:hAnsi="Times New Roman" w:cs="Times New Roman"/>
          <w:sz w:val="20"/>
          <w:szCs w:val="20"/>
        </w:rPr>
        <w:t>The Contractor shall provide additional reports for managing State accounts as requested by the OTIS Vendor Manager.  Additional reports shall be available via the web portal or dashboard at no additional charge within ten (10) business days of request sent to Contractor.</w:t>
      </w:r>
    </w:p>
    <w:p w14:paraId="37B19404" w14:textId="77777777" w:rsidR="002976D3" w:rsidRDefault="002976D3" w:rsidP="002976D3">
      <w:pPr>
        <w:pStyle w:val="ListParagraph"/>
        <w:tabs>
          <w:tab w:val="left" w:pos="540"/>
        </w:tabs>
        <w:spacing w:line="240" w:lineRule="auto"/>
        <w:ind w:left="360"/>
        <w:rPr>
          <w:rFonts w:ascii="Times New Roman" w:hAnsi="Times New Roman" w:cs="Times New Roman"/>
          <w:color w:val="2F5496"/>
          <w:sz w:val="20"/>
          <w:szCs w:val="20"/>
        </w:rPr>
      </w:pPr>
    </w:p>
    <w:p w14:paraId="328821DD" w14:textId="77777777" w:rsidR="002976D3" w:rsidRPr="00EC3652" w:rsidRDefault="002976D3" w:rsidP="0001625E">
      <w:pPr>
        <w:pStyle w:val="ListParagraph"/>
        <w:numPr>
          <w:ilvl w:val="0"/>
          <w:numId w:val="28"/>
        </w:numPr>
        <w:tabs>
          <w:tab w:val="left" w:pos="540"/>
        </w:tabs>
        <w:spacing w:line="240" w:lineRule="auto"/>
        <w:rPr>
          <w:rFonts w:ascii="Times New Roman" w:hAnsi="Times New Roman" w:cs="Times New Roman"/>
          <w:color w:val="4BACC6" w:themeColor="accent5"/>
          <w:sz w:val="20"/>
          <w:szCs w:val="20"/>
        </w:rPr>
      </w:pPr>
      <w:r w:rsidRPr="00EC3652">
        <w:rPr>
          <w:rFonts w:ascii="Times New Roman" w:hAnsi="Times New Roman" w:cs="Times New Roman"/>
          <w:color w:val="4BACC6" w:themeColor="accent5"/>
          <w:sz w:val="20"/>
          <w:szCs w:val="20"/>
        </w:rPr>
        <w:t>Remedy</w:t>
      </w:r>
    </w:p>
    <w:p w14:paraId="2B87EEE8" w14:textId="269F56F7" w:rsidR="002976D3" w:rsidRPr="00155546" w:rsidRDefault="002976D3" w:rsidP="00AF7E77">
      <w:pPr>
        <w:pStyle w:val="ListParagraph"/>
        <w:numPr>
          <w:ilvl w:val="1"/>
          <w:numId w:val="28"/>
        </w:numPr>
        <w:tabs>
          <w:tab w:val="left" w:pos="540"/>
        </w:tabs>
        <w:spacing w:line="240" w:lineRule="auto"/>
        <w:rPr>
          <w:rFonts w:ascii="Times New Roman" w:hAnsi="Times New Roman" w:cs="Times New Roman"/>
          <w:i/>
          <w:iCs/>
          <w:sz w:val="20"/>
          <w:szCs w:val="20"/>
        </w:rPr>
      </w:pPr>
      <w:r>
        <w:rPr>
          <w:rFonts w:ascii="Times New Roman" w:eastAsia="Times New Roman" w:hAnsi="Times New Roman" w:cs="Times New Roman"/>
          <w:sz w:val="20"/>
          <w:szCs w:val="20"/>
        </w:rPr>
        <w:t xml:space="preserve">The Contractor shall provide a Reason for Outage (RFO) within one (1) hour of any issue resolution to the OTIS Service Desk – </w:t>
      </w:r>
      <w:hyperlink r:id="rId22" w:history="1">
        <w:r w:rsidRPr="001D3658">
          <w:rPr>
            <w:rStyle w:val="Hyperlink"/>
            <w:rFonts w:eastAsia="Times New Roman" w:cs="Times New Roman"/>
            <w:color w:val="4BACC6" w:themeColor="accent5"/>
            <w:sz w:val="20"/>
            <w:szCs w:val="20"/>
          </w:rPr>
          <w:t>servicedesk@admin.sc.gov</w:t>
        </w:r>
      </w:hyperlink>
      <w:r w:rsidRPr="001D3658">
        <w:rPr>
          <w:rFonts w:ascii="Times New Roman" w:eastAsia="Times New Roman" w:hAnsi="Times New Roman" w:cs="Times New Roman"/>
          <w:color w:val="4BACC6" w:themeColor="accent5"/>
          <w:sz w:val="20"/>
          <w:szCs w:val="20"/>
        </w:rPr>
        <w:t xml:space="preserve">.   </w:t>
      </w:r>
      <w:r w:rsidRPr="005D36AB">
        <w:rPr>
          <w:rFonts w:ascii="Times New Roman" w:eastAsia="Times New Roman" w:hAnsi="Times New Roman" w:cs="Times New Roman"/>
          <w:b/>
          <w:bCs/>
          <w:i/>
          <w:iCs/>
          <w:sz w:val="20"/>
          <w:szCs w:val="20"/>
        </w:rPr>
        <w:t xml:space="preserve">See Attachment </w:t>
      </w:r>
      <w:r w:rsidR="00914D78">
        <w:rPr>
          <w:rFonts w:ascii="Times New Roman" w:eastAsia="Times New Roman" w:hAnsi="Times New Roman" w:cs="Times New Roman"/>
          <w:b/>
          <w:bCs/>
          <w:i/>
          <w:iCs/>
          <w:sz w:val="20"/>
          <w:szCs w:val="20"/>
        </w:rPr>
        <w:t>6</w:t>
      </w:r>
      <w:r w:rsidRPr="005D36AB">
        <w:rPr>
          <w:rFonts w:ascii="Times New Roman" w:eastAsia="Times New Roman" w:hAnsi="Times New Roman" w:cs="Times New Roman"/>
          <w:b/>
          <w:bCs/>
          <w:i/>
          <w:iCs/>
          <w:sz w:val="20"/>
          <w:szCs w:val="20"/>
        </w:rPr>
        <w:t>, Service Level Agreements, SLA #</w:t>
      </w:r>
      <w:r w:rsidR="006446B5">
        <w:rPr>
          <w:rFonts w:ascii="Times New Roman" w:eastAsia="Times New Roman" w:hAnsi="Times New Roman" w:cs="Times New Roman"/>
          <w:b/>
          <w:bCs/>
          <w:i/>
          <w:iCs/>
          <w:sz w:val="20"/>
          <w:szCs w:val="20"/>
        </w:rPr>
        <w:t>8</w:t>
      </w:r>
    </w:p>
    <w:p w14:paraId="12ED0586" w14:textId="49D7FBCD" w:rsidR="001A72EC" w:rsidRPr="006B3659" w:rsidRDefault="002976D3" w:rsidP="00D51660">
      <w:pPr>
        <w:pStyle w:val="ListParagraph"/>
        <w:numPr>
          <w:ilvl w:val="1"/>
          <w:numId w:val="28"/>
        </w:numPr>
        <w:tabs>
          <w:tab w:val="left" w:pos="900"/>
        </w:tabs>
        <w:spacing w:before="60" w:after="160" w:line="240" w:lineRule="auto"/>
        <w:rPr>
          <w:rFonts w:ascii="Times New Roman" w:hAnsi="Times New Roman" w:cs="Times New Roman"/>
          <w:sz w:val="20"/>
        </w:rPr>
      </w:pPr>
      <w:r w:rsidRPr="006B3659">
        <w:rPr>
          <w:rFonts w:ascii="Times New Roman" w:eastAsia="Times New Roman" w:hAnsi="Times New Roman" w:cs="Times New Roman"/>
          <w:sz w:val="20"/>
          <w:szCs w:val="20"/>
        </w:rPr>
        <w:t xml:space="preserve">The Contractor shall provide a Root Cause Analysis (RCA) and Remedy within twenty-four (24) hours of any issue resolution to OTIS Service Desk – </w:t>
      </w:r>
      <w:hyperlink r:id="rId23" w:history="1">
        <w:r w:rsidRPr="006B3659">
          <w:rPr>
            <w:rStyle w:val="Hyperlink"/>
            <w:rFonts w:eastAsia="Times New Roman" w:cs="Times New Roman"/>
            <w:color w:val="4BACC6" w:themeColor="accent5"/>
            <w:sz w:val="20"/>
            <w:szCs w:val="20"/>
          </w:rPr>
          <w:t>servicedesk@admin.sc.gov</w:t>
        </w:r>
      </w:hyperlink>
      <w:r w:rsidRPr="004158AF">
        <w:rPr>
          <w:rFonts w:ascii="Times New Roman" w:eastAsia="Times New Roman" w:hAnsi="Times New Roman" w:cs="Times New Roman"/>
          <w:color w:val="4BACC6" w:themeColor="accent5"/>
          <w:sz w:val="20"/>
          <w:szCs w:val="20"/>
        </w:rPr>
        <w:t xml:space="preserve">.  </w:t>
      </w:r>
      <w:r w:rsidRPr="00FC51DF">
        <w:rPr>
          <w:rFonts w:ascii="Times New Roman" w:eastAsia="Times New Roman" w:hAnsi="Times New Roman" w:cs="Times New Roman"/>
          <w:b/>
          <w:bCs/>
          <w:i/>
          <w:iCs/>
          <w:sz w:val="20"/>
          <w:szCs w:val="20"/>
        </w:rPr>
        <w:t xml:space="preserve">See Attachment </w:t>
      </w:r>
      <w:r w:rsidR="00914D78">
        <w:rPr>
          <w:rFonts w:ascii="Times New Roman" w:eastAsia="Times New Roman" w:hAnsi="Times New Roman" w:cs="Times New Roman"/>
          <w:b/>
          <w:bCs/>
          <w:i/>
          <w:iCs/>
          <w:sz w:val="20"/>
          <w:szCs w:val="20"/>
        </w:rPr>
        <w:t>6</w:t>
      </w:r>
      <w:r w:rsidRPr="00196115">
        <w:rPr>
          <w:rFonts w:ascii="Times New Roman" w:eastAsia="Times New Roman" w:hAnsi="Times New Roman" w:cs="Times New Roman"/>
          <w:b/>
          <w:bCs/>
          <w:i/>
          <w:iCs/>
          <w:sz w:val="20"/>
          <w:szCs w:val="20"/>
        </w:rPr>
        <w:t xml:space="preserve">, Service Level Agreements, SLA </w:t>
      </w:r>
      <w:r w:rsidR="006446B5">
        <w:rPr>
          <w:rFonts w:ascii="Times New Roman" w:eastAsia="Times New Roman" w:hAnsi="Times New Roman" w:cs="Times New Roman"/>
          <w:b/>
          <w:bCs/>
          <w:i/>
          <w:iCs/>
          <w:sz w:val="20"/>
          <w:szCs w:val="20"/>
        </w:rPr>
        <w:t>9</w:t>
      </w:r>
    </w:p>
    <w:p w14:paraId="5438FFC3" w14:textId="77777777" w:rsidR="001A72EC" w:rsidRPr="001A72EC" w:rsidRDefault="001A72EC" w:rsidP="001A72EC">
      <w:pPr>
        <w:tabs>
          <w:tab w:val="left" w:pos="900"/>
        </w:tabs>
        <w:spacing w:before="60" w:after="160" w:line="240" w:lineRule="auto"/>
        <w:rPr>
          <w:rFonts w:ascii="Times New Roman" w:hAnsi="Times New Roman" w:cs="Times New Roman"/>
          <w:sz w:val="20"/>
        </w:rPr>
      </w:pPr>
    </w:p>
    <w:p w14:paraId="5EF80465" w14:textId="77777777" w:rsidR="002976D3" w:rsidRPr="00EC3652" w:rsidRDefault="002976D3" w:rsidP="0001625E">
      <w:pPr>
        <w:pStyle w:val="ListParagraph"/>
        <w:numPr>
          <w:ilvl w:val="0"/>
          <w:numId w:val="28"/>
        </w:numPr>
        <w:tabs>
          <w:tab w:val="left" w:pos="540"/>
        </w:tabs>
        <w:spacing w:before="60" w:after="0" w:line="240" w:lineRule="auto"/>
        <w:rPr>
          <w:rFonts w:ascii="Times New Roman" w:hAnsi="Times New Roman" w:cs="Times New Roman"/>
          <w:b/>
          <w:color w:val="4BACC6" w:themeColor="accent5"/>
          <w:sz w:val="20"/>
        </w:rPr>
      </w:pPr>
      <w:r w:rsidRPr="00EC3652">
        <w:rPr>
          <w:rFonts w:ascii="Times New Roman" w:eastAsia="Times New Roman" w:hAnsi="Times New Roman" w:cs="Times New Roman"/>
          <w:color w:val="4BACC6" w:themeColor="accent5"/>
          <w:sz w:val="20"/>
          <w:szCs w:val="20"/>
        </w:rPr>
        <w:t>Chronic Issue</w:t>
      </w:r>
    </w:p>
    <w:p w14:paraId="6BCD7A32" w14:textId="7DE3B88B" w:rsidR="002976D3" w:rsidRPr="00F55B57" w:rsidRDefault="002976D3" w:rsidP="00112132">
      <w:pPr>
        <w:pStyle w:val="ListParagraph"/>
        <w:numPr>
          <w:ilvl w:val="1"/>
          <w:numId w:val="28"/>
        </w:numPr>
        <w:tabs>
          <w:tab w:val="left" w:pos="540"/>
        </w:tabs>
        <w:spacing w:before="60" w:after="0" w:line="240" w:lineRule="auto"/>
        <w:contextualSpacing w:val="0"/>
        <w:rPr>
          <w:rFonts w:ascii="Times New Roman" w:hAnsi="Times New Roman" w:cs="Times New Roman"/>
          <w:b/>
          <w:sz w:val="20"/>
        </w:rPr>
      </w:pPr>
      <w:r w:rsidRPr="00F55B57">
        <w:rPr>
          <w:rFonts w:ascii="Times New Roman" w:eastAsia="Times New Roman" w:hAnsi="Times New Roman" w:cs="Times New Roman"/>
          <w:sz w:val="20"/>
          <w:szCs w:val="20"/>
        </w:rPr>
        <w:t>A chronic issue occurs when a Contractor has failed an SLA (</w:t>
      </w:r>
      <w:r w:rsidRPr="00F55B57">
        <w:rPr>
          <w:rFonts w:ascii="Times New Roman" w:eastAsia="Times New Roman" w:hAnsi="Times New Roman" w:cs="Times New Roman"/>
          <w:b/>
          <w:bCs/>
          <w:i/>
          <w:iCs/>
          <w:sz w:val="20"/>
          <w:szCs w:val="20"/>
        </w:rPr>
        <w:t xml:space="preserve">See Attachment </w:t>
      </w:r>
      <w:r w:rsidR="00914D78">
        <w:rPr>
          <w:rFonts w:ascii="Times New Roman" w:eastAsia="Times New Roman" w:hAnsi="Times New Roman" w:cs="Times New Roman"/>
          <w:b/>
          <w:bCs/>
          <w:i/>
          <w:iCs/>
          <w:sz w:val="20"/>
          <w:szCs w:val="20"/>
        </w:rPr>
        <w:t>6</w:t>
      </w:r>
      <w:r w:rsidRPr="00F55B57">
        <w:rPr>
          <w:rFonts w:ascii="Times New Roman" w:eastAsia="Times New Roman" w:hAnsi="Times New Roman" w:cs="Times New Roman"/>
          <w:b/>
          <w:bCs/>
          <w:i/>
          <w:iCs/>
          <w:sz w:val="20"/>
          <w:szCs w:val="20"/>
        </w:rPr>
        <w:t>, Service Level Agreements</w:t>
      </w:r>
      <w:r w:rsidRPr="00F55B57">
        <w:rPr>
          <w:rFonts w:ascii="Times New Roman" w:eastAsia="Times New Roman" w:hAnsi="Times New Roman" w:cs="Times New Roman"/>
          <w:sz w:val="20"/>
          <w:szCs w:val="20"/>
        </w:rPr>
        <w:t>) three (3) times where credit to a UGU was issued during a contract year.  The State will provide notice to the Contractor in which Contractor shall provide a detailed plan for issue remediation within ten (10) calendar days of notice being sent.</w:t>
      </w:r>
    </w:p>
    <w:p w14:paraId="44D5B265" w14:textId="77777777" w:rsidR="002976D3" w:rsidRPr="00F55B57" w:rsidRDefault="002976D3" w:rsidP="00AF7E77">
      <w:pPr>
        <w:pStyle w:val="ListParagraph"/>
        <w:numPr>
          <w:ilvl w:val="1"/>
          <w:numId w:val="28"/>
        </w:numPr>
        <w:tabs>
          <w:tab w:val="left" w:pos="540"/>
        </w:tabs>
        <w:spacing w:before="60" w:after="0" w:line="240" w:lineRule="auto"/>
        <w:contextualSpacing w:val="0"/>
        <w:rPr>
          <w:rFonts w:ascii="Times New Roman" w:hAnsi="Times New Roman" w:cs="Times New Roman"/>
          <w:b/>
          <w:sz w:val="20"/>
        </w:rPr>
      </w:pPr>
      <w:r w:rsidRPr="00F55B57">
        <w:rPr>
          <w:rFonts w:ascii="Times New Roman" w:eastAsia="Times New Roman" w:hAnsi="Times New Roman" w:cs="Times New Roman"/>
          <w:sz w:val="20"/>
          <w:szCs w:val="20"/>
        </w:rPr>
        <w:t>The Contractor will have thirty (30) calendars days from the date OTIS approves remediation plan to implement the issue remediation.</w:t>
      </w:r>
    </w:p>
    <w:p w14:paraId="5529ABA0" w14:textId="77777777" w:rsidR="002976D3" w:rsidRPr="00800F8D" w:rsidRDefault="002976D3" w:rsidP="00AF7E77">
      <w:pPr>
        <w:pStyle w:val="ListParagraph"/>
        <w:numPr>
          <w:ilvl w:val="1"/>
          <w:numId w:val="28"/>
        </w:numPr>
        <w:tabs>
          <w:tab w:val="left" w:pos="540"/>
        </w:tabs>
        <w:spacing w:before="60" w:after="0" w:line="240" w:lineRule="auto"/>
        <w:contextualSpacing w:val="0"/>
        <w:rPr>
          <w:rFonts w:ascii="Times New Roman" w:hAnsi="Times New Roman" w:cs="Times New Roman"/>
          <w:b/>
          <w:sz w:val="20"/>
        </w:rPr>
      </w:pPr>
      <w:r w:rsidRPr="00AA376D">
        <w:rPr>
          <w:rFonts w:ascii="Times New Roman" w:eastAsia="Times New Roman" w:hAnsi="Times New Roman" w:cs="Times New Roman"/>
          <w:sz w:val="20"/>
          <w:szCs w:val="20"/>
        </w:rPr>
        <w:t xml:space="preserve">If the implemented issue remediation does not correct the issue, </w:t>
      </w:r>
      <w:r>
        <w:rPr>
          <w:rFonts w:ascii="Times New Roman" w:eastAsia="Times New Roman" w:hAnsi="Times New Roman" w:cs="Times New Roman"/>
          <w:sz w:val="20"/>
          <w:szCs w:val="20"/>
        </w:rPr>
        <w:t>OTIS</w:t>
      </w:r>
      <w:r w:rsidRPr="00AA376D">
        <w:rPr>
          <w:rFonts w:ascii="Times New Roman" w:eastAsia="Times New Roman" w:hAnsi="Times New Roman" w:cs="Times New Roman"/>
          <w:sz w:val="20"/>
          <w:szCs w:val="20"/>
        </w:rPr>
        <w:t xml:space="preserve"> may declare the Contractor in default and proceed to remove the Contractor from this Contract, in whole or in part, pursuant to the terms and conditions of this contract.</w:t>
      </w:r>
    </w:p>
    <w:p w14:paraId="3AA9F849" w14:textId="77777777" w:rsidR="002976D3" w:rsidRPr="00800F8D" w:rsidRDefault="002976D3" w:rsidP="00E86A31">
      <w:pPr>
        <w:pStyle w:val="ListParagraph"/>
        <w:numPr>
          <w:ilvl w:val="1"/>
          <w:numId w:val="28"/>
        </w:numPr>
        <w:tabs>
          <w:tab w:val="left" w:pos="540"/>
        </w:tabs>
        <w:spacing w:before="60" w:after="0" w:line="240" w:lineRule="auto"/>
        <w:contextualSpacing w:val="0"/>
        <w:rPr>
          <w:rFonts w:ascii="Times New Roman" w:hAnsi="Times New Roman" w:cs="Times New Roman"/>
          <w:b/>
          <w:sz w:val="20"/>
        </w:rPr>
      </w:pPr>
      <w:r w:rsidRPr="00AA376D">
        <w:rPr>
          <w:rFonts w:ascii="Times New Roman" w:eastAsia="Times New Roman" w:hAnsi="Times New Roman" w:cs="Times New Roman"/>
          <w:sz w:val="20"/>
          <w:szCs w:val="20"/>
        </w:rPr>
        <w:t xml:space="preserve">The Contractor shall have no more than two (2) </w:t>
      </w:r>
      <w:bookmarkStart w:id="62" w:name="_Hlk507504144"/>
      <w:r w:rsidRPr="00AA376D">
        <w:rPr>
          <w:rFonts w:ascii="Times New Roman" w:eastAsia="Times New Roman" w:hAnsi="Times New Roman" w:cs="Times New Roman"/>
          <w:sz w:val="20"/>
          <w:szCs w:val="20"/>
        </w:rPr>
        <w:t>Chronic Issue Remediation’s during a contract year.</w:t>
      </w:r>
      <w:bookmarkEnd w:id="62"/>
      <w:r w:rsidRPr="00AA376D">
        <w:rPr>
          <w:rFonts w:ascii="Times New Roman" w:eastAsia="Times New Roman" w:hAnsi="Times New Roman" w:cs="Times New Roman"/>
          <w:sz w:val="20"/>
          <w:szCs w:val="20"/>
        </w:rPr>
        <w:t xml:space="preserve"> If the Contractor exceeds two (2) Chronic Issue Remediation’s during a contract year, </w:t>
      </w:r>
      <w:r>
        <w:rPr>
          <w:rFonts w:ascii="Times New Roman" w:eastAsia="Times New Roman" w:hAnsi="Times New Roman" w:cs="Times New Roman"/>
          <w:sz w:val="20"/>
          <w:szCs w:val="20"/>
        </w:rPr>
        <w:t>OTIS</w:t>
      </w:r>
      <w:r w:rsidRPr="00AA376D">
        <w:rPr>
          <w:rFonts w:ascii="Times New Roman" w:eastAsia="Times New Roman" w:hAnsi="Times New Roman" w:cs="Times New Roman"/>
          <w:sz w:val="20"/>
          <w:szCs w:val="20"/>
        </w:rPr>
        <w:t xml:space="preserve"> may declare the Contractor in default and proceed to remove the Contractor from this Contract, in whole or in part, pursuant to the terms and conditions of this contract.</w:t>
      </w:r>
    </w:p>
    <w:p w14:paraId="25A6D639" w14:textId="77777777" w:rsidR="002976D3" w:rsidRPr="00AA376D" w:rsidRDefault="002976D3" w:rsidP="00E86A31">
      <w:pPr>
        <w:pStyle w:val="ListParagraph"/>
        <w:numPr>
          <w:ilvl w:val="1"/>
          <w:numId w:val="28"/>
        </w:numPr>
        <w:tabs>
          <w:tab w:val="left" w:pos="540"/>
        </w:tabs>
        <w:spacing w:before="60" w:after="0" w:line="240" w:lineRule="auto"/>
        <w:contextualSpacing w:val="0"/>
        <w:rPr>
          <w:rFonts w:ascii="Times New Roman" w:hAnsi="Times New Roman" w:cs="Times New Roman"/>
          <w:b/>
          <w:sz w:val="20"/>
        </w:rPr>
      </w:pPr>
      <w:r w:rsidRPr="00AA376D">
        <w:rPr>
          <w:rFonts w:ascii="Times New Roman" w:eastAsia="Times New Roman" w:hAnsi="Times New Roman" w:cs="Times New Roman"/>
          <w:sz w:val="20"/>
          <w:szCs w:val="20"/>
        </w:rPr>
        <w:t xml:space="preserve">Any UGU having any issue three (3) times in any billing period will be deemed a Chronic Issue and handled as specified in </w:t>
      </w:r>
      <w:r>
        <w:rPr>
          <w:rFonts w:ascii="Times New Roman" w:eastAsia="Times New Roman" w:hAnsi="Times New Roman" w:cs="Times New Roman"/>
          <w:sz w:val="20"/>
          <w:szCs w:val="20"/>
        </w:rPr>
        <w:t>30</w:t>
      </w:r>
      <w:r w:rsidRPr="00AA376D">
        <w:rPr>
          <w:rFonts w:ascii="Times New Roman" w:eastAsia="Times New Roman" w:hAnsi="Times New Roman" w:cs="Times New Roman"/>
          <w:sz w:val="20"/>
          <w:szCs w:val="20"/>
        </w:rPr>
        <w:t>.4 above.</w:t>
      </w:r>
    </w:p>
    <w:p w14:paraId="0C750A0C" w14:textId="77777777" w:rsidR="002976D3" w:rsidRDefault="002976D3" w:rsidP="002976D3">
      <w:pPr>
        <w:spacing w:before="60" w:after="0" w:line="240" w:lineRule="auto"/>
        <w:rPr>
          <w:rFonts w:ascii="Times New Roman" w:hAnsi="Times New Roman" w:cs="Times New Roman"/>
          <w:b/>
          <w:sz w:val="20"/>
        </w:rPr>
      </w:pPr>
    </w:p>
    <w:p w14:paraId="010F30D3" w14:textId="77777777" w:rsidR="002976D3" w:rsidRPr="00EC3652" w:rsidRDefault="002976D3" w:rsidP="0001625E">
      <w:pPr>
        <w:pStyle w:val="ListParagraph"/>
        <w:numPr>
          <w:ilvl w:val="0"/>
          <w:numId w:val="28"/>
        </w:numPr>
        <w:tabs>
          <w:tab w:val="left" w:pos="540"/>
        </w:tabs>
        <w:spacing w:line="240" w:lineRule="auto"/>
        <w:rPr>
          <w:rFonts w:ascii="Times New Roman" w:hAnsi="Times New Roman" w:cs="Times New Roman"/>
          <w:color w:val="4BACC6" w:themeColor="accent5"/>
          <w:sz w:val="20"/>
          <w:szCs w:val="20"/>
        </w:rPr>
      </w:pPr>
      <w:r w:rsidRPr="00EC3652">
        <w:rPr>
          <w:rFonts w:ascii="Times New Roman" w:hAnsi="Times New Roman" w:cs="Times New Roman"/>
          <w:color w:val="4BACC6" w:themeColor="accent5"/>
          <w:sz w:val="20"/>
          <w:szCs w:val="20"/>
        </w:rPr>
        <w:t>OTIS Administrative Fee</w:t>
      </w:r>
    </w:p>
    <w:p w14:paraId="3ED0C68D" w14:textId="77777777" w:rsidR="002976D3" w:rsidRDefault="002976D3" w:rsidP="00AF7E77">
      <w:pPr>
        <w:pStyle w:val="ListParagraph"/>
        <w:numPr>
          <w:ilvl w:val="1"/>
          <w:numId w:val="28"/>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Contractor shall be assessed an Administrative Fee to be added to the total actual job charges (based on the Contract Pricing) for all services provided under this contract.  The Contractor shall not list the Administrative Fee as a separate line item on the UGU invoice.  The Contractor's offer shall describe how this Administrative Fee can be added to their invoices and any limitations in billing this Administrative Fee to users of the services under this contract.</w:t>
      </w:r>
    </w:p>
    <w:p w14:paraId="6A5DD607" w14:textId="77777777" w:rsidR="002976D3" w:rsidRPr="005F1CA7" w:rsidRDefault="002976D3" w:rsidP="00AF7E77">
      <w:pPr>
        <w:pStyle w:val="ListParagraph"/>
        <w:numPr>
          <w:ilvl w:val="1"/>
          <w:numId w:val="28"/>
        </w:numPr>
        <w:spacing w:line="240" w:lineRule="auto"/>
        <w:rPr>
          <w:rFonts w:ascii="Times New Roman" w:hAnsi="Times New Roman" w:cs="Times New Roman"/>
          <w:color w:val="2F5496"/>
          <w:sz w:val="20"/>
          <w:szCs w:val="20"/>
        </w:rPr>
      </w:pPr>
      <w:r>
        <w:rPr>
          <w:rFonts w:ascii="Times New Roman" w:eastAsia="Times New Roman" w:hAnsi="Times New Roman" w:cs="Times New Roman"/>
          <w:sz w:val="20"/>
          <w:szCs w:val="20"/>
        </w:rPr>
        <w:t>OTIS</w:t>
      </w:r>
      <w:r w:rsidRPr="00383494">
        <w:rPr>
          <w:rFonts w:ascii="Times New Roman" w:eastAsia="Times New Roman" w:hAnsi="Times New Roman" w:cs="Times New Roman"/>
          <w:sz w:val="20"/>
          <w:szCs w:val="20"/>
        </w:rPr>
        <w:t xml:space="preserve"> reserves the right to change this fee during the term of this Contract upon written notice to the Contractor. Changes in the Administrative Fee shall be incorporated into the price on the date designated by </w:t>
      </w:r>
      <w:r>
        <w:rPr>
          <w:rFonts w:ascii="Times New Roman" w:eastAsia="Times New Roman" w:hAnsi="Times New Roman" w:cs="Times New Roman"/>
          <w:sz w:val="20"/>
          <w:szCs w:val="20"/>
        </w:rPr>
        <w:t>OTIS</w:t>
      </w:r>
      <w:r w:rsidRPr="00383494">
        <w:rPr>
          <w:rFonts w:ascii="Times New Roman" w:eastAsia="Times New Roman" w:hAnsi="Times New Roman" w:cs="Times New Roman"/>
          <w:sz w:val="20"/>
          <w:szCs w:val="20"/>
        </w:rPr>
        <w:t>.</w:t>
      </w:r>
    </w:p>
    <w:p w14:paraId="2CE8C8CC" w14:textId="77777777" w:rsidR="002976D3" w:rsidRDefault="002976D3" w:rsidP="00E86A31">
      <w:pPr>
        <w:pStyle w:val="ListParagraph"/>
        <w:numPr>
          <w:ilvl w:val="1"/>
          <w:numId w:val="28"/>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The Contractor shall send a check monthly for the total amount of the Administrative Fee to OTIS within thirty (30) calendar days after each monthly billing cycle ends.  Each remittance shall include the month covered as well as the contract number.  The Contractor shall mail the Administrative Fee check to the following postal address:  </w:t>
      </w:r>
    </w:p>
    <w:p w14:paraId="796C166B" w14:textId="77777777" w:rsidR="002976D3" w:rsidRDefault="002976D3" w:rsidP="002976D3">
      <w:pPr>
        <w:pStyle w:val="ListParagraph"/>
        <w:spacing w:after="0" w:line="240" w:lineRule="auto"/>
        <w:ind w:left="792"/>
        <w:jc w:val="both"/>
        <w:rPr>
          <w:rFonts w:ascii="Times New Roman" w:eastAsia="Times New Roman" w:hAnsi="Times New Roman" w:cs="Times New Roman"/>
          <w:sz w:val="20"/>
          <w:szCs w:val="20"/>
        </w:rPr>
      </w:pPr>
    </w:p>
    <w:p w14:paraId="42A4FEAE" w14:textId="77777777" w:rsidR="002976D3" w:rsidRDefault="002976D3" w:rsidP="002976D3">
      <w:pPr>
        <w:spacing w:line="240" w:lineRule="auto"/>
        <w:ind w:left="720"/>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Office of Administration</w:t>
      </w:r>
    </w:p>
    <w:p w14:paraId="4ECB4422" w14:textId="77777777" w:rsidR="002976D3" w:rsidRDefault="002976D3" w:rsidP="002976D3">
      <w:pPr>
        <w:spacing w:line="240" w:lineRule="auto"/>
        <w:ind w:left="720"/>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Attn: Kendra Hunt</w:t>
      </w:r>
    </w:p>
    <w:p w14:paraId="6701ADE8" w14:textId="77777777" w:rsidR="002976D3" w:rsidRDefault="002976D3" w:rsidP="002976D3">
      <w:pPr>
        <w:spacing w:line="240" w:lineRule="auto"/>
        <w:ind w:left="720"/>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1200 Senate Street, Room #409</w:t>
      </w:r>
    </w:p>
    <w:p w14:paraId="46798A27" w14:textId="77777777" w:rsidR="002976D3" w:rsidRPr="00383494" w:rsidRDefault="002976D3" w:rsidP="002976D3">
      <w:pPr>
        <w:spacing w:line="240" w:lineRule="auto"/>
        <w:ind w:left="720"/>
        <w:contextualSpacing/>
        <w:jc w:val="both"/>
        <w:rPr>
          <w:rFonts w:ascii="Times New Roman" w:hAnsi="Times New Roman" w:cs="Times New Roman"/>
          <w:color w:val="2F5496"/>
          <w:sz w:val="20"/>
          <w:szCs w:val="20"/>
        </w:rPr>
      </w:pPr>
      <w:r>
        <w:rPr>
          <w:rFonts w:ascii="Times New Roman" w:eastAsia="Times New Roman" w:hAnsi="Times New Roman" w:cs="Times New Roman"/>
          <w:sz w:val="20"/>
          <w:szCs w:val="20"/>
        </w:rPr>
        <w:tab/>
        <w:t>Columbia, South Carolina 29201</w:t>
      </w:r>
    </w:p>
    <w:p w14:paraId="3FB5D116" w14:textId="5F143C68" w:rsidR="002976D3" w:rsidRPr="008B61A6" w:rsidRDefault="002976D3" w:rsidP="008B61A6">
      <w:pPr>
        <w:pStyle w:val="ListParagraph"/>
        <w:numPr>
          <w:ilvl w:val="1"/>
          <w:numId w:val="28"/>
        </w:numPr>
        <w:spacing w:line="240" w:lineRule="auto"/>
        <w:rPr>
          <w:rStyle w:val="Hyperlink"/>
          <w:rFonts w:cs="Times New Roman"/>
          <w:color w:val="2F5496"/>
          <w:sz w:val="20"/>
          <w:szCs w:val="20"/>
        </w:rPr>
      </w:pPr>
      <w:r w:rsidRPr="00DD59AF">
        <w:rPr>
          <w:rFonts w:ascii="Times New Roman" w:eastAsia="Times New Roman" w:hAnsi="Times New Roman" w:cs="Times New Roman"/>
          <w:sz w:val="20"/>
          <w:szCs w:val="20"/>
        </w:rPr>
        <w:t xml:space="preserve">The Contractor shall provide an Administrative Fee report (refer to Attachment </w:t>
      </w:r>
      <w:r w:rsidR="00700366" w:rsidRPr="00DD59AF">
        <w:rPr>
          <w:rFonts w:ascii="Times New Roman" w:eastAsia="Times New Roman" w:hAnsi="Times New Roman" w:cs="Times New Roman"/>
          <w:sz w:val="20"/>
          <w:szCs w:val="20"/>
        </w:rPr>
        <w:t>8</w:t>
      </w:r>
      <w:r w:rsidRPr="00DD59AF">
        <w:rPr>
          <w:rFonts w:ascii="Times New Roman" w:eastAsia="Times New Roman" w:hAnsi="Times New Roman" w:cs="Times New Roman"/>
          <w:sz w:val="20"/>
          <w:szCs w:val="20"/>
        </w:rPr>
        <w:t xml:space="preserve"> for an example of the required Administrative Fee report) which is to be sent via email to </w:t>
      </w:r>
      <w:hyperlink r:id="rId24" w:history="1">
        <w:r w:rsidRPr="008B61A6">
          <w:rPr>
            <w:rStyle w:val="Hyperlink"/>
            <w:rFonts w:eastAsia="Times New Roman" w:cs="Times New Roman"/>
            <w:color w:val="365F91" w:themeColor="accent1" w:themeShade="BF"/>
            <w:sz w:val="20"/>
            <w:szCs w:val="20"/>
          </w:rPr>
          <w:t>adminreport@admin.sc.gov</w:t>
        </w:r>
      </w:hyperlink>
      <w:r w:rsidRPr="00E57915">
        <w:rPr>
          <w:rStyle w:val="Hyperlink"/>
          <w:rFonts w:eastAsia="Times New Roman" w:cs="Times New Roman"/>
          <w:color w:val="365F91" w:themeColor="accent1" w:themeShade="BF"/>
          <w:sz w:val="20"/>
          <w:szCs w:val="20"/>
          <w:u w:val="none"/>
        </w:rPr>
        <w:t xml:space="preserve">.  </w:t>
      </w:r>
      <w:bookmarkStart w:id="63" w:name="_Hlk84318877"/>
      <w:r w:rsidRPr="00DD59AF">
        <w:rPr>
          <w:rFonts w:ascii="Times New Roman" w:eastAsia="Times New Roman" w:hAnsi="Times New Roman" w:cs="Times New Roman"/>
          <w:b/>
          <w:bCs/>
          <w:i/>
          <w:iCs/>
          <w:sz w:val="20"/>
          <w:szCs w:val="20"/>
        </w:rPr>
        <w:t xml:space="preserve">See Attachment </w:t>
      </w:r>
      <w:r w:rsidR="00B15FC3" w:rsidRPr="00DD59AF">
        <w:rPr>
          <w:rFonts w:ascii="Times New Roman" w:eastAsia="Times New Roman" w:hAnsi="Times New Roman" w:cs="Times New Roman"/>
          <w:b/>
          <w:bCs/>
          <w:i/>
          <w:iCs/>
          <w:sz w:val="20"/>
          <w:szCs w:val="20"/>
        </w:rPr>
        <w:t>6</w:t>
      </w:r>
      <w:r w:rsidRPr="00DD59AF">
        <w:rPr>
          <w:rFonts w:ascii="Times New Roman" w:eastAsia="Times New Roman" w:hAnsi="Times New Roman" w:cs="Times New Roman"/>
          <w:b/>
          <w:bCs/>
          <w:i/>
          <w:iCs/>
          <w:sz w:val="20"/>
          <w:szCs w:val="20"/>
        </w:rPr>
        <w:t>, Service Level Agreements</w:t>
      </w:r>
      <w:r w:rsidRPr="00DD59AF">
        <w:rPr>
          <w:rFonts w:ascii="Times New Roman" w:hAnsi="Times New Roman" w:cs="Times New Roman"/>
          <w:b/>
          <w:bCs/>
          <w:i/>
          <w:iCs/>
          <w:sz w:val="20"/>
          <w:szCs w:val="20"/>
        </w:rPr>
        <w:t>, SLA#</w:t>
      </w:r>
      <w:r w:rsidR="006446B5" w:rsidRPr="00DD59AF">
        <w:rPr>
          <w:rFonts w:ascii="Times New Roman" w:hAnsi="Times New Roman" w:cs="Times New Roman"/>
          <w:b/>
          <w:bCs/>
          <w:i/>
          <w:iCs/>
          <w:sz w:val="20"/>
          <w:szCs w:val="20"/>
        </w:rPr>
        <w:t>10</w:t>
      </w:r>
      <w:r w:rsidR="00E57915">
        <w:rPr>
          <w:rFonts w:ascii="Times New Roman" w:hAnsi="Times New Roman" w:cs="Times New Roman"/>
          <w:b/>
          <w:bCs/>
          <w:i/>
          <w:iCs/>
          <w:sz w:val="20"/>
          <w:szCs w:val="20"/>
        </w:rPr>
        <w:t>.</w:t>
      </w:r>
    </w:p>
    <w:bookmarkEnd w:id="63"/>
    <w:p w14:paraId="3D230771" w14:textId="77777777" w:rsidR="002976D3" w:rsidRDefault="002976D3" w:rsidP="0035163D">
      <w:pPr>
        <w:pStyle w:val="ListParagraph"/>
        <w:numPr>
          <w:ilvl w:val="1"/>
          <w:numId w:val="28"/>
        </w:numPr>
        <w:spacing w:line="240" w:lineRule="auto"/>
        <w:rPr>
          <w:rStyle w:val="Hyperlink"/>
          <w:rFonts w:cs="Times New Roman"/>
          <w:color w:val="2F5496"/>
          <w:sz w:val="20"/>
          <w:szCs w:val="20"/>
        </w:rPr>
      </w:pPr>
      <w:r>
        <w:rPr>
          <w:rFonts w:ascii="Times New Roman" w:eastAsia="Times New Roman" w:hAnsi="Times New Roman" w:cs="Times New Roman"/>
          <w:sz w:val="20"/>
          <w:szCs w:val="20"/>
        </w:rPr>
        <w:t>Failure to routinely submit the associated Administrative fee or timely monthly reports may subject the Contractor to Contract termination</w:t>
      </w:r>
      <w:r w:rsidRPr="00E57915">
        <w:rPr>
          <w:rStyle w:val="Hyperlink"/>
          <w:color w:val="2F5496"/>
          <w:u w:val="none"/>
        </w:rPr>
        <w:t>.</w:t>
      </w:r>
      <w:r w:rsidRPr="00E57915">
        <w:rPr>
          <w:rStyle w:val="Hyperlink"/>
          <w:rFonts w:cs="Times New Roman"/>
          <w:color w:val="2F5496"/>
          <w:sz w:val="20"/>
          <w:szCs w:val="20"/>
          <w:u w:val="none"/>
        </w:rPr>
        <w:t xml:space="preserve"> </w:t>
      </w:r>
      <w:r w:rsidRPr="00E57915">
        <w:rPr>
          <w:rFonts w:ascii="Times New Roman" w:eastAsia="Times New Roman" w:hAnsi="Times New Roman"/>
          <w:b/>
          <w:bCs/>
          <w:i/>
          <w:iCs/>
        </w:rPr>
        <w:t>See Section 30: Chronic Issue</w:t>
      </w:r>
      <w:r>
        <w:rPr>
          <w:rStyle w:val="Hyperlink"/>
          <w:rFonts w:cs="Times New Roman"/>
          <w:color w:val="2F5496"/>
          <w:sz w:val="20"/>
          <w:szCs w:val="20"/>
        </w:rPr>
        <w:t xml:space="preserve"> </w:t>
      </w:r>
    </w:p>
    <w:p w14:paraId="03E15AB6" w14:textId="77777777" w:rsidR="002976D3" w:rsidRPr="007E0580" w:rsidRDefault="002976D3" w:rsidP="00AF7E77">
      <w:pPr>
        <w:pStyle w:val="ListParagraph"/>
        <w:numPr>
          <w:ilvl w:val="1"/>
          <w:numId w:val="28"/>
        </w:numPr>
        <w:spacing w:line="240" w:lineRule="auto"/>
        <w:rPr>
          <w:rFonts w:cs="Times New Roman"/>
          <w:color w:val="2F5496"/>
          <w:sz w:val="20"/>
          <w:szCs w:val="20"/>
          <w:u w:val="single"/>
        </w:rPr>
      </w:pPr>
      <w:r>
        <w:rPr>
          <w:rFonts w:ascii="Times New Roman" w:eastAsia="Times New Roman" w:hAnsi="Times New Roman" w:cs="Times New Roman"/>
          <w:sz w:val="20"/>
          <w:szCs w:val="20"/>
        </w:rPr>
        <w:t>The Administration Fee percentage (%) will be provided at the time of contract award.</w:t>
      </w:r>
    </w:p>
    <w:p w14:paraId="7761B7BA" w14:textId="77777777" w:rsidR="002976D3" w:rsidRPr="009C1079" w:rsidRDefault="002976D3" w:rsidP="002976D3">
      <w:pPr>
        <w:pStyle w:val="ListParagraph"/>
        <w:spacing w:line="240" w:lineRule="auto"/>
        <w:ind w:left="792"/>
        <w:rPr>
          <w:rFonts w:cs="Times New Roman"/>
          <w:color w:val="2F5496"/>
          <w:sz w:val="20"/>
          <w:szCs w:val="20"/>
          <w:u w:val="single"/>
        </w:rPr>
      </w:pPr>
    </w:p>
    <w:p w14:paraId="7AD262F0" w14:textId="77777777" w:rsidR="002976D3" w:rsidRPr="00EC3652" w:rsidRDefault="002976D3" w:rsidP="0001625E">
      <w:pPr>
        <w:pStyle w:val="ListParagraph"/>
        <w:numPr>
          <w:ilvl w:val="0"/>
          <w:numId w:val="28"/>
        </w:numPr>
        <w:tabs>
          <w:tab w:val="left" w:pos="540"/>
          <w:tab w:val="left" w:pos="1080"/>
        </w:tabs>
        <w:spacing w:line="240" w:lineRule="auto"/>
        <w:jc w:val="both"/>
        <w:rPr>
          <w:rFonts w:ascii="Times New Roman" w:hAnsi="Times New Roman" w:cs="Times New Roman"/>
          <w:color w:val="4BACC6" w:themeColor="accent5"/>
          <w:sz w:val="20"/>
          <w:szCs w:val="20"/>
        </w:rPr>
      </w:pPr>
      <w:r w:rsidRPr="00EC3652">
        <w:rPr>
          <w:rFonts w:ascii="Times New Roman" w:hAnsi="Times New Roman" w:cs="Times New Roman"/>
          <w:color w:val="4BACC6" w:themeColor="accent5"/>
          <w:sz w:val="20"/>
          <w:szCs w:val="20"/>
        </w:rPr>
        <w:t>Pricing</w:t>
      </w:r>
    </w:p>
    <w:p w14:paraId="742A8181" w14:textId="574CC506" w:rsidR="002976D3" w:rsidRDefault="002976D3" w:rsidP="00AF7E77">
      <w:pPr>
        <w:pStyle w:val="ListParagraph"/>
        <w:numPr>
          <w:ilvl w:val="1"/>
          <w:numId w:val="28"/>
        </w:numPr>
        <w:tabs>
          <w:tab w:val="left" w:pos="540"/>
          <w:tab w:val="left" w:pos="1080"/>
        </w:tabs>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The Contractor shall propose the best value and most cost-effective means of providing SIS for any State UGU.  All </w:t>
      </w:r>
      <w:proofErr w:type="gramStart"/>
      <w:r>
        <w:rPr>
          <w:rFonts w:ascii="Times New Roman" w:hAnsi="Times New Roman" w:cs="Times New Roman"/>
          <w:sz w:val="20"/>
          <w:szCs w:val="20"/>
        </w:rPr>
        <w:t>pricing</w:t>
      </w:r>
      <w:proofErr w:type="gramEnd"/>
      <w:r>
        <w:rPr>
          <w:rFonts w:ascii="Times New Roman" w:hAnsi="Times New Roman" w:cs="Times New Roman"/>
          <w:sz w:val="20"/>
          <w:szCs w:val="20"/>
        </w:rPr>
        <w:t xml:space="preserve"> shall include all applicable rate components</w:t>
      </w:r>
      <w:r w:rsidR="00F857BD">
        <w:rPr>
          <w:rFonts w:ascii="Times New Roman" w:hAnsi="Times New Roman" w:cs="Times New Roman"/>
          <w:sz w:val="20"/>
          <w:szCs w:val="20"/>
        </w:rPr>
        <w:t xml:space="preserve"> (DDoS</w:t>
      </w:r>
      <w:r w:rsidR="00205B7A">
        <w:rPr>
          <w:rFonts w:ascii="Times New Roman" w:hAnsi="Times New Roman" w:cs="Times New Roman"/>
          <w:sz w:val="20"/>
          <w:szCs w:val="20"/>
        </w:rPr>
        <w:t>, Special Construction</w:t>
      </w:r>
      <w:r w:rsidR="00F857BD">
        <w:rPr>
          <w:rFonts w:ascii="Times New Roman" w:hAnsi="Times New Roman" w:cs="Times New Roman"/>
          <w:sz w:val="20"/>
          <w:szCs w:val="20"/>
        </w:rPr>
        <w:t>)</w:t>
      </w:r>
      <w:r>
        <w:rPr>
          <w:rFonts w:ascii="Times New Roman" w:hAnsi="Times New Roman" w:cs="Times New Roman"/>
          <w:sz w:val="20"/>
          <w:szCs w:val="20"/>
        </w:rPr>
        <w:t xml:space="preserve"> required to provide the proposed services in each LOT.  Prices under this contract are “</w:t>
      </w:r>
      <w:r w:rsidRPr="00B26673">
        <w:rPr>
          <w:rFonts w:ascii="Times New Roman" w:hAnsi="Times New Roman" w:cs="Times New Roman"/>
          <w:b/>
          <w:bCs/>
          <w:sz w:val="20"/>
          <w:szCs w:val="20"/>
        </w:rPr>
        <w:t>not to exceed</w:t>
      </w:r>
      <w:r>
        <w:rPr>
          <w:rFonts w:ascii="Times New Roman" w:hAnsi="Times New Roman" w:cs="Times New Roman"/>
          <w:sz w:val="20"/>
          <w:szCs w:val="20"/>
        </w:rPr>
        <w:t>” prices.  State UGUs are not authorized to pay more than the contracted price. Contractors may offer, and UGUs may accept, prices below those listed on the contract at any time.</w:t>
      </w:r>
    </w:p>
    <w:p w14:paraId="1DB7167F" w14:textId="77777777" w:rsidR="002976D3" w:rsidRDefault="002976D3" w:rsidP="00AF7E77">
      <w:pPr>
        <w:pStyle w:val="ListParagraph"/>
        <w:numPr>
          <w:ilvl w:val="1"/>
          <w:numId w:val="28"/>
        </w:numPr>
        <w:tabs>
          <w:tab w:val="left" w:pos="540"/>
          <w:tab w:val="left" w:pos="1080"/>
        </w:tabs>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The State requires no cancellation or termination fees be applied for disconnected services.  </w:t>
      </w:r>
    </w:p>
    <w:p w14:paraId="7D95F0DA" w14:textId="031F2005" w:rsidR="00A74B1F" w:rsidRPr="001A72EC" w:rsidRDefault="002976D3" w:rsidP="00D51660">
      <w:pPr>
        <w:pStyle w:val="ListParagraph"/>
        <w:tabs>
          <w:tab w:val="left" w:pos="540"/>
          <w:tab w:val="left" w:pos="1080"/>
        </w:tabs>
        <w:spacing w:line="240" w:lineRule="auto"/>
        <w:ind w:left="792"/>
        <w:jc w:val="both"/>
        <w:rPr>
          <w:rFonts w:cs="Times New Roman"/>
          <w:color w:val="2F5496"/>
          <w:sz w:val="20"/>
          <w:szCs w:val="20"/>
          <w:u w:val="single"/>
        </w:rPr>
      </w:pPr>
      <w:r w:rsidRPr="00215059">
        <w:rPr>
          <w:rFonts w:ascii="Times New Roman" w:hAnsi="Times New Roman" w:cs="Times New Roman"/>
          <w:sz w:val="20"/>
          <w:szCs w:val="20"/>
        </w:rPr>
        <w:t>The State requires all-inclusive pricing for any and all services.</w:t>
      </w:r>
    </w:p>
    <w:p w14:paraId="114EB769" w14:textId="77777777" w:rsidR="001A72EC" w:rsidRPr="00215059" w:rsidRDefault="001A72EC" w:rsidP="00D51660">
      <w:pPr>
        <w:pStyle w:val="ListParagraph"/>
        <w:tabs>
          <w:tab w:val="left" w:pos="540"/>
          <w:tab w:val="left" w:pos="1080"/>
        </w:tabs>
        <w:spacing w:line="240" w:lineRule="auto"/>
        <w:ind w:left="792"/>
        <w:jc w:val="both"/>
        <w:rPr>
          <w:rFonts w:ascii="Times New Roman" w:hAnsi="Times New Roman" w:cs="Times New Roman"/>
          <w:sz w:val="20"/>
          <w:szCs w:val="20"/>
        </w:rPr>
      </w:pPr>
    </w:p>
    <w:p w14:paraId="4A749D34" w14:textId="38012541" w:rsidR="002976D3" w:rsidRPr="00EC3652" w:rsidRDefault="002976D3" w:rsidP="0001625E">
      <w:pPr>
        <w:pStyle w:val="ListParagraph"/>
        <w:numPr>
          <w:ilvl w:val="0"/>
          <w:numId w:val="28"/>
        </w:numPr>
        <w:spacing w:after="0" w:line="240" w:lineRule="auto"/>
        <w:jc w:val="both"/>
        <w:rPr>
          <w:rFonts w:ascii="Times New Roman" w:hAnsi="Times New Roman" w:cs="Times New Roman"/>
          <w:bCs/>
          <w:color w:val="4BACC6" w:themeColor="accent5"/>
          <w:sz w:val="20"/>
          <w:szCs w:val="20"/>
        </w:rPr>
      </w:pPr>
      <w:r w:rsidRPr="00EC3652">
        <w:rPr>
          <w:rFonts w:ascii="Times New Roman" w:hAnsi="Times New Roman" w:cs="Times New Roman"/>
          <w:bCs/>
          <w:color w:val="4BACC6" w:themeColor="accent5"/>
          <w:sz w:val="20"/>
          <w:szCs w:val="20"/>
        </w:rPr>
        <w:t>Disaster Recovery</w:t>
      </w:r>
      <w:r w:rsidR="00520858">
        <w:rPr>
          <w:rFonts w:ascii="Times New Roman" w:hAnsi="Times New Roman" w:cs="Times New Roman"/>
          <w:bCs/>
          <w:color w:val="4BACC6" w:themeColor="accent5"/>
          <w:sz w:val="20"/>
          <w:szCs w:val="20"/>
        </w:rPr>
        <w:t>/</w:t>
      </w:r>
      <w:r w:rsidR="00183BBB">
        <w:rPr>
          <w:rFonts w:ascii="Times New Roman" w:hAnsi="Times New Roman" w:cs="Times New Roman"/>
          <w:bCs/>
          <w:color w:val="4BACC6" w:themeColor="accent5"/>
          <w:sz w:val="20"/>
          <w:szCs w:val="20"/>
        </w:rPr>
        <w:t>Extended Loss of Service</w:t>
      </w:r>
    </w:p>
    <w:p w14:paraId="1E90D7CE" w14:textId="4A3D5A07" w:rsidR="006D4189" w:rsidRDefault="002976D3" w:rsidP="006D4189">
      <w:pPr>
        <w:spacing w:after="0" w:line="240" w:lineRule="auto"/>
        <w:ind w:left="720"/>
        <w:jc w:val="both"/>
        <w:rPr>
          <w:rFonts w:ascii="Times New Roman" w:hAnsi="Times New Roman" w:cs="Times New Roman"/>
          <w:sz w:val="20"/>
          <w:szCs w:val="20"/>
        </w:rPr>
      </w:pPr>
      <w:r w:rsidRPr="00F3551A">
        <w:rPr>
          <w:rFonts w:ascii="Times New Roman" w:hAnsi="Times New Roman" w:cs="Times New Roman"/>
          <w:sz w:val="20"/>
          <w:szCs w:val="20"/>
        </w:rPr>
        <w:t xml:space="preserve">The Contractor’s network </w:t>
      </w:r>
      <w:r>
        <w:rPr>
          <w:rFonts w:ascii="Times New Roman" w:hAnsi="Times New Roman" w:cs="Times New Roman"/>
          <w:sz w:val="20"/>
          <w:szCs w:val="20"/>
        </w:rPr>
        <w:t>shall</w:t>
      </w:r>
      <w:r w:rsidRPr="00F3551A">
        <w:rPr>
          <w:rFonts w:ascii="Times New Roman" w:hAnsi="Times New Roman" w:cs="Times New Roman"/>
          <w:sz w:val="20"/>
          <w:szCs w:val="20"/>
        </w:rPr>
        <w:t xml:space="preserve"> be capable of providing </w:t>
      </w:r>
      <w:r>
        <w:rPr>
          <w:rFonts w:ascii="Times New Roman" w:hAnsi="Times New Roman" w:cs="Times New Roman"/>
          <w:sz w:val="20"/>
          <w:szCs w:val="20"/>
        </w:rPr>
        <w:t>statewide Internet services</w:t>
      </w:r>
      <w:r w:rsidRPr="00F3551A">
        <w:rPr>
          <w:rFonts w:ascii="Times New Roman" w:hAnsi="Times New Roman" w:cs="Times New Roman"/>
          <w:sz w:val="20"/>
          <w:szCs w:val="20"/>
        </w:rPr>
        <w:t xml:space="preserve"> to UGUs throughout South Carolina.  The Contractor </w:t>
      </w:r>
      <w:r>
        <w:rPr>
          <w:rFonts w:ascii="Times New Roman" w:hAnsi="Times New Roman" w:cs="Times New Roman"/>
          <w:sz w:val="20"/>
          <w:szCs w:val="20"/>
        </w:rPr>
        <w:t>shall</w:t>
      </w:r>
      <w:r w:rsidRPr="00F3551A">
        <w:rPr>
          <w:rFonts w:ascii="Times New Roman" w:hAnsi="Times New Roman" w:cs="Times New Roman"/>
          <w:sz w:val="20"/>
          <w:szCs w:val="20"/>
        </w:rPr>
        <w:t xml:space="preserve"> provide alternate routing for </w:t>
      </w:r>
      <w:r>
        <w:rPr>
          <w:rFonts w:ascii="Times New Roman" w:hAnsi="Times New Roman" w:cs="Times New Roman"/>
          <w:sz w:val="20"/>
          <w:szCs w:val="20"/>
        </w:rPr>
        <w:t>the statewide Internet services</w:t>
      </w:r>
      <w:r w:rsidRPr="00F3551A">
        <w:rPr>
          <w:rFonts w:ascii="Times New Roman" w:hAnsi="Times New Roman" w:cs="Times New Roman"/>
          <w:sz w:val="20"/>
          <w:szCs w:val="20"/>
        </w:rPr>
        <w:t xml:space="preserve"> in case of a disaster.</w:t>
      </w:r>
    </w:p>
    <w:p w14:paraId="2EB38919" w14:textId="65BE026D" w:rsidR="006D4189" w:rsidRDefault="006D4189" w:rsidP="0001625E">
      <w:pPr>
        <w:pStyle w:val="ListParagraph"/>
        <w:numPr>
          <w:ilvl w:val="1"/>
          <w:numId w:val="28"/>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The Contractor’s bid shall include a description </w:t>
      </w:r>
      <w:r w:rsidR="00183BBB">
        <w:rPr>
          <w:rFonts w:ascii="Times New Roman" w:hAnsi="Times New Roman" w:cs="Times New Roman"/>
          <w:sz w:val="20"/>
          <w:szCs w:val="20"/>
        </w:rPr>
        <w:t xml:space="preserve">of </w:t>
      </w:r>
      <w:r>
        <w:rPr>
          <w:rFonts w:ascii="Times New Roman" w:hAnsi="Times New Roman" w:cs="Times New Roman"/>
          <w:sz w:val="20"/>
          <w:szCs w:val="20"/>
        </w:rPr>
        <w:t>its disaster mitigation and recovery protocols and policies.</w:t>
      </w:r>
    </w:p>
    <w:p w14:paraId="0D10921A" w14:textId="2012B120" w:rsidR="006D4189" w:rsidRDefault="006D4189" w:rsidP="00AF7E77">
      <w:pPr>
        <w:pStyle w:val="ListParagraph"/>
        <w:numPr>
          <w:ilvl w:val="1"/>
          <w:numId w:val="28"/>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The Contractor’s bid shall also include details that address how and when it plans to re-route internet traffic to ensure services remain active and stable during and after a disaster.</w:t>
      </w:r>
    </w:p>
    <w:p w14:paraId="4936E3C7" w14:textId="38558DB9" w:rsidR="006D4189" w:rsidRDefault="00183BBB" w:rsidP="00AF7E77">
      <w:pPr>
        <w:pStyle w:val="ListParagraph"/>
        <w:numPr>
          <w:ilvl w:val="1"/>
          <w:numId w:val="28"/>
        </w:numPr>
        <w:spacing w:after="0" w:line="240" w:lineRule="auto"/>
        <w:jc w:val="both"/>
        <w:rPr>
          <w:rFonts w:ascii="Times New Roman" w:hAnsi="Times New Roman" w:cs="Times New Roman"/>
          <w:sz w:val="20"/>
          <w:szCs w:val="20"/>
        </w:rPr>
      </w:pPr>
      <w:r w:rsidRPr="00183BBB">
        <w:rPr>
          <w:rFonts w:ascii="Times New Roman" w:hAnsi="Times New Roman" w:cs="Times New Roman"/>
          <w:sz w:val="20"/>
          <w:szCs w:val="20"/>
        </w:rPr>
        <w:t>The Contractor’</w:t>
      </w:r>
      <w:r w:rsidRPr="003E6286">
        <w:rPr>
          <w:rFonts w:ascii="Times New Roman" w:hAnsi="Times New Roman" w:cs="Times New Roman"/>
          <w:sz w:val="20"/>
          <w:szCs w:val="20"/>
        </w:rPr>
        <w:t>s bid shall provide at least one hypothetical scenario of a disaster and the internet traffic re-routing protocols used to mitigate the effects of the disaster on the Contractor’s network.</w:t>
      </w:r>
    </w:p>
    <w:p w14:paraId="5CCADF21" w14:textId="77777777" w:rsidR="003E6286" w:rsidRDefault="00183BBB" w:rsidP="00E86A31">
      <w:pPr>
        <w:pStyle w:val="ListParagraph"/>
        <w:numPr>
          <w:ilvl w:val="1"/>
          <w:numId w:val="28"/>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The Contractor’s bid shall also include a description of how it will restore service in an Extended Loss of Service scenario whereas the extended loss of service relates to a high number of affected UGUs</w:t>
      </w:r>
      <w:r w:rsidR="003E6286">
        <w:rPr>
          <w:rFonts w:ascii="Times New Roman" w:hAnsi="Times New Roman" w:cs="Times New Roman"/>
          <w:sz w:val="20"/>
          <w:szCs w:val="20"/>
        </w:rPr>
        <w:t xml:space="preserve"> over a large geographic area, </w:t>
      </w:r>
      <w:r>
        <w:rPr>
          <w:rFonts w:ascii="Times New Roman" w:hAnsi="Times New Roman" w:cs="Times New Roman"/>
          <w:sz w:val="20"/>
          <w:szCs w:val="20"/>
        </w:rPr>
        <w:t>or the estimated time</w:t>
      </w:r>
      <w:r w:rsidR="003E6286">
        <w:rPr>
          <w:rFonts w:ascii="Times New Roman" w:hAnsi="Times New Roman" w:cs="Times New Roman"/>
          <w:sz w:val="20"/>
          <w:szCs w:val="20"/>
        </w:rPr>
        <w:t xml:space="preserve"> to restore service exceeds the SLA threshold.</w:t>
      </w:r>
    </w:p>
    <w:p w14:paraId="452AC527" w14:textId="0FA7E839" w:rsidR="00183BBB" w:rsidRPr="00D51660" w:rsidRDefault="00747EB9" w:rsidP="00D51660">
      <w:pPr>
        <w:pStyle w:val="ListParagraph"/>
        <w:numPr>
          <w:ilvl w:val="0"/>
          <w:numId w:val="57"/>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Each vendor shall include in their response </w:t>
      </w:r>
      <w:r w:rsidR="00535838">
        <w:rPr>
          <w:rFonts w:ascii="Times New Roman" w:hAnsi="Times New Roman" w:cs="Times New Roman"/>
          <w:sz w:val="20"/>
          <w:szCs w:val="20"/>
        </w:rPr>
        <w:t>a</w:t>
      </w:r>
      <w:r w:rsidR="00653A66">
        <w:rPr>
          <w:rFonts w:ascii="Times New Roman" w:hAnsi="Times New Roman" w:cs="Times New Roman"/>
          <w:sz w:val="20"/>
          <w:szCs w:val="20"/>
        </w:rPr>
        <w:t xml:space="preserve">n example </w:t>
      </w:r>
      <w:r w:rsidR="00191280">
        <w:rPr>
          <w:rFonts w:ascii="Times New Roman" w:hAnsi="Times New Roman" w:cs="Times New Roman"/>
          <w:sz w:val="20"/>
          <w:szCs w:val="20"/>
        </w:rPr>
        <w:t>DR scenario</w:t>
      </w:r>
      <w:r w:rsidR="00637B51">
        <w:rPr>
          <w:rFonts w:ascii="Times New Roman" w:hAnsi="Times New Roman" w:cs="Times New Roman"/>
          <w:sz w:val="20"/>
          <w:szCs w:val="20"/>
        </w:rPr>
        <w:t xml:space="preserve"> plan for </w:t>
      </w:r>
      <w:r w:rsidR="003E6286" w:rsidRPr="00D51660">
        <w:rPr>
          <w:rFonts w:ascii="Times New Roman" w:hAnsi="Times New Roman" w:cs="Times New Roman"/>
          <w:sz w:val="20"/>
          <w:szCs w:val="20"/>
        </w:rPr>
        <w:t xml:space="preserve">a fiber cut </w:t>
      </w:r>
      <w:r w:rsidR="00AB6A18">
        <w:rPr>
          <w:rFonts w:ascii="Times New Roman" w:hAnsi="Times New Roman" w:cs="Times New Roman"/>
          <w:sz w:val="20"/>
          <w:szCs w:val="20"/>
        </w:rPr>
        <w:t xml:space="preserve">that </w:t>
      </w:r>
      <w:r w:rsidR="003C518D">
        <w:rPr>
          <w:rFonts w:ascii="Times New Roman" w:hAnsi="Times New Roman" w:cs="Times New Roman"/>
          <w:sz w:val="20"/>
          <w:szCs w:val="20"/>
        </w:rPr>
        <w:t xml:space="preserve">created a loss of </w:t>
      </w:r>
      <w:r w:rsidR="003E6286" w:rsidRPr="00D51660">
        <w:rPr>
          <w:rFonts w:ascii="Times New Roman" w:hAnsi="Times New Roman" w:cs="Times New Roman"/>
          <w:sz w:val="20"/>
          <w:szCs w:val="20"/>
        </w:rPr>
        <w:t xml:space="preserve">service for </w:t>
      </w:r>
      <w:r w:rsidR="003C518D">
        <w:rPr>
          <w:rFonts w:ascii="Times New Roman" w:hAnsi="Times New Roman" w:cs="Times New Roman"/>
          <w:sz w:val="20"/>
          <w:szCs w:val="20"/>
        </w:rPr>
        <w:t>ten</w:t>
      </w:r>
      <w:r w:rsidR="00FC0101">
        <w:rPr>
          <w:rFonts w:ascii="Times New Roman" w:hAnsi="Times New Roman" w:cs="Times New Roman"/>
          <w:sz w:val="20"/>
          <w:szCs w:val="20"/>
        </w:rPr>
        <w:t xml:space="preserve"> (</w:t>
      </w:r>
      <w:r w:rsidR="003E6286" w:rsidRPr="00D51660">
        <w:rPr>
          <w:rFonts w:ascii="Times New Roman" w:hAnsi="Times New Roman" w:cs="Times New Roman"/>
          <w:sz w:val="20"/>
          <w:szCs w:val="20"/>
        </w:rPr>
        <w:t>10</w:t>
      </w:r>
      <w:r w:rsidR="00FC0101">
        <w:rPr>
          <w:rFonts w:ascii="Times New Roman" w:hAnsi="Times New Roman" w:cs="Times New Roman"/>
          <w:sz w:val="20"/>
          <w:szCs w:val="20"/>
        </w:rPr>
        <w:t>)</w:t>
      </w:r>
      <w:r w:rsidR="003E6286" w:rsidRPr="00D51660">
        <w:rPr>
          <w:rFonts w:ascii="Times New Roman" w:hAnsi="Times New Roman" w:cs="Times New Roman"/>
          <w:sz w:val="20"/>
          <w:szCs w:val="20"/>
        </w:rPr>
        <w:t xml:space="preserve"> UGUs in a </w:t>
      </w:r>
      <w:r w:rsidR="00B96122">
        <w:rPr>
          <w:rFonts w:ascii="Times New Roman" w:hAnsi="Times New Roman" w:cs="Times New Roman"/>
          <w:sz w:val="20"/>
          <w:szCs w:val="20"/>
        </w:rPr>
        <w:t xml:space="preserve">single </w:t>
      </w:r>
      <w:r w:rsidR="003E6286" w:rsidRPr="00D51660">
        <w:rPr>
          <w:rFonts w:ascii="Times New Roman" w:hAnsi="Times New Roman" w:cs="Times New Roman"/>
          <w:sz w:val="20"/>
          <w:szCs w:val="20"/>
        </w:rPr>
        <w:t>county</w:t>
      </w:r>
      <w:r w:rsidR="00AB7C83">
        <w:rPr>
          <w:rFonts w:ascii="Times New Roman" w:hAnsi="Times New Roman" w:cs="Times New Roman"/>
          <w:sz w:val="20"/>
          <w:szCs w:val="20"/>
        </w:rPr>
        <w:t xml:space="preserve"> and due to the location of the fiber cut</w:t>
      </w:r>
      <w:r w:rsidR="007515D7">
        <w:rPr>
          <w:rFonts w:ascii="Times New Roman" w:hAnsi="Times New Roman" w:cs="Times New Roman"/>
          <w:sz w:val="20"/>
          <w:szCs w:val="20"/>
        </w:rPr>
        <w:t xml:space="preserve"> the</w:t>
      </w:r>
      <w:r w:rsidR="005F27D3">
        <w:rPr>
          <w:rFonts w:ascii="Times New Roman" w:hAnsi="Times New Roman" w:cs="Times New Roman"/>
          <w:sz w:val="20"/>
          <w:szCs w:val="20"/>
        </w:rPr>
        <w:t xml:space="preserve"> estimate time for resolution is 14 to 21 days.  S</w:t>
      </w:r>
      <w:r w:rsidR="001B2A00">
        <w:rPr>
          <w:rFonts w:ascii="Times New Roman" w:hAnsi="Times New Roman" w:cs="Times New Roman"/>
          <w:sz w:val="20"/>
          <w:szCs w:val="20"/>
        </w:rPr>
        <w:t>everal of the affected UGUs</w:t>
      </w:r>
      <w:r w:rsidR="007C2926">
        <w:rPr>
          <w:rFonts w:ascii="Times New Roman" w:hAnsi="Times New Roman" w:cs="Times New Roman"/>
          <w:sz w:val="20"/>
          <w:szCs w:val="20"/>
        </w:rPr>
        <w:t xml:space="preserve"> have internet bandwidth in excess of </w:t>
      </w:r>
      <w:r w:rsidR="00B75BDF">
        <w:rPr>
          <w:rFonts w:ascii="Times New Roman" w:hAnsi="Times New Roman" w:cs="Times New Roman"/>
          <w:sz w:val="20"/>
          <w:szCs w:val="20"/>
        </w:rPr>
        <w:t>500 Mbps</w:t>
      </w:r>
      <w:r w:rsidR="003E6286" w:rsidRPr="00D51660">
        <w:rPr>
          <w:rFonts w:ascii="Times New Roman" w:hAnsi="Times New Roman" w:cs="Times New Roman"/>
          <w:sz w:val="20"/>
          <w:szCs w:val="20"/>
        </w:rPr>
        <w:t>.</w:t>
      </w:r>
      <w:r w:rsidR="00183BBB" w:rsidRPr="00D51660">
        <w:rPr>
          <w:rFonts w:ascii="Times New Roman" w:hAnsi="Times New Roman" w:cs="Times New Roman"/>
          <w:sz w:val="20"/>
          <w:szCs w:val="20"/>
        </w:rPr>
        <w:t xml:space="preserve"> </w:t>
      </w:r>
    </w:p>
    <w:p w14:paraId="34E8748B" w14:textId="77777777" w:rsidR="002976D3" w:rsidRPr="00135336" w:rsidRDefault="002976D3" w:rsidP="002976D3">
      <w:pPr>
        <w:spacing w:after="0" w:line="240" w:lineRule="auto"/>
        <w:ind w:left="720"/>
        <w:jc w:val="both"/>
        <w:rPr>
          <w:rStyle w:val="Hyperlink"/>
          <w:rFonts w:cs="Times New Roman"/>
          <w:color w:val="2F5496"/>
          <w:sz w:val="20"/>
          <w:szCs w:val="20"/>
        </w:rPr>
      </w:pPr>
    </w:p>
    <w:p w14:paraId="54CBC60C" w14:textId="77777777" w:rsidR="002976D3" w:rsidRPr="00EC3652" w:rsidRDefault="002976D3" w:rsidP="0001625E">
      <w:pPr>
        <w:pStyle w:val="HeadingSub"/>
        <w:numPr>
          <w:ilvl w:val="0"/>
          <w:numId w:val="28"/>
        </w:numPr>
        <w:jc w:val="both"/>
        <w:rPr>
          <w:rFonts w:eastAsiaTheme="minorHAnsi"/>
          <w:color w:val="4BACC6" w:themeColor="accent5"/>
          <w:szCs w:val="20"/>
        </w:rPr>
      </w:pPr>
      <w:r w:rsidRPr="00EC3652">
        <w:rPr>
          <w:rFonts w:eastAsia="Times New Roman"/>
          <w:color w:val="4BACC6" w:themeColor="accent5"/>
          <w:szCs w:val="20"/>
        </w:rPr>
        <w:t>Service Level Agreement (SLA) Performance Reports</w:t>
      </w:r>
    </w:p>
    <w:p w14:paraId="28799420" w14:textId="77777777" w:rsidR="002976D3" w:rsidRPr="00880C5B" w:rsidRDefault="002976D3" w:rsidP="00AF7E77">
      <w:pPr>
        <w:pStyle w:val="ListParagraph"/>
        <w:numPr>
          <w:ilvl w:val="1"/>
          <w:numId w:val="28"/>
        </w:numPr>
        <w:tabs>
          <w:tab w:val="left" w:pos="540"/>
        </w:tabs>
        <w:spacing w:line="240" w:lineRule="auto"/>
        <w:rPr>
          <w:rFonts w:ascii="Times New Roman" w:hAnsi="Times New Roman" w:cs="Times New Roman"/>
          <w:sz w:val="20"/>
          <w:szCs w:val="20"/>
        </w:rPr>
      </w:pPr>
      <w:r w:rsidRPr="00880C5B">
        <w:rPr>
          <w:rFonts w:ascii="Times New Roman" w:eastAsia="Times New Roman" w:hAnsi="Times New Roman" w:cs="Times New Roman"/>
          <w:sz w:val="20"/>
          <w:szCs w:val="20"/>
        </w:rPr>
        <w:t xml:space="preserve">The Contractor shall provide an online web portal or dashboard mechanism to </w:t>
      </w:r>
      <w:r>
        <w:rPr>
          <w:rFonts w:ascii="Times New Roman" w:eastAsia="Times New Roman" w:hAnsi="Times New Roman" w:cs="Times New Roman"/>
          <w:sz w:val="20"/>
          <w:szCs w:val="20"/>
        </w:rPr>
        <w:t>OTIS</w:t>
      </w:r>
      <w:r w:rsidRPr="00880C5B">
        <w:rPr>
          <w:rFonts w:ascii="Times New Roman" w:eastAsia="Times New Roman" w:hAnsi="Times New Roman" w:cs="Times New Roman"/>
          <w:sz w:val="20"/>
          <w:szCs w:val="20"/>
        </w:rPr>
        <w:t xml:space="preserve"> and any requesting UGU to monitor SLA network performance measurements.  The online web portal or dashboard mechanism shall provide the ability to monitor, measure and report on all SLA metrics at no additional charge.  The online</w:t>
      </w:r>
      <w:r>
        <w:rPr>
          <w:rFonts w:ascii="Times New Roman" w:eastAsia="Times New Roman" w:hAnsi="Times New Roman" w:cs="Times New Roman"/>
          <w:sz w:val="20"/>
          <w:szCs w:val="20"/>
        </w:rPr>
        <w:t xml:space="preserve"> </w:t>
      </w:r>
      <w:r w:rsidRPr="00880C5B">
        <w:rPr>
          <w:rFonts w:ascii="Times New Roman" w:eastAsia="Times New Roman" w:hAnsi="Times New Roman" w:cs="Times New Roman"/>
          <w:sz w:val="20"/>
          <w:szCs w:val="20"/>
        </w:rPr>
        <w:t xml:space="preserve">web-portal or dashboard mechanism shall provide the ability to set alerts and thresholds.  </w:t>
      </w:r>
    </w:p>
    <w:p w14:paraId="5B345A54" w14:textId="77777777" w:rsidR="002976D3" w:rsidRPr="00E85763" w:rsidRDefault="002976D3" w:rsidP="00AF7E77">
      <w:pPr>
        <w:pStyle w:val="ListParagraph"/>
        <w:numPr>
          <w:ilvl w:val="1"/>
          <w:numId w:val="28"/>
        </w:numPr>
        <w:tabs>
          <w:tab w:val="left" w:pos="540"/>
        </w:tabs>
        <w:spacing w:line="240" w:lineRule="auto"/>
        <w:rPr>
          <w:rFonts w:ascii="Times New Roman" w:hAnsi="Times New Roman" w:cs="Times New Roman"/>
          <w:sz w:val="20"/>
          <w:szCs w:val="20"/>
        </w:rPr>
      </w:pPr>
      <w:r w:rsidRPr="00E85763">
        <w:rPr>
          <w:rFonts w:ascii="Times New Roman" w:eastAsia="Times New Roman" w:hAnsi="Times New Roman" w:cs="Times New Roman"/>
          <w:sz w:val="20"/>
          <w:szCs w:val="20"/>
        </w:rPr>
        <w:t>The Contractor's Offer shall include documentation illustrating the online web-portal or dashboard mechanism.  The Contractor's Offer shall include documentation illustrating how to access and navigate the online web portal or dashboard mechanism.</w:t>
      </w:r>
    </w:p>
    <w:p w14:paraId="027A2608" w14:textId="77777777" w:rsidR="002976D3" w:rsidRPr="00880C5B" w:rsidRDefault="002976D3" w:rsidP="00E86A31">
      <w:pPr>
        <w:pStyle w:val="ListParagraph"/>
        <w:numPr>
          <w:ilvl w:val="1"/>
          <w:numId w:val="28"/>
        </w:numPr>
        <w:tabs>
          <w:tab w:val="left" w:pos="540"/>
        </w:tabs>
        <w:spacing w:line="240" w:lineRule="auto"/>
        <w:rPr>
          <w:rFonts w:ascii="Times New Roman" w:hAnsi="Times New Roman" w:cs="Times New Roman"/>
          <w:sz w:val="20"/>
          <w:szCs w:val="20"/>
        </w:rPr>
      </w:pPr>
      <w:r w:rsidRPr="00E85763">
        <w:rPr>
          <w:rFonts w:ascii="Times New Roman" w:hAnsi="Times New Roman" w:cs="Times New Roman"/>
          <w:sz w:val="20"/>
          <w:szCs w:val="20"/>
        </w:rPr>
        <w:t xml:space="preserve">The Contractor shall provide the monthly graphical reports at no additional charge in two (2) versions: 1) a UGU specific version, and 2) a composite version for </w:t>
      </w:r>
      <w:r>
        <w:rPr>
          <w:rFonts w:ascii="Times New Roman" w:hAnsi="Times New Roman" w:cs="Times New Roman"/>
          <w:sz w:val="20"/>
          <w:szCs w:val="20"/>
        </w:rPr>
        <w:t>OTIS</w:t>
      </w:r>
      <w:r w:rsidRPr="00E85763">
        <w:rPr>
          <w:rFonts w:ascii="Times New Roman" w:hAnsi="Times New Roman" w:cs="Times New Roman"/>
          <w:sz w:val="20"/>
          <w:szCs w:val="20"/>
        </w:rPr>
        <w:t xml:space="preserve"> ONLY.  </w:t>
      </w:r>
      <w:r w:rsidRPr="00E85763">
        <w:rPr>
          <w:rFonts w:ascii="Times New Roman" w:eastAsia="Times New Roman" w:hAnsi="Times New Roman" w:cs="Times New Roman"/>
          <w:sz w:val="20"/>
          <w:szCs w:val="20"/>
        </w:rPr>
        <w:t>Each report shall specify the following:</w:t>
      </w:r>
    </w:p>
    <w:p w14:paraId="2311A865" w14:textId="77777777" w:rsidR="002976D3" w:rsidRPr="00E85763" w:rsidRDefault="002976D3" w:rsidP="002976D3">
      <w:pPr>
        <w:pStyle w:val="ListParagraph"/>
        <w:tabs>
          <w:tab w:val="left" w:pos="540"/>
        </w:tabs>
        <w:spacing w:line="240" w:lineRule="auto"/>
        <w:ind w:left="792"/>
        <w:rPr>
          <w:rFonts w:ascii="Times New Roman" w:hAnsi="Times New Roman" w:cs="Times New Roman"/>
          <w:sz w:val="20"/>
          <w:szCs w:val="20"/>
        </w:rPr>
      </w:pPr>
    </w:p>
    <w:p w14:paraId="7775F9F7" w14:textId="4988E5C5" w:rsidR="002976D3" w:rsidRDefault="002976D3" w:rsidP="00F40224">
      <w:pPr>
        <w:pStyle w:val="ListParagraph"/>
        <w:numPr>
          <w:ilvl w:val="0"/>
          <w:numId w:val="44"/>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Contract Number</w:t>
      </w:r>
    </w:p>
    <w:p w14:paraId="23E3A4CA" w14:textId="197F3C3E" w:rsidR="00F16B72" w:rsidRDefault="00F16B72" w:rsidP="00F40224">
      <w:pPr>
        <w:pStyle w:val="ListParagraph"/>
        <w:numPr>
          <w:ilvl w:val="0"/>
          <w:numId w:val="44"/>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LOT Number</w:t>
      </w:r>
    </w:p>
    <w:p w14:paraId="04037052" w14:textId="77777777" w:rsidR="002976D3" w:rsidRDefault="002976D3" w:rsidP="00F40224">
      <w:pPr>
        <w:pStyle w:val="ListParagraph"/>
        <w:numPr>
          <w:ilvl w:val="0"/>
          <w:numId w:val="44"/>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UGU Name</w:t>
      </w:r>
    </w:p>
    <w:p w14:paraId="12F8A95F" w14:textId="77777777" w:rsidR="002976D3" w:rsidRDefault="002976D3" w:rsidP="00F40224">
      <w:pPr>
        <w:pStyle w:val="ListParagraph"/>
        <w:numPr>
          <w:ilvl w:val="0"/>
          <w:numId w:val="44"/>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SLA Name</w:t>
      </w:r>
    </w:p>
    <w:p w14:paraId="68866219" w14:textId="77777777" w:rsidR="002976D3" w:rsidRPr="006677A5" w:rsidRDefault="002976D3" w:rsidP="00F40224">
      <w:pPr>
        <w:pStyle w:val="ListParagraph"/>
        <w:numPr>
          <w:ilvl w:val="1"/>
          <w:numId w:val="44"/>
        </w:numPr>
        <w:spacing w:before="60" w:line="240" w:lineRule="auto"/>
        <w:rPr>
          <w:rFonts w:ascii="Times New Roman" w:hAnsi="Times New Roman" w:cs="Times New Roman"/>
          <w:b/>
          <w:sz w:val="20"/>
        </w:rPr>
      </w:pPr>
      <w:r w:rsidRPr="006677A5">
        <w:rPr>
          <w:rFonts w:ascii="Times New Roman" w:eastAsia="Times New Roman" w:hAnsi="Times New Roman" w:cs="Times New Roman"/>
          <w:sz w:val="20"/>
          <w:szCs w:val="20"/>
        </w:rPr>
        <w:t>Acceptable Quality Level notation</w:t>
      </w:r>
    </w:p>
    <w:p w14:paraId="066E48F4" w14:textId="77777777" w:rsidR="002976D3" w:rsidRPr="006677A5" w:rsidRDefault="002976D3" w:rsidP="00F40224">
      <w:pPr>
        <w:pStyle w:val="ListParagraph"/>
        <w:numPr>
          <w:ilvl w:val="1"/>
          <w:numId w:val="44"/>
        </w:numPr>
        <w:spacing w:before="60" w:line="240" w:lineRule="auto"/>
        <w:rPr>
          <w:rFonts w:ascii="Times New Roman" w:hAnsi="Times New Roman" w:cs="Times New Roman"/>
          <w:b/>
          <w:sz w:val="20"/>
        </w:rPr>
      </w:pPr>
      <w:r w:rsidRPr="006677A5">
        <w:rPr>
          <w:rFonts w:ascii="Times New Roman" w:eastAsia="Times New Roman" w:hAnsi="Times New Roman" w:cs="Times New Roman"/>
          <w:sz w:val="20"/>
          <w:szCs w:val="20"/>
        </w:rPr>
        <w:t>Actual performance during reporting period</w:t>
      </w:r>
    </w:p>
    <w:p w14:paraId="4FF17362" w14:textId="77777777" w:rsidR="002976D3" w:rsidRPr="00880C5B" w:rsidRDefault="002976D3" w:rsidP="00F40224">
      <w:pPr>
        <w:pStyle w:val="ListParagraph"/>
        <w:numPr>
          <w:ilvl w:val="1"/>
          <w:numId w:val="44"/>
        </w:numPr>
        <w:spacing w:before="60" w:line="240" w:lineRule="auto"/>
        <w:rPr>
          <w:rFonts w:ascii="Times New Roman" w:hAnsi="Times New Roman" w:cs="Times New Roman"/>
          <w:b/>
          <w:sz w:val="20"/>
        </w:rPr>
      </w:pPr>
      <w:r w:rsidRPr="006677A5">
        <w:rPr>
          <w:rFonts w:ascii="Times New Roman" w:eastAsia="Times New Roman" w:hAnsi="Times New Roman" w:cs="Times New Roman"/>
          <w:sz w:val="20"/>
          <w:szCs w:val="20"/>
        </w:rPr>
        <w:t>Historical performance from the previous 3 reporting periods</w:t>
      </w:r>
      <w:r>
        <w:rPr>
          <w:rFonts w:ascii="Times New Roman" w:eastAsia="Times New Roman" w:hAnsi="Times New Roman" w:cs="Times New Roman"/>
          <w:sz w:val="20"/>
          <w:szCs w:val="20"/>
        </w:rPr>
        <w:t>.</w:t>
      </w:r>
    </w:p>
    <w:p w14:paraId="7CE46006" w14:textId="77777777" w:rsidR="002976D3" w:rsidRPr="0096799F" w:rsidRDefault="002976D3" w:rsidP="002976D3">
      <w:pPr>
        <w:pStyle w:val="ListParagraph"/>
        <w:spacing w:before="60" w:line="240" w:lineRule="auto"/>
        <w:ind w:left="1440"/>
        <w:rPr>
          <w:rFonts w:ascii="Times New Roman" w:hAnsi="Times New Roman" w:cs="Times New Roman"/>
          <w:b/>
          <w:sz w:val="20"/>
        </w:rPr>
      </w:pPr>
    </w:p>
    <w:p w14:paraId="6044B5D2" w14:textId="77777777" w:rsidR="002976D3" w:rsidRPr="007A692F" w:rsidRDefault="002976D3" w:rsidP="0001625E">
      <w:pPr>
        <w:pStyle w:val="ListParagraph"/>
        <w:numPr>
          <w:ilvl w:val="1"/>
          <w:numId w:val="28"/>
        </w:numPr>
        <w:spacing w:before="60" w:line="240" w:lineRule="auto"/>
        <w:rPr>
          <w:rFonts w:ascii="Times New Roman" w:hAnsi="Times New Roman" w:cs="Times New Roman"/>
          <w:b/>
          <w:sz w:val="20"/>
        </w:rPr>
      </w:pPr>
      <w:r w:rsidRPr="0096799F">
        <w:rPr>
          <w:rFonts w:ascii="Times New Roman" w:hAnsi="Times New Roman" w:cs="Times New Roman"/>
          <w:sz w:val="20"/>
          <w:szCs w:val="20"/>
        </w:rPr>
        <w:t xml:space="preserve">Contractor(s) are to self-report any SLA violation in writing to </w:t>
      </w:r>
      <w:hyperlink r:id="rId25" w:history="1">
        <w:r w:rsidRPr="00CE6557">
          <w:rPr>
            <w:rStyle w:val="Hyperlink"/>
            <w:rFonts w:ascii="Times New Roman" w:hAnsi="Times New Roman" w:cs="Times New Roman"/>
            <w:sz w:val="20"/>
            <w:szCs w:val="20"/>
          </w:rPr>
          <w:t>adminreport@admin.sc.gov</w:t>
        </w:r>
      </w:hyperlink>
      <w:r w:rsidRPr="0096799F">
        <w:rPr>
          <w:rFonts w:ascii="Times New Roman" w:hAnsi="Times New Roman" w:cs="Times New Roman"/>
          <w:sz w:val="20"/>
          <w:szCs w:val="20"/>
        </w:rPr>
        <w:t xml:space="preserve"> and the affected UGU along with the Remedy.  Failure to self-report shall be deemed a Chronic Issue and handled as such</w:t>
      </w:r>
      <w:r>
        <w:rPr>
          <w:rFonts w:ascii="Times New Roman" w:hAnsi="Times New Roman" w:cs="Times New Roman"/>
          <w:sz w:val="20"/>
          <w:szCs w:val="20"/>
        </w:rPr>
        <w:t>.</w:t>
      </w:r>
    </w:p>
    <w:p w14:paraId="47002C01" w14:textId="77777777" w:rsidR="002976D3" w:rsidRPr="00DF0367" w:rsidRDefault="002976D3" w:rsidP="002976D3">
      <w:pPr>
        <w:pStyle w:val="ListParagraph"/>
        <w:spacing w:before="60" w:line="240" w:lineRule="auto"/>
        <w:ind w:left="624"/>
        <w:rPr>
          <w:rFonts w:ascii="Times New Roman" w:hAnsi="Times New Roman" w:cs="Times New Roman"/>
          <w:b/>
          <w:sz w:val="20"/>
        </w:rPr>
      </w:pPr>
    </w:p>
    <w:p w14:paraId="6CA4FFB9" w14:textId="77777777" w:rsidR="002976D3" w:rsidRPr="00EC3652" w:rsidRDefault="002976D3" w:rsidP="0001625E">
      <w:pPr>
        <w:pStyle w:val="ListParagraph"/>
        <w:numPr>
          <w:ilvl w:val="0"/>
          <w:numId w:val="28"/>
        </w:numPr>
        <w:tabs>
          <w:tab w:val="left" w:pos="540"/>
        </w:tabs>
        <w:spacing w:line="240" w:lineRule="auto"/>
        <w:rPr>
          <w:rFonts w:ascii="Times New Roman" w:hAnsi="Times New Roman" w:cs="Times New Roman"/>
          <w:color w:val="4BACC6" w:themeColor="accent5"/>
          <w:sz w:val="20"/>
          <w:szCs w:val="20"/>
        </w:rPr>
      </w:pPr>
      <w:r w:rsidRPr="00EC3652">
        <w:rPr>
          <w:rFonts w:ascii="Times New Roman" w:eastAsia="Times New Roman" w:hAnsi="Times New Roman" w:cs="Times New Roman"/>
          <w:color w:val="4BACC6" w:themeColor="accent5"/>
          <w:sz w:val="20"/>
          <w:szCs w:val="20"/>
        </w:rPr>
        <w:t xml:space="preserve">Service Level Agreement (SLA) </w:t>
      </w:r>
      <w:r w:rsidRPr="00EC3652">
        <w:rPr>
          <w:rFonts w:ascii="Times New Roman" w:hAnsi="Times New Roman" w:cs="Times New Roman"/>
          <w:color w:val="4BACC6" w:themeColor="accent5"/>
          <w:sz w:val="20"/>
          <w:szCs w:val="20"/>
        </w:rPr>
        <w:t>Roles and Responsibilities</w:t>
      </w:r>
    </w:p>
    <w:p w14:paraId="10F3427D" w14:textId="77777777" w:rsidR="002976D3" w:rsidRDefault="002976D3" w:rsidP="002976D3">
      <w:pPr>
        <w:pStyle w:val="ListParagraph"/>
        <w:spacing w:line="240" w:lineRule="auto"/>
        <w:ind w:left="540"/>
        <w:rPr>
          <w:rFonts w:ascii="Times New Roman" w:eastAsia="Times New Roman" w:hAnsi="Times New Roman" w:cs="Times New Roman"/>
          <w:sz w:val="20"/>
          <w:szCs w:val="20"/>
        </w:rPr>
      </w:pPr>
      <w:r>
        <w:rPr>
          <w:rFonts w:ascii="Times New Roman" w:eastAsia="Times New Roman" w:hAnsi="Times New Roman" w:cs="Times New Roman"/>
          <w:sz w:val="20"/>
          <w:szCs w:val="20"/>
        </w:rPr>
        <w:t>The Contractor is responsible for meeting SLA requirements.  The UGUs are responsible for verifying SLA compliance for all SLAs which affect the UGU.  OTIS is responsible for resolving SLA issues escalated by the UGUs.  The roles and responsibilities of the Contractor, the UGUs, and OTIS in managing the Data Transport Services SLAs are outlined below.</w:t>
      </w:r>
    </w:p>
    <w:p w14:paraId="5F4A66A3" w14:textId="77777777" w:rsidR="002976D3" w:rsidRDefault="002976D3" w:rsidP="002976D3">
      <w:pPr>
        <w:pStyle w:val="ListParagraph"/>
        <w:spacing w:line="240" w:lineRule="auto"/>
        <w:ind w:left="540"/>
        <w:rPr>
          <w:rFonts w:ascii="Times New Roman" w:eastAsia="Times New Roman" w:hAnsi="Times New Roman" w:cs="Times New Roman"/>
          <w:sz w:val="20"/>
          <w:szCs w:val="20"/>
        </w:rPr>
      </w:pPr>
    </w:p>
    <w:p w14:paraId="44506204" w14:textId="77777777" w:rsidR="002976D3" w:rsidRPr="00B0468E" w:rsidRDefault="002976D3" w:rsidP="0001625E">
      <w:pPr>
        <w:pStyle w:val="ListParagraph"/>
        <w:numPr>
          <w:ilvl w:val="1"/>
          <w:numId w:val="28"/>
        </w:numPr>
        <w:tabs>
          <w:tab w:val="left" w:pos="540"/>
        </w:tabs>
        <w:spacing w:line="240" w:lineRule="auto"/>
        <w:ind w:hanging="540"/>
        <w:rPr>
          <w:rFonts w:ascii="Times New Roman" w:hAnsi="Times New Roman" w:cs="Times New Roman"/>
          <w:color w:val="4BACC6" w:themeColor="accent5"/>
          <w:sz w:val="20"/>
          <w:szCs w:val="20"/>
        </w:rPr>
      </w:pPr>
      <w:r w:rsidRPr="00B0468E">
        <w:rPr>
          <w:rFonts w:ascii="Times New Roman" w:hAnsi="Times New Roman" w:cs="Times New Roman"/>
          <w:color w:val="4BACC6" w:themeColor="accent5"/>
          <w:sz w:val="20"/>
          <w:szCs w:val="20"/>
        </w:rPr>
        <w:t>Contractor</w:t>
      </w:r>
    </w:p>
    <w:p w14:paraId="5ACD1562" w14:textId="77777777" w:rsidR="002976D3" w:rsidRDefault="002976D3" w:rsidP="002976D3">
      <w:pPr>
        <w:pStyle w:val="ListParagraph"/>
        <w:tabs>
          <w:tab w:val="left" w:pos="540"/>
        </w:tabs>
        <w:spacing w:line="240" w:lineRule="auto"/>
        <w:ind w:left="792"/>
        <w:rPr>
          <w:rFonts w:ascii="Times New Roman" w:hAnsi="Times New Roman" w:cs="Times New Roman"/>
          <w:sz w:val="20"/>
          <w:szCs w:val="20"/>
        </w:rPr>
      </w:pPr>
    </w:p>
    <w:p w14:paraId="08BA39F4" w14:textId="3784964B" w:rsidR="002976D3" w:rsidRDefault="002976D3" w:rsidP="00F40224">
      <w:pPr>
        <w:pStyle w:val="ListParagraph"/>
        <w:numPr>
          <w:ilvl w:val="0"/>
          <w:numId w:val="45"/>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Timely delivery or installation of ordered services</w:t>
      </w:r>
    </w:p>
    <w:p w14:paraId="6B4E07F3" w14:textId="74868EF0" w:rsidR="002976D3" w:rsidRDefault="002976D3" w:rsidP="00F40224">
      <w:pPr>
        <w:pStyle w:val="ListParagraph"/>
        <w:numPr>
          <w:ilvl w:val="0"/>
          <w:numId w:val="45"/>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Responsible for any representations made to performance or capabilities</w:t>
      </w:r>
    </w:p>
    <w:p w14:paraId="2B93EBF7" w14:textId="69268944" w:rsidR="002976D3" w:rsidRDefault="002976D3" w:rsidP="00F40224">
      <w:pPr>
        <w:pStyle w:val="ListParagraph"/>
        <w:numPr>
          <w:ilvl w:val="0"/>
          <w:numId w:val="45"/>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Responsible for meeting all other requirements in the Contract, unless explicitly stated otherwise</w:t>
      </w:r>
    </w:p>
    <w:p w14:paraId="64D031C7" w14:textId="77777777" w:rsidR="002976D3" w:rsidRDefault="002976D3" w:rsidP="00F40224">
      <w:pPr>
        <w:pStyle w:val="ListParagraph"/>
        <w:numPr>
          <w:ilvl w:val="0"/>
          <w:numId w:val="45"/>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Providing OTIS and UGUs specific SLA Monthly Compliance Report to verify compliance</w:t>
      </w:r>
    </w:p>
    <w:p w14:paraId="22129156" w14:textId="70A5FD6F" w:rsidR="002976D3" w:rsidRDefault="002976D3" w:rsidP="00F40224">
      <w:pPr>
        <w:pStyle w:val="ListParagraph"/>
        <w:numPr>
          <w:ilvl w:val="0"/>
          <w:numId w:val="45"/>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Issues SLA credits upon request</w:t>
      </w:r>
    </w:p>
    <w:p w14:paraId="2AF88E27" w14:textId="2109F478" w:rsidR="00F14B5A" w:rsidRDefault="004D618D" w:rsidP="00F40224">
      <w:pPr>
        <w:pStyle w:val="ListParagraph"/>
        <w:numPr>
          <w:ilvl w:val="0"/>
          <w:numId w:val="45"/>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Will work with UGUs to address any complaint or issue</w:t>
      </w:r>
    </w:p>
    <w:p w14:paraId="3D5E5540" w14:textId="77777777" w:rsidR="002976D3" w:rsidRDefault="002976D3" w:rsidP="002976D3">
      <w:pPr>
        <w:pStyle w:val="ListParagraph"/>
        <w:spacing w:line="240" w:lineRule="auto"/>
        <w:ind w:left="1440"/>
        <w:rPr>
          <w:rFonts w:ascii="Times New Roman" w:eastAsia="Times New Roman" w:hAnsi="Times New Roman" w:cs="Times New Roman"/>
          <w:sz w:val="20"/>
          <w:szCs w:val="20"/>
        </w:rPr>
      </w:pPr>
    </w:p>
    <w:p w14:paraId="66F95D40" w14:textId="77777777" w:rsidR="002976D3" w:rsidRPr="00B0468E" w:rsidRDefault="002976D3" w:rsidP="0001625E">
      <w:pPr>
        <w:pStyle w:val="ListParagraph"/>
        <w:numPr>
          <w:ilvl w:val="1"/>
          <w:numId w:val="28"/>
        </w:numPr>
        <w:tabs>
          <w:tab w:val="left" w:pos="540"/>
        </w:tabs>
        <w:spacing w:line="240" w:lineRule="auto"/>
        <w:ind w:hanging="540"/>
        <w:rPr>
          <w:rFonts w:ascii="Times New Roman" w:hAnsi="Times New Roman" w:cs="Times New Roman"/>
          <w:color w:val="4BACC6" w:themeColor="accent5"/>
          <w:sz w:val="20"/>
          <w:szCs w:val="20"/>
        </w:rPr>
      </w:pPr>
      <w:r w:rsidRPr="00B0468E">
        <w:rPr>
          <w:rFonts w:ascii="Times New Roman" w:hAnsi="Times New Roman" w:cs="Times New Roman"/>
          <w:color w:val="4BACC6" w:themeColor="accent5"/>
          <w:sz w:val="20"/>
          <w:szCs w:val="20"/>
        </w:rPr>
        <w:t>UGU/PCU/K12 and Libraries</w:t>
      </w:r>
    </w:p>
    <w:p w14:paraId="077B5AC3" w14:textId="77777777" w:rsidR="002976D3" w:rsidRPr="009E0F73" w:rsidRDefault="002976D3" w:rsidP="002976D3">
      <w:pPr>
        <w:pStyle w:val="ListParagraph"/>
        <w:tabs>
          <w:tab w:val="left" w:pos="540"/>
        </w:tabs>
        <w:spacing w:line="240" w:lineRule="auto"/>
        <w:ind w:left="792"/>
        <w:rPr>
          <w:rFonts w:ascii="Times New Roman" w:hAnsi="Times New Roman" w:cs="Times New Roman"/>
          <w:sz w:val="20"/>
          <w:szCs w:val="20"/>
        </w:rPr>
      </w:pPr>
    </w:p>
    <w:p w14:paraId="53BCEDA2" w14:textId="67A43A24" w:rsidR="00D170BB" w:rsidRDefault="00D170BB" w:rsidP="00F40224">
      <w:pPr>
        <w:pStyle w:val="ListParagraph"/>
        <w:numPr>
          <w:ilvl w:val="0"/>
          <w:numId w:val="49"/>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Will request quotes from Contractor(s)</w:t>
      </w:r>
      <w:r w:rsidR="009A67B4">
        <w:rPr>
          <w:rFonts w:ascii="Times New Roman" w:eastAsia="Times New Roman" w:hAnsi="Times New Roman" w:cs="Times New Roman"/>
          <w:sz w:val="20"/>
          <w:szCs w:val="20"/>
        </w:rPr>
        <w:t xml:space="preserve"> on </w:t>
      </w:r>
      <w:r w:rsidR="002F7CB6">
        <w:rPr>
          <w:rFonts w:ascii="Times New Roman" w:eastAsia="Times New Roman" w:hAnsi="Times New Roman" w:cs="Times New Roman"/>
          <w:sz w:val="20"/>
          <w:szCs w:val="20"/>
        </w:rPr>
        <w:t xml:space="preserve">State </w:t>
      </w:r>
      <w:r w:rsidR="009A67B4">
        <w:rPr>
          <w:rFonts w:ascii="Times New Roman" w:eastAsia="Times New Roman" w:hAnsi="Times New Roman" w:cs="Times New Roman"/>
          <w:sz w:val="20"/>
          <w:szCs w:val="20"/>
        </w:rPr>
        <w:t xml:space="preserve">contract before </w:t>
      </w:r>
      <w:r w:rsidR="008F5E93">
        <w:rPr>
          <w:rFonts w:ascii="Times New Roman" w:eastAsia="Times New Roman" w:hAnsi="Times New Roman" w:cs="Times New Roman"/>
          <w:sz w:val="20"/>
          <w:szCs w:val="20"/>
        </w:rPr>
        <w:t>Contractor</w:t>
      </w:r>
      <w:r w:rsidR="00A46545">
        <w:rPr>
          <w:rFonts w:ascii="Times New Roman" w:eastAsia="Times New Roman" w:hAnsi="Times New Roman" w:cs="Times New Roman"/>
          <w:sz w:val="20"/>
          <w:szCs w:val="20"/>
        </w:rPr>
        <w:t>(s)</w:t>
      </w:r>
      <w:r w:rsidR="008F5E93">
        <w:rPr>
          <w:rFonts w:ascii="Times New Roman" w:eastAsia="Times New Roman" w:hAnsi="Times New Roman" w:cs="Times New Roman"/>
          <w:sz w:val="20"/>
          <w:szCs w:val="20"/>
        </w:rPr>
        <w:t xml:space="preserve"> begins work</w:t>
      </w:r>
    </w:p>
    <w:p w14:paraId="22559DA5" w14:textId="066CEE1E" w:rsidR="002976D3" w:rsidRDefault="002976D3" w:rsidP="00F40224">
      <w:pPr>
        <w:pStyle w:val="ListParagraph"/>
        <w:numPr>
          <w:ilvl w:val="0"/>
          <w:numId w:val="49"/>
        </w:numPr>
        <w:spacing w:line="240" w:lineRule="auto"/>
        <w:rPr>
          <w:rFonts w:ascii="Times New Roman" w:eastAsia="Times New Roman" w:hAnsi="Times New Roman" w:cs="Times New Roman"/>
          <w:sz w:val="20"/>
          <w:szCs w:val="20"/>
        </w:rPr>
      </w:pPr>
      <w:r w:rsidRPr="00C44EAA">
        <w:rPr>
          <w:rFonts w:ascii="Times New Roman" w:eastAsia="Times New Roman" w:hAnsi="Times New Roman" w:cs="Times New Roman"/>
          <w:sz w:val="20"/>
          <w:szCs w:val="20"/>
        </w:rPr>
        <w:t>Verifies Contractor’s compliance assessments</w:t>
      </w:r>
    </w:p>
    <w:p w14:paraId="7AC0CBB1" w14:textId="77777777" w:rsidR="004D618D" w:rsidRDefault="004D618D" w:rsidP="002D0757">
      <w:pPr>
        <w:pStyle w:val="ListParagraph"/>
        <w:numPr>
          <w:ilvl w:val="0"/>
          <w:numId w:val="49"/>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Verifies all billing received from Contractor is correct</w:t>
      </w:r>
    </w:p>
    <w:p w14:paraId="406311C1" w14:textId="71C0566F" w:rsidR="002D0757" w:rsidRPr="001A4789" w:rsidRDefault="002D0757" w:rsidP="002D0757">
      <w:pPr>
        <w:pStyle w:val="ListParagraph"/>
        <w:numPr>
          <w:ilvl w:val="0"/>
          <w:numId w:val="49"/>
        </w:numPr>
        <w:spacing w:line="240" w:lineRule="auto"/>
        <w:rPr>
          <w:rFonts w:ascii="Times New Roman" w:eastAsia="Times New Roman" w:hAnsi="Times New Roman" w:cs="Times New Roman"/>
          <w:sz w:val="20"/>
          <w:szCs w:val="20"/>
        </w:rPr>
      </w:pPr>
      <w:r w:rsidRPr="001A4789">
        <w:rPr>
          <w:rFonts w:ascii="Times New Roman" w:eastAsia="Times New Roman" w:hAnsi="Times New Roman" w:cs="Times New Roman"/>
          <w:sz w:val="20"/>
          <w:szCs w:val="20"/>
        </w:rPr>
        <w:t>Verify compliance with SLAs</w:t>
      </w:r>
    </w:p>
    <w:p w14:paraId="69E59381" w14:textId="138E0E14" w:rsidR="002976D3" w:rsidRPr="007D7F12" w:rsidRDefault="002976D3" w:rsidP="007D7F12">
      <w:pPr>
        <w:pStyle w:val="ListParagraph"/>
        <w:numPr>
          <w:ilvl w:val="0"/>
          <w:numId w:val="49"/>
        </w:numPr>
        <w:spacing w:line="240" w:lineRule="auto"/>
        <w:rPr>
          <w:rFonts w:ascii="Times New Roman" w:eastAsia="Times New Roman" w:hAnsi="Times New Roman" w:cs="Times New Roman"/>
          <w:sz w:val="20"/>
          <w:szCs w:val="20"/>
        </w:rPr>
      </w:pPr>
      <w:r w:rsidRPr="001A4789">
        <w:rPr>
          <w:rFonts w:ascii="Times New Roman" w:eastAsia="Times New Roman" w:hAnsi="Times New Roman" w:cs="Times New Roman"/>
          <w:sz w:val="20"/>
          <w:szCs w:val="20"/>
        </w:rPr>
        <w:t>Tracks SLA-relate</w:t>
      </w:r>
      <w:r w:rsidR="00A11FE5">
        <w:rPr>
          <w:rFonts w:ascii="Times New Roman" w:eastAsia="Times New Roman" w:hAnsi="Times New Roman" w:cs="Times New Roman"/>
          <w:sz w:val="20"/>
          <w:szCs w:val="20"/>
        </w:rPr>
        <w:t>d</w:t>
      </w:r>
      <w:r w:rsidRPr="001A4789">
        <w:rPr>
          <w:rFonts w:ascii="Times New Roman" w:eastAsia="Times New Roman" w:hAnsi="Times New Roman" w:cs="Times New Roman"/>
          <w:sz w:val="20"/>
          <w:szCs w:val="20"/>
        </w:rPr>
        <w:t xml:space="preserve"> issues</w:t>
      </w:r>
    </w:p>
    <w:p w14:paraId="3BF1EA34" w14:textId="165CA4E5" w:rsidR="004D618D" w:rsidRPr="001A4789" w:rsidRDefault="004D618D" w:rsidP="00F40224">
      <w:pPr>
        <w:pStyle w:val="ListParagraph"/>
        <w:numPr>
          <w:ilvl w:val="0"/>
          <w:numId w:val="49"/>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Addresses any complaint or issue with Contractor to remediate</w:t>
      </w:r>
    </w:p>
    <w:p w14:paraId="2758A7D6" w14:textId="77777777" w:rsidR="002976D3" w:rsidRPr="001A4789" w:rsidRDefault="002976D3" w:rsidP="00F40224">
      <w:pPr>
        <w:pStyle w:val="ListParagraph"/>
        <w:numPr>
          <w:ilvl w:val="0"/>
          <w:numId w:val="49"/>
        </w:numPr>
        <w:spacing w:line="240" w:lineRule="auto"/>
        <w:rPr>
          <w:rFonts w:ascii="Times New Roman" w:eastAsia="Times New Roman" w:hAnsi="Times New Roman" w:cs="Times New Roman"/>
          <w:sz w:val="20"/>
          <w:szCs w:val="20"/>
        </w:rPr>
      </w:pPr>
      <w:r w:rsidRPr="001A4789">
        <w:rPr>
          <w:rFonts w:ascii="Times New Roman" w:eastAsia="Times New Roman" w:hAnsi="Times New Roman" w:cs="Times New Roman"/>
          <w:sz w:val="20"/>
          <w:szCs w:val="20"/>
        </w:rPr>
        <w:t>Requests Service Credits when SLA requirements are not met</w:t>
      </w:r>
    </w:p>
    <w:p w14:paraId="0F2B8CC5" w14:textId="74878415" w:rsidR="002976D3" w:rsidRPr="001A4789" w:rsidRDefault="002976D3" w:rsidP="00F40224">
      <w:pPr>
        <w:pStyle w:val="ListParagraph"/>
        <w:numPr>
          <w:ilvl w:val="0"/>
          <w:numId w:val="49"/>
        </w:numPr>
        <w:spacing w:line="240" w:lineRule="auto"/>
        <w:rPr>
          <w:rFonts w:ascii="Times New Roman" w:eastAsia="Times New Roman" w:hAnsi="Times New Roman" w:cs="Times New Roman"/>
          <w:sz w:val="20"/>
          <w:szCs w:val="20"/>
        </w:rPr>
      </w:pPr>
      <w:r w:rsidRPr="001A4789">
        <w:rPr>
          <w:rFonts w:ascii="Times New Roman" w:eastAsia="Times New Roman" w:hAnsi="Times New Roman" w:cs="Times New Roman"/>
          <w:sz w:val="20"/>
          <w:szCs w:val="20"/>
        </w:rPr>
        <w:t xml:space="preserve">Ensures Service Credit requests are requested </w:t>
      </w:r>
      <w:r w:rsidR="004D618D">
        <w:rPr>
          <w:rFonts w:ascii="Times New Roman" w:eastAsia="Times New Roman" w:hAnsi="Times New Roman" w:cs="Times New Roman"/>
          <w:sz w:val="20"/>
          <w:szCs w:val="20"/>
        </w:rPr>
        <w:t>within 30 days of SLA violation</w:t>
      </w:r>
    </w:p>
    <w:p w14:paraId="14C414BF" w14:textId="0DE2FFAF" w:rsidR="002976D3" w:rsidRDefault="002976D3" w:rsidP="00F40224">
      <w:pPr>
        <w:pStyle w:val="ListParagraph"/>
        <w:numPr>
          <w:ilvl w:val="0"/>
          <w:numId w:val="46"/>
        </w:numPr>
        <w:spacing w:line="240" w:lineRule="auto"/>
        <w:ind w:left="14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Escalates unresolved </w:t>
      </w:r>
      <w:r w:rsidR="004D618D">
        <w:rPr>
          <w:rFonts w:ascii="Times New Roman" w:eastAsia="Times New Roman" w:hAnsi="Times New Roman" w:cs="Times New Roman"/>
          <w:sz w:val="20"/>
          <w:szCs w:val="20"/>
        </w:rPr>
        <w:t xml:space="preserve">complaints and/or </w:t>
      </w:r>
      <w:r>
        <w:rPr>
          <w:rFonts w:ascii="Times New Roman" w:eastAsia="Times New Roman" w:hAnsi="Times New Roman" w:cs="Times New Roman"/>
          <w:sz w:val="20"/>
          <w:szCs w:val="20"/>
        </w:rPr>
        <w:t>issues to OTIS Vendor Manager</w:t>
      </w:r>
    </w:p>
    <w:p w14:paraId="415C992F" w14:textId="4AF163AA" w:rsidR="002976D3" w:rsidRDefault="002976D3" w:rsidP="00F40224">
      <w:pPr>
        <w:pStyle w:val="ListParagraph"/>
        <w:numPr>
          <w:ilvl w:val="0"/>
          <w:numId w:val="46"/>
        </w:numPr>
        <w:spacing w:line="240" w:lineRule="auto"/>
        <w:ind w:left="1440"/>
        <w:rPr>
          <w:rFonts w:ascii="Times New Roman" w:eastAsia="Times New Roman" w:hAnsi="Times New Roman" w:cs="Times New Roman"/>
          <w:sz w:val="20"/>
          <w:szCs w:val="20"/>
        </w:rPr>
      </w:pPr>
      <w:r>
        <w:rPr>
          <w:rFonts w:ascii="Times New Roman" w:eastAsia="Times New Roman" w:hAnsi="Times New Roman" w:cs="Times New Roman"/>
          <w:sz w:val="20"/>
          <w:szCs w:val="20"/>
        </w:rPr>
        <w:t>Is solely responsible for the contents of any data transmissions</w:t>
      </w:r>
    </w:p>
    <w:p w14:paraId="186D89F3" w14:textId="77777777" w:rsidR="002976D3" w:rsidRDefault="002976D3" w:rsidP="00F40224">
      <w:pPr>
        <w:pStyle w:val="ListParagraph"/>
        <w:numPr>
          <w:ilvl w:val="0"/>
          <w:numId w:val="46"/>
        </w:numPr>
        <w:spacing w:line="240" w:lineRule="auto"/>
        <w:ind w:left="1440"/>
        <w:rPr>
          <w:rFonts w:ascii="Times New Roman" w:eastAsia="Times New Roman" w:hAnsi="Times New Roman" w:cs="Times New Roman"/>
          <w:sz w:val="20"/>
          <w:szCs w:val="20"/>
        </w:rPr>
      </w:pPr>
      <w:r w:rsidRPr="00537820">
        <w:rPr>
          <w:rFonts w:ascii="Times New Roman" w:eastAsia="Times New Roman" w:hAnsi="Times New Roman" w:cs="Times New Roman"/>
          <w:sz w:val="20"/>
          <w:szCs w:val="20"/>
        </w:rPr>
        <w:t>Agrees not to use service for illegal purposes, interfere or disrupt other network’s data transmissions, propagation of malicious computer worms or viruses</w:t>
      </w:r>
    </w:p>
    <w:p w14:paraId="3D51FC01" w14:textId="77777777" w:rsidR="002976D3" w:rsidRPr="00537820" w:rsidRDefault="002976D3" w:rsidP="002976D3">
      <w:pPr>
        <w:pStyle w:val="ListParagraph"/>
        <w:spacing w:line="240" w:lineRule="auto"/>
        <w:ind w:left="1440"/>
        <w:rPr>
          <w:rFonts w:ascii="Times New Roman" w:eastAsia="Times New Roman" w:hAnsi="Times New Roman" w:cs="Times New Roman"/>
          <w:sz w:val="20"/>
          <w:szCs w:val="20"/>
        </w:rPr>
      </w:pPr>
    </w:p>
    <w:p w14:paraId="0D3D8C35" w14:textId="77777777" w:rsidR="002976D3" w:rsidRPr="00B0468E" w:rsidRDefault="002976D3" w:rsidP="0001625E">
      <w:pPr>
        <w:pStyle w:val="ListParagraph"/>
        <w:numPr>
          <w:ilvl w:val="1"/>
          <w:numId w:val="28"/>
        </w:numPr>
        <w:tabs>
          <w:tab w:val="left" w:pos="540"/>
        </w:tabs>
        <w:spacing w:line="240" w:lineRule="auto"/>
        <w:ind w:hanging="540"/>
        <w:rPr>
          <w:rFonts w:ascii="Times New Roman" w:hAnsi="Times New Roman" w:cs="Times New Roman"/>
          <w:color w:val="4BACC6" w:themeColor="accent5"/>
          <w:sz w:val="20"/>
          <w:szCs w:val="20"/>
        </w:rPr>
      </w:pPr>
      <w:r w:rsidRPr="00B0468E">
        <w:rPr>
          <w:rFonts w:ascii="Times New Roman" w:hAnsi="Times New Roman" w:cs="Times New Roman"/>
          <w:color w:val="4BACC6" w:themeColor="accent5"/>
          <w:sz w:val="20"/>
          <w:szCs w:val="20"/>
        </w:rPr>
        <w:t>OTIS</w:t>
      </w:r>
    </w:p>
    <w:p w14:paraId="4A7605B4" w14:textId="5B70F039" w:rsidR="002976D3" w:rsidRPr="007D7F12" w:rsidRDefault="002976D3" w:rsidP="007D7F12">
      <w:pPr>
        <w:pStyle w:val="ListParagraph"/>
        <w:numPr>
          <w:ilvl w:val="0"/>
          <w:numId w:val="47"/>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Reviews Contractor Monthly Reports</w:t>
      </w:r>
    </w:p>
    <w:p w14:paraId="46419085" w14:textId="34E23E81" w:rsidR="004D618D" w:rsidRDefault="0000420C" w:rsidP="00F40224">
      <w:pPr>
        <w:pStyle w:val="ListParagraph"/>
        <w:numPr>
          <w:ilvl w:val="0"/>
          <w:numId w:val="47"/>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w:t>
      </w:r>
      <w:r w:rsidR="004D618D">
        <w:rPr>
          <w:rFonts w:ascii="Times New Roman" w:eastAsia="Times New Roman" w:hAnsi="Times New Roman" w:cs="Times New Roman"/>
          <w:sz w:val="20"/>
          <w:szCs w:val="20"/>
        </w:rPr>
        <w:t xml:space="preserve">omplaints </w:t>
      </w:r>
      <w:r w:rsidR="00CD2FCE">
        <w:rPr>
          <w:rFonts w:ascii="Times New Roman" w:eastAsia="Times New Roman" w:hAnsi="Times New Roman" w:cs="Times New Roman"/>
          <w:sz w:val="20"/>
          <w:szCs w:val="20"/>
        </w:rPr>
        <w:t>and issues which have reached an impasse between Contractor and UGU</w:t>
      </w:r>
      <w:r>
        <w:rPr>
          <w:rFonts w:ascii="Times New Roman" w:eastAsia="Times New Roman" w:hAnsi="Times New Roman" w:cs="Times New Roman"/>
          <w:sz w:val="20"/>
          <w:szCs w:val="20"/>
        </w:rPr>
        <w:t xml:space="preserve"> should be brought to the OTIS Vendor Manager’s attention</w:t>
      </w:r>
    </w:p>
    <w:p w14:paraId="2CC5989E" w14:textId="77777777" w:rsidR="002976D3" w:rsidRPr="00A17DDC" w:rsidRDefault="002976D3" w:rsidP="00F40224">
      <w:pPr>
        <w:pStyle w:val="ListParagraph"/>
        <w:numPr>
          <w:ilvl w:val="0"/>
          <w:numId w:val="47"/>
        </w:numPr>
        <w:tabs>
          <w:tab w:val="left" w:pos="540"/>
        </w:tabs>
        <w:spacing w:line="240" w:lineRule="auto"/>
        <w:rPr>
          <w:rFonts w:ascii="Times New Roman" w:hAnsi="Times New Roman" w:cs="Times New Roman"/>
          <w:sz w:val="20"/>
          <w:szCs w:val="20"/>
        </w:rPr>
      </w:pPr>
      <w:r w:rsidRPr="00040200">
        <w:rPr>
          <w:rFonts w:ascii="Times New Roman" w:eastAsia="Times New Roman" w:hAnsi="Times New Roman" w:cs="Times New Roman"/>
          <w:sz w:val="20"/>
          <w:szCs w:val="20"/>
        </w:rPr>
        <w:t>Has monthly Status Meeting with Contractor(s)</w:t>
      </w:r>
    </w:p>
    <w:p w14:paraId="337CB127" w14:textId="77777777" w:rsidR="002976D3" w:rsidRDefault="002976D3" w:rsidP="002976D3">
      <w:pPr>
        <w:pStyle w:val="ListParagraph"/>
        <w:tabs>
          <w:tab w:val="left" w:pos="540"/>
        </w:tabs>
        <w:spacing w:line="240" w:lineRule="auto"/>
        <w:ind w:left="1440"/>
        <w:rPr>
          <w:rFonts w:ascii="Times New Roman" w:eastAsia="Times New Roman" w:hAnsi="Times New Roman" w:cs="Times New Roman"/>
          <w:sz w:val="20"/>
          <w:szCs w:val="20"/>
        </w:rPr>
      </w:pPr>
    </w:p>
    <w:p w14:paraId="51A4F125" w14:textId="16BCAFF9" w:rsidR="002976D3" w:rsidRDefault="002976D3" w:rsidP="002976D3">
      <w:pPr>
        <w:pStyle w:val="ListParagraph"/>
        <w:tabs>
          <w:tab w:val="left" w:pos="540"/>
        </w:tabs>
        <w:spacing w:line="240" w:lineRule="auto"/>
        <w:ind w:left="1440"/>
        <w:rPr>
          <w:rFonts w:ascii="Times New Roman" w:eastAsia="Times New Roman" w:hAnsi="Times New Roman" w:cs="Times New Roman"/>
          <w:sz w:val="20"/>
          <w:szCs w:val="20"/>
        </w:rPr>
      </w:pPr>
    </w:p>
    <w:p w14:paraId="5FB7A132" w14:textId="22AFEEC8" w:rsidR="007D7F12" w:rsidRDefault="007D7F12" w:rsidP="002976D3">
      <w:pPr>
        <w:pStyle w:val="ListParagraph"/>
        <w:tabs>
          <w:tab w:val="left" w:pos="540"/>
        </w:tabs>
        <w:spacing w:line="240" w:lineRule="auto"/>
        <w:ind w:left="1440"/>
        <w:rPr>
          <w:rFonts w:ascii="Times New Roman" w:eastAsia="Times New Roman" w:hAnsi="Times New Roman" w:cs="Times New Roman"/>
          <w:sz w:val="20"/>
          <w:szCs w:val="20"/>
        </w:rPr>
      </w:pPr>
    </w:p>
    <w:p w14:paraId="52682C8C" w14:textId="0181D20D" w:rsidR="007D7F12" w:rsidRDefault="007D7F12" w:rsidP="002976D3">
      <w:pPr>
        <w:pStyle w:val="ListParagraph"/>
        <w:tabs>
          <w:tab w:val="left" w:pos="540"/>
        </w:tabs>
        <w:spacing w:line="240" w:lineRule="auto"/>
        <w:ind w:left="1440"/>
        <w:rPr>
          <w:rFonts w:ascii="Times New Roman" w:eastAsia="Times New Roman" w:hAnsi="Times New Roman" w:cs="Times New Roman"/>
          <w:sz w:val="20"/>
          <w:szCs w:val="20"/>
        </w:rPr>
      </w:pPr>
    </w:p>
    <w:p w14:paraId="6C63F25E" w14:textId="51560273" w:rsidR="007D7F12" w:rsidRDefault="007D7F12" w:rsidP="002976D3">
      <w:pPr>
        <w:pStyle w:val="ListParagraph"/>
        <w:tabs>
          <w:tab w:val="left" w:pos="540"/>
        </w:tabs>
        <w:spacing w:line="240" w:lineRule="auto"/>
        <w:ind w:left="1440"/>
        <w:rPr>
          <w:rFonts w:ascii="Times New Roman" w:eastAsia="Times New Roman" w:hAnsi="Times New Roman" w:cs="Times New Roman"/>
          <w:sz w:val="20"/>
          <w:szCs w:val="20"/>
        </w:rPr>
      </w:pPr>
    </w:p>
    <w:p w14:paraId="6BA8D65C" w14:textId="77777777" w:rsidR="007D7F12" w:rsidRDefault="007D7F12" w:rsidP="002976D3">
      <w:pPr>
        <w:pStyle w:val="ListParagraph"/>
        <w:tabs>
          <w:tab w:val="left" w:pos="540"/>
        </w:tabs>
        <w:spacing w:line="240" w:lineRule="auto"/>
        <w:ind w:left="1440"/>
        <w:rPr>
          <w:rFonts w:ascii="Times New Roman" w:eastAsia="Times New Roman" w:hAnsi="Times New Roman" w:cs="Times New Roman"/>
          <w:sz w:val="20"/>
          <w:szCs w:val="20"/>
        </w:rPr>
      </w:pPr>
    </w:p>
    <w:p w14:paraId="3FC3F953" w14:textId="77777777" w:rsidR="002976D3" w:rsidRPr="00F86321" w:rsidRDefault="002976D3" w:rsidP="002976D3">
      <w:pPr>
        <w:tabs>
          <w:tab w:val="left" w:pos="540"/>
        </w:tabs>
        <w:spacing w:line="240" w:lineRule="auto"/>
        <w:rPr>
          <w:rFonts w:ascii="Times New Roman" w:eastAsia="Times New Roman" w:hAnsi="Times New Roman" w:cs="Times New Roman"/>
          <w:b/>
          <w:bCs/>
          <w:color w:val="4F81BD" w:themeColor="accent1"/>
          <w:sz w:val="24"/>
          <w:szCs w:val="24"/>
          <w:u w:val="single"/>
        </w:rPr>
      </w:pPr>
      <w:r w:rsidRPr="00F86321">
        <w:rPr>
          <w:rFonts w:ascii="Times New Roman" w:eastAsia="Times New Roman" w:hAnsi="Times New Roman" w:cs="Times New Roman"/>
          <w:b/>
          <w:bCs/>
          <w:color w:val="4F81BD" w:themeColor="accent1"/>
          <w:sz w:val="24"/>
          <w:szCs w:val="24"/>
          <w:u w:val="single"/>
        </w:rPr>
        <w:lastRenderedPageBreak/>
        <w:t>LOT SPECIFIC REQUIREMENTS</w:t>
      </w:r>
    </w:p>
    <w:p w14:paraId="5C40B9AC" w14:textId="77777777" w:rsidR="002976D3" w:rsidRDefault="002976D3" w:rsidP="002976D3">
      <w:pPr>
        <w:spacing w:before="60" w:after="0" w:line="240" w:lineRule="auto"/>
        <w:jc w:val="both"/>
        <w:rPr>
          <w:rFonts w:ascii="Times New Roman" w:hAnsi="Times New Roman"/>
          <w:b/>
          <w:sz w:val="24"/>
          <w:szCs w:val="24"/>
        </w:rPr>
      </w:pPr>
      <w:r w:rsidRPr="00DE5B87">
        <w:rPr>
          <w:rFonts w:ascii="Times New Roman" w:hAnsi="Times New Roman"/>
          <w:b/>
          <w:sz w:val="24"/>
          <w:szCs w:val="24"/>
        </w:rPr>
        <w:t>LOT 1</w:t>
      </w:r>
      <w:r w:rsidRPr="00DE5B87">
        <w:rPr>
          <w:rFonts w:ascii="Times New Roman" w:hAnsi="Times New Roman"/>
          <w:sz w:val="24"/>
          <w:szCs w:val="24"/>
        </w:rPr>
        <w:t xml:space="preserve">: </w:t>
      </w:r>
      <w:r w:rsidRPr="00DE5B87">
        <w:rPr>
          <w:rFonts w:ascii="Times New Roman" w:hAnsi="Times New Roman"/>
          <w:b/>
          <w:sz w:val="24"/>
          <w:szCs w:val="24"/>
        </w:rPr>
        <w:t>Dedicated Internet Services for the State Backbone Network, State, County and</w:t>
      </w:r>
    </w:p>
    <w:p w14:paraId="51610F11" w14:textId="02D2918D" w:rsidR="008C4B6B" w:rsidRPr="00DE5B87" w:rsidRDefault="002976D3" w:rsidP="00DD59AF">
      <w:pPr>
        <w:spacing w:before="60" w:after="0" w:line="240" w:lineRule="auto"/>
        <w:ind w:left="360"/>
        <w:jc w:val="both"/>
        <w:rPr>
          <w:rFonts w:ascii="Times New Roman" w:hAnsi="Times New Roman"/>
          <w:b/>
          <w:sz w:val="24"/>
          <w:szCs w:val="24"/>
        </w:rPr>
      </w:pPr>
      <w:r>
        <w:rPr>
          <w:rFonts w:ascii="Times New Roman" w:hAnsi="Times New Roman"/>
          <w:b/>
          <w:sz w:val="24"/>
          <w:szCs w:val="24"/>
        </w:rPr>
        <w:t xml:space="preserve"> </w:t>
      </w:r>
      <w:r w:rsidRPr="00DE5B87">
        <w:rPr>
          <w:rFonts w:ascii="Times New Roman" w:hAnsi="Times New Roman"/>
          <w:b/>
          <w:sz w:val="24"/>
          <w:szCs w:val="24"/>
        </w:rPr>
        <w:t>Local</w:t>
      </w:r>
      <w:r>
        <w:rPr>
          <w:rFonts w:ascii="Times New Roman" w:hAnsi="Times New Roman"/>
          <w:b/>
          <w:sz w:val="24"/>
          <w:szCs w:val="24"/>
        </w:rPr>
        <w:t xml:space="preserve"> </w:t>
      </w:r>
      <w:r w:rsidRPr="00DE5B87">
        <w:rPr>
          <w:rFonts w:ascii="Times New Roman" w:hAnsi="Times New Roman"/>
          <w:b/>
          <w:sz w:val="24"/>
          <w:szCs w:val="24"/>
        </w:rPr>
        <w:t>Government Entities</w:t>
      </w:r>
    </w:p>
    <w:p w14:paraId="728606E4" w14:textId="77777777" w:rsidR="008C4B6B" w:rsidRPr="008C4B6B" w:rsidRDefault="008C4B6B" w:rsidP="00DD59AF">
      <w:pPr>
        <w:pStyle w:val="ListParagraph"/>
        <w:spacing w:before="60" w:after="0" w:line="240" w:lineRule="auto"/>
        <w:ind w:left="360"/>
        <w:jc w:val="both"/>
        <w:rPr>
          <w:rFonts w:ascii="Times New Roman" w:hAnsi="Times New Roman" w:cs="Times New Roman"/>
          <w:color w:val="4BACC6" w:themeColor="accent5"/>
          <w:sz w:val="20"/>
        </w:rPr>
      </w:pPr>
    </w:p>
    <w:p w14:paraId="6073F4D7" w14:textId="44FE801F" w:rsidR="00D4500A" w:rsidRPr="00D51660" w:rsidRDefault="002976D3" w:rsidP="00D51660">
      <w:pPr>
        <w:pStyle w:val="ListParagraph"/>
        <w:numPr>
          <w:ilvl w:val="0"/>
          <w:numId w:val="60"/>
        </w:numPr>
        <w:spacing w:before="60" w:after="0" w:line="240" w:lineRule="auto"/>
        <w:jc w:val="both"/>
        <w:rPr>
          <w:rFonts w:ascii="Times New Roman" w:hAnsi="Times New Roman" w:cs="Times New Roman"/>
          <w:color w:val="4BACC6" w:themeColor="accent5"/>
          <w:sz w:val="20"/>
        </w:rPr>
      </w:pPr>
      <w:r w:rsidRPr="00D51660">
        <w:rPr>
          <w:rFonts w:ascii="Times New Roman" w:hAnsi="Times New Roman" w:cs="Times New Roman"/>
          <w:bCs/>
          <w:color w:val="4BACC6" w:themeColor="accent5"/>
          <w:sz w:val="20"/>
        </w:rPr>
        <w:t>Availability of Services</w:t>
      </w:r>
    </w:p>
    <w:p w14:paraId="70CA6443" w14:textId="3F110079" w:rsidR="000A42F1" w:rsidRDefault="002976D3" w:rsidP="006D45A8">
      <w:pPr>
        <w:pStyle w:val="ListParagraph"/>
        <w:numPr>
          <w:ilvl w:val="1"/>
          <w:numId w:val="60"/>
        </w:numPr>
      </w:pPr>
      <w:r w:rsidRPr="00DD59AF">
        <w:rPr>
          <w:rFonts w:ascii="Times New Roman" w:hAnsi="Times New Roman" w:cs="Times New Roman"/>
          <w:sz w:val="20"/>
        </w:rPr>
        <w:t>The Contractor is required to support various circuit connectivity types for access to the Internet.  The Contractor shall provide high speed, dedicated, symmetric access to the Internet</w:t>
      </w:r>
      <w:r w:rsidRPr="00DD59AF" w:rsidDel="00C91F03">
        <w:rPr>
          <w:rFonts w:ascii="Times New Roman" w:hAnsi="Times New Roman" w:cs="Times New Roman"/>
          <w:sz w:val="20"/>
        </w:rPr>
        <w:t xml:space="preserve">. </w:t>
      </w:r>
      <w:r w:rsidRPr="00DD59AF">
        <w:rPr>
          <w:rFonts w:ascii="Times New Roman" w:hAnsi="Times New Roman" w:cs="Times New Roman"/>
          <w:sz w:val="20"/>
        </w:rPr>
        <w:t>These circuits</w:t>
      </w:r>
      <w:r w:rsidR="0089491B" w:rsidRPr="00DD59AF">
        <w:rPr>
          <w:rFonts w:ascii="Times New Roman" w:hAnsi="Times New Roman" w:cs="Times New Roman"/>
          <w:sz w:val="20"/>
        </w:rPr>
        <w:t xml:space="preserve"> shall</w:t>
      </w:r>
      <w:r w:rsidRPr="00DD59AF">
        <w:rPr>
          <w:rFonts w:ascii="Times New Roman" w:hAnsi="Times New Roman" w:cs="Times New Roman"/>
          <w:sz w:val="20"/>
        </w:rPr>
        <w:t xml:space="preserve"> range from </w:t>
      </w:r>
      <w:r w:rsidRPr="00DD59AF">
        <w:rPr>
          <w:rFonts w:ascii="Times New Roman" w:hAnsi="Times New Roman" w:cs="Times New Roman"/>
          <w:b/>
          <w:bCs/>
          <w:sz w:val="20"/>
        </w:rPr>
        <w:t>10Mb to 40Gb</w:t>
      </w:r>
      <w:r w:rsidRPr="00DD59AF">
        <w:rPr>
          <w:rFonts w:ascii="Times New Roman" w:hAnsi="Times New Roman" w:cs="Times New Roman"/>
          <w:sz w:val="20"/>
        </w:rPr>
        <w:t>.  The UGU reserves the right to request T-1 pricing for locations deemed cost prohibitive to satisfy connectivity requirements.</w:t>
      </w:r>
    </w:p>
    <w:p w14:paraId="01144DE5" w14:textId="63267209" w:rsidR="002976D3" w:rsidRPr="00E11589" w:rsidRDefault="002976D3" w:rsidP="00D51660">
      <w:pPr>
        <w:pStyle w:val="ListParagraph"/>
        <w:numPr>
          <w:ilvl w:val="1"/>
          <w:numId w:val="60"/>
        </w:numPr>
        <w:spacing w:before="60" w:after="0" w:line="240" w:lineRule="auto"/>
        <w:jc w:val="both"/>
        <w:rPr>
          <w:rFonts w:ascii="Times New Roman" w:hAnsi="Times New Roman" w:cs="Times New Roman"/>
          <w:sz w:val="20"/>
        </w:rPr>
      </w:pPr>
      <w:r w:rsidRPr="00E11589">
        <w:rPr>
          <w:rFonts w:ascii="Times New Roman" w:hAnsi="Times New Roman" w:cs="Times New Roman"/>
          <w:sz w:val="20"/>
        </w:rPr>
        <w:t xml:space="preserve">The Contractor shall provide a ninety-nine and ninety-nine one hundredths percent (99.99%) or better level of service availability per month (Monthly Available Percentage). </w:t>
      </w:r>
      <w:r w:rsidR="006A5AE9" w:rsidRPr="00D51660">
        <w:rPr>
          <w:rFonts w:ascii="Times New Roman" w:hAnsi="Times New Roman" w:cs="Times New Roman"/>
          <w:b/>
          <w:bCs/>
          <w:i/>
          <w:iCs/>
          <w:sz w:val="20"/>
        </w:rPr>
        <w:t xml:space="preserve">See Attachment </w:t>
      </w:r>
      <w:r w:rsidR="00B15FC3">
        <w:rPr>
          <w:rFonts w:ascii="Times New Roman" w:hAnsi="Times New Roman" w:cs="Times New Roman"/>
          <w:b/>
          <w:bCs/>
          <w:i/>
          <w:iCs/>
          <w:sz w:val="20"/>
        </w:rPr>
        <w:t>6</w:t>
      </w:r>
      <w:r w:rsidR="006A5AE9" w:rsidRPr="00D51660">
        <w:rPr>
          <w:rFonts w:ascii="Times New Roman" w:hAnsi="Times New Roman" w:cs="Times New Roman"/>
          <w:b/>
          <w:bCs/>
          <w:i/>
          <w:iCs/>
          <w:sz w:val="20"/>
        </w:rPr>
        <w:t>, Service Level Agreements, SLA#</w:t>
      </w:r>
      <w:r w:rsidR="00732104" w:rsidRPr="00D51660">
        <w:rPr>
          <w:rFonts w:ascii="Times New Roman" w:hAnsi="Times New Roman" w:cs="Times New Roman"/>
          <w:b/>
          <w:bCs/>
          <w:i/>
          <w:iCs/>
          <w:sz w:val="20"/>
        </w:rPr>
        <w:t>1</w:t>
      </w:r>
      <w:r w:rsidR="00E467B8">
        <w:rPr>
          <w:rFonts w:ascii="Times New Roman" w:hAnsi="Times New Roman" w:cs="Times New Roman"/>
          <w:b/>
          <w:bCs/>
          <w:i/>
          <w:iCs/>
          <w:sz w:val="20"/>
        </w:rPr>
        <w:t>1</w:t>
      </w:r>
      <w:r w:rsidR="00834FDF" w:rsidRPr="00D51660">
        <w:rPr>
          <w:rFonts w:ascii="Times New Roman" w:hAnsi="Times New Roman" w:cs="Times New Roman"/>
          <w:b/>
          <w:bCs/>
          <w:i/>
          <w:iCs/>
          <w:sz w:val="20"/>
        </w:rPr>
        <w:t xml:space="preserve">. </w:t>
      </w:r>
      <w:r w:rsidRPr="00E11589">
        <w:rPr>
          <w:rFonts w:ascii="Times New Roman" w:hAnsi="Times New Roman" w:cs="Times New Roman"/>
          <w:sz w:val="20"/>
        </w:rPr>
        <w:t>This includes the local loop. This does not include planned maintenance. The service is considered unavailable from the time a Trouble Ticket is opened until service is completely restored.  The Monthly Available Percentage shall be calculated as follows:</w:t>
      </w:r>
    </w:p>
    <w:p w14:paraId="02FCF3DB" w14:textId="77777777" w:rsidR="002976D3" w:rsidRPr="00246F06" w:rsidRDefault="002976D3" w:rsidP="00D51660">
      <w:pPr>
        <w:spacing w:before="60" w:after="0" w:line="240" w:lineRule="auto"/>
        <w:ind w:left="1800" w:right="720"/>
        <w:jc w:val="both"/>
        <w:rPr>
          <w:rFonts w:ascii="Times New Roman" w:hAnsi="Times New Roman" w:cs="Times New Roman"/>
          <w:b/>
          <w:bCs/>
          <w:sz w:val="20"/>
        </w:rPr>
      </w:pPr>
      <w:r w:rsidRPr="00246F06">
        <w:rPr>
          <w:rFonts w:ascii="Times New Roman" w:hAnsi="Times New Roman" w:cs="Times New Roman"/>
          <w:b/>
          <w:bCs/>
          <w:sz w:val="20"/>
        </w:rPr>
        <w:t>Monthly Available Percentage equals the (Number of minutes per month available) divided by the (Number of minutes in the month)</w:t>
      </w:r>
    </w:p>
    <w:p w14:paraId="214BD2F6" w14:textId="50855119" w:rsidR="002976D3" w:rsidRPr="00FC7735" w:rsidRDefault="002976D3" w:rsidP="00D51660">
      <w:pPr>
        <w:pStyle w:val="ListParagraph"/>
        <w:numPr>
          <w:ilvl w:val="1"/>
          <w:numId w:val="60"/>
        </w:numPr>
        <w:spacing w:before="60" w:after="0" w:line="240" w:lineRule="auto"/>
        <w:ind w:right="720"/>
        <w:jc w:val="both"/>
        <w:rPr>
          <w:rFonts w:ascii="Times New Roman" w:hAnsi="Times New Roman" w:cs="Times New Roman"/>
          <w:b/>
          <w:sz w:val="20"/>
        </w:rPr>
      </w:pPr>
      <w:r w:rsidRPr="00E70B23">
        <w:rPr>
          <w:rFonts w:ascii="Times New Roman" w:hAnsi="Times New Roman" w:cs="Times New Roman"/>
          <w:sz w:val="20"/>
        </w:rPr>
        <w:t>The Contractor shall provide latency less than or equal to five (5) milliseconds between UGU equipment and Contractor equipme</w:t>
      </w:r>
      <w:r w:rsidRPr="00FC7735">
        <w:rPr>
          <w:rFonts w:ascii="Times New Roman" w:hAnsi="Times New Roman" w:cs="Times New Roman"/>
          <w:sz w:val="20"/>
        </w:rPr>
        <w:t>nt.</w:t>
      </w:r>
      <w:r w:rsidRPr="00E70B23">
        <w:rPr>
          <w:rFonts w:ascii="Times New Roman" w:hAnsi="Times New Roman" w:cs="Times New Roman"/>
          <w:sz w:val="20"/>
        </w:rPr>
        <w:t xml:space="preserve"> </w:t>
      </w:r>
    </w:p>
    <w:p w14:paraId="67B67347" w14:textId="77777777" w:rsidR="002976D3" w:rsidRPr="00E04BC2" w:rsidRDefault="002976D3" w:rsidP="002976D3">
      <w:pPr>
        <w:spacing w:before="60" w:after="0" w:line="240" w:lineRule="auto"/>
        <w:contextualSpacing/>
        <w:jc w:val="both"/>
        <w:rPr>
          <w:rFonts w:ascii="Times New Roman" w:hAnsi="Times New Roman" w:cs="Times New Roman"/>
          <w:bCs/>
          <w:sz w:val="20"/>
        </w:rPr>
      </w:pPr>
    </w:p>
    <w:p w14:paraId="5F886209" w14:textId="77777777" w:rsidR="002976D3" w:rsidRPr="00AE4FCB" w:rsidRDefault="002976D3" w:rsidP="002976D3">
      <w:pPr>
        <w:pStyle w:val="ListParagraph"/>
        <w:spacing w:before="60" w:after="0" w:line="240" w:lineRule="auto"/>
        <w:ind w:left="792"/>
        <w:jc w:val="both"/>
        <w:rPr>
          <w:rFonts w:ascii="Times New Roman" w:hAnsi="Times New Roman" w:cs="Times New Roman"/>
          <w:b/>
          <w:sz w:val="20"/>
        </w:rPr>
      </w:pPr>
    </w:p>
    <w:p w14:paraId="3ACBC233" w14:textId="77777777" w:rsidR="002976D3" w:rsidRPr="00212827" w:rsidRDefault="002976D3" w:rsidP="002976D3">
      <w:pPr>
        <w:spacing w:before="60" w:after="0" w:line="240" w:lineRule="auto"/>
        <w:ind w:left="450"/>
        <w:jc w:val="both"/>
        <w:rPr>
          <w:rFonts w:ascii="Times New Roman" w:hAnsi="Times New Roman" w:cs="Times New Roman"/>
          <w:b/>
          <w:sz w:val="20"/>
        </w:rPr>
      </w:pPr>
    </w:p>
    <w:p w14:paraId="7D16FEBC" w14:textId="77777777" w:rsidR="002976D3" w:rsidRPr="00DE5B87" w:rsidRDefault="002976D3" w:rsidP="002976D3">
      <w:pPr>
        <w:spacing w:before="60" w:after="0" w:line="240" w:lineRule="auto"/>
        <w:jc w:val="both"/>
        <w:rPr>
          <w:rFonts w:ascii="Times New Roman" w:hAnsi="Times New Roman"/>
          <w:b/>
          <w:sz w:val="24"/>
          <w:szCs w:val="24"/>
        </w:rPr>
      </w:pPr>
      <w:r w:rsidRPr="00DE5B87">
        <w:rPr>
          <w:rFonts w:ascii="Times New Roman" w:hAnsi="Times New Roman"/>
          <w:b/>
          <w:sz w:val="24"/>
          <w:szCs w:val="24"/>
        </w:rPr>
        <w:t>LOT 2</w:t>
      </w:r>
      <w:r w:rsidRPr="00DE5B87">
        <w:rPr>
          <w:rFonts w:ascii="Times New Roman" w:hAnsi="Times New Roman"/>
          <w:sz w:val="24"/>
          <w:szCs w:val="24"/>
        </w:rPr>
        <w:t xml:space="preserve">: </w:t>
      </w:r>
      <w:r w:rsidRPr="00DE5B87">
        <w:rPr>
          <w:rFonts w:ascii="Times New Roman" w:hAnsi="Times New Roman"/>
          <w:b/>
          <w:sz w:val="24"/>
          <w:szCs w:val="24"/>
        </w:rPr>
        <w:t>Dedicated Services for Public Colleges and Universities (PCU)</w:t>
      </w:r>
    </w:p>
    <w:p w14:paraId="76375CB1" w14:textId="77777777" w:rsidR="002976D3" w:rsidRPr="009F39CD" w:rsidRDefault="002976D3" w:rsidP="002976D3">
      <w:pPr>
        <w:spacing w:before="60" w:after="0" w:line="240" w:lineRule="auto"/>
        <w:jc w:val="both"/>
        <w:rPr>
          <w:rFonts w:ascii="Times New Roman" w:hAnsi="Times New Roman"/>
          <w:b/>
          <w:sz w:val="20"/>
          <w:szCs w:val="20"/>
        </w:rPr>
      </w:pPr>
    </w:p>
    <w:p w14:paraId="681BE2B5" w14:textId="77777777" w:rsidR="002976D3" w:rsidRPr="0045486F" w:rsidRDefault="002976D3" w:rsidP="00F40224">
      <w:pPr>
        <w:pStyle w:val="ListParagraph"/>
        <w:numPr>
          <w:ilvl w:val="0"/>
          <w:numId w:val="51"/>
        </w:numPr>
        <w:spacing w:before="60" w:after="0" w:line="240" w:lineRule="auto"/>
        <w:jc w:val="both"/>
        <w:rPr>
          <w:rFonts w:ascii="Times New Roman" w:hAnsi="Times New Roman" w:cs="Times New Roman"/>
          <w:color w:val="4BACC6" w:themeColor="accent5"/>
          <w:sz w:val="20"/>
        </w:rPr>
      </w:pPr>
      <w:r w:rsidRPr="0045486F">
        <w:rPr>
          <w:rFonts w:ascii="Times New Roman" w:hAnsi="Times New Roman" w:cs="Times New Roman"/>
          <w:bCs/>
          <w:color w:val="4BACC6" w:themeColor="accent5"/>
          <w:sz w:val="20"/>
        </w:rPr>
        <w:t>Availability of Services</w:t>
      </w:r>
    </w:p>
    <w:p w14:paraId="10D537F0" w14:textId="5B9D6BA5" w:rsidR="002976D3" w:rsidRDefault="002976D3" w:rsidP="00F76E4F">
      <w:pPr>
        <w:pStyle w:val="ListParagraph"/>
        <w:numPr>
          <w:ilvl w:val="1"/>
          <w:numId w:val="51"/>
        </w:numPr>
        <w:spacing w:before="60" w:after="0" w:line="240" w:lineRule="auto"/>
        <w:jc w:val="both"/>
        <w:rPr>
          <w:rFonts w:ascii="Times New Roman" w:hAnsi="Times New Roman" w:cs="Times New Roman"/>
          <w:sz w:val="20"/>
        </w:rPr>
      </w:pPr>
      <w:r w:rsidRPr="005933B9">
        <w:rPr>
          <w:rFonts w:ascii="Times New Roman" w:hAnsi="Times New Roman" w:cs="Times New Roman"/>
          <w:sz w:val="20"/>
        </w:rPr>
        <w:t>The Contractor is required to support various circuit connectivity types for access to the Internet.  The Contractor shall provide high speed, dedicated, symmetric access to the Internet</w:t>
      </w:r>
      <w:r w:rsidRPr="005933B9" w:rsidDel="00C91F03">
        <w:rPr>
          <w:rFonts w:ascii="Times New Roman" w:hAnsi="Times New Roman" w:cs="Times New Roman"/>
          <w:sz w:val="20"/>
        </w:rPr>
        <w:t xml:space="preserve">. </w:t>
      </w:r>
      <w:r w:rsidRPr="005933B9">
        <w:rPr>
          <w:rFonts w:ascii="Times New Roman" w:hAnsi="Times New Roman" w:cs="Times New Roman"/>
          <w:sz w:val="20"/>
        </w:rPr>
        <w:t xml:space="preserve">These circuits </w:t>
      </w:r>
      <w:r w:rsidR="00986A14">
        <w:rPr>
          <w:rFonts w:ascii="Times New Roman" w:hAnsi="Times New Roman" w:cs="Times New Roman"/>
          <w:sz w:val="20"/>
        </w:rPr>
        <w:t xml:space="preserve">shall </w:t>
      </w:r>
      <w:r w:rsidRPr="005933B9">
        <w:rPr>
          <w:rFonts w:ascii="Times New Roman" w:hAnsi="Times New Roman" w:cs="Times New Roman"/>
          <w:sz w:val="20"/>
        </w:rPr>
        <w:t xml:space="preserve">range from </w:t>
      </w:r>
      <w:r w:rsidRPr="00D51660">
        <w:rPr>
          <w:rFonts w:ascii="Times New Roman" w:hAnsi="Times New Roman" w:cs="Times New Roman"/>
          <w:b/>
          <w:bCs/>
          <w:sz w:val="20"/>
        </w:rPr>
        <w:t>10Mb to 100Gb</w:t>
      </w:r>
      <w:r w:rsidRPr="005933B9">
        <w:rPr>
          <w:rFonts w:ascii="Times New Roman" w:hAnsi="Times New Roman" w:cs="Times New Roman"/>
          <w:sz w:val="20"/>
        </w:rPr>
        <w:t>.  The UGU reserves the right to request T-1 pricing for locations deemed cost prohibitive to satisfy connectivity requirements.</w:t>
      </w:r>
    </w:p>
    <w:p w14:paraId="5ECFA12A" w14:textId="54F1BCBB" w:rsidR="002976D3" w:rsidRPr="009C6214" w:rsidRDefault="002976D3" w:rsidP="001C3229">
      <w:pPr>
        <w:pStyle w:val="ListParagraph"/>
        <w:numPr>
          <w:ilvl w:val="1"/>
          <w:numId w:val="51"/>
        </w:numPr>
        <w:spacing w:before="60" w:after="0" w:line="240" w:lineRule="auto"/>
        <w:jc w:val="both"/>
        <w:rPr>
          <w:rFonts w:ascii="Times New Roman" w:hAnsi="Times New Roman" w:cs="Times New Roman"/>
          <w:sz w:val="20"/>
        </w:rPr>
      </w:pPr>
      <w:r w:rsidRPr="001C3229">
        <w:rPr>
          <w:rFonts w:ascii="Times New Roman" w:hAnsi="Times New Roman" w:cs="Times New Roman"/>
          <w:sz w:val="20"/>
        </w:rPr>
        <w:t>The Contractor shall provide a ninety-nine and ninety-nine one hundredths percent (99.99%) or better level of se</w:t>
      </w:r>
      <w:r w:rsidRPr="00E5518A">
        <w:rPr>
          <w:rFonts w:ascii="Times New Roman" w:hAnsi="Times New Roman" w:cs="Times New Roman"/>
          <w:sz w:val="20"/>
        </w:rPr>
        <w:t xml:space="preserve">rvice availability per month (Monthly Available Percentage). </w:t>
      </w:r>
      <w:r w:rsidR="00EE18EF" w:rsidRPr="00D51660">
        <w:rPr>
          <w:rFonts w:ascii="Times New Roman" w:hAnsi="Times New Roman" w:cs="Times New Roman"/>
          <w:b/>
          <w:bCs/>
          <w:i/>
          <w:iCs/>
          <w:sz w:val="20"/>
        </w:rPr>
        <w:t xml:space="preserve">See Attachment </w:t>
      </w:r>
      <w:r w:rsidR="00B15FC3">
        <w:rPr>
          <w:rFonts w:ascii="Times New Roman" w:hAnsi="Times New Roman" w:cs="Times New Roman"/>
          <w:b/>
          <w:bCs/>
          <w:i/>
          <w:iCs/>
          <w:sz w:val="20"/>
        </w:rPr>
        <w:t>6</w:t>
      </w:r>
      <w:r w:rsidR="00EE18EF" w:rsidRPr="00D51660">
        <w:rPr>
          <w:rFonts w:ascii="Times New Roman" w:hAnsi="Times New Roman" w:cs="Times New Roman"/>
          <w:b/>
          <w:bCs/>
          <w:i/>
          <w:iCs/>
          <w:sz w:val="20"/>
        </w:rPr>
        <w:t>, Service Level Agreements, SLA#</w:t>
      </w:r>
      <w:r w:rsidR="00DA1744" w:rsidRPr="00D51660">
        <w:rPr>
          <w:rFonts w:ascii="Times New Roman" w:hAnsi="Times New Roman" w:cs="Times New Roman"/>
          <w:b/>
          <w:bCs/>
          <w:i/>
          <w:iCs/>
          <w:sz w:val="20"/>
        </w:rPr>
        <w:t>1</w:t>
      </w:r>
      <w:r w:rsidR="00E467B8">
        <w:rPr>
          <w:rFonts w:ascii="Times New Roman" w:hAnsi="Times New Roman" w:cs="Times New Roman"/>
          <w:b/>
          <w:bCs/>
          <w:i/>
          <w:iCs/>
          <w:sz w:val="20"/>
        </w:rPr>
        <w:t>1</w:t>
      </w:r>
      <w:r w:rsidR="00EE18EF" w:rsidRPr="009F0344">
        <w:rPr>
          <w:rFonts w:ascii="Times New Roman" w:hAnsi="Times New Roman" w:cs="Times New Roman"/>
          <w:sz w:val="20"/>
        </w:rPr>
        <w:t>.</w:t>
      </w:r>
      <w:r w:rsidR="001C3229" w:rsidRPr="009F0344">
        <w:rPr>
          <w:rFonts w:ascii="Times New Roman" w:hAnsi="Times New Roman" w:cs="Times New Roman"/>
          <w:sz w:val="20"/>
        </w:rPr>
        <w:t xml:space="preserve"> </w:t>
      </w:r>
      <w:r w:rsidRPr="009F0344">
        <w:rPr>
          <w:rFonts w:ascii="Times New Roman" w:hAnsi="Times New Roman" w:cs="Times New Roman"/>
          <w:sz w:val="20"/>
        </w:rPr>
        <w:t xml:space="preserve">This includes the local loop. This does not include planned maintenance. The service is considered unavailable from the time a Trouble Ticket is opened until service is completely restored.  The </w:t>
      </w:r>
      <w:r w:rsidRPr="009C6214">
        <w:rPr>
          <w:rFonts w:ascii="Times New Roman" w:hAnsi="Times New Roman" w:cs="Times New Roman"/>
          <w:sz w:val="20"/>
        </w:rPr>
        <w:t>Monthly Available Percentage shall be calculated as follows:</w:t>
      </w:r>
    </w:p>
    <w:p w14:paraId="5E66C430" w14:textId="77777777" w:rsidR="002976D3" w:rsidRPr="00246F06" w:rsidRDefault="002976D3" w:rsidP="002976D3">
      <w:pPr>
        <w:spacing w:before="60" w:after="0" w:line="240" w:lineRule="auto"/>
        <w:ind w:left="1080" w:right="720"/>
        <w:jc w:val="both"/>
        <w:rPr>
          <w:rFonts w:ascii="Times New Roman" w:hAnsi="Times New Roman" w:cs="Times New Roman"/>
          <w:b/>
          <w:bCs/>
          <w:sz w:val="20"/>
        </w:rPr>
      </w:pPr>
      <w:r w:rsidRPr="00246F06">
        <w:rPr>
          <w:rFonts w:ascii="Times New Roman" w:hAnsi="Times New Roman" w:cs="Times New Roman"/>
          <w:b/>
          <w:bCs/>
          <w:sz w:val="20"/>
        </w:rPr>
        <w:t>Monthly Available Percentage equals the (Number of minutes per month available) divided by the (Number of minutes in the month)</w:t>
      </w:r>
    </w:p>
    <w:p w14:paraId="27814FEA" w14:textId="77777777" w:rsidR="002976D3" w:rsidRPr="00426783" w:rsidRDefault="002976D3" w:rsidP="00F40224">
      <w:pPr>
        <w:pStyle w:val="ListParagraph"/>
        <w:numPr>
          <w:ilvl w:val="1"/>
          <w:numId w:val="51"/>
        </w:numPr>
        <w:spacing w:before="60" w:after="0" w:line="240" w:lineRule="auto"/>
        <w:ind w:right="720"/>
        <w:jc w:val="both"/>
        <w:rPr>
          <w:rFonts w:ascii="Times New Roman" w:hAnsi="Times New Roman" w:cs="Times New Roman"/>
          <w:b/>
          <w:sz w:val="20"/>
        </w:rPr>
      </w:pPr>
      <w:r w:rsidRPr="00426783">
        <w:rPr>
          <w:rFonts w:ascii="Times New Roman" w:hAnsi="Times New Roman" w:cs="Times New Roman"/>
          <w:sz w:val="20"/>
        </w:rPr>
        <w:t>The Contractor shall provide latency less than or equal to five (5) milliseconds between UGU equipment and Contractor equipment.</w:t>
      </w:r>
    </w:p>
    <w:p w14:paraId="26E37BC2" w14:textId="77777777" w:rsidR="002976D3" w:rsidRPr="00426783" w:rsidRDefault="002976D3" w:rsidP="002976D3">
      <w:pPr>
        <w:pStyle w:val="ListParagraph"/>
        <w:spacing w:before="60" w:after="0" w:line="240" w:lineRule="auto"/>
        <w:ind w:left="792" w:right="720"/>
        <w:jc w:val="both"/>
        <w:rPr>
          <w:rFonts w:ascii="Times New Roman" w:hAnsi="Times New Roman" w:cs="Times New Roman"/>
          <w:b/>
          <w:sz w:val="20"/>
        </w:rPr>
      </w:pPr>
      <w:r w:rsidRPr="00426783">
        <w:rPr>
          <w:rFonts w:ascii="Times New Roman" w:hAnsi="Times New Roman" w:cs="Times New Roman"/>
          <w:sz w:val="20"/>
        </w:rPr>
        <w:t xml:space="preserve"> </w:t>
      </w:r>
    </w:p>
    <w:p w14:paraId="55C049EA" w14:textId="77777777" w:rsidR="002976D3" w:rsidRPr="00212827" w:rsidRDefault="002976D3" w:rsidP="002976D3">
      <w:pPr>
        <w:spacing w:before="60" w:after="0" w:line="240" w:lineRule="auto"/>
        <w:ind w:left="450"/>
        <w:jc w:val="both"/>
        <w:rPr>
          <w:rFonts w:ascii="Times New Roman" w:hAnsi="Times New Roman" w:cs="Times New Roman"/>
          <w:b/>
          <w:sz w:val="20"/>
        </w:rPr>
      </w:pPr>
    </w:p>
    <w:p w14:paraId="218CAB4D" w14:textId="77777777" w:rsidR="00BF226B" w:rsidRDefault="002976D3" w:rsidP="00BF226B">
      <w:pPr>
        <w:rPr>
          <w:rFonts w:ascii="Times New Roman" w:hAnsi="Times New Roman"/>
          <w:b/>
          <w:sz w:val="24"/>
          <w:szCs w:val="24"/>
        </w:rPr>
      </w:pPr>
      <w:r w:rsidRPr="007700DA">
        <w:rPr>
          <w:rFonts w:ascii="Times New Roman" w:hAnsi="Times New Roman"/>
          <w:b/>
          <w:sz w:val="24"/>
          <w:szCs w:val="24"/>
        </w:rPr>
        <w:t>LOT 3</w:t>
      </w:r>
      <w:r w:rsidRPr="007700DA">
        <w:rPr>
          <w:rFonts w:ascii="Times New Roman" w:hAnsi="Times New Roman"/>
          <w:sz w:val="24"/>
          <w:szCs w:val="24"/>
        </w:rPr>
        <w:t xml:space="preserve">: </w:t>
      </w:r>
      <w:r w:rsidRPr="007700DA">
        <w:rPr>
          <w:rFonts w:ascii="Times New Roman" w:hAnsi="Times New Roman"/>
          <w:b/>
          <w:sz w:val="24"/>
          <w:szCs w:val="24"/>
        </w:rPr>
        <w:t>Dedicated Services for K-12 and Library Locations</w:t>
      </w:r>
    </w:p>
    <w:p w14:paraId="3FD84D2C" w14:textId="77777777" w:rsidR="00677299" w:rsidRPr="00DD59AF" w:rsidRDefault="002976D3" w:rsidP="00677299">
      <w:pPr>
        <w:pStyle w:val="ListParagraph"/>
        <w:numPr>
          <w:ilvl w:val="0"/>
          <w:numId w:val="62"/>
        </w:numPr>
        <w:rPr>
          <w:rFonts w:ascii="Times New Roman" w:hAnsi="Times New Roman"/>
          <w:bCs/>
          <w:sz w:val="20"/>
          <w:szCs w:val="20"/>
        </w:rPr>
      </w:pPr>
      <w:r w:rsidRPr="00DD59AF">
        <w:rPr>
          <w:bCs/>
          <w:color w:val="4BACC6" w:themeColor="accent5"/>
        </w:rPr>
        <w:t>E-Rate</w:t>
      </w:r>
    </w:p>
    <w:p w14:paraId="3FE4226C" w14:textId="77EF9A03" w:rsidR="002976D3" w:rsidRPr="00DD59AF" w:rsidRDefault="00677299" w:rsidP="00DD59AF">
      <w:pPr>
        <w:pStyle w:val="ListParagraph"/>
        <w:numPr>
          <w:ilvl w:val="1"/>
          <w:numId w:val="68"/>
        </w:numPr>
        <w:rPr>
          <w:rFonts w:ascii="Times New Roman" w:hAnsi="Times New Roman"/>
          <w:bCs/>
          <w:sz w:val="20"/>
          <w:szCs w:val="20"/>
        </w:rPr>
      </w:pPr>
      <w:r w:rsidRPr="00DD59AF">
        <w:rPr>
          <w:rFonts w:ascii="Times New Roman" w:hAnsi="Times New Roman"/>
          <w:bCs/>
          <w:sz w:val="20"/>
          <w:szCs w:val="20"/>
        </w:rPr>
        <w:t>The</w:t>
      </w:r>
      <w:r w:rsidR="0029292F">
        <w:rPr>
          <w:rFonts w:ascii="Times New Roman" w:hAnsi="Times New Roman"/>
          <w:bCs/>
          <w:sz w:val="20"/>
          <w:szCs w:val="20"/>
        </w:rPr>
        <w:t xml:space="preserve"> </w:t>
      </w:r>
      <w:r w:rsidR="002976D3" w:rsidRPr="00DD59AF">
        <w:rPr>
          <w:rFonts w:ascii="Times New Roman" w:hAnsi="Times New Roman"/>
          <w:bCs/>
          <w:sz w:val="20"/>
          <w:szCs w:val="20"/>
        </w:rPr>
        <w:t>Contractor shall participate in the Universal Service Support Mechanism for Schools and Libraries (commonly known as “E-rate”) as provided for and authorized under the federal Telecommunications Act of 1996 (Reference 47 U.S.C. § 254, “Universal Service”).  The Contractor acknowledges that any contractual relationship resulting from this solicitation of proposals may be partially or entirely dependent upon the successful receipt of Universal Service Fund (“USF”) funds.</w:t>
      </w:r>
    </w:p>
    <w:p w14:paraId="2E09598F" w14:textId="7028E4AD" w:rsidR="002976D3" w:rsidRPr="00DD59AF" w:rsidRDefault="002976D3" w:rsidP="00DD59AF">
      <w:pPr>
        <w:pStyle w:val="ListParagraph"/>
        <w:numPr>
          <w:ilvl w:val="1"/>
          <w:numId w:val="69"/>
        </w:numPr>
        <w:spacing w:before="60" w:after="0" w:line="240" w:lineRule="auto"/>
        <w:jc w:val="both"/>
        <w:rPr>
          <w:rFonts w:ascii="Times New Roman" w:hAnsi="Times New Roman"/>
          <w:bCs/>
          <w:sz w:val="20"/>
          <w:szCs w:val="20"/>
        </w:rPr>
      </w:pPr>
      <w:r w:rsidRPr="00DD59AF">
        <w:rPr>
          <w:rFonts w:ascii="Times New Roman" w:hAnsi="Times New Roman"/>
          <w:bCs/>
          <w:sz w:val="20"/>
          <w:szCs w:val="20"/>
        </w:rPr>
        <w:t>The Contractor shall provide and maintain a valid Service Provider Identification Number (SPIN) and a valid Federal Communications Commission Registration Number (FCCRN).</w:t>
      </w:r>
    </w:p>
    <w:p w14:paraId="37BD9200" w14:textId="77777777" w:rsidR="002976D3" w:rsidRPr="00352ECB" w:rsidRDefault="002976D3" w:rsidP="00DD59AF">
      <w:pPr>
        <w:pStyle w:val="ListParagraph"/>
        <w:numPr>
          <w:ilvl w:val="1"/>
          <w:numId w:val="69"/>
        </w:numPr>
        <w:spacing w:before="60" w:after="0" w:line="240" w:lineRule="auto"/>
        <w:jc w:val="both"/>
        <w:rPr>
          <w:rFonts w:ascii="Times New Roman" w:hAnsi="Times New Roman"/>
          <w:bCs/>
          <w:sz w:val="20"/>
          <w:szCs w:val="20"/>
        </w:rPr>
      </w:pPr>
      <w:r w:rsidRPr="00DE15AB">
        <w:rPr>
          <w:rFonts w:ascii="Times New Roman" w:hAnsi="Times New Roman"/>
          <w:bCs/>
          <w:sz w:val="20"/>
          <w:szCs w:val="20"/>
        </w:rPr>
        <w:lastRenderedPageBreak/>
        <w:t>The Contractor shall participate in the E-rate program and shall fully cooperate in all aspects with the Committee, DTO (administrator of the E-rate program), and the Universal Service Administrative Company (“USAC”) to ensure receipt of all E-rate funding for which application is made and to which it is entitled.</w:t>
      </w:r>
    </w:p>
    <w:p w14:paraId="7E96D5AD" w14:textId="5202D3B0" w:rsidR="002976D3" w:rsidRPr="00D51660" w:rsidRDefault="002976D3" w:rsidP="00DD59AF">
      <w:pPr>
        <w:pStyle w:val="ListParagraph"/>
        <w:numPr>
          <w:ilvl w:val="1"/>
          <w:numId w:val="69"/>
        </w:numPr>
        <w:spacing w:before="60" w:after="0" w:line="240" w:lineRule="auto"/>
        <w:jc w:val="both"/>
        <w:rPr>
          <w:rFonts w:ascii="Times New Roman" w:hAnsi="Times New Roman"/>
          <w:bCs/>
          <w:sz w:val="20"/>
          <w:szCs w:val="20"/>
        </w:rPr>
      </w:pPr>
      <w:r w:rsidRPr="00D51660">
        <w:rPr>
          <w:rFonts w:ascii="Times New Roman" w:hAnsi="Times New Roman"/>
          <w:bCs/>
          <w:sz w:val="20"/>
          <w:szCs w:val="20"/>
        </w:rPr>
        <w:t>The Contractor shall provide all information and documentation that may be needed to prepare E-rate applications and/or to document transactions eligible for E-rate funding.</w:t>
      </w:r>
    </w:p>
    <w:p w14:paraId="4B7EB426" w14:textId="51B30204" w:rsidR="00840F03" w:rsidRPr="007D7F12" w:rsidRDefault="002976D3" w:rsidP="007D7F12">
      <w:pPr>
        <w:pStyle w:val="ListParagraph"/>
        <w:numPr>
          <w:ilvl w:val="1"/>
          <w:numId w:val="69"/>
        </w:numPr>
        <w:spacing w:before="60" w:after="0" w:line="240" w:lineRule="auto"/>
        <w:jc w:val="both"/>
        <w:rPr>
          <w:rFonts w:ascii="Times New Roman" w:hAnsi="Times New Roman"/>
          <w:bCs/>
          <w:sz w:val="20"/>
          <w:szCs w:val="20"/>
        </w:rPr>
      </w:pPr>
      <w:r w:rsidRPr="00DE15AB">
        <w:rPr>
          <w:rFonts w:ascii="Times New Roman" w:hAnsi="Times New Roman"/>
          <w:bCs/>
          <w:sz w:val="20"/>
          <w:szCs w:val="20"/>
        </w:rPr>
        <w:t xml:space="preserve">The Contractor shall agree to fully cooperate and maintain documentation to support USF Audit </w:t>
      </w:r>
      <w:r w:rsidR="005066E6">
        <w:rPr>
          <w:rFonts w:ascii="Times New Roman" w:hAnsi="Times New Roman"/>
          <w:bCs/>
          <w:sz w:val="20"/>
          <w:szCs w:val="20"/>
        </w:rPr>
        <w:t>a</w:t>
      </w:r>
      <w:r w:rsidRPr="00DE15AB">
        <w:rPr>
          <w:rFonts w:ascii="Times New Roman" w:hAnsi="Times New Roman"/>
          <w:bCs/>
          <w:sz w:val="20"/>
          <w:szCs w:val="20"/>
        </w:rPr>
        <w:t>nd Document Retention requirements.</w:t>
      </w:r>
    </w:p>
    <w:p w14:paraId="66EFFE6C" w14:textId="77777777" w:rsidR="002976D3" w:rsidRPr="00DE15AB" w:rsidRDefault="002976D3" w:rsidP="002976D3">
      <w:pPr>
        <w:pStyle w:val="ListParagraph"/>
        <w:spacing w:before="60" w:after="0" w:line="240" w:lineRule="auto"/>
        <w:ind w:left="360"/>
        <w:jc w:val="both"/>
        <w:rPr>
          <w:rFonts w:ascii="Times New Roman" w:hAnsi="Times New Roman"/>
          <w:b/>
          <w:color w:val="4BACC6" w:themeColor="accent5"/>
          <w:sz w:val="20"/>
          <w:szCs w:val="20"/>
        </w:rPr>
      </w:pPr>
    </w:p>
    <w:p w14:paraId="7DC62FD1" w14:textId="77777777" w:rsidR="005066E6" w:rsidRPr="00DD59AF" w:rsidRDefault="002976D3" w:rsidP="005066E6">
      <w:pPr>
        <w:pStyle w:val="ListParagraph"/>
        <w:numPr>
          <w:ilvl w:val="0"/>
          <w:numId w:val="69"/>
        </w:numPr>
        <w:spacing w:before="60" w:after="0" w:line="240" w:lineRule="auto"/>
        <w:jc w:val="both"/>
        <w:rPr>
          <w:rFonts w:ascii="Times New Roman" w:hAnsi="Times New Roman" w:cs="Times New Roman"/>
          <w:sz w:val="20"/>
        </w:rPr>
      </w:pPr>
      <w:r w:rsidRPr="00DD59AF">
        <w:rPr>
          <w:rFonts w:ascii="Times New Roman" w:hAnsi="Times New Roman" w:cs="Times New Roman"/>
          <w:bCs/>
          <w:color w:val="4BACC6" w:themeColor="accent5"/>
          <w:sz w:val="20"/>
        </w:rPr>
        <w:t>Availability of Services</w:t>
      </w:r>
    </w:p>
    <w:p w14:paraId="0B94A6DB" w14:textId="3535A55D" w:rsidR="002976D3" w:rsidRPr="00DD59AF" w:rsidRDefault="002976D3" w:rsidP="00DD59AF">
      <w:pPr>
        <w:pStyle w:val="ListParagraph"/>
        <w:numPr>
          <w:ilvl w:val="1"/>
          <w:numId w:val="69"/>
        </w:numPr>
        <w:spacing w:before="60" w:after="0" w:line="240" w:lineRule="auto"/>
        <w:jc w:val="both"/>
        <w:rPr>
          <w:rFonts w:ascii="Times New Roman" w:hAnsi="Times New Roman" w:cs="Times New Roman"/>
          <w:sz w:val="20"/>
        </w:rPr>
      </w:pPr>
      <w:r w:rsidRPr="00DD59AF">
        <w:rPr>
          <w:rFonts w:ascii="Times New Roman" w:hAnsi="Times New Roman" w:cs="Times New Roman"/>
          <w:sz w:val="20"/>
        </w:rPr>
        <w:t xml:space="preserve">The Contractor is required to support various circuit connectivity types for access to the Internet.  The Contractor shall provide high speed, dedicated, symmetric access to the Internet. These circuits range from 10Mb to 20Gb.  </w:t>
      </w:r>
    </w:p>
    <w:p w14:paraId="60D1D1FC" w14:textId="62F30A99" w:rsidR="002976D3" w:rsidRPr="009C6214" w:rsidRDefault="002976D3" w:rsidP="00DD59AF">
      <w:pPr>
        <w:pStyle w:val="ListParagraph"/>
        <w:numPr>
          <w:ilvl w:val="1"/>
          <w:numId w:val="69"/>
        </w:numPr>
        <w:spacing w:before="60" w:after="0" w:line="240" w:lineRule="auto"/>
        <w:jc w:val="both"/>
        <w:rPr>
          <w:rFonts w:ascii="Times New Roman" w:hAnsi="Times New Roman" w:cs="Times New Roman"/>
          <w:sz w:val="20"/>
        </w:rPr>
      </w:pPr>
      <w:r w:rsidRPr="001C3229">
        <w:rPr>
          <w:rFonts w:ascii="Times New Roman" w:hAnsi="Times New Roman" w:cs="Times New Roman"/>
          <w:sz w:val="20"/>
        </w:rPr>
        <w:t>The Contractor shall provide a ninety-n</w:t>
      </w:r>
      <w:r w:rsidRPr="00CE0C02">
        <w:rPr>
          <w:rFonts w:ascii="Times New Roman" w:hAnsi="Times New Roman" w:cs="Times New Roman"/>
          <w:sz w:val="20"/>
        </w:rPr>
        <w:t xml:space="preserve">ine and ninety-nine one hundredths percent (99.99%) or better level of service availability per month (Monthly Available </w:t>
      </w:r>
      <w:r w:rsidRPr="00E5518A">
        <w:rPr>
          <w:rFonts w:ascii="Times New Roman" w:hAnsi="Times New Roman" w:cs="Times New Roman"/>
          <w:sz w:val="20"/>
        </w:rPr>
        <w:t>Percentage).</w:t>
      </w:r>
      <w:r w:rsidRPr="009F0344">
        <w:rPr>
          <w:rFonts w:ascii="Times New Roman" w:hAnsi="Times New Roman" w:cs="Times New Roman"/>
          <w:sz w:val="20"/>
        </w:rPr>
        <w:t xml:space="preserve"> </w:t>
      </w:r>
      <w:r w:rsidR="002869C2" w:rsidRPr="00B4577D">
        <w:rPr>
          <w:rFonts w:ascii="Times New Roman" w:hAnsi="Times New Roman" w:cs="Times New Roman"/>
          <w:b/>
          <w:bCs/>
          <w:i/>
          <w:iCs/>
          <w:sz w:val="20"/>
        </w:rPr>
        <w:t xml:space="preserve">See Attachment </w:t>
      </w:r>
      <w:r w:rsidR="00B15FC3">
        <w:rPr>
          <w:rFonts w:ascii="Times New Roman" w:hAnsi="Times New Roman" w:cs="Times New Roman"/>
          <w:b/>
          <w:bCs/>
          <w:i/>
          <w:iCs/>
          <w:sz w:val="20"/>
        </w:rPr>
        <w:t>6</w:t>
      </w:r>
      <w:r w:rsidR="002869C2" w:rsidRPr="00B4577D">
        <w:rPr>
          <w:rFonts w:ascii="Times New Roman" w:hAnsi="Times New Roman" w:cs="Times New Roman"/>
          <w:b/>
          <w:bCs/>
          <w:i/>
          <w:iCs/>
          <w:sz w:val="20"/>
        </w:rPr>
        <w:t>, Service Level Agreements, SLA#1</w:t>
      </w:r>
      <w:r w:rsidR="00E467B8">
        <w:rPr>
          <w:rFonts w:ascii="Times New Roman" w:hAnsi="Times New Roman" w:cs="Times New Roman"/>
          <w:b/>
          <w:bCs/>
          <w:i/>
          <w:iCs/>
          <w:sz w:val="20"/>
        </w:rPr>
        <w:t>1</w:t>
      </w:r>
      <w:r w:rsidR="002869C2" w:rsidRPr="009F0344">
        <w:rPr>
          <w:rFonts w:ascii="Times New Roman" w:hAnsi="Times New Roman" w:cs="Times New Roman"/>
          <w:sz w:val="20"/>
        </w:rPr>
        <w:t xml:space="preserve">. </w:t>
      </w:r>
      <w:r w:rsidRPr="009F0344">
        <w:rPr>
          <w:rFonts w:ascii="Times New Roman" w:hAnsi="Times New Roman" w:cs="Times New Roman"/>
          <w:sz w:val="20"/>
        </w:rPr>
        <w:t>This includes the local loop. This does not include planned maintenance. The service is considered unavailable from the ti</w:t>
      </w:r>
      <w:r w:rsidRPr="00281E15">
        <w:rPr>
          <w:rFonts w:ascii="Times New Roman" w:hAnsi="Times New Roman" w:cs="Times New Roman"/>
          <w:sz w:val="20"/>
        </w:rPr>
        <w:t>me a Trouble Ticket is opened until service is completely restored.  The Monthly Available Percentage shall be calculated</w:t>
      </w:r>
      <w:r w:rsidRPr="009C6214">
        <w:rPr>
          <w:rFonts w:ascii="Times New Roman" w:hAnsi="Times New Roman" w:cs="Times New Roman"/>
          <w:sz w:val="20"/>
        </w:rPr>
        <w:t xml:space="preserve"> as follows:</w:t>
      </w:r>
    </w:p>
    <w:p w14:paraId="6C7193C0" w14:textId="3C37A516" w:rsidR="002976D3" w:rsidRPr="007D7F12" w:rsidRDefault="002976D3" w:rsidP="002976D3">
      <w:pPr>
        <w:spacing w:before="60" w:after="0" w:line="240" w:lineRule="auto"/>
        <w:ind w:left="1080" w:right="720"/>
        <w:jc w:val="both"/>
        <w:rPr>
          <w:rFonts w:ascii="Times New Roman" w:hAnsi="Times New Roman" w:cs="Times New Roman"/>
          <w:sz w:val="20"/>
        </w:rPr>
      </w:pPr>
      <w:r w:rsidRPr="00246F06">
        <w:rPr>
          <w:rFonts w:ascii="Times New Roman" w:hAnsi="Times New Roman" w:cs="Times New Roman"/>
          <w:b/>
          <w:bCs/>
          <w:sz w:val="20"/>
        </w:rPr>
        <w:t>Monthly Available Percentage equals the (Number of minutes per month available) divided by the (Number of minutes in the month)</w:t>
      </w:r>
    </w:p>
    <w:p w14:paraId="5C3E1978" w14:textId="4D48F835" w:rsidR="002976D3" w:rsidRPr="00426783" w:rsidRDefault="002976D3" w:rsidP="00DD59AF">
      <w:pPr>
        <w:pStyle w:val="ListParagraph"/>
        <w:numPr>
          <w:ilvl w:val="1"/>
          <w:numId w:val="69"/>
        </w:numPr>
        <w:spacing w:before="60" w:after="0" w:line="240" w:lineRule="auto"/>
        <w:ind w:right="720"/>
        <w:jc w:val="both"/>
        <w:rPr>
          <w:rFonts w:ascii="Times New Roman" w:hAnsi="Times New Roman" w:cs="Times New Roman"/>
          <w:b/>
          <w:sz w:val="20"/>
        </w:rPr>
      </w:pPr>
      <w:r w:rsidRPr="007D7F12">
        <w:rPr>
          <w:rFonts w:ascii="Times New Roman" w:hAnsi="Times New Roman" w:cs="Times New Roman"/>
          <w:sz w:val="20"/>
        </w:rPr>
        <w:t>T</w:t>
      </w:r>
      <w:r w:rsidRPr="00426783">
        <w:rPr>
          <w:rFonts w:ascii="Times New Roman" w:hAnsi="Times New Roman" w:cs="Times New Roman"/>
          <w:sz w:val="20"/>
        </w:rPr>
        <w:t>he Contractor shall provide latency less than or equal to five (5) milliseconds between UGU equipment and Contractor equipment.</w:t>
      </w:r>
    </w:p>
    <w:p w14:paraId="7A1BF5B1" w14:textId="444381E0" w:rsidR="00840F03" w:rsidRPr="00DD59AF" w:rsidRDefault="002976D3" w:rsidP="00DD59AF">
      <w:pPr>
        <w:pStyle w:val="ListParagraph"/>
        <w:spacing w:before="60" w:after="0" w:line="240" w:lineRule="auto"/>
        <w:ind w:left="360"/>
        <w:jc w:val="both"/>
        <w:rPr>
          <w:rFonts w:ascii="Times New Roman" w:hAnsi="Times New Roman" w:cs="Times New Roman"/>
          <w:sz w:val="20"/>
        </w:rPr>
      </w:pPr>
      <w:r w:rsidRPr="00426783">
        <w:rPr>
          <w:rFonts w:ascii="Times New Roman" w:hAnsi="Times New Roman" w:cs="Times New Roman"/>
          <w:sz w:val="20"/>
        </w:rPr>
        <w:t xml:space="preserve"> </w:t>
      </w:r>
    </w:p>
    <w:p w14:paraId="7E33DD4C" w14:textId="77777777" w:rsidR="00983632" w:rsidRPr="007D7F12" w:rsidRDefault="0009481E" w:rsidP="007D7F12">
      <w:pPr>
        <w:pStyle w:val="ListParagraph"/>
        <w:numPr>
          <w:ilvl w:val="0"/>
          <w:numId w:val="69"/>
        </w:numPr>
        <w:spacing w:before="60" w:after="0" w:line="240" w:lineRule="auto"/>
        <w:jc w:val="both"/>
        <w:rPr>
          <w:rFonts w:ascii="Times New Roman" w:hAnsi="Times New Roman" w:cs="Times New Roman"/>
          <w:bCs/>
          <w:color w:val="4BACC6" w:themeColor="accent5"/>
          <w:sz w:val="20"/>
        </w:rPr>
      </w:pPr>
      <w:r w:rsidRPr="007D7F12">
        <w:rPr>
          <w:rFonts w:ascii="Times New Roman" w:hAnsi="Times New Roman" w:cs="Times New Roman"/>
          <w:bCs/>
          <w:color w:val="4BACC6" w:themeColor="accent5"/>
          <w:sz w:val="20"/>
        </w:rPr>
        <w:t>Managed Internet Router Service</w:t>
      </w:r>
    </w:p>
    <w:p w14:paraId="1DF5D4F9" w14:textId="414DE2D0" w:rsidR="00983632" w:rsidRPr="00D61423" w:rsidRDefault="007D7F12" w:rsidP="007D7F12">
      <w:pPr>
        <w:pStyle w:val="ListParagraph"/>
        <w:numPr>
          <w:ilvl w:val="1"/>
          <w:numId w:val="69"/>
        </w:numPr>
        <w:spacing w:before="60" w:after="0" w:line="240" w:lineRule="auto"/>
        <w:ind w:right="720"/>
        <w:jc w:val="both"/>
        <w:rPr>
          <w:rFonts w:ascii="Times New Roman" w:hAnsi="Times New Roman" w:cs="Times New Roman"/>
          <w:sz w:val="20"/>
        </w:rPr>
      </w:pPr>
      <w:r w:rsidRPr="00D61423">
        <w:rPr>
          <w:rFonts w:ascii="Times New Roman" w:hAnsi="Times New Roman" w:cs="Times New Roman"/>
          <w:sz w:val="20"/>
        </w:rPr>
        <w:t>T</w:t>
      </w:r>
      <w:r w:rsidR="0009481E" w:rsidRPr="00D61423">
        <w:rPr>
          <w:rFonts w:ascii="Times New Roman" w:hAnsi="Times New Roman" w:cs="Times New Roman"/>
          <w:sz w:val="20"/>
        </w:rPr>
        <w:t xml:space="preserve">he </w:t>
      </w:r>
      <w:r w:rsidR="00D61423">
        <w:rPr>
          <w:rFonts w:ascii="Times New Roman" w:hAnsi="Times New Roman" w:cs="Times New Roman"/>
          <w:sz w:val="20"/>
        </w:rPr>
        <w:t>Contractor’s</w:t>
      </w:r>
      <w:r w:rsidR="0009481E" w:rsidRPr="00D61423">
        <w:rPr>
          <w:rFonts w:ascii="Times New Roman" w:hAnsi="Times New Roman" w:cs="Times New Roman"/>
          <w:sz w:val="20"/>
        </w:rPr>
        <w:t xml:space="preserve"> </w:t>
      </w:r>
      <w:r w:rsidR="0009481E" w:rsidRPr="007D7F12">
        <w:rPr>
          <w:rFonts w:ascii="Times New Roman" w:hAnsi="Times New Roman" w:cs="Times New Roman"/>
          <w:sz w:val="20"/>
        </w:rPr>
        <w:t>managed</w:t>
      </w:r>
      <w:r w:rsidR="0009481E" w:rsidRPr="00D61423">
        <w:rPr>
          <w:rFonts w:ascii="Times New Roman" w:hAnsi="Times New Roman" w:cs="Times New Roman"/>
          <w:sz w:val="20"/>
        </w:rPr>
        <w:t xml:space="preserve"> internet router service </w:t>
      </w:r>
      <w:r w:rsidRPr="00D61423">
        <w:rPr>
          <w:rFonts w:ascii="Times New Roman" w:hAnsi="Times New Roman" w:cs="Times New Roman"/>
          <w:sz w:val="20"/>
        </w:rPr>
        <w:t>shall</w:t>
      </w:r>
      <w:r w:rsidR="0009481E" w:rsidRPr="00D61423">
        <w:rPr>
          <w:rFonts w:ascii="Times New Roman" w:hAnsi="Times New Roman" w:cs="Times New Roman"/>
          <w:sz w:val="20"/>
        </w:rPr>
        <w:t xml:space="preserve"> interface with CPE.</w:t>
      </w:r>
      <w:r w:rsidR="00D61423">
        <w:rPr>
          <w:rFonts w:ascii="Times New Roman" w:hAnsi="Times New Roman" w:cs="Times New Roman"/>
          <w:sz w:val="20"/>
        </w:rPr>
        <w:t xml:space="preserve">  Offeror must describe how its proposed managed internet router service will interface with CPE.</w:t>
      </w:r>
    </w:p>
    <w:p w14:paraId="70393B50" w14:textId="62885DBC" w:rsidR="0009481E" w:rsidRPr="00D61423" w:rsidRDefault="00D61423" w:rsidP="00D61423">
      <w:pPr>
        <w:pStyle w:val="ListParagraph"/>
        <w:numPr>
          <w:ilvl w:val="1"/>
          <w:numId w:val="69"/>
        </w:numPr>
        <w:spacing w:before="60" w:after="0" w:line="240" w:lineRule="auto"/>
        <w:ind w:right="720"/>
        <w:jc w:val="both"/>
        <w:rPr>
          <w:rFonts w:ascii="Times New Roman" w:hAnsi="Times New Roman" w:cs="Times New Roman"/>
          <w:sz w:val="20"/>
        </w:rPr>
      </w:pPr>
      <w:r>
        <w:rPr>
          <w:rFonts w:ascii="Times New Roman" w:hAnsi="Times New Roman" w:cs="Times New Roman"/>
          <w:sz w:val="20"/>
        </w:rPr>
        <w:t xml:space="preserve">The Contractor’s </w:t>
      </w:r>
      <w:r w:rsidR="0009481E" w:rsidRPr="00D61423">
        <w:rPr>
          <w:rFonts w:ascii="Times New Roman" w:hAnsi="Times New Roman" w:cs="Times New Roman"/>
          <w:sz w:val="20"/>
        </w:rPr>
        <w:t>managed internet</w:t>
      </w:r>
      <w:r w:rsidR="00334EB9" w:rsidRPr="00D61423">
        <w:rPr>
          <w:rFonts w:ascii="Times New Roman" w:hAnsi="Times New Roman" w:cs="Times New Roman"/>
          <w:sz w:val="20"/>
        </w:rPr>
        <w:t xml:space="preserve"> </w:t>
      </w:r>
      <w:r w:rsidR="0009481E" w:rsidRPr="00D61423">
        <w:rPr>
          <w:rFonts w:ascii="Times New Roman" w:hAnsi="Times New Roman" w:cs="Times New Roman"/>
          <w:sz w:val="20"/>
        </w:rPr>
        <w:t>router service</w:t>
      </w:r>
      <w:r>
        <w:rPr>
          <w:rFonts w:ascii="Times New Roman" w:hAnsi="Times New Roman" w:cs="Times New Roman"/>
          <w:sz w:val="20"/>
        </w:rPr>
        <w:t xml:space="preserve"> shall include the following services</w:t>
      </w:r>
      <w:r w:rsidR="0009481E" w:rsidRPr="00D61423">
        <w:rPr>
          <w:rFonts w:ascii="Times New Roman" w:hAnsi="Times New Roman" w:cs="Times New Roman"/>
          <w:sz w:val="20"/>
        </w:rPr>
        <w:t>:</w:t>
      </w:r>
    </w:p>
    <w:p w14:paraId="5EA5600D" w14:textId="77777777" w:rsidR="0009481E" w:rsidRPr="00D61423" w:rsidRDefault="0009481E" w:rsidP="0009481E">
      <w:pPr>
        <w:numPr>
          <w:ilvl w:val="1"/>
          <w:numId w:val="71"/>
        </w:numPr>
        <w:spacing w:after="160" w:line="259" w:lineRule="auto"/>
        <w:contextualSpacing/>
        <w:rPr>
          <w:rFonts w:ascii="Times New Roman" w:hAnsi="Times New Roman" w:cs="Times New Roman"/>
          <w:sz w:val="20"/>
        </w:rPr>
      </w:pPr>
      <w:r w:rsidRPr="00D61423">
        <w:rPr>
          <w:rFonts w:ascii="Times New Roman" w:hAnsi="Times New Roman" w:cs="Times New Roman"/>
          <w:sz w:val="20"/>
        </w:rPr>
        <w:t>Device health monitoring (interface errors, CPU/memory utilization, etc.)</w:t>
      </w:r>
    </w:p>
    <w:p w14:paraId="0962B375" w14:textId="77777777" w:rsidR="0009481E" w:rsidRPr="00D61423" w:rsidRDefault="0009481E" w:rsidP="0009481E">
      <w:pPr>
        <w:numPr>
          <w:ilvl w:val="1"/>
          <w:numId w:val="71"/>
        </w:numPr>
        <w:spacing w:after="160" w:line="259" w:lineRule="auto"/>
        <w:contextualSpacing/>
        <w:rPr>
          <w:rFonts w:ascii="Times New Roman" w:hAnsi="Times New Roman" w:cs="Times New Roman"/>
          <w:sz w:val="20"/>
        </w:rPr>
      </w:pPr>
      <w:r w:rsidRPr="00D61423">
        <w:rPr>
          <w:rFonts w:ascii="Times New Roman" w:hAnsi="Times New Roman" w:cs="Times New Roman"/>
          <w:sz w:val="20"/>
        </w:rPr>
        <w:t>Troubleshooting hardware issues (errors on interfaces, CRC, Collisions, etc.)</w:t>
      </w:r>
    </w:p>
    <w:p w14:paraId="2A8B5617" w14:textId="77777777" w:rsidR="0009481E" w:rsidRPr="00D61423" w:rsidRDefault="0009481E" w:rsidP="0009481E">
      <w:pPr>
        <w:numPr>
          <w:ilvl w:val="1"/>
          <w:numId w:val="71"/>
        </w:numPr>
        <w:spacing w:after="160" w:line="259" w:lineRule="auto"/>
        <w:contextualSpacing/>
        <w:rPr>
          <w:rFonts w:ascii="Times New Roman" w:hAnsi="Times New Roman" w:cs="Times New Roman"/>
          <w:sz w:val="20"/>
        </w:rPr>
      </w:pPr>
      <w:r w:rsidRPr="00D61423">
        <w:rPr>
          <w:rFonts w:ascii="Times New Roman" w:hAnsi="Times New Roman" w:cs="Times New Roman"/>
          <w:sz w:val="20"/>
        </w:rPr>
        <w:t>Responding to alarms from the Network Management Systems.</w:t>
      </w:r>
    </w:p>
    <w:p w14:paraId="3E7267E1" w14:textId="77777777" w:rsidR="0009481E" w:rsidRPr="00D61423" w:rsidRDefault="0009481E" w:rsidP="00D61423">
      <w:pPr>
        <w:numPr>
          <w:ilvl w:val="1"/>
          <w:numId w:val="71"/>
        </w:numPr>
        <w:spacing w:after="160" w:line="259" w:lineRule="auto"/>
        <w:contextualSpacing/>
        <w:rPr>
          <w:rFonts w:ascii="Times New Roman" w:hAnsi="Times New Roman" w:cs="Times New Roman"/>
          <w:sz w:val="20"/>
        </w:rPr>
      </w:pPr>
      <w:r w:rsidRPr="00D61423">
        <w:rPr>
          <w:rFonts w:ascii="Times New Roman" w:hAnsi="Times New Roman" w:cs="Times New Roman"/>
          <w:sz w:val="20"/>
        </w:rPr>
        <w:t>(Bandwidth utilization, Latency, Up/Down, CRC)</w:t>
      </w:r>
    </w:p>
    <w:p w14:paraId="4607ED11" w14:textId="77777777" w:rsidR="0009481E" w:rsidRPr="00D61423" w:rsidRDefault="0009481E" w:rsidP="0009481E">
      <w:pPr>
        <w:numPr>
          <w:ilvl w:val="1"/>
          <w:numId w:val="71"/>
        </w:numPr>
        <w:spacing w:after="160" w:line="259" w:lineRule="auto"/>
        <w:contextualSpacing/>
        <w:rPr>
          <w:rFonts w:ascii="Times New Roman" w:hAnsi="Times New Roman" w:cs="Times New Roman"/>
          <w:sz w:val="20"/>
        </w:rPr>
      </w:pPr>
      <w:r w:rsidRPr="00D61423">
        <w:rPr>
          <w:rFonts w:ascii="Times New Roman" w:hAnsi="Times New Roman" w:cs="Times New Roman"/>
          <w:sz w:val="20"/>
        </w:rPr>
        <w:t>SNMP monitoring and reporting tool</w:t>
      </w:r>
    </w:p>
    <w:p w14:paraId="391E8635" w14:textId="77777777" w:rsidR="0009481E" w:rsidRPr="00D61423" w:rsidRDefault="0009481E" w:rsidP="0009481E">
      <w:pPr>
        <w:numPr>
          <w:ilvl w:val="1"/>
          <w:numId w:val="71"/>
        </w:numPr>
        <w:spacing w:after="160" w:line="259" w:lineRule="auto"/>
        <w:contextualSpacing/>
        <w:rPr>
          <w:rFonts w:ascii="Times New Roman" w:hAnsi="Times New Roman" w:cs="Times New Roman"/>
          <w:sz w:val="20"/>
        </w:rPr>
      </w:pPr>
      <w:r w:rsidRPr="00D61423">
        <w:rPr>
          <w:rFonts w:ascii="Times New Roman" w:hAnsi="Times New Roman" w:cs="Times New Roman"/>
          <w:sz w:val="20"/>
        </w:rPr>
        <w:t>Trending and historical reporting of monitored devices</w:t>
      </w:r>
    </w:p>
    <w:p w14:paraId="630F81B5" w14:textId="77777777" w:rsidR="0009481E" w:rsidRPr="00D61423" w:rsidRDefault="0009481E" w:rsidP="0009481E">
      <w:pPr>
        <w:numPr>
          <w:ilvl w:val="1"/>
          <w:numId w:val="71"/>
        </w:numPr>
        <w:spacing w:after="160" w:line="259" w:lineRule="auto"/>
        <w:contextualSpacing/>
        <w:rPr>
          <w:rFonts w:ascii="Times New Roman" w:hAnsi="Times New Roman" w:cs="Times New Roman"/>
          <w:sz w:val="20"/>
        </w:rPr>
      </w:pPr>
      <w:r w:rsidRPr="00D61423">
        <w:rPr>
          <w:rFonts w:ascii="Times New Roman" w:hAnsi="Times New Roman" w:cs="Times New Roman"/>
          <w:sz w:val="20"/>
        </w:rPr>
        <w:t>Configuration management and backup of configuration files in router</w:t>
      </w:r>
    </w:p>
    <w:p w14:paraId="64EFF084" w14:textId="77777777" w:rsidR="0009481E" w:rsidRPr="00D61423" w:rsidRDefault="0009481E" w:rsidP="0009481E">
      <w:pPr>
        <w:numPr>
          <w:ilvl w:val="1"/>
          <w:numId w:val="71"/>
        </w:numPr>
        <w:spacing w:after="160" w:line="259" w:lineRule="auto"/>
        <w:contextualSpacing/>
        <w:rPr>
          <w:rFonts w:ascii="Times New Roman" w:hAnsi="Times New Roman" w:cs="Times New Roman"/>
          <w:sz w:val="20"/>
        </w:rPr>
      </w:pPr>
      <w:r w:rsidRPr="00D61423">
        <w:rPr>
          <w:rFonts w:ascii="Times New Roman" w:hAnsi="Times New Roman" w:cs="Times New Roman"/>
          <w:sz w:val="20"/>
        </w:rPr>
        <w:t>Customer web-based access to management tools and reports</w:t>
      </w:r>
    </w:p>
    <w:p w14:paraId="63EAEA24" w14:textId="77777777" w:rsidR="0009481E" w:rsidRPr="00D61423" w:rsidRDefault="0009481E" w:rsidP="0009481E">
      <w:pPr>
        <w:numPr>
          <w:ilvl w:val="1"/>
          <w:numId w:val="71"/>
        </w:numPr>
        <w:spacing w:after="160" w:line="259" w:lineRule="auto"/>
        <w:contextualSpacing/>
        <w:rPr>
          <w:rFonts w:ascii="Times New Roman" w:hAnsi="Times New Roman" w:cs="Times New Roman"/>
          <w:sz w:val="20"/>
        </w:rPr>
      </w:pPr>
      <w:r w:rsidRPr="00D61423">
        <w:rPr>
          <w:rFonts w:ascii="Times New Roman" w:hAnsi="Times New Roman" w:cs="Times New Roman"/>
          <w:sz w:val="20"/>
        </w:rPr>
        <w:t>Internet Health and Connectivity with monitoring and support</w:t>
      </w:r>
    </w:p>
    <w:p w14:paraId="46256063" w14:textId="77777777" w:rsidR="0009481E" w:rsidRPr="00D61423" w:rsidRDefault="0009481E" w:rsidP="0009481E">
      <w:pPr>
        <w:numPr>
          <w:ilvl w:val="1"/>
          <w:numId w:val="71"/>
        </w:numPr>
        <w:spacing w:after="160" w:line="259" w:lineRule="auto"/>
        <w:contextualSpacing/>
        <w:rPr>
          <w:rFonts w:ascii="Times New Roman" w:hAnsi="Times New Roman" w:cs="Times New Roman"/>
          <w:sz w:val="20"/>
        </w:rPr>
      </w:pPr>
      <w:r w:rsidRPr="00D61423">
        <w:rPr>
          <w:rFonts w:ascii="Times New Roman" w:hAnsi="Times New Roman" w:cs="Times New Roman"/>
          <w:sz w:val="20"/>
        </w:rPr>
        <w:t>Troubleshooting with broadband vendors to resolve Internet outages</w:t>
      </w:r>
    </w:p>
    <w:p w14:paraId="22EF92BA" w14:textId="77777777" w:rsidR="0009481E" w:rsidRPr="00D61423" w:rsidRDefault="0009481E" w:rsidP="0009481E">
      <w:pPr>
        <w:numPr>
          <w:ilvl w:val="1"/>
          <w:numId w:val="71"/>
        </w:numPr>
        <w:spacing w:after="160" w:line="259" w:lineRule="auto"/>
        <w:contextualSpacing/>
        <w:rPr>
          <w:rFonts w:ascii="Times New Roman" w:hAnsi="Times New Roman" w:cs="Times New Roman"/>
          <w:sz w:val="20"/>
        </w:rPr>
      </w:pPr>
      <w:r w:rsidRPr="00D61423">
        <w:rPr>
          <w:rFonts w:ascii="Times New Roman" w:hAnsi="Times New Roman" w:cs="Times New Roman"/>
          <w:sz w:val="20"/>
        </w:rPr>
        <w:t>Scheduled maintenance including patches and minor updates</w:t>
      </w:r>
    </w:p>
    <w:p w14:paraId="5BDCBE76" w14:textId="77777777" w:rsidR="0009481E" w:rsidRPr="00D61423" w:rsidRDefault="0009481E" w:rsidP="0009481E">
      <w:pPr>
        <w:numPr>
          <w:ilvl w:val="1"/>
          <w:numId w:val="71"/>
        </w:numPr>
        <w:spacing w:after="160" w:line="259" w:lineRule="auto"/>
        <w:contextualSpacing/>
        <w:rPr>
          <w:rFonts w:ascii="Times New Roman" w:hAnsi="Times New Roman" w:cs="Times New Roman"/>
          <w:sz w:val="20"/>
        </w:rPr>
      </w:pPr>
      <w:r w:rsidRPr="00D61423">
        <w:rPr>
          <w:rFonts w:ascii="Times New Roman" w:hAnsi="Times New Roman" w:cs="Times New Roman"/>
          <w:sz w:val="20"/>
        </w:rPr>
        <w:t>QoS performance related issues trouble shooting support</w:t>
      </w:r>
    </w:p>
    <w:p w14:paraId="3E83AD5A" w14:textId="77777777" w:rsidR="0009481E" w:rsidRPr="00D61423" w:rsidRDefault="0009481E" w:rsidP="0009481E">
      <w:pPr>
        <w:numPr>
          <w:ilvl w:val="1"/>
          <w:numId w:val="71"/>
        </w:numPr>
        <w:spacing w:after="160" w:line="259" w:lineRule="auto"/>
        <w:contextualSpacing/>
        <w:rPr>
          <w:rFonts w:ascii="Times New Roman" w:hAnsi="Times New Roman" w:cs="Times New Roman"/>
          <w:sz w:val="20"/>
        </w:rPr>
      </w:pPr>
      <w:r w:rsidRPr="00D61423">
        <w:rPr>
          <w:rFonts w:ascii="Times New Roman" w:hAnsi="Times New Roman" w:cs="Times New Roman"/>
          <w:sz w:val="20"/>
        </w:rPr>
        <w:t>Functional changes including access control lists, network address translations, static route changes, etc.</w:t>
      </w:r>
    </w:p>
    <w:p w14:paraId="5C9E3288" w14:textId="77777777" w:rsidR="0009481E" w:rsidRPr="00D61423" w:rsidRDefault="0009481E" w:rsidP="0009481E">
      <w:pPr>
        <w:numPr>
          <w:ilvl w:val="1"/>
          <w:numId w:val="71"/>
        </w:numPr>
        <w:spacing w:after="160" w:line="259" w:lineRule="auto"/>
        <w:contextualSpacing/>
        <w:rPr>
          <w:rFonts w:ascii="Times New Roman" w:hAnsi="Times New Roman" w:cs="Times New Roman"/>
          <w:sz w:val="20"/>
        </w:rPr>
      </w:pPr>
      <w:r w:rsidRPr="00D61423">
        <w:rPr>
          <w:rFonts w:ascii="Times New Roman" w:hAnsi="Times New Roman" w:cs="Times New Roman"/>
          <w:sz w:val="20"/>
        </w:rPr>
        <w:t>Syslog database management</w:t>
      </w:r>
    </w:p>
    <w:p w14:paraId="3C056745" w14:textId="77777777" w:rsidR="0009481E" w:rsidRPr="00D61423" w:rsidRDefault="0009481E" w:rsidP="0009481E">
      <w:pPr>
        <w:numPr>
          <w:ilvl w:val="1"/>
          <w:numId w:val="71"/>
        </w:numPr>
        <w:spacing w:after="160" w:line="259" w:lineRule="auto"/>
        <w:contextualSpacing/>
        <w:rPr>
          <w:rFonts w:ascii="Times New Roman" w:hAnsi="Times New Roman" w:cs="Times New Roman"/>
          <w:sz w:val="20"/>
        </w:rPr>
      </w:pPr>
      <w:r w:rsidRPr="00D61423">
        <w:rPr>
          <w:rFonts w:ascii="Times New Roman" w:hAnsi="Times New Roman" w:cs="Times New Roman"/>
          <w:sz w:val="20"/>
        </w:rPr>
        <w:t>Threshold Reviews (define alarms and violations) QOS, Bandwidth, errors.</w:t>
      </w:r>
    </w:p>
    <w:p w14:paraId="36579011" w14:textId="127C08E2" w:rsidR="0009481E" w:rsidRDefault="0009481E" w:rsidP="0009481E">
      <w:pPr>
        <w:numPr>
          <w:ilvl w:val="1"/>
          <w:numId w:val="71"/>
        </w:numPr>
        <w:spacing w:after="160" w:line="259" w:lineRule="auto"/>
        <w:contextualSpacing/>
        <w:rPr>
          <w:rFonts w:ascii="Times New Roman" w:hAnsi="Times New Roman" w:cs="Times New Roman"/>
          <w:sz w:val="20"/>
        </w:rPr>
      </w:pPr>
      <w:r w:rsidRPr="00D61423">
        <w:rPr>
          <w:rFonts w:ascii="Times New Roman" w:hAnsi="Times New Roman" w:cs="Times New Roman"/>
          <w:sz w:val="20"/>
        </w:rPr>
        <w:t>Security issues troubleshooting and implementation support.</w:t>
      </w:r>
    </w:p>
    <w:p w14:paraId="3B6D8B43" w14:textId="697CEEA1" w:rsidR="00D61423" w:rsidRPr="00D61423" w:rsidRDefault="00D61423" w:rsidP="00D61423">
      <w:pPr>
        <w:spacing w:after="160" w:line="259" w:lineRule="auto"/>
        <w:ind w:left="1440"/>
        <w:contextualSpacing/>
        <w:rPr>
          <w:rFonts w:ascii="Times New Roman" w:hAnsi="Times New Roman" w:cs="Times New Roman"/>
          <w:sz w:val="20"/>
        </w:rPr>
      </w:pPr>
      <w:r>
        <w:rPr>
          <w:rFonts w:ascii="Times New Roman" w:hAnsi="Times New Roman" w:cs="Times New Roman"/>
          <w:sz w:val="20"/>
        </w:rPr>
        <w:t xml:space="preserve">The Offeror will describe how each of these services will be part of the </w:t>
      </w:r>
      <w:r w:rsidRPr="00D61423">
        <w:rPr>
          <w:rFonts w:ascii="Times New Roman" w:hAnsi="Times New Roman" w:cs="Times New Roman"/>
          <w:sz w:val="20"/>
        </w:rPr>
        <w:t>managed internet router service</w:t>
      </w:r>
      <w:r>
        <w:rPr>
          <w:rFonts w:ascii="Times New Roman" w:hAnsi="Times New Roman" w:cs="Times New Roman"/>
          <w:sz w:val="20"/>
        </w:rPr>
        <w:t>.</w:t>
      </w:r>
    </w:p>
    <w:p w14:paraId="68634C91" w14:textId="3B62340D" w:rsidR="00EC430E" w:rsidRPr="00D61423" w:rsidRDefault="00D61423" w:rsidP="00D61423">
      <w:pPr>
        <w:pStyle w:val="ListParagraph"/>
        <w:numPr>
          <w:ilvl w:val="1"/>
          <w:numId w:val="69"/>
        </w:numPr>
        <w:spacing w:after="160" w:line="259" w:lineRule="auto"/>
        <w:rPr>
          <w:rFonts w:ascii="Times New Roman" w:hAnsi="Times New Roman" w:cs="Times New Roman"/>
          <w:sz w:val="20"/>
        </w:rPr>
      </w:pPr>
      <w:r>
        <w:rPr>
          <w:rFonts w:ascii="Times New Roman" w:hAnsi="Times New Roman" w:cs="Times New Roman"/>
          <w:sz w:val="20"/>
        </w:rPr>
        <w:t>The Contractor’s managed internet router service must support VoIP.  The Offer will d</w:t>
      </w:r>
      <w:r w:rsidR="0009481E" w:rsidRPr="00D61423">
        <w:rPr>
          <w:rFonts w:ascii="Times New Roman" w:hAnsi="Times New Roman" w:cs="Times New Roman"/>
          <w:sz w:val="20"/>
        </w:rPr>
        <w:t xml:space="preserve">escribe how the offered service supports VoIP.  </w:t>
      </w:r>
    </w:p>
    <w:p w14:paraId="07361B20" w14:textId="3E5DF013" w:rsidR="00EC430E" w:rsidRDefault="00D61423" w:rsidP="00112585">
      <w:pPr>
        <w:pStyle w:val="ListParagraph"/>
        <w:numPr>
          <w:ilvl w:val="1"/>
          <w:numId w:val="69"/>
        </w:numPr>
        <w:spacing w:after="160" w:line="259" w:lineRule="auto"/>
        <w:rPr>
          <w:rFonts w:ascii="Calibri" w:eastAsia="Calibri" w:hAnsi="Calibri" w:cs="Times New Roman"/>
        </w:rPr>
      </w:pPr>
      <w:r>
        <w:rPr>
          <w:rFonts w:ascii="Times New Roman" w:hAnsi="Times New Roman" w:cs="Times New Roman"/>
          <w:sz w:val="20"/>
        </w:rPr>
        <w:t xml:space="preserve">The Contractor must use an implementation plan.  The Offeror will </w:t>
      </w:r>
      <w:r w:rsidR="00263876">
        <w:rPr>
          <w:rFonts w:ascii="Times New Roman" w:hAnsi="Times New Roman" w:cs="Times New Roman"/>
          <w:sz w:val="20"/>
        </w:rPr>
        <w:t>d</w:t>
      </w:r>
      <w:r w:rsidR="0009481E" w:rsidRPr="00D61423">
        <w:rPr>
          <w:rFonts w:ascii="Times New Roman" w:hAnsi="Times New Roman" w:cs="Times New Roman"/>
          <w:sz w:val="20"/>
        </w:rPr>
        <w:t xml:space="preserve">escribe what information </w:t>
      </w:r>
      <w:r w:rsidR="00263876">
        <w:rPr>
          <w:rFonts w:ascii="Times New Roman" w:hAnsi="Times New Roman" w:cs="Times New Roman"/>
          <w:sz w:val="20"/>
        </w:rPr>
        <w:t xml:space="preserve">will be </w:t>
      </w:r>
      <w:r w:rsidR="0009481E" w:rsidRPr="00D61423">
        <w:rPr>
          <w:rFonts w:ascii="Times New Roman" w:hAnsi="Times New Roman" w:cs="Times New Roman"/>
          <w:sz w:val="20"/>
        </w:rPr>
        <w:t xml:space="preserve">included in the Offeror’s implementation plan and how the implementation plan </w:t>
      </w:r>
      <w:r w:rsidR="00263876">
        <w:rPr>
          <w:rFonts w:ascii="Times New Roman" w:hAnsi="Times New Roman" w:cs="Times New Roman"/>
          <w:sz w:val="20"/>
        </w:rPr>
        <w:t xml:space="preserve">is </w:t>
      </w:r>
      <w:r w:rsidR="0009481E" w:rsidRPr="00D61423">
        <w:rPr>
          <w:rFonts w:ascii="Times New Roman" w:hAnsi="Times New Roman" w:cs="Times New Roman"/>
          <w:sz w:val="20"/>
        </w:rPr>
        <w:t>developed</w:t>
      </w:r>
      <w:r w:rsidR="0009481E" w:rsidRPr="00DD59AF">
        <w:rPr>
          <w:rFonts w:ascii="Calibri" w:eastAsia="Calibri" w:hAnsi="Calibri" w:cs="Times New Roman"/>
        </w:rPr>
        <w:t>.</w:t>
      </w:r>
    </w:p>
    <w:p w14:paraId="566A497D" w14:textId="3BC95DB8" w:rsidR="00D60E96" w:rsidRDefault="00263876" w:rsidP="00112585">
      <w:pPr>
        <w:pStyle w:val="ListParagraph"/>
        <w:numPr>
          <w:ilvl w:val="1"/>
          <w:numId w:val="69"/>
        </w:numPr>
        <w:spacing w:after="160" w:line="259" w:lineRule="auto"/>
        <w:rPr>
          <w:rFonts w:ascii="Calibri" w:eastAsia="Calibri" w:hAnsi="Calibri" w:cs="Times New Roman"/>
        </w:rPr>
      </w:pPr>
      <w:r>
        <w:rPr>
          <w:rFonts w:ascii="Times New Roman" w:hAnsi="Times New Roman" w:cs="Times New Roman"/>
          <w:sz w:val="20"/>
        </w:rPr>
        <w:t xml:space="preserve">The Contractor shall implement the </w:t>
      </w:r>
      <w:r w:rsidR="0009481E" w:rsidRPr="00263876">
        <w:rPr>
          <w:rFonts w:ascii="Times New Roman" w:hAnsi="Times New Roman" w:cs="Times New Roman"/>
          <w:sz w:val="20"/>
        </w:rPr>
        <w:t xml:space="preserve">State’s Umbrella contract </w:t>
      </w:r>
      <w:r>
        <w:rPr>
          <w:rFonts w:ascii="Times New Roman" w:hAnsi="Times New Roman" w:cs="Times New Roman"/>
          <w:sz w:val="20"/>
        </w:rPr>
        <w:t xml:space="preserve">in the managed internet router services.  The Offer will describe how State’s Umbrella contract </w:t>
      </w:r>
      <w:r w:rsidR="0009481E" w:rsidRPr="00263876">
        <w:rPr>
          <w:rFonts w:ascii="Times New Roman" w:hAnsi="Times New Roman" w:cs="Times New Roman"/>
          <w:sz w:val="20"/>
        </w:rPr>
        <w:t>will be implemented into the Offeror’s</w:t>
      </w:r>
      <w:r w:rsidR="00D60E96" w:rsidRPr="00263876">
        <w:rPr>
          <w:rFonts w:ascii="Times New Roman" w:hAnsi="Times New Roman" w:cs="Times New Roman"/>
          <w:sz w:val="20"/>
        </w:rPr>
        <w:t xml:space="preserve"> </w:t>
      </w:r>
      <w:r w:rsidR="0009481E" w:rsidRPr="00263876">
        <w:rPr>
          <w:rFonts w:ascii="Times New Roman" w:hAnsi="Times New Roman" w:cs="Times New Roman"/>
          <w:sz w:val="20"/>
        </w:rPr>
        <w:t>service</w:t>
      </w:r>
      <w:r w:rsidR="0009481E" w:rsidRPr="00DD59AF">
        <w:rPr>
          <w:rFonts w:ascii="Calibri" w:eastAsia="Calibri" w:hAnsi="Calibri" w:cs="Times New Roman"/>
        </w:rPr>
        <w:t>.</w:t>
      </w:r>
    </w:p>
    <w:p w14:paraId="56436C03" w14:textId="60675330" w:rsidR="0009481E" w:rsidRPr="00263876" w:rsidRDefault="0009481E" w:rsidP="00DD59AF">
      <w:pPr>
        <w:pStyle w:val="ListParagraph"/>
        <w:numPr>
          <w:ilvl w:val="1"/>
          <w:numId w:val="69"/>
        </w:numPr>
        <w:spacing w:after="160" w:line="259" w:lineRule="auto"/>
        <w:rPr>
          <w:rFonts w:ascii="Times New Roman" w:hAnsi="Times New Roman" w:cs="Times New Roman"/>
          <w:sz w:val="20"/>
        </w:rPr>
      </w:pPr>
      <w:r w:rsidRPr="00263876">
        <w:rPr>
          <w:rFonts w:ascii="Times New Roman" w:hAnsi="Times New Roman" w:cs="Times New Roman"/>
          <w:sz w:val="20"/>
        </w:rPr>
        <w:lastRenderedPageBreak/>
        <w:t xml:space="preserve">The </w:t>
      </w:r>
      <w:r w:rsidR="00263876">
        <w:rPr>
          <w:rFonts w:ascii="Times New Roman" w:hAnsi="Times New Roman" w:cs="Times New Roman"/>
          <w:sz w:val="20"/>
        </w:rPr>
        <w:t xml:space="preserve">Contractor shall </w:t>
      </w:r>
      <w:r w:rsidRPr="00263876">
        <w:rPr>
          <w:rFonts w:ascii="Times New Roman" w:hAnsi="Times New Roman" w:cs="Times New Roman"/>
          <w:sz w:val="20"/>
        </w:rPr>
        <w:t xml:space="preserve">provide the statistics from 1.2 above on the State’s overarching dashboard for this solicitation.  </w:t>
      </w:r>
    </w:p>
    <w:p w14:paraId="15BB0905" w14:textId="144FD3A5" w:rsidR="00D52AEB" w:rsidRPr="00263876" w:rsidRDefault="00263876" w:rsidP="00112585">
      <w:pPr>
        <w:pStyle w:val="ListParagraph"/>
        <w:numPr>
          <w:ilvl w:val="1"/>
          <w:numId w:val="69"/>
        </w:numPr>
        <w:spacing w:after="160" w:line="259" w:lineRule="auto"/>
        <w:rPr>
          <w:rFonts w:ascii="Times New Roman" w:hAnsi="Times New Roman" w:cs="Times New Roman"/>
          <w:sz w:val="20"/>
        </w:rPr>
      </w:pPr>
      <w:r>
        <w:rPr>
          <w:rFonts w:ascii="Times New Roman" w:hAnsi="Times New Roman" w:cs="Times New Roman"/>
          <w:sz w:val="20"/>
        </w:rPr>
        <w:t xml:space="preserve">The Contractor small </w:t>
      </w:r>
      <w:r w:rsidR="0009481E" w:rsidRPr="00263876">
        <w:rPr>
          <w:rFonts w:ascii="Times New Roman" w:hAnsi="Times New Roman" w:cs="Times New Roman"/>
          <w:sz w:val="20"/>
        </w:rPr>
        <w:t xml:space="preserve">public </w:t>
      </w:r>
      <w:proofErr w:type="spellStart"/>
      <w:r w:rsidR="0009481E" w:rsidRPr="00263876">
        <w:rPr>
          <w:rFonts w:ascii="Times New Roman" w:hAnsi="Times New Roman" w:cs="Times New Roman"/>
          <w:sz w:val="20"/>
        </w:rPr>
        <w:t>ip</w:t>
      </w:r>
      <w:proofErr w:type="spellEnd"/>
      <w:r w:rsidR="0009481E" w:rsidRPr="00263876">
        <w:rPr>
          <w:rFonts w:ascii="Times New Roman" w:hAnsi="Times New Roman" w:cs="Times New Roman"/>
          <w:sz w:val="20"/>
        </w:rPr>
        <w:t xml:space="preserve"> addresses space available in this service offering.</w:t>
      </w:r>
      <w:r>
        <w:rPr>
          <w:rFonts w:ascii="Times New Roman" w:hAnsi="Times New Roman" w:cs="Times New Roman"/>
          <w:sz w:val="20"/>
        </w:rPr>
        <w:t xml:space="preserve">  The Offeror will describe how </w:t>
      </w:r>
      <w:r w:rsidRPr="00263876">
        <w:rPr>
          <w:rFonts w:ascii="Times New Roman" w:hAnsi="Times New Roman" w:cs="Times New Roman"/>
          <w:sz w:val="20"/>
        </w:rPr>
        <w:t xml:space="preserve">public </w:t>
      </w:r>
      <w:proofErr w:type="spellStart"/>
      <w:r w:rsidRPr="00263876">
        <w:rPr>
          <w:rFonts w:ascii="Times New Roman" w:hAnsi="Times New Roman" w:cs="Times New Roman"/>
          <w:sz w:val="20"/>
        </w:rPr>
        <w:t>ip</w:t>
      </w:r>
      <w:proofErr w:type="spellEnd"/>
      <w:r w:rsidRPr="00263876">
        <w:rPr>
          <w:rFonts w:ascii="Times New Roman" w:hAnsi="Times New Roman" w:cs="Times New Roman"/>
          <w:sz w:val="20"/>
        </w:rPr>
        <w:t xml:space="preserve"> addresses space </w:t>
      </w:r>
      <w:r>
        <w:rPr>
          <w:rFonts w:ascii="Times New Roman" w:hAnsi="Times New Roman" w:cs="Times New Roman"/>
          <w:sz w:val="20"/>
        </w:rPr>
        <w:t xml:space="preserve">will be made </w:t>
      </w:r>
      <w:r w:rsidRPr="00263876">
        <w:rPr>
          <w:rFonts w:ascii="Times New Roman" w:hAnsi="Times New Roman" w:cs="Times New Roman"/>
          <w:sz w:val="20"/>
        </w:rPr>
        <w:t>available in this service offering</w:t>
      </w:r>
      <w:r>
        <w:rPr>
          <w:rFonts w:ascii="Times New Roman" w:hAnsi="Times New Roman" w:cs="Times New Roman"/>
          <w:sz w:val="20"/>
        </w:rPr>
        <w:t>.</w:t>
      </w:r>
    </w:p>
    <w:p w14:paraId="1F0EE6D1" w14:textId="03CAFF59" w:rsidR="00FF35E2" w:rsidRPr="00DD59AF" w:rsidRDefault="00A67133" w:rsidP="00937FB5">
      <w:pPr>
        <w:pStyle w:val="ListParagraph"/>
        <w:numPr>
          <w:ilvl w:val="1"/>
          <w:numId w:val="69"/>
        </w:numPr>
        <w:spacing w:before="60" w:after="0" w:line="240" w:lineRule="auto"/>
        <w:jc w:val="both"/>
        <w:rPr>
          <w:rFonts w:ascii="Times New Roman" w:hAnsi="Times New Roman" w:cs="Times New Roman"/>
          <w:sz w:val="20"/>
        </w:rPr>
      </w:pPr>
      <w:r w:rsidRPr="00263876">
        <w:rPr>
          <w:rFonts w:ascii="Times New Roman" w:hAnsi="Times New Roman" w:cs="Times New Roman"/>
          <w:sz w:val="20"/>
        </w:rPr>
        <w:t>T</w:t>
      </w:r>
      <w:r w:rsidR="0009481E" w:rsidRPr="00263876">
        <w:rPr>
          <w:rFonts w:ascii="Times New Roman" w:hAnsi="Times New Roman" w:cs="Times New Roman"/>
          <w:sz w:val="20"/>
        </w:rPr>
        <w:t xml:space="preserve">he </w:t>
      </w:r>
      <w:r w:rsidR="00263876">
        <w:rPr>
          <w:rFonts w:ascii="Times New Roman" w:hAnsi="Times New Roman" w:cs="Times New Roman"/>
          <w:sz w:val="20"/>
        </w:rPr>
        <w:t xml:space="preserve">Contractor must </w:t>
      </w:r>
      <w:r w:rsidR="0009481E" w:rsidRPr="00263876">
        <w:rPr>
          <w:rFonts w:ascii="Times New Roman" w:hAnsi="Times New Roman" w:cs="Times New Roman"/>
          <w:sz w:val="20"/>
        </w:rPr>
        <w:t xml:space="preserve">be classified as a Tier 1 or Tier 2 internet service provider.  </w:t>
      </w:r>
      <w:r w:rsidR="00263876">
        <w:rPr>
          <w:rFonts w:ascii="Times New Roman" w:hAnsi="Times New Roman" w:cs="Times New Roman"/>
          <w:sz w:val="20"/>
        </w:rPr>
        <w:t>The Offeror must p</w:t>
      </w:r>
      <w:r w:rsidR="0009481E" w:rsidRPr="00263876">
        <w:rPr>
          <w:rFonts w:ascii="Times New Roman" w:hAnsi="Times New Roman" w:cs="Times New Roman"/>
          <w:sz w:val="20"/>
        </w:rPr>
        <w:t>rovide</w:t>
      </w:r>
      <w:r w:rsidR="00D52AEB" w:rsidRPr="00263876">
        <w:rPr>
          <w:rFonts w:ascii="Times New Roman" w:hAnsi="Times New Roman" w:cs="Times New Roman"/>
          <w:sz w:val="20"/>
        </w:rPr>
        <w:t xml:space="preserve"> </w:t>
      </w:r>
      <w:r w:rsidR="0009481E" w:rsidRPr="00263876">
        <w:rPr>
          <w:rFonts w:ascii="Times New Roman" w:hAnsi="Times New Roman" w:cs="Times New Roman"/>
          <w:sz w:val="20"/>
        </w:rPr>
        <w:t>documentation</w:t>
      </w:r>
      <w:r w:rsidR="00263876">
        <w:rPr>
          <w:rFonts w:ascii="Times New Roman" w:hAnsi="Times New Roman" w:cs="Times New Roman"/>
          <w:sz w:val="20"/>
        </w:rPr>
        <w:t xml:space="preserve"> confirming such classification.</w:t>
      </w:r>
    </w:p>
    <w:p w14:paraId="4A041825" w14:textId="77777777" w:rsidR="00937FB5" w:rsidRPr="00DD59AF" w:rsidRDefault="00937FB5" w:rsidP="007D7F12">
      <w:pPr>
        <w:pStyle w:val="ListParagraph"/>
        <w:spacing w:before="60" w:after="0" w:line="240" w:lineRule="auto"/>
        <w:jc w:val="both"/>
        <w:rPr>
          <w:rFonts w:ascii="Times New Roman" w:hAnsi="Times New Roman" w:cs="Times New Roman"/>
          <w:sz w:val="20"/>
        </w:rPr>
      </w:pPr>
    </w:p>
    <w:p w14:paraId="01D70789" w14:textId="6CDA387A" w:rsidR="00C657C6" w:rsidRPr="00D51660" w:rsidRDefault="00A605B8" w:rsidP="00DD59AF">
      <w:pPr>
        <w:pStyle w:val="ListParagraph"/>
        <w:numPr>
          <w:ilvl w:val="0"/>
          <w:numId w:val="69"/>
        </w:numPr>
        <w:spacing w:before="60" w:after="0" w:line="240" w:lineRule="auto"/>
        <w:jc w:val="both"/>
        <w:rPr>
          <w:rFonts w:ascii="Times New Roman" w:hAnsi="Times New Roman" w:cs="Times New Roman"/>
          <w:sz w:val="20"/>
        </w:rPr>
      </w:pPr>
      <w:r>
        <w:rPr>
          <w:rFonts w:ascii="Times New Roman" w:hAnsi="Times New Roman" w:cs="Times New Roman"/>
          <w:bCs/>
          <w:color w:val="4BACC6" w:themeColor="accent5"/>
          <w:sz w:val="20"/>
        </w:rPr>
        <w:t xml:space="preserve">E-Rate Compliance </w:t>
      </w:r>
      <w:r w:rsidR="00C657C6" w:rsidRPr="00C657C6">
        <w:rPr>
          <w:rFonts w:ascii="Times New Roman" w:hAnsi="Times New Roman" w:cs="Times New Roman"/>
          <w:bCs/>
          <w:color w:val="4BACC6" w:themeColor="accent5"/>
          <w:sz w:val="20"/>
        </w:rPr>
        <w:t>Specifications</w:t>
      </w:r>
    </w:p>
    <w:p w14:paraId="13A71B42" w14:textId="71767E18" w:rsidR="00C657C6" w:rsidRDefault="00C657C6" w:rsidP="00DD59AF">
      <w:pPr>
        <w:pStyle w:val="ListParagraph"/>
        <w:numPr>
          <w:ilvl w:val="1"/>
          <w:numId w:val="69"/>
        </w:numPr>
        <w:spacing w:before="60" w:after="0" w:line="240" w:lineRule="auto"/>
        <w:jc w:val="both"/>
        <w:rPr>
          <w:rFonts w:ascii="Times New Roman" w:hAnsi="Times New Roman" w:cs="Times New Roman"/>
          <w:sz w:val="20"/>
          <w:szCs w:val="20"/>
        </w:rPr>
      </w:pPr>
      <w:r w:rsidRPr="00D51660">
        <w:rPr>
          <w:rFonts w:ascii="Times New Roman" w:hAnsi="Times New Roman" w:cs="Times New Roman"/>
          <w:sz w:val="20"/>
          <w:szCs w:val="20"/>
        </w:rPr>
        <w:t xml:space="preserve">Offerors who will participate in the E-Rate program must comply with all provisions set forth in </w:t>
      </w:r>
      <w:hyperlink r:id="rId26" w:history="1">
        <w:r w:rsidRPr="00D51660">
          <w:rPr>
            <w:rStyle w:val="Hyperlink"/>
            <w:rFonts w:ascii="Times New Roman" w:hAnsi="Times New Roman" w:cs="Times New Roman"/>
            <w:sz w:val="20"/>
            <w:szCs w:val="20"/>
          </w:rPr>
          <w:t>47 C.F.R. § 54.500</w:t>
        </w:r>
      </w:hyperlink>
      <w:r w:rsidRPr="00D51660">
        <w:rPr>
          <w:rFonts w:ascii="Times New Roman" w:hAnsi="Times New Roman" w:cs="Times New Roman"/>
          <w:sz w:val="20"/>
          <w:szCs w:val="20"/>
        </w:rPr>
        <w:t xml:space="preserve"> and all applicable provisions set forth by the FCC and USAC. Below, are some of the critical regulations governing the E-Rate program.</w:t>
      </w:r>
    </w:p>
    <w:p w14:paraId="69D04FA2" w14:textId="77777777" w:rsidR="00466696" w:rsidRPr="00D51660" w:rsidRDefault="00466696" w:rsidP="00D51660">
      <w:pPr>
        <w:pStyle w:val="ListParagraph"/>
        <w:spacing w:before="60" w:after="0" w:line="240" w:lineRule="auto"/>
        <w:ind w:left="1800"/>
        <w:jc w:val="both"/>
        <w:rPr>
          <w:rFonts w:ascii="Times New Roman" w:hAnsi="Times New Roman" w:cs="Times New Roman"/>
          <w:sz w:val="20"/>
          <w:szCs w:val="20"/>
        </w:rPr>
      </w:pPr>
    </w:p>
    <w:p w14:paraId="56544F7E" w14:textId="320967DC" w:rsidR="00C657C6" w:rsidRPr="00D51660" w:rsidRDefault="00C657C6" w:rsidP="00D51660">
      <w:pPr>
        <w:pStyle w:val="ListParagraph"/>
        <w:numPr>
          <w:ilvl w:val="0"/>
          <w:numId w:val="63"/>
        </w:numPr>
        <w:spacing w:before="60" w:after="0" w:line="240" w:lineRule="auto"/>
        <w:jc w:val="both"/>
        <w:rPr>
          <w:rFonts w:ascii="Times New Roman" w:hAnsi="Times New Roman" w:cs="Times New Roman"/>
          <w:b/>
          <w:bCs/>
          <w:sz w:val="20"/>
          <w:szCs w:val="20"/>
        </w:rPr>
      </w:pPr>
      <w:r w:rsidRPr="00D51660">
        <w:rPr>
          <w:rFonts w:ascii="Times New Roman" w:hAnsi="Times New Roman" w:cs="Times New Roman"/>
          <w:b/>
          <w:bCs/>
          <w:sz w:val="20"/>
          <w:szCs w:val="20"/>
        </w:rPr>
        <w:t xml:space="preserve">National Supply Chain Security </w:t>
      </w:r>
    </w:p>
    <w:p w14:paraId="16F2E2EF" w14:textId="77777777" w:rsidR="00C657C6" w:rsidRPr="003E6286" w:rsidRDefault="00C657C6" w:rsidP="00D51660">
      <w:pPr>
        <w:spacing w:before="60" w:after="0" w:line="240" w:lineRule="auto"/>
        <w:ind w:left="1800"/>
        <w:jc w:val="both"/>
        <w:rPr>
          <w:rFonts w:ascii="Times New Roman" w:hAnsi="Times New Roman" w:cs="Times New Roman"/>
          <w:sz w:val="20"/>
          <w:szCs w:val="20"/>
        </w:rPr>
      </w:pPr>
      <w:r w:rsidRPr="00D51660">
        <w:rPr>
          <w:rFonts w:ascii="Times New Roman" w:hAnsi="Times New Roman" w:cs="Times New Roman"/>
          <w:sz w:val="20"/>
          <w:szCs w:val="20"/>
        </w:rPr>
        <w:t>The Supply Chain First Report and Order (DA 19-121) prohibits the use of Universal Service Fund (USF) support to purchase, obtain, maintain, improve, modify, or otherwise support any equipment or services produced or provided by companies that pose a national security threat to the integrity of communications networks or the communications supply chain.</w:t>
      </w:r>
    </w:p>
    <w:p w14:paraId="26393AFA" w14:textId="77777777" w:rsidR="00C657C6" w:rsidRPr="003E6286" w:rsidRDefault="00C657C6" w:rsidP="00C657C6">
      <w:pPr>
        <w:spacing w:before="60" w:after="0" w:line="240" w:lineRule="auto"/>
        <w:ind w:left="792"/>
        <w:jc w:val="both"/>
        <w:rPr>
          <w:rFonts w:ascii="Times New Roman" w:hAnsi="Times New Roman" w:cs="Times New Roman"/>
          <w:sz w:val="20"/>
          <w:szCs w:val="20"/>
        </w:rPr>
      </w:pPr>
    </w:p>
    <w:p w14:paraId="25407BC9" w14:textId="77777777" w:rsidR="00C657C6" w:rsidRPr="003E6286" w:rsidRDefault="00C657C6" w:rsidP="00D51660">
      <w:pPr>
        <w:spacing w:before="60" w:after="0" w:line="240" w:lineRule="auto"/>
        <w:ind w:left="1800"/>
        <w:jc w:val="both"/>
        <w:rPr>
          <w:rFonts w:ascii="Times New Roman" w:hAnsi="Times New Roman" w:cs="Times New Roman"/>
          <w:sz w:val="20"/>
          <w:szCs w:val="20"/>
        </w:rPr>
      </w:pPr>
      <w:r w:rsidRPr="00D51660">
        <w:rPr>
          <w:rFonts w:ascii="Times New Roman" w:hAnsi="Times New Roman" w:cs="Times New Roman"/>
          <w:sz w:val="20"/>
          <w:szCs w:val="20"/>
        </w:rPr>
        <w:t>The Public Safety and Homeland Security Bureau (PSHSB) of the Federal Communications Commission (FCC) designated Huawei and ZTE, and their affiliates and subsidiaries, as companies that pose a national security threat to the integrity of communications networks.</w:t>
      </w:r>
    </w:p>
    <w:p w14:paraId="749A332F" w14:textId="77777777" w:rsidR="00C657C6" w:rsidRPr="003E6286" w:rsidRDefault="00C657C6" w:rsidP="00C657C6">
      <w:pPr>
        <w:spacing w:before="60" w:after="0" w:line="240" w:lineRule="auto"/>
        <w:ind w:left="792"/>
        <w:jc w:val="both"/>
        <w:rPr>
          <w:rFonts w:ascii="Times New Roman" w:hAnsi="Times New Roman" w:cs="Times New Roman"/>
          <w:sz w:val="20"/>
          <w:szCs w:val="20"/>
        </w:rPr>
      </w:pPr>
    </w:p>
    <w:p w14:paraId="092C2CFB" w14:textId="77777777" w:rsidR="00C657C6" w:rsidRPr="003E6286" w:rsidRDefault="00C657C6" w:rsidP="00D51660">
      <w:pPr>
        <w:spacing w:before="60" w:after="0" w:line="240" w:lineRule="auto"/>
        <w:ind w:left="1800"/>
        <w:jc w:val="both"/>
        <w:rPr>
          <w:rFonts w:ascii="Times New Roman" w:hAnsi="Times New Roman" w:cs="Times New Roman"/>
          <w:sz w:val="20"/>
          <w:szCs w:val="20"/>
        </w:rPr>
      </w:pPr>
      <w:r w:rsidRPr="00D51660">
        <w:rPr>
          <w:rFonts w:ascii="Times New Roman" w:hAnsi="Times New Roman" w:cs="Times New Roman"/>
          <w:sz w:val="20"/>
          <w:szCs w:val="20"/>
        </w:rPr>
        <w:t xml:space="preserve">Offerors are not permitted to include any product (hardware or software) or service the PSHSB has designated as an ineligible company. </w:t>
      </w:r>
    </w:p>
    <w:p w14:paraId="1B579FF6" w14:textId="77777777" w:rsidR="00C657C6" w:rsidRPr="003E6286" w:rsidRDefault="00C657C6" w:rsidP="00C657C6">
      <w:pPr>
        <w:spacing w:before="60" w:after="0" w:line="240" w:lineRule="auto"/>
        <w:ind w:left="792"/>
        <w:jc w:val="both"/>
        <w:rPr>
          <w:rFonts w:ascii="Times New Roman" w:hAnsi="Times New Roman" w:cs="Times New Roman"/>
          <w:sz w:val="20"/>
          <w:szCs w:val="20"/>
        </w:rPr>
      </w:pPr>
    </w:p>
    <w:p w14:paraId="281515EB" w14:textId="77777777" w:rsidR="00C657C6" w:rsidRPr="00D51660" w:rsidRDefault="00C657C6" w:rsidP="00D51660">
      <w:pPr>
        <w:pStyle w:val="ListParagraph"/>
        <w:numPr>
          <w:ilvl w:val="0"/>
          <w:numId w:val="63"/>
        </w:numPr>
        <w:spacing w:before="60" w:after="0" w:line="240" w:lineRule="auto"/>
        <w:jc w:val="both"/>
        <w:rPr>
          <w:rFonts w:ascii="Times New Roman" w:hAnsi="Times New Roman" w:cs="Times New Roman"/>
          <w:sz w:val="20"/>
          <w:szCs w:val="20"/>
        </w:rPr>
      </w:pPr>
      <w:r w:rsidRPr="00D51660">
        <w:rPr>
          <w:rFonts w:ascii="Times New Roman" w:hAnsi="Times New Roman" w:cs="Times New Roman"/>
          <w:b/>
          <w:bCs/>
          <w:sz w:val="20"/>
          <w:szCs w:val="20"/>
        </w:rPr>
        <w:t>Global SPIN Changes</w:t>
      </w:r>
    </w:p>
    <w:p w14:paraId="20A2E551" w14:textId="2C235B16" w:rsidR="00C657C6" w:rsidRPr="00D51660" w:rsidRDefault="00C657C6" w:rsidP="00D51660">
      <w:pPr>
        <w:spacing w:before="60" w:after="0" w:line="240" w:lineRule="auto"/>
        <w:ind w:left="1512"/>
        <w:rPr>
          <w:rFonts w:ascii="Times New Roman" w:hAnsi="Times New Roman" w:cs="Times New Roman"/>
          <w:sz w:val="20"/>
          <w:szCs w:val="20"/>
        </w:rPr>
      </w:pPr>
      <w:r w:rsidRPr="00D51660">
        <w:rPr>
          <w:rFonts w:ascii="Times New Roman" w:hAnsi="Times New Roman" w:cs="Times New Roman"/>
          <w:sz w:val="20"/>
          <w:szCs w:val="20"/>
        </w:rPr>
        <w:t xml:space="preserve">Should the Contractor be acquired, sold, merged, or doing business under a new name, then the company is required to file a Global SPIN Change with the Universal </w:t>
      </w:r>
      <w:r w:rsidR="00A16688" w:rsidRPr="00D51660">
        <w:rPr>
          <w:rFonts w:ascii="Times New Roman" w:hAnsi="Times New Roman" w:cs="Times New Roman"/>
          <w:sz w:val="20"/>
          <w:szCs w:val="20"/>
        </w:rPr>
        <w:t xml:space="preserve">Service </w:t>
      </w:r>
      <w:r w:rsidRPr="00D51660">
        <w:rPr>
          <w:rFonts w:ascii="Times New Roman" w:hAnsi="Times New Roman" w:cs="Times New Roman"/>
          <w:sz w:val="20"/>
          <w:szCs w:val="20"/>
        </w:rPr>
        <w:t xml:space="preserve">Administrative Company (USAC) immediately. </w:t>
      </w:r>
    </w:p>
    <w:p w14:paraId="6639DDAD" w14:textId="77777777" w:rsidR="00C657C6" w:rsidRPr="00D51660" w:rsidRDefault="00C657C6" w:rsidP="00C657C6">
      <w:pPr>
        <w:spacing w:before="60" w:after="0" w:line="240" w:lineRule="auto"/>
        <w:ind w:left="792"/>
        <w:rPr>
          <w:rFonts w:ascii="Times New Roman" w:hAnsi="Times New Roman" w:cs="Times New Roman"/>
          <w:sz w:val="20"/>
          <w:szCs w:val="20"/>
        </w:rPr>
      </w:pPr>
    </w:p>
    <w:p w14:paraId="6558F215" w14:textId="77777777" w:rsidR="00C657C6" w:rsidRPr="00D51660" w:rsidRDefault="00C657C6" w:rsidP="00D51660">
      <w:pPr>
        <w:pStyle w:val="ListParagraph"/>
        <w:numPr>
          <w:ilvl w:val="0"/>
          <w:numId w:val="63"/>
        </w:numPr>
        <w:spacing w:before="60" w:after="0" w:line="240" w:lineRule="auto"/>
        <w:rPr>
          <w:rFonts w:ascii="Times New Roman" w:hAnsi="Times New Roman" w:cs="Times New Roman"/>
          <w:sz w:val="20"/>
          <w:szCs w:val="20"/>
        </w:rPr>
      </w:pPr>
      <w:r w:rsidRPr="00D51660">
        <w:rPr>
          <w:rFonts w:ascii="Times New Roman" w:hAnsi="Times New Roman" w:cs="Times New Roman"/>
          <w:b/>
          <w:bCs/>
          <w:sz w:val="20"/>
          <w:szCs w:val="20"/>
        </w:rPr>
        <w:t xml:space="preserve">Service Provider Annual Certification (SPAC) </w:t>
      </w:r>
    </w:p>
    <w:p w14:paraId="096D975B" w14:textId="0523FDA6" w:rsidR="00C657C6" w:rsidRPr="00D51660" w:rsidRDefault="00C657C6" w:rsidP="00D51660">
      <w:pPr>
        <w:spacing w:before="60" w:after="0" w:line="240" w:lineRule="auto"/>
        <w:ind w:left="1512"/>
        <w:rPr>
          <w:rFonts w:ascii="Times New Roman" w:hAnsi="Times New Roman" w:cs="Times New Roman"/>
          <w:sz w:val="20"/>
          <w:szCs w:val="20"/>
        </w:rPr>
      </w:pPr>
      <w:r w:rsidRPr="00D51660">
        <w:rPr>
          <w:rFonts w:ascii="Times New Roman" w:hAnsi="Times New Roman" w:cs="Times New Roman"/>
          <w:sz w:val="20"/>
          <w:szCs w:val="20"/>
        </w:rPr>
        <w:t>The Contractor is required to file a SPAC, or Form 473, each year. The State strongly encourages the Contractor to file the SPAC by July 30 each year.</w:t>
      </w:r>
    </w:p>
    <w:p w14:paraId="55142568" w14:textId="77777777" w:rsidR="00C657C6" w:rsidRPr="00D51660" w:rsidRDefault="00C657C6" w:rsidP="00C657C6">
      <w:pPr>
        <w:spacing w:before="60" w:after="0" w:line="240" w:lineRule="auto"/>
        <w:ind w:left="792"/>
        <w:rPr>
          <w:rFonts w:ascii="Times New Roman" w:hAnsi="Times New Roman" w:cs="Times New Roman"/>
          <w:sz w:val="20"/>
          <w:szCs w:val="20"/>
        </w:rPr>
      </w:pPr>
    </w:p>
    <w:p w14:paraId="53A5997F" w14:textId="77777777" w:rsidR="00C657C6" w:rsidRPr="00D51660" w:rsidRDefault="00C657C6" w:rsidP="00D51660">
      <w:pPr>
        <w:pStyle w:val="ListParagraph"/>
        <w:numPr>
          <w:ilvl w:val="0"/>
          <w:numId w:val="63"/>
        </w:numPr>
        <w:spacing w:before="60" w:after="0" w:line="240" w:lineRule="auto"/>
        <w:rPr>
          <w:rFonts w:ascii="Times New Roman" w:hAnsi="Times New Roman" w:cs="Times New Roman"/>
          <w:sz w:val="20"/>
          <w:szCs w:val="20"/>
        </w:rPr>
      </w:pPr>
      <w:r w:rsidRPr="00D51660">
        <w:rPr>
          <w:rFonts w:ascii="Times New Roman" w:hAnsi="Times New Roman" w:cs="Times New Roman"/>
          <w:b/>
          <w:bCs/>
          <w:sz w:val="20"/>
          <w:szCs w:val="20"/>
        </w:rPr>
        <w:t>Document Retention</w:t>
      </w:r>
    </w:p>
    <w:p w14:paraId="0ADAD2CD" w14:textId="77777777" w:rsidR="00C657C6" w:rsidRPr="00D51660" w:rsidRDefault="00C657C6" w:rsidP="00D51660">
      <w:pPr>
        <w:spacing w:before="60" w:after="0" w:line="240" w:lineRule="auto"/>
        <w:ind w:left="1512"/>
        <w:rPr>
          <w:rFonts w:ascii="Times New Roman" w:hAnsi="Times New Roman" w:cs="Times New Roman"/>
          <w:sz w:val="20"/>
          <w:szCs w:val="20"/>
        </w:rPr>
      </w:pPr>
      <w:r w:rsidRPr="00D51660">
        <w:rPr>
          <w:rFonts w:ascii="Times New Roman" w:hAnsi="Times New Roman" w:cs="Times New Roman"/>
          <w:sz w:val="20"/>
          <w:szCs w:val="20"/>
        </w:rPr>
        <w:t>Federal Communication Commission (FCC) rules require service providers to maintain all E-Rate related documents for 10 years from the last date of service. For example, a contract is awarded March 31, 2022 and expires April 1, 2027. The document retention policy requires all documentation be retained until April 1, 2037. Additionally, the Contractor agrees to provide all E-Rate related documentation to the participating school, library, or State E-Rate Coordinator upon request.</w:t>
      </w:r>
    </w:p>
    <w:p w14:paraId="2FFC370F" w14:textId="77777777" w:rsidR="00C657C6" w:rsidRPr="00D51660" w:rsidRDefault="00C657C6" w:rsidP="00C657C6">
      <w:pPr>
        <w:spacing w:before="60" w:after="0" w:line="240" w:lineRule="auto"/>
        <w:ind w:left="792"/>
        <w:rPr>
          <w:rFonts w:ascii="Times New Roman" w:hAnsi="Times New Roman" w:cs="Times New Roman"/>
          <w:sz w:val="20"/>
          <w:szCs w:val="20"/>
        </w:rPr>
      </w:pPr>
    </w:p>
    <w:p w14:paraId="3CE18394" w14:textId="0AB592D0" w:rsidR="00A073E4" w:rsidRPr="005566D3" w:rsidRDefault="00C657C6" w:rsidP="00DD59AF">
      <w:pPr>
        <w:pStyle w:val="ListParagraph"/>
        <w:numPr>
          <w:ilvl w:val="0"/>
          <w:numId w:val="63"/>
        </w:numPr>
        <w:spacing w:before="60" w:after="160" w:line="256" w:lineRule="auto"/>
        <w:rPr>
          <w:rFonts w:ascii="Times New Roman" w:hAnsi="Times New Roman" w:cs="Times New Roman"/>
          <w:sz w:val="20"/>
          <w:szCs w:val="20"/>
        </w:rPr>
      </w:pPr>
      <w:r w:rsidRPr="005566D3">
        <w:rPr>
          <w:rFonts w:ascii="Times New Roman" w:hAnsi="Times New Roman" w:cs="Times New Roman"/>
          <w:b/>
          <w:bCs/>
          <w:sz w:val="20"/>
          <w:szCs w:val="20"/>
        </w:rPr>
        <w:t>Gift Restrictions</w:t>
      </w:r>
      <w:r w:rsidRPr="005566D3">
        <w:rPr>
          <w:rFonts w:ascii="Times New Roman" w:hAnsi="Times New Roman" w:cs="Times New Roman"/>
          <w:b/>
          <w:bCs/>
          <w:sz w:val="20"/>
          <w:szCs w:val="20"/>
        </w:rPr>
        <w:br/>
      </w:r>
      <w:r w:rsidRPr="00F2354E">
        <w:rPr>
          <w:rFonts w:ascii="Times New Roman" w:hAnsi="Times New Roman" w:cs="Times New Roman"/>
          <w:sz w:val="20"/>
          <w:szCs w:val="20"/>
        </w:rPr>
        <w:t xml:space="preserve">Pursuant to 47 C.F.R. § 54.503, no service provider shall provide any such gift, gratuity, favor, entertainment, loan, or other thing of value. Exceptions being modest refreshments </w:t>
      </w:r>
      <w:r w:rsidRPr="005C35EB">
        <w:rPr>
          <w:rFonts w:ascii="Times New Roman" w:hAnsi="Times New Roman" w:cs="Times New Roman"/>
          <w:sz w:val="20"/>
          <w:szCs w:val="20"/>
        </w:rPr>
        <w:t xml:space="preserve">not offered as part of a meal, items with little intrinsic value intended solely for presentation, and items worth $20 or less, including meals, may be </w:t>
      </w:r>
      <w:proofErr w:type="gramStart"/>
      <w:r w:rsidRPr="005C35EB">
        <w:rPr>
          <w:rFonts w:ascii="Times New Roman" w:hAnsi="Times New Roman" w:cs="Times New Roman"/>
          <w:sz w:val="20"/>
          <w:szCs w:val="20"/>
        </w:rPr>
        <w:t>offered</w:t>
      </w:r>
      <w:proofErr w:type="gramEnd"/>
      <w:r w:rsidRPr="005C35EB">
        <w:rPr>
          <w:rFonts w:ascii="Times New Roman" w:hAnsi="Times New Roman" w:cs="Times New Roman"/>
          <w:sz w:val="20"/>
          <w:szCs w:val="20"/>
        </w:rPr>
        <w:t xml:space="preserve"> or provid</w:t>
      </w:r>
      <w:r w:rsidRPr="0009481E">
        <w:rPr>
          <w:rFonts w:ascii="Times New Roman" w:hAnsi="Times New Roman" w:cs="Times New Roman"/>
          <w:sz w:val="20"/>
          <w:szCs w:val="20"/>
        </w:rPr>
        <w:t>ed, and accepted by any individuals or entities subject to this rule, if the value of t</w:t>
      </w:r>
      <w:r w:rsidRPr="00D52AEB">
        <w:rPr>
          <w:rFonts w:ascii="Times New Roman" w:hAnsi="Times New Roman" w:cs="Times New Roman"/>
          <w:sz w:val="20"/>
          <w:szCs w:val="20"/>
        </w:rPr>
        <w:t xml:space="preserve">hese items received by any individual does not exceed $50 from any one service provider per funding year. </w:t>
      </w:r>
    </w:p>
    <w:p w14:paraId="4BBBF1FE" w14:textId="72CDFE04" w:rsidR="00215059" w:rsidRPr="00215059" w:rsidRDefault="00C657C6" w:rsidP="00DD59AF">
      <w:pPr>
        <w:pStyle w:val="ListParagraph"/>
        <w:numPr>
          <w:ilvl w:val="1"/>
          <w:numId w:val="69"/>
        </w:numPr>
      </w:pPr>
      <w:r w:rsidRPr="00D51660">
        <w:rPr>
          <w:rFonts w:ascii="Times New Roman" w:hAnsi="Times New Roman" w:cs="Times New Roman"/>
          <w:sz w:val="20"/>
          <w:szCs w:val="20"/>
        </w:rPr>
        <w:lastRenderedPageBreak/>
        <w:t xml:space="preserve">Offerors shall certify their participation in the E-Rate program by completing the appropriate certification in Attachment </w:t>
      </w:r>
      <w:r w:rsidR="003A6A3F">
        <w:rPr>
          <w:rFonts w:ascii="Times New Roman" w:hAnsi="Times New Roman" w:cs="Times New Roman"/>
          <w:sz w:val="20"/>
          <w:szCs w:val="20"/>
        </w:rPr>
        <w:t>7</w:t>
      </w:r>
      <w:r w:rsidR="00A605B8" w:rsidRPr="00D51660">
        <w:rPr>
          <w:rFonts w:ascii="Times New Roman" w:hAnsi="Times New Roman" w:cs="Times New Roman"/>
          <w:sz w:val="20"/>
          <w:szCs w:val="20"/>
        </w:rPr>
        <w:t>.</w:t>
      </w:r>
    </w:p>
    <w:p w14:paraId="3985BD79" w14:textId="1B1E95B4" w:rsidR="00215059" w:rsidRPr="0097092D" w:rsidRDefault="00215059" w:rsidP="00DD59AF">
      <w:pPr>
        <w:pStyle w:val="ListParagraph"/>
        <w:numPr>
          <w:ilvl w:val="1"/>
          <w:numId w:val="69"/>
        </w:numPr>
        <w:tabs>
          <w:tab w:val="left" w:pos="540"/>
        </w:tabs>
        <w:spacing w:line="240" w:lineRule="auto"/>
        <w:rPr>
          <w:rFonts w:ascii="Times New Roman" w:hAnsi="Times New Roman" w:cs="Times New Roman"/>
          <w:sz w:val="20"/>
          <w:szCs w:val="20"/>
        </w:rPr>
      </w:pPr>
      <w:r>
        <w:rPr>
          <w:rFonts w:ascii="Times New Roman" w:eastAsia="Times New Roman" w:hAnsi="Times New Roman" w:cs="Times New Roman"/>
          <w:sz w:val="20"/>
          <w:szCs w:val="20"/>
        </w:rPr>
        <w:t>E-Rate rules require all documentation be retained for 10 years after the last date of service.</w:t>
      </w:r>
      <w:r w:rsidRPr="0097092D">
        <w:rPr>
          <w:rFonts w:ascii="Times New Roman" w:eastAsia="Times New Roman" w:hAnsi="Times New Roman" w:cs="Times New Roman"/>
          <w:sz w:val="20"/>
          <w:szCs w:val="20"/>
        </w:rPr>
        <w:t xml:space="preserve">  </w:t>
      </w:r>
    </w:p>
    <w:p w14:paraId="4414EE4E" w14:textId="031AC90A" w:rsidR="00AB2050" w:rsidRPr="00D51660" w:rsidRDefault="00AB2050" w:rsidP="00D51660">
      <w:pPr>
        <w:pStyle w:val="ListParagraph"/>
        <w:spacing w:before="60" w:after="0" w:line="240" w:lineRule="auto"/>
        <w:ind w:left="792"/>
        <w:jc w:val="both"/>
        <w:rPr>
          <w:sz w:val="20"/>
          <w:szCs w:val="20"/>
        </w:rPr>
      </w:pPr>
    </w:p>
    <w:p w14:paraId="74FACA1D" w14:textId="77777777" w:rsidR="005566D3" w:rsidRDefault="005566D3" w:rsidP="00FC5DEE">
      <w:pPr>
        <w:rPr>
          <w:rFonts w:ascii="Arial" w:hAnsi="Arial" w:cs="Arial"/>
          <w:b/>
        </w:rPr>
      </w:pPr>
    </w:p>
    <w:p w14:paraId="7EB73DF4" w14:textId="75952008" w:rsidR="008A1134" w:rsidRPr="00367A0C" w:rsidRDefault="008A1134" w:rsidP="00FC5DEE">
      <w:pPr>
        <w:rPr>
          <w:rFonts w:ascii="Arial" w:hAnsi="Arial" w:cs="Arial"/>
          <w:b/>
        </w:rPr>
      </w:pPr>
      <w:r w:rsidRPr="00367A0C">
        <w:rPr>
          <w:rFonts w:ascii="Arial" w:hAnsi="Arial" w:cs="Arial"/>
          <w:b/>
        </w:rPr>
        <w:t>SECTION IV.</w:t>
      </w:r>
      <w:r w:rsidRPr="00367A0C">
        <w:rPr>
          <w:rFonts w:ascii="Arial" w:hAnsi="Arial" w:cs="Arial"/>
          <w:b/>
        </w:rPr>
        <w:tab/>
        <w:t>INFORMATION FOR OFFERORS TO SUBMIT</w:t>
      </w:r>
    </w:p>
    <w:p w14:paraId="56D0C12F" w14:textId="77777777" w:rsidR="008A1134" w:rsidRPr="008A1134" w:rsidRDefault="008A1134" w:rsidP="008A1134">
      <w:pPr>
        <w:spacing w:after="0"/>
        <w:jc w:val="both"/>
        <w:rPr>
          <w:rFonts w:ascii="Times New Roman" w:hAnsi="Times New Roman" w:cs="Times New Roman"/>
          <w:b/>
          <w:sz w:val="16"/>
          <w:szCs w:val="24"/>
        </w:rPr>
      </w:pPr>
    </w:p>
    <w:p w14:paraId="2190188B" w14:textId="6F395E18" w:rsidR="008A1134" w:rsidRDefault="008A1134" w:rsidP="008A1134">
      <w:pPr>
        <w:spacing w:after="0" w:line="240" w:lineRule="auto"/>
        <w:jc w:val="both"/>
        <w:rPr>
          <w:rFonts w:ascii="Arial" w:hAnsi="Arial" w:cs="Arial"/>
          <w:b/>
          <w:sz w:val="20"/>
        </w:rPr>
      </w:pPr>
      <w:r w:rsidRPr="00367A0C">
        <w:rPr>
          <w:rFonts w:ascii="Arial" w:hAnsi="Arial" w:cs="Arial"/>
          <w:b/>
          <w:sz w:val="20"/>
        </w:rPr>
        <w:t>INFORMATION FOR OFFERORS TO SUBMIT – GENERAL (MAR 2015)</w:t>
      </w:r>
    </w:p>
    <w:p w14:paraId="06DBA91F" w14:textId="77777777" w:rsidR="00AB5F20" w:rsidRPr="00367A0C" w:rsidRDefault="00AB5F20" w:rsidP="008A1134">
      <w:pPr>
        <w:spacing w:after="0" w:line="240" w:lineRule="auto"/>
        <w:jc w:val="both"/>
        <w:rPr>
          <w:rFonts w:ascii="Arial" w:hAnsi="Arial" w:cs="Arial"/>
          <w:sz w:val="20"/>
        </w:rPr>
      </w:pPr>
    </w:p>
    <w:p w14:paraId="300A58A0" w14:textId="77777777" w:rsidR="008A1134" w:rsidRPr="008A1134" w:rsidRDefault="008A1134" w:rsidP="008A1134">
      <w:pPr>
        <w:spacing w:after="0" w:line="240" w:lineRule="auto"/>
        <w:jc w:val="both"/>
        <w:rPr>
          <w:rFonts w:ascii="Times New Roman" w:hAnsi="Times New Roman" w:cs="Times New Roman"/>
          <w:sz w:val="20"/>
        </w:rPr>
      </w:pPr>
      <w:r w:rsidRPr="008A1134">
        <w:rPr>
          <w:rFonts w:ascii="Times New Roman" w:hAnsi="Times New Roman" w:cs="Times New Roman"/>
          <w:sz w:val="20"/>
        </w:rPr>
        <w:t>You shall submit a signed Cover Page and Page Two. If you submit your offer electronically, you must upload an image of a signed Cover Page and Page Two. Your offer should include all other information and documents requested in this part and in parts II.B. Special Instructions; III. Scope of Work; V. Qualifications; VIII. Bidding Schedule/Price Proposal; and any appropriate attachments addressed in Part IX. Attachments to Solicitations. You should submit a summary of all insurance policies you have or plan to acquire to comply with the insurance requirements stated herein, if any, including policy types; coverage types; limits, sub-limits, and deductibles for each policy and coverage type; the carrier’s A.M. Best rating; and whether the policy is written on an occurrence or claims-made basis. [04-4010-2]</w:t>
      </w:r>
    </w:p>
    <w:p w14:paraId="17F6BA95" w14:textId="77777777" w:rsidR="008A1134" w:rsidRPr="008A1134" w:rsidRDefault="008A1134" w:rsidP="008A1134">
      <w:pPr>
        <w:spacing w:after="0" w:line="240" w:lineRule="auto"/>
        <w:jc w:val="both"/>
        <w:rPr>
          <w:rFonts w:ascii="Times New Roman" w:hAnsi="Times New Roman" w:cs="Times New Roman"/>
          <w:b/>
          <w:sz w:val="20"/>
          <w:szCs w:val="20"/>
        </w:rPr>
      </w:pPr>
    </w:p>
    <w:p w14:paraId="6F60B267" w14:textId="52652B34" w:rsidR="003E18DD" w:rsidRDefault="003E18DD" w:rsidP="003E18DD">
      <w:pPr>
        <w:widowControl w:val="0"/>
        <w:autoSpaceDE w:val="0"/>
        <w:autoSpaceDN w:val="0"/>
        <w:adjustRightInd w:val="0"/>
        <w:spacing w:before="40" w:after="0" w:line="240" w:lineRule="auto"/>
        <w:rPr>
          <w:rFonts w:ascii="Arial" w:hAnsi="Arial" w:cs="Arial"/>
          <w:b/>
          <w:bCs/>
          <w:color w:val="000000"/>
          <w:sz w:val="20"/>
          <w:szCs w:val="20"/>
        </w:rPr>
      </w:pPr>
      <w:bookmarkStart w:id="64" w:name="SC_04_4005_1"/>
      <w:bookmarkStart w:id="65" w:name="SC_04_4015_1"/>
      <w:r>
        <w:rPr>
          <w:rFonts w:ascii="Arial" w:hAnsi="Arial" w:cs="Arial"/>
          <w:b/>
          <w:bCs/>
          <w:color w:val="000000"/>
          <w:sz w:val="20"/>
          <w:szCs w:val="20"/>
        </w:rPr>
        <w:t>INFORMATION FOR OFFERORS TO SUBMIT – EVALUATION</w:t>
      </w:r>
      <w:bookmarkEnd w:id="64"/>
    </w:p>
    <w:p w14:paraId="0E3750FF" w14:textId="77777777" w:rsidR="00AB5F20" w:rsidRDefault="00AB5F20" w:rsidP="003E18DD">
      <w:pPr>
        <w:widowControl w:val="0"/>
        <w:autoSpaceDE w:val="0"/>
        <w:autoSpaceDN w:val="0"/>
        <w:adjustRightInd w:val="0"/>
        <w:spacing w:before="40" w:after="0" w:line="240" w:lineRule="auto"/>
        <w:rPr>
          <w:rFonts w:ascii="Arial" w:hAnsi="Arial" w:cs="Arial"/>
          <w:b/>
          <w:bCs/>
          <w:color w:val="000000"/>
          <w:sz w:val="20"/>
          <w:szCs w:val="20"/>
        </w:rPr>
      </w:pPr>
    </w:p>
    <w:p w14:paraId="6BA9162C" w14:textId="77777777" w:rsidR="003E18DD" w:rsidRPr="00BB70FA" w:rsidRDefault="003E18DD" w:rsidP="005E3D4C">
      <w:pPr>
        <w:widowControl w:val="0"/>
        <w:autoSpaceDE w:val="0"/>
        <w:autoSpaceDN w:val="0"/>
        <w:adjustRightInd w:val="0"/>
        <w:spacing w:before="40" w:after="0" w:line="240" w:lineRule="auto"/>
        <w:rPr>
          <w:rFonts w:ascii="Times New Roman" w:hAnsi="Times New Roman"/>
          <w:color w:val="000000"/>
          <w:sz w:val="20"/>
          <w:szCs w:val="20"/>
        </w:rPr>
      </w:pPr>
      <w:r>
        <w:rPr>
          <w:rFonts w:ascii="Times New Roman" w:hAnsi="Times New Roman"/>
          <w:color w:val="000000"/>
          <w:sz w:val="20"/>
          <w:szCs w:val="20"/>
        </w:rPr>
        <w:t>In addition to information requested elsewhere in this solicitation, offerors should submit the following information for purposes of evaluation:</w:t>
      </w:r>
    </w:p>
    <w:p w14:paraId="50C48075" w14:textId="77777777" w:rsidR="003E18DD" w:rsidRPr="00037F62" w:rsidRDefault="003E18DD" w:rsidP="00F40224">
      <w:pPr>
        <w:pStyle w:val="NoSpacing"/>
        <w:numPr>
          <w:ilvl w:val="0"/>
          <w:numId w:val="22"/>
        </w:numPr>
        <w:tabs>
          <w:tab w:val="left" w:pos="360"/>
          <w:tab w:val="left" w:pos="720"/>
        </w:tabs>
        <w:ind w:left="0" w:firstLine="360"/>
        <w:rPr>
          <w:rFonts w:ascii="Times New Roman" w:hAnsi="Times New Roman"/>
          <w:b/>
        </w:rPr>
      </w:pPr>
      <w:r w:rsidRPr="00037F62">
        <w:rPr>
          <w:rFonts w:ascii="Times New Roman" w:hAnsi="Times New Roman"/>
          <w:b/>
        </w:rPr>
        <w:t>Technical Proposal (Volume I)</w:t>
      </w:r>
    </w:p>
    <w:p w14:paraId="1D80E6B1" w14:textId="3C140D7B" w:rsidR="003E18DD" w:rsidRPr="00037F62" w:rsidRDefault="003E18DD" w:rsidP="00F40224">
      <w:pPr>
        <w:pStyle w:val="NoSpacing"/>
        <w:numPr>
          <w:ilvl w:val="0"/>
          <w:numId w:val="22"/>
        </w:numPr>
        <w:tabs>
          <w:tab w:val="left" w:pos="360"/>
          <w:tab w:val="left" w:pos="720"/>
        </w:tabs>
        <w:ind w:left="0" w:firstLine="360"/>
        <w:rPr>
          <w:rFonts w:ascii="Times New Roman" w:hAnsi="Times New Roman"/>
          <w:b/>
        </w:rPr>
      </w:pPr>
      <w:r w:rsidRPr="00037F62">
        <w:rPr>
          <w:rFonts w:ascii="Times New Roman" w:hAnsi="Times New Roman"/>
          <w:b/>
        </w:rPr>
        <w:t xml:space="preserve">Price Proposal </w:t>
      </w:r>
      <w:r w:rsidR="000D43B9">
        <w:rPr>
          <w:rFonts w:ascii="Times New Roman" w:hAnsi="Times New Roman"/>
          <w:b/>
        </w:rPr>
        <w:t xml:space="preserve">     </w:t>
      </w:r>
      <w:r w:rsidR="00B703B9">
        <w:rPr>
          <w:rFonts w:ascii="Times New Roman" w:hAnsi="Times New Roman"/>
          <w:b/>
        </w:rPr>
        <w:t xml:space="preserve"> </w:t>
      </w:r>
      <w:r w:rsidR="000D43B9">
        <w:rPr>
          <w:rFonts w:ascii="Times New Roman" w:hAnsi="Times New Roman"/>
          <w:b/>
        </w:rPr>
        <w:t xml:space="preserve">  </w:t>
      </w:r>
      <w:r w:rsidRPr="00037F62">
        <w:rPr>
          <w:rFonts w:ascii="Times New Roman" w:hAnsi="Times New Roman"/>
          <w:b/>
        </w:rPr>
        <w:t>(Volume II)</w:t>
      </w:r>
    </w:p>
    <w:p w14:paraId="751ED423" w14:textId="77777777" w:rsidR="003E18DD" w:rsidRPr="00037F62" w:rsidRDefault="003E18DD" w:rsidP="003E18DD">
      <w:pPr>
        <w:pStyle w:val="NoSpacing"/>
        <w:rPr>
          <w:rFonts w:ascii="Times New Roman" w:hAnsi="Times New Roman"/>
          <w:b/>
        </w:rPr>
      </w:pPr>
    </w:p>
    <w:p w14:paraId="3ABD39A0" w14:textId="6396D217" w:rsidR="003E18DD" w:rsidRPr="00037F62" w:rsidRDefault="003E18DD" w:rsidP="003E18DD">
      <w:pPr>
        <w:widowControl w:val="0"/>
        <w:autoSpaceDE w:val="0"/>
        <w:autoSpaceDN w:val="0"/>
        <w:adjustRightInd w:val="0"/>
        <w:spacing w:after="0" w:line="240" w:lineRule="auto"/>
        <w:rPr>
          <w:rFonts w:ascii="Times New Roman" w:hAnsi="Times New Roman"/>
          <w:b/>
          <w:bCs/>
          <w:color w:val="000000"/>
          <w:sz w:val="20"/>
          <w:szCs w:val="20"/>
        </w:rPr>
      </w:pPr>
      <w:r w:rsidRPr="00037F62">
        <w:rPr>
          <w:rFonts w:ascii="Times New Roman" w:hAnsi="Times New Roman"/>
          <w:b/>
          <w:sz w:val="20"/>
          <w:szCs w:val="20"/>
        </w:rPr>
        <w:t xml:space="preserve">(See </w:t>
      </w:r>
      <w:r w:rsidR="005218DC">
        <w:rPr>
          <w:rFonts w:ascii="Times New Roman" w:hAnsi="Times New Roman"/>
          <w:b/>
          <w:bCs/>
          <w:color w:val="000000"/>
          <w:sz w:val="20"/>
          <w:szCs w:val="20"/>
        </w:rPr>
        <w:t xml:space="preserve">VIII. PRICE PROPOSAL template </w:t>
      </w:r>
      <w:r w:rsidRPr="00037F62">
        <w:rPr>
          <w:rFonts w:ascii="Times New Roman" w:hAnsi="Times New Roman"/>
          <w:b/>
          <w:bCs/>
          <w:color w:val="000000"/>
          <w:sz w:val="20"/>
          <w:szCs w:val="20"/>
        </w:rPr>
        <w:t xml:space="preserve">on </w:t>
      </w:r>
      <w:r w:rsidR="007E5FD2">
        <w:rPr>
          <w:rFonts w:ascii="Times New Roman" w:hAnsi="Times New Roman"/>
          <w:b/>
          <w:bCs/>
          <w:color w:val="000000"/>
          <w:sz w:val="20"/>
          <w:szCs w:val="20"/>
        </w:rPr>
        <w:t xml:space="preserve">Attachment </w:t>
      </w:r>
      <w:r w:rsidR="003A6A3F">
        <w:rPr>
          <w:rFonts w:ascii="Times New Roman" w:hAnsi="Times New Roman"/>
          <w:b/>
          <w:bCs/>
          <w:color w:val="000000"/>
          <w:sz w:val="20"/>
          <w:szCs w:val="20"/>
        </w:rPr>
        <w:t>3</w:t>
      </w:r>
      <w:r w:rsidRPr="00037F62">
        <w:rPr>
          <w:rFonts w:ascii="Times New Roman" w:hAnsi="Times New Roman"/>
          <w:b/>
          <w:bCs/>
          <w:color w:val="000000"/>
          <w:sz w:val="20"/>
          <w:szCs w:val="20"/>
        </w:rPr>
        <w:t xml:space="preserve"> of this Solicitation).</w:t>
      </w:r>
    </w:p>
    <w:p w14:paraId="08589328" w14:textId="77777777" w:rsidR="003E18DD" w:rsidRPr="00037F62" w:rsidRDefault="003E18DD" w:rsidP="003E18DD">
      <w:pPr>
        <w:widowControl w:val="0"/>
        <w:autoSpaceDE w:val="0"/>
        <w:autoSpaceDN w:val="0"/>
        <w:adjustRightInd w:val="0"/>
        <w:spacing w:after="0" w:line="240" w:lineRule="auto"/>
        <w:rPr>
          <w:rFonts w:ascii="Times New Roman" w:hAnsi="Times New Roman"/>
          <w:sz w:val="20"/>
          <w:szCs w:val="20"/>
        </w:rPr>
      </w:pPr>
    </w:p>
    <w:p w14:paraId="69CD7F6B" w14:textId="77777777" w:rsidR="00AB5F20" w:rsidRDefault="003E18DD" w:rsidP="003E18DD">
      <w:pPr>
        <w:pStyle w:val="Default"/>
        <w:jc w:val="both"/>
        <w:rPr>
          <w:b/>
          <w:bCs/>
          <w:sz w:val="20"/>
          <w:szCs w:val="20"/>
        </w:rPr>
      </w:pPr>
      <w:r w:rsidRPr="00AB5F20">
        <w:rPr>
          <w:b/>
          <w:bCs/>
          <w:sz w:val="20"/>
          <w:szCs w:val="20"/>
        </w:rPr>
        <w:t>CONTENT AND FORMAT OF PROPOSAL</w:t>
      </w:r>
    </w:p>
    <w:p w14:paraId="49122BD0" w14:textId="29101A4B" w:rsidR="003E18DD" w:rsidRPr="00AB5F20" w:rsidRDefault="003E18DD" w:rsidP="003E18DD">
      <w:pPr>
        <w:pStyle w:val="Default"/>
        <w:jc w:val="both"/>
        <w:rPr>
          <w:b/>
          <w:bCs/>
          <w:sz w:val="20"/>
          <w:szCs w:val="20"/>
        </w:rPr>
      </w:pPr>
      <w:r w:rsidRPr="00AB5F20">
        <w:rPr>
          <w:b/>
          <w:bCs/>
          <w:sz w:val="20"/>
          <w:szCs w:val="20"/>
        </w:rPr>
        <w:t xml:space="preserve"> </w:t>
      </w:r>
    </w:p>
    <w:p w14:paraId="5927B2F0" w14:textId="77777777" w:rsidR="003E18DD" w:rsidRPr="00037F62" w:rsidRDefault="003E18DD" w:rsidP="003E18DD">
      <w:pPr>
        <w:pStyle w:val="Default"/>
        <w:jc w:val="both"/>
        <w:rPr>
          <w:rFonts w:ascii="Times New Roman" w:hAnsi="Times New Roman" w:cs="Times New Roman"/>
          <w:b/>
          <w:bCs/>
          <w:sz w:val="20"/>
          <w:szCs w:val="20"/>
        </w:rPr>
      </w:pPr>
      <w:r w:rsidRPr="00037F62">
        <w:rPr>
          <w:rFonts w:ascii="Times New Roman" w:hAnsi="Times New Roman" w:cs="Times New Roman"/>
          <w:sz w:val="20"/>
          <w:szCs w:val="20"/>
        </w:rPr>
        <w:t xml:space="preserve">The items listed below represent the order of and the minimum sections and the information to be included in the proposal. Your offer should include enough detail from the outline below to demonstrate an understanding of the current environment and scope of the project. If your proposal includes any comment over and above the specific information requested below, you are to include this information as a separate appendix to your proposal. Sample materials, large drawings, or display pieces should be referenced in the appropriate section and labeled accordingly. The proposals shall be organized in the order specified in this solicitation. A proposal that is not organized in this manner risks elimination from consideration if the State is unable to find where the solicitation requirements are specifically addressed. Failure to provide information required by this RFP may result in rejection of the proposal. </w:t>
      </w:r>
      <w:r w:rsidRPr="00037F62">
        <w:rPr>
          <w:rFonts w:ascii="Times New Roman" w:hAnsi="Times New Roman" w:cs="Times New Roman"/>
          <w:b/>
          <w:bCs/>
          <w:sz w:val="20"/>
          <w:szCs w:val="20"/>
        </w:rPr>
        <w:t xml:space="preserve">Offers which impose conditions that modify requirements of the Solicitation may be rejected (Reference “RESPONSIVENESS/IMPROPER OFFERS” clause on page 12). </w:t>
      </w:r>
    </w:p>
    <w:p w14:paraId="63087C00" w14:textId="77777777" w:rsidR="003E18DD" w:rsidRPr="00037F62" w:rsidRDefault="003E18DD" w:rsidP="003E18DD">
      <w:pPr>
        <w:pStyle w:val="Default"/>
        <w:jc w:val="both"/>
        <w:rPr>
          <w:rFonts w:ascii="Times New Roman" w:hAnsi="Times New Roman" w:cs="Times New Roman"/>
          <w:b/>
          <w:bCs/>
          <w:sz w:val="20"/>
          <w:szCs w:val="20"/>
        </w:rPr>
      </w:pPr>
    </w:p>
    <w:p w14:paraId="5789EB88" w14:textId="77777777" w:rsidR="003E18DD" w:rsidRPr="00851248" w:rsidRDefault="003E18DD" w:rsidP="003E18DD">
      <w:pPr>
        <w:pStyle w:val="Default"/>
        <w:jc w:val="both"/>
        <w:rPr>
          <w:rFonts w:ascii="Times New Roman" w:hAnsi="Times New Roman" w:cs="Times New Roman"/>
          <w:b/>
          <w:bCs/>
          <w:caps/>
          <w:sz w:val="22"/>
          <w:szCs w:val="22"/>
          <w:u w:val="single"/>
        </w:rPr>
      </w:pPr>
      <w:r w:rsidRPr="00851248">
        <w:rPr>
          <w:rFonts w:ascii="Times New Roman" w:hAnsi="Times New Roman" w:cs="Times New Roman"/>
          <w:b/>
          <w:bCs/>
          <w:caps/>
          <w:sz w:val="22"/>
          <w:szCs w:val="22"/>
          <w:u w:val="single"/>
        </w:rPr>
        <w:t>technical proposal</w:t>
      </w:r>
    </w:p>
    <w:p w14:paraId="611DB0F2" w14:textId="77777777" w:rsidR="003E18DD" w:rsidRPr="00037F62" w:rsidRDefault="003E18DD" w:rsidP="003E18DD">
      <w:pPr>
        <w:pStyle w:val="Default"/>
        <w:jc w:val="both"/>
        <w:rPr>
          <w:rFonts w:ascii="Times New Roman" w:hAnsi="Times New Roman" w:cs="Times New Roman"/>
          <w:b/>
          <w:bCs/>
          <w:sz w:val="20"/>
          <w:szCs w:val="20"/>
        </w:rPr>
      </w:pPr>
    </w:p>
    <w:p w14:paraId="4B1A2D5F" w14:textId="77777777" w:rsidR="003E18DD" w:rsidRPr="00037F62" w:rsidRDefault="003E18DD" w:rsidP="003E18DD">
      <w:pPr>
        <w:pStyle w:val="Default"/>
        <w:jc w:val="both"/>
        <w:rPr>
          <w:rFonts w:ascii="Times New Roman" w:hAnsi="Times New Roman" w:cs="Times New Roman"/>
          <w:b/>
          <w:bCs/>
          <w:sz w:val="20"/>
          <w:szCs w:val="20"/>
        </w:rPr>
      </w:pPr>
      <w:r w:rsidRPr="00DD59AF">
        <w:rPr>
          <w:rFonts w:ascii="Times New Roman" w:hAnsi="Times New Roman" w:cs="Times New Roman"/>
          <w:b/>
          <w:bCs/>
          <w:sz w:val="22"/>
          <w:szCs w:val="22"/>
        </w:rPr>
        <w:t>(A.)</w:t>
      </w:r>
      <w:r w:rsidRPr="00037F62">
        <w:rPr>
          <w:rFonts w:ascii="Times New Roman" w:hAnsi="Times New Roman" w:cs="Times New Roman"/>
          <w:b/>
          <w:bCs/>
          <w:sz w:val="20"/>
          <w:szCs w:val="20"/>
        </w:rPr>
        <w:t xml:space="preserve"> COMPLETED AND SIGNED “COVERPAGE” AND “PAGE TWO” </w:t>
      </w:r>
      <w:r w:rsidRPr="00037F62">
        <w:rPr>
          <w:rFonts w:ascii="Times New Roman" w:hAnsi="Times New Roman" w:cs="Times New Roman"/>
          <w:sz w:val="20"/>
          <w:szCs w:val="20"/>
        </w:rPr>
        <w:t>(Front of Technical Proposal)</w:t>
      </w:r>
    </w:p>
    <w:p w14:paraId="464B8036" w14:textId="77777777" w:rsidR="003E18DD" w:rsidRPr="00037F62" w:rsidRDefault="003E18DD" w:rsidP="003E18DD">
      <w:pPr>
        <w:pStyle w:val="Default"/>
        <w:jc w:val="both"/>
        <w:rPr>
          <w:rFonts w:ascii="Times New Roman" w:hAnsi="Times New Roman" w:cs="Times New Roman"/>
          <w:b/>
          <w:bCs/>
          <w:sz w:val="20"/>
          <w:szCs w:val="20"/>
        </w:rPr>
      </w:pPr>
    </w:p>
    <w:p w14:paraId="59826445" w14:textId="6A1E407A" w:rsidR="003E18DD" w:rsidRPr="00037F62" w:rsidRDefault="003E18DD" w:rsidP="003E18DD">
      <w:pPr>
        <w:pStyle w:val="Default"/>
        <w:jc w:val="both"/>
        <w:rPr>
          <w:rFonts w:ascii="Times New Roman" w:hAnsi="Times New Roman" w:cs="Times New Roman"/>
          <w:sz w:val="20"/>
          <w:szCs w:val="20"/>
        </w:rPr>
      </w:pPr>
      <w:r w:rsidRPr="00DD59AF">
        <w:rPr>
          <w:rFonts w:ascii="Times New Roman" w:hAnsi="Times New Roman" w:cs="Times New Roman"/>
          <w:b/>
          <w:bCs/>
          <w:sz w:val="22"/>
          <w:szCs w:val="22"/>
        </w:rPr>
        <w:t>(B.)</w:t>
      </w:r>
      <w:r w:rsidRPr="00037F62">
        <w:rPr>
          <w:rFonts w:ascii="Times New Roman" w:hAnsi="Times New Roman" w:cs="Times New Roman"/>
          <w:b/>
          <w:bCs/>
          <w:sz w:val="20"/>
          <w:szCs w:val="20"/>
        </w:rPr>
        <w:t xml:space="preserve"> EXECUTIVE OVERVIEW (Technical Proposal</w:t>
      </w:r>
      <w:r>
        <w:rPr>
          <w:rFonts w:ascii="Times New Roman" w:hAnsi="Times New Roman" w:cs="Times New Roman"/>
          <w:b/>
          <w:bCs/>
          <w:sz w:val="20"/>
          <w:szCs w:val="20"/>
        </w:rPr>
        <w:t xml:space="preserve"> Executive Summary</w:t>
      </w:r>
      <w:r w:rsidRPr="00037F62">
        <w:rPr>
          <w:rFonts w:ascii="Times New Roman" w:hAnsi="Times New Roman" w:cs="Times New Roman"/>
          <w:b/>
          <w:bCs/>
          <w:sz w:val="20"/>
          <w:szCs w:val="20"/>
        </w:rPr>
        <w:t xml:space="preserve">- </w:t>
      </w:r>
      <w:r w:rsidR="000D43B9" w:rsidRPr="00037F62">
        <w:rPr>
          <w:rFonts w:ascii="Times New Roman" w:hAnsi="Times New Roman" w:cs="Times New Roman"/>
          <w:b/>
          <w:bCs/>
          <w:sz w:val="20"/>
          <w:szCs w:val="20"/>
        </w:rPr>
        <w:t>5-page</w:t>
      </w:r>
      <w:r w:rsidRPr="00037F62">
        <w:rPr>
          <w:rFonts w:ascii="Times New Roman" w:hAnsi="Times New Roman" w:cs="Times New Roman"/>
          <w:b/>
          <w:bCs/>
          <w:sz w:val="20"/>
          <w:szCs w:val="20"/>
        </w:rPr>
        <w:t xml:space="preserve"> limit) </w:t>
      </w:r>
    </w:p>
    <w:p w14:paraId="7A4D7DEF" w14:textId="77777777" w:rsidR="003E18DD" w:rsidRDefault="003E18DD" w:rsidP="00BB70FA">
      <w:pPr>
        <w:pStyle w:val="Default"/>
        <w:tabs>
          <w:tab w:val="left" w:pos="360"/>
        </w:tabs>
        <w:ind w:left="450"/>
        <w:contextualSpacing/>
        <w:jc w:val="both"/>
        <w:rPr>
          <w:rFonts w:ascii="Times New Roman" w:hAnsi="Times New Roman" w:cs="Times New Roman"/>
          <w:color w:val="auto"/>
          <w:sz w:val="20"/>
          <w:szCs w:val="20"/>
        </w:rPr>
      </w:pPr>
      <w:r w:rsidRPr="00037F62">
        <w:rPr>
          <w:rFonts w:ascii="Times New Roman" w:hAnsi="Times New Roman" w:cs="Times New Roman"/>
          <w:sz w:val="20"/>
          <w:szCs w:val="20"/>
        </w:rPr>
        <w:t xml:space="preserve">Each Offeror’s proposal must include an overview/summary description of its proposed solution and an explanation demonstrating the Offeror’s understanding of needs as expressed in this solicitation. </w:t>
      </w:r>
      <w:r w:rsidRPr="00037F62">
        <w:rPr>
          <w:rFonts w:ascii="Times New Roman" w:hAnsi="Times New Roman" w:cs="Times New Roman"/>
          <w:b/>
          <w:bCs/>
          <w:sz w:val="20"/>
          <w:szCs w:val="20"/>
        </w:rPr>
        <w:t xml:space="preserve">Offeror should </w:t>
      </w:r>
      <w:r w:rsidRPr="00037F62">
        <w:rPr>
          <w:rFonts w:ascii="Times New Roman" w:hAnsi="Times New Roman" w:cs="Times New Roman"/>
          <w:b/>
          <w:bCs/>
          <w:color w:val="auto"/>
          <w:sz w:val="20"/>
          <w:szCs w:val="20"/>
        </w:rPr>
        <w:t>explicitly state its ability to meet the minimum requirements</w:t>
      </w:r>
      <w:r w:rsidRPr="00037F62">
        <w:rPr>
          <w:rFonts w:ascii="Times New Roman" w:hAnsi="Times New Roman" w:cs="Times New Roman"/>
          <w:color w:val="auto"/>
          <w:sz w:val="20"/>
          <w:szCs w:val="20"/>
        </w:rPr>
        <w:t xml:space="preserve">, and/or how its proposed solution will satisfy the agency's needs. </w:t>
      </w:r>
    </w:p>
    <w:p w14:paraId="09E535FC" w14:textId="77777777" w:rsidR="0008254F" w:rsidRDefault="0008254F" w:rsidP="00BB70FA">
      <w:pPr>
        <w:pStyle w:val="Default"/>
        <w:tabs>
          <w:tab w:val="left" w:pos="360"/>
        </w:tabs>
        <w:ind w:left="450"/>
        <w:contextualSpacing/>
        <w:jc w:val="both"/>
        <w:rPr>
          <w:rFonts w:ascii="Times New Roman" w:hAnsi="Times New Roman" w:cs="Times New Roman"/>
          <w:color w:val="auto"/>
          <w:sz w:val="20"/>
          <w:szCs w:val="20"/>
        </w:rPr>
      </w:pPr>
    </w:p>
    <w:p w14:paraId="438E657E" w14:textId="77777777" w:rsidR="00B703B9" w:rsidRDefault="00B703B9" w:rsidP="003E18DD">
      <w:pPr>
        <w:pStyle w:val="Default"/>
        <w:jc w:val="both"/>
        <w:rPr>
          <w:rFonts w:ascii="Times New Roman" w:hAnsi="Times New Roman" w:cs="Times New Roman"/>
          <w:b/>
          <w:bCs/>
          <w:color w:val="auto"/>
          <w:sz w:val="22"/>
          <w:szCs w:val="22"/>
        </w:rPr>
      </w:pPr>
    </w:p>
    <w:p w14:paraId="33CB3DB0" w14:textId="77777777" w:rsidR="00B703B9" w:rsidRDefault="00B703B9" w:rsidP="003E18DD">
      <w:pPr>
        <w:pStyle w:val="Default"/>
        <w:jc w:val="both"/>
        <w:rPr>
          <w:rFonts w:ascii="Times New Roman" w:hAnsi="Times New Roman" w:cs="Times New Roman"/>
          <w:b/>
          <w:bCs/>
          <w:color w:val="auto"/>
          <w:sz w:val="22"/>
          <w:szCs w:val="22"/>
        </w:rPr>
      </w:pPr>
    </w:p>
    <w:p w14:paraId="03B8C6C3" w14:textId="77777777" w:rsidR="00B703B9" w:rsidRDefault="00B703B9" w:rsidP="003E18DD">
      <w:pPr>
        <w:pStyle w:val="Default"/>
        <w:jc w:val="both"/>
        <w:rPr>
          <w:rFonts w:ascii="Times New Roman" w:hAnsi="Times New Roman" w:cs="Times New Roman"/>
          <w:b/>
          <w:bCs/>
          <w:color w:val="auto"/>
          <w:sz w:val="22"/>
          <w:szCs w:val="22"/>
        </w:rPr>
      </w:pPr>
    </w:p>
    <w:p w14:paraId="444C53B3" w14:textId="77777777" w:rsidR="00B703B9" w:rsidRDefault="00B703B9" w:rsidP="003E18DD">
      <w:pPr>
        <w:pStyle w:val="Default"/>
        <w:jc w:val="both"/>
        <w:rPr>
          <w:rFonts w:ascii="Times New Roman" w:hAnsi="Times New Roman" w:cs="Times New Roman"/>
          <w:b/>
          <w:bCs/>
          <w:color w:val="auto"/>
          <w:sz w:val="22"/>
          <w:szCs w:val="22"/>
        </w:rPr>
      </w:pPr>
    </w:p>
    <w:p w14:paraId="48713A1C" w14:textId="62ADE58E" w:rsidR="00176EEF" w:rsidRDefault="003E18DD" w:rsidP="003E18DD">
      <w:pPr>
        <w:pStyle w:val="Default"/>
        <w:jc w:val="both"/>
        <w:rPr>
          <w:rFonts w:ascii="Times New Roman" w:hAnsi="Times New Roman" w:cs="Times New Roman"/>
          <w:b/>
          <w:bCs/>
          <w:color w:val="auto"/>
          <w:sz w:val="22"/>
          <w:szCs w:val="22"/>
        </w:rPr>
      </w:pPr>
      <w:r w:rsidRPr="00851248">
        <w:rPr>
          <w:rFonts w:ascii="Times New Roman" w:hAnsi="Times New Roman" w:cs="Times New Roman"/>
          <w:b/>
          <w:bCs/>
          <w:color w:val="auto"/>
          <w:sz w:val="22"/>
          <w:szCs w:val="22"/>
        </w:rPr>
        <w:t>(C.) TECHNICAL PROPOSAL</w:t>
      </w:r>
    </w:p>
    <w:p w14:paraId="268B269A" w14:textId="77777777" w:rsidR="00A200DD" w:rsidRDefault="00A200DD" w:rsidP="003E18DD">
      <w:pPr>
        <w:pStyle w:val="Default"/>
        <w:jc w:val="both"/>
        <w:rPr>
          <w:rFonts w:ascii="Times New Roman" w:hAnsi="Times New Roman" w:cs="Times New Roman"/>
          <w:b/>
          <w:bCs/>
          <w:color w:val="auto"/>
          <w:sz w:val="22"/>
          <w:szCs w:val="22"/>
        </w:rPr>
      </w:pPr>
    </w:p>
    <w:p w14:paraId="7F9A1680" w14:textId="55EE85D1" w:rsidR="00A200DD" w:rsidRDefault="00A200DD" w:rsidP="00BB70FA">
      <w:pPr>
        <w:pStyle w:val="Default"/>
        <w:tabs>
          <w:tab w:val="left" w:pos="450"/>
          <w:tab w:val="left" w:pos="630"/>
          <w:tab w:val="left" w:pos="1080"/>
          <w:tab w:val="left" w:pos="1440"/>
        </w:tabs>
        <w:ind w:left="270" w:hanging="270"/>
        <w:jc w:val="both"/>
        <w:rPr>
          <w:rFonts w:ascii="Times New Roman" w:hAnsi="Times New Roman" w:cs="Times New Roman"/>
          <w:bCs/>
          <w:color w:val="auto"/>
          <w:sz w:val="20"/>
          <w:szCs w:val="20"/>
        </w:rPr>
      </w:pPr>
      <w:r>
        <w:rPr>
          <w:rFonts w:ascii="Times New Roman" w:hAnsi="Times New Roman" w:cs="Times New Roman"/>
          <w:b/>
          <w:bCs/>
          <w:color w:val="auto"/>
          <w:sz w:val="22"/>
          <w:szCs w:val="22"/>
        </w:rPr>
        <w:t>1.</w:t>
      </w:r>
      <w:r>
        <w:rPr>
          <w:rFonts w:ascii="Times New Roman" w:hAnsi="Times New Roman" w:cs="Times New Roman"/>
          <w:b/>
          <w:bCs/>
          <w:color w:val="auto"/>
          <w:sz w:val="22"/>
          <w:szCs w:val="22"/>
        </w:rPr>
        <w:tab/>
      </w:r>
      <w:r w:rsidR="003E18DD" w:rsidRPr="00176EEF">
        <w:rPr>
          <w:rFonts w:ascii="Times New Roman" w:hAnsi="Times New Roman" w:cs="Times New Roman"/>
          <w:sz w:val="20"/>
          <w:szCs w:val="20"/>
        </w:rPr>
        <w:t>The Technical Proposal shall be developed and submitted in accordance with the instructions outlined in this</w:t>
      </w:r>
      <w:r w:rsidR="00176EEF">
        <w:rPr>
          <w:rFonts w:ascii="Times New Roman" w:hAnsi="Times New Roman" w:cs="Times New Roman"/>
          <w:color w:val="auto"/>
          <w:sz w:val="20"/>
          <w:szCs w:val="20"/>
        </w:rPr>
        <w:t xml:space="preserve"> </w:t>
      </w:r>
      <w:r w:rsidR="003E18DD" w:rsidRPr="00176EEF">
        <w:rPr>
          <w:rFonts w:ascii="Times New Roman" w:hAnsi="Times New Roman" w:cs="Times New Roman"/>
          <w:color w:val="auto"/>
          <w:sz w:val="20"/>
          <w:szCs w:val="20"/>
        </w:rPr>
        <w:t xml:space="preserve">solicitation. The Offeror’s proposals shall be prepared simply and economically, and they must include a straightforward, concise description of the Offeror’s capabilities that satisfy the requirements of the solicitation. Although concise, the proposals should be thorough and detailed so that the evaluators may properly evaluate the Offeror’s capacity to provide the required services. All descriptions of services should include an explanation of proposed methodology, where applicable. The proposals may include additional information that the Offeror considers relevant to this RFP. </w:t>
      </w:r>
    </w:p>
    <w:p w14:paraId="4AFDC096" w14:textId="34595880" w:rsidR="00973626" w:rsidRDefault="003E18DD" w:rsidP="00DD59AF">
      <w:pPr>
        <w:pStyle w:val="Default"/>
        <w:tabs>
          <w:tab w:val="left" w:pos="450"/>
          <w:tab w:val="left" w:pos="630"/>
          <w:tab w:val="left" w:pos="1080"/>
          <w:tab w:val="left" w:pos="1440"/>
        </w:tabs>
        <w:ind w:left="270" w:hanging="270"/>
        <w:jc w:val="both"/>
        <w:rPr>
          <w:rFonts w:ascii="Times New Roman" w:hAnsi="Times New Roman" w:cs="Times New Roman"/>
          <w:color w:val="auto"/>
          <w:sz w:val="20"/>
          <w:szCs w:val="20"/>
        </w:rPr>
      </w:pPr>
      <w:r w:rsidRPr="0015675A">
        <w:rPr>
          <w:rFonts w:ascii="Times New Roman" w:hAnsi="Times New Roman" w:cs="Times New Roman"/>
          <w:bCs/>
          <w:color w:val="auto"/>
          <w:sz w:val="20"/>
          <w:szCs w:val="20"/>
        </w:rPr>
        <w:t>2</w:t>
      </w:r>
      <w:r w:rsidRPr="00037F62">
        <w:rPr>
          <w:rFonts w:ascii="Times New Roman" w:hAnsi="Times New Roman" w:cs="Times New Roman"/>
          <w:color w:val="auto"/>
          <w:sz w:val="20"/>
          <w:szCs w:val="20"/>
        </w:rPr>
        <w:t>. The proposals shall be organized in the order specified in this RFP. A proposal that is not organized in this manner risks elimination from consideration if the State is unable to find where the RFP requirements are specifically addressed. Failure to provide information required by this RFP may result in rejection of the proposal.</w:t>
      </w:r>
    </w:p>
    <w:p w14:paraId="4191AB67" w14:textId="62A50356" w:rsidR="00626907" w:rsidRPr="009D6414" w:rsidRDefault="00973626" w:rsidP="00973626">
      <w:pPr>
        <w:pStyle w:val="Default"/>
        <w:tabs>
          <w:tab w:val="left" w:pos="-3870"/>
        </w:tabs>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3.  </w:t>
      </w:r>
      <w:r w:rsidR="00626907" w:rsidRPr="00DD59AF">
        <w:rPr>
          <w:rFonts w:ascii="Times New Roman" w:hAnsi="Times New Roman" w:cs="Times New Roman"/>
          <w:color w:val="auto"/>
          <w:sz w:val="20"/>
          <w:szCs w:val="20"/>
        </w:rPr>
        <w:t>Offerors are to address each critical item in a narrative fashion within the Technical Proposal</w:t>
      </w:r>
      <w:r w:rsidR="00626907" w:rsidRPr="009D6414">
        <w:rPr>
          <w:rFonts w:ascii="Times New Roman" w:hAnsi="Times New Roman" w:cs="Times New Roman"/>
          <w:color w:val="auto"/>
          <w:sz w:val="20"/>
          <w:szCs w:val="20"/>
        </w:rPr>
        <w:t xml:space="preserve"> </w:t>
      </w:r>
    </w:p>
    <w:p w14:paraId="0C6956BA" w14:textId="77777777" w:rsidR="003E18DD" w:rsidRPr="00037F62" w:rsidRDefault="003E18DD" w:rsidP="00BB70FA">
      <w:pPr>
        <w:pStyle w:val="Default"/>
        <w:tabs>
          <w:tab w:val="left" w:pos="450"/>
          <w:tab w:val="left" w:pos="720"/>
          <w:tab w:val="left" w:pos="1080"/>
          <w:tab w:val="left" w:pos="1440"/>
        </w:tabs>
        <w:jc w:val="both"/>
        <w:rPr>
          <w:rFonts w:ascii="Times New Roman" w:hAnsi="Times New Roman" w:cs="Times New Roman"/>
          <w:b/>
          <w:bCs/>
          <w:color w:val="auto"/>
          <w:sz w:val="20"/>
          <w:szCs w:val="20"/>
        </w:rPr>
      </w:pPr>
    </w:p>
    <w:p w14:paraId="4030DBE9" w14:textId="0B4BBD7D" w:rsidR="003E18DD" w:rsidRPr="00DD59AF" w:rsidRDefault="003E18DD" w:rsidP="00BB70FA">
      <w:pPr>
        <w:pStyle w:val="Default"/>
        <w:tabs>
          <w:tab w:val="left" w:pos="-3960"/>
          <w:tab w:val="left" w:pos="-3870"/>
        </w:tabs>
        <w:jc w:val="both"/>
        <w:rPr>
          <w:rFonts w:ascii="Times New Roman" w:hAnsi="Times New Roman" w:cs="Times New Roman"/>
          <w:b/>
          <w:bCs/>
          <w:color w:val="auto"/>
        </w:rPr>
      </w:pPr>
      <w:r w:rsidRPr="00DD59AF">
        <w:rPr>
          <w:rFonts w:ascii="Times New Roman" w:hAnsi="Times New Roman" w:cs="Times New Roman"/>
          <w:b/>
          <w:bCs/>
          <w:color w:val="auto"/>
        </w:rPr>
        <w:t xml:space="preserve">Critical Elements of the Technical Proposal </w:t>
      </w:r>
    </w:p>
    <w:p w14:paraId="2D715848" w14:textId="77777777" w:rsidR="003D3233" w:rsidRDefault="003D3233" w:rsidP="00BB70FA">
      <w:pPr>
        <w:pStyle w:val="Default"/>
        <w:tabs>
          <w:tab w:val="left" w:pos="450"/>
          <w:tab w:val="left" w:pos="720"/>
          <w:tab w:val="left" w:pos="1080"/>
          <w:tab w:val="left" w:pos="1440"/>
        </w:tabs>
        <w:jc w:val="both"/>
        <w:rPr>
          <w:rFonts w:ascii="Times New Roman" w:hAnsi="Times New Roman" w:cs="Times New Roman"/>
          <w:b/>
          <w:bCs/>
          <w:color w:val="auto"/>
          <w:sz w:val="20"/>
          <w:szCs w:val="20"/>
        </w:rPr>
      </w:pPr>
    </w:p>
    <w:p w14:paraId="18BB53BC" w14:textId="73B11D5A" w:rsidR="00C21990" w:rsidRDefault="003D3233" w:rsidP="00BB70FA">
      <w:pPr>
        <w:pStyle w:val="Default"/>
        <w:tabs>
          <w:tab w:val="left" w:pos="1080"/>
          <w:tab w:val="left" w:pos="1440"/>
        </w:tabs>
        <w:jc w:val="both"/>
        <w:rPr>
          <w:rFonts w:ascii="Times New Roman" w:hAnsi="Times New Roman" w:cs="Times New Roman"/>
          <w:b/>
          <w:bCs/>
          <w:color w:val="auto"/>
          <w:sz w:val="20"/>
          <w:szCs w:val="20"/>
        </w:rPr>
      </w:pPr>
      <w:r w:rsidRPr="00FC5DEE">
        <w:rPr>
          <w:rFonts w:ascii="Times New Roman" w:hAnsi="Times New Roman" w:cs="Times New Roman"/>
          <w:b/>
          <w:bCs/>
          <w:sz w:val="20"/>
          <w:szCs w:val="20"/>
        </w:rPr>
        <w:t>Organize the following information in</w:t>
      </w:r>
      <w:r w:rsidR="007E5FD2" w:rsidRPr="00FC5DEE">
        <w:rPr>
          <w:rFonts w:ascii="Times New Roman" w:hAnsi="Times New Roman" w:cs="Times New Roman"/>
          <w:b/>
          <w:bCs/>
          <w:sz w:val="20"/>
          <w:szCs w:val="20"/>
        </w:rPr>
        <w:t xml:space="preserve"> section Tabs in </w:t>
      </w:r>
      <w:r w:rsidRPr="00FC5DEE">
        <w:rPr>
          <w:rFonts w:ascii="Times New Roman" w:hAnsi="Times New Roman" w:cs="Times New Roman"/>
          <w:b/>
          <w:bCs/>
          <w:sz w:val="20"/>
          <w:szCs w:val="20"/>
        </w:rPr>
        <w:t>the format below within the Technical Proposal</w:t>
      </w:r>
      <w:r w:rsidR="007E5FD2" w:rsidRPr="00FC5DEE">
        <w:rPr>
          <w:rFonts w:ascii="Times New Roman" w:hAnsi="Times New Roman" w:cs="Times New Roman"/>
          <w:b/>
          <w:bCs/>
          <w:sz w:val="20"/>
          <w:szCs w:val="20"/>
        </w:rPr>
        <w:t>, as</w:t>
      </w:r>
      <w:r w:rsidR="00037744" w:rsidRPr="00FC5DEE">
        <w:rPr>
          <w:rFonts w:ascii="Times New Roman" w:hAnsi="Times New Roman" w:cs="Times New Roman"/>
          <w:b/>
          <w:bCs/>
          <w:sz w:val="20"/>
          <w:szCs w:val="20"/>
        </w:rPr>
        <w:t xml:space="preserve"> </w:t>
      </w:r>
      <w:r w:rsidR="007E5FD2" w:rsidRPr="00FC5DEE">
        <w:rPr>
          <w:rFonts w:ascii="Times New Roman" w:hAnsi="Times New Roman" w:cs="Times New Roman"/>
          <w:b/>
          <w:bCs/>
          <w:sz w:val="20"/>
          <w:szCs w:val="20"/>
        </w:rPr>
        <w:t>follows:</w:t>
      </w:r>
    </w:p>
    <w:p w14:paraId="61D039BF" w14:textId="77777777" w:rsidR="009D6E23" w:rsidRDefault="009D6E23" w:rsidP="00A92DE6">
      <w:pPr>
        <w:rPr>
          <w:rFonts w:ascii="Times New Roman" w:hAnsi="Times New Roman" w:cs="Times New Roman"/>
          <w:b/>
          <w:sz w:val="20"/>
          <w:szCs w:val="20"/>
        </w:rPr>
      </w:pPr>
    </w:p>
    <w:p w14:paraId="34E4CA13" w14:textId="382AC9C8" w:rsidR="00037744" w:rsidRPr="00DD59AF" w:rsidRDefault="008D320F" w:rsidP="00DD59AF">
      <w:pPr>
        <w:ind w:left="360" w:hanging="360"/>
        <w:rPr>
          <w:rFonts w:ascii="Times New Roman" w:hAnsi="Times New Roman" w:cs="Times New Roman"/>
          <w:b/>
          <w:highlight w:val="yellow"/>
        </w:rPr>
      </w:pPr>
      <w:r>
        <w:rPr>
          <w:rFonts w:ascii="Times New Roman" w:hAnsi="Times New Roman" w:cs="Times New Roman"/>
          <w:b/>
        </w:rPr>
        <w:t>4.</w:t>
      </w:r>
      <w:r>
        <w:rPr>
          <w:rFonts w:ascii="Times New Roman" w:hAnsi="Times New Roman" w:cs="Times New Roman"/>
          <w:b/>
        </w:rPr>
        <w:tab/>
      </w:r>
      <w:r w:rsidR="003D3233" w:rsidRPr="00DD59AF">
        <w:rPr>
          <w:rFonts w:ascii="Times New Roman" w:hAnsi="Times New Roman" w:cs="Times New Roman"/>
          <w:b/>
        </w:rPr>
        <w:t>Lot 1:  Dedicated Internet Services for the State Network and other state, county and local using governmental units</w:t>
      </w:r>
    </w:p>
    <w:p w14:paraId="4829127E" w14:textId="77777777" w:rsidR="003D3233" w:rsidRPr="003D3233" w:rsidRDefault="009A6DBC" w:rsidP="009A6DBC">
      <w:pPr>
        <w:tabs>
          <w:tab w:val="left" w:pos="630"/>
        </w:tabs>
        <w:spacing w:after="0"/>
        <w:ind w:left="630" w:hanging="270"/>
        <w:jc w:val="both"/>
        <w:rPr>
          <w:rFonts w:ascii="Times New Roman" w:hAnsi="Times New Roman"/>
          <w:b/>
          <w:bCs/>
          <w:sz w:val="20"/>
          <w:szCs w:val="20"/>
        </w:rPr>
      </w:pPr>
      <w:r>
        <w:rPr>
          <w:rFonts w:ascii="Times New Roman" w:hAnsi="Times New Roman" w:cs="Times New Roman"/>
          <w:sz w:val="20"/>
          <w:szCs w:val="20"/>
        </w:rPr>
        <w:tab/>
      </w:r>
      <w:r w:rsidR="003D3233" w:rsidRPr="00FC5DEE">
        <w:rPr>
          <w:rFonts w:ascii="Times New Roman" w:hAnsi="Times New Roman" w:cs="Times New Roman"/>
          <w:sz w:val="20"/>
          <w:szCs w:val="20"/>
        </w:rPr>
        <w:t xml:space="preserve">Offeror shall make a concise, detailed response, on a point-by-point basis to each stated requirement and specification stated in Section III Scope of </w:t>
      </w:r>
      <w:r w:rsidR="003D3233" w:rsidRPr="00FC5DEE">
        <w:rPr>
          <w:rFonts w:ascii="Times New Roman" w:hAnsi="Times New Roman"/>
          <w:sz w:val="20"/>
          <w:szCs w:val="20"/>
        </w:rPr>
        <w:t xml:space="preserve">Work/Specifications- </w:t>
      </w:r>
      <w:r w:rsidR="003D3233" w:rsidRPr="00FC5DEE">
        <w:rPr>
          <w:rFonts w:ascii="Times New Roman" w:hAnsi="Times New Roman" w:cs="Times New Roman"/>
          <w:sz w:val="20"/>
          <w:szCs w:val="20"/>
        </w:rPr>
        <w:t>Additional information to be submitted includes the following:</w:t>
      </w:r>
    </w:p>
    <w:p w14:paraId="742F0AEB" w14:textId="5C8BD7B8" w:rsidR="004006E8" w:rsidRDefault="003D3233" w:rsidP="00DD59AF">
      <w:pPr>
        <w:pStyle w:val="NoSpacing"/>
        <w:numPr>
          <w:ilvl w:val="1"/>
          <w:numId w:val="69"/>
        </w:numPr>
        <w:tabs>
          <w:tab w:val="left" w:pos="-3870"/>
          <w:tab w:val="left" w:pos="630"/>
        </w:tabs>
        <w:rPr>
          <w:rFonts w:ascii="Times New Roman" w:hAnsi="Times New Roman"/>
          <w:sz w:val="20"/>
          <w:szCs w:val="20"/>
        </w:rPr>
      </w:pPr>
      <w:r w:rsidRPr="004006E8">
        <w:rPr>
          <w:rFonts w:ascii="Times New Roman" w:hAnsi="Times New Roman"/>
          <w:sz w:val="20"/>
          <w:szCs w:val="20"/>
        </w:rPr>
        <w:t>Offerors must provide a statewide map and a list of the locations of their POPs (including street address for each location) from which services will be provided to the State.</w:t>
      </w:r>
    </w:p>
    <w:p w14:paraId="15E7B356" w14:textId="740B9CC9" w:rsidR="00037744" w:rsidRPr="004006E8" w:rsidRDefault="003D3233" w:rsidP="00DD59AF">
      <w:pPr>
        <w:pStyle w:val="NoSpacing"/>
        <w:numPr>
          <w:ilvl w:val="1"/>
          <w:numId w:val="69"/>
        </w:numPr>
        <w:tabs>
          <w:tab w:val="left" w:pos="-3870"/>
          <w:tab w:val="left" w:pos="630"/>
        </w:tabs>
        <w:rPr>
          <w:rFonts w:ascii="Times New Roman" w:hAnsi="Times New Roman"/>
          <w:sz w:val="20"/>
          <w:szCs w:val="20"/>
        </w:rPr>
      </w:pPr>
      <w:r w:rsidRPr="004006E8">
        <w:rPr>
          <w:rFonts w:ascii="Times New Roman" w:hAnsi="Times New Roman"/>
          <w:sz w:val="20"/>
          <w:szCs w:val="20"/>
        </w:rPr>
        <w:t xml:space="preserve">Offerors must state whether the State will be allowed to co-locate routers at their </w:t>
      </w:r>
      <w:proofErr w:type="gramStart"/>
      <w:r w:rsidRPr="004006E8">
        <w:rPr>
          <w:rFonts w:ascii="Times New Roman" w:hAnsi="Times New Roman"/>
          <w:sz w:val="20"/>
          <w:szCs w:val="20"/>
        </w:rPr>
        <w:t>POP’s</w:t>
      </w:r>
      <w:proofErr w:type="gramEnd"/>
      <w:r w:rsidRPr="004006E8">
        <w:rPr>
          <w:rFonts w:ascii="Times New Roman" w:hAnsi="Times New Roman"/>
          <w:sz w:val="20"/>
          <w:szCs w:val="20"/>
        </w:rPr>
        <w:t xml:space="preserve"> in order to facilitate a connection between the ISP and the UGU network.</w:t>
      </w:r>
    </w:p>
    <w:p w14:paraId="74D7AD3A" w14:textId="6C6ADB4C" w:rsidR="00037744" w:rsidRPr="003D3233" w:rsidRDefault="003D3233" w:rsidP="00DD59AF">
      <w:pPr>
        <w:pStyle w:val="NoSpacing"/>
        <w:numPr>
          <w:ilvl w:val="1"/>
          <w:numId w:val="69"/>
        </w:numPr>
        <w:tabs>
          <w:tab w:val="left" w:pos="630"/>
        </w:tabs>
        <w:rPr>
          <w:rFonts w:ascii="Times New Roman" w:hAnsi="Times New Roman"/>
          <w:sz w:val="20"/>
          <w:szCs w:val="20"/>
        </w:rPr>
      </w:pPr>
      <w:r w:rsidRPr="003D3233">
        <w:rPr>
          <w:rFonts w:ascii="Times New Roman" w:hAnsi="Times New Roman"/>
          <w:sz w:val="20"/>
          <w:szCs w:val="20"/>
        </w:rPr>
        <w:t>In the event that a POP used to provide the requested services is not located in South Carolina, Offerors must describe the location of the POP, the equipment provided at that location and the types of circuits available to that POP.</w:t>
      </w:r>
    </w:p>
    <w:p w14:paraId="111D72C0" w14:textId="2AA1522D" w:rsidR="00037744" w:rsidRPr="003D3233" w:rsidRDefault="003D3233" w:rsidP="00DD59AF">
      <w:pPr>
        <w:pStyle w:val="NoSpacing"/>
        <w:numPr>
          <w:ilvl w:val="1"/>
          <w:numId w:val="69"/>
        </w:numPr>
        <w:tabs>
          <w:tab w:val="left" w:pos="630"/>
        </w:tabs>
        <w:rPr>
          <w:rFonts w:ascii="Times New Roman" w:hAnsi="Times New Roman"/>
          <w:sz w:val="20"/>
          <w:szCs w:val="20"/>
        </w:rPr>
      </w:pPr>
      <w:r w:rsidRPr="003D3233">
        <w:rPr>
          <w:rFonts w:ascii="Times New Roman" w:hAnsi="Times New Roman"/>
          <w:sz w:val="20"/>
          <w:szCs w:val="20"/>
        </w:rPr>
        <w:t xml:space="preserve">Redundant routes are important as Internet services are critical to the operations of many UGUs.  Offerors must provide network diagrams of primary and alternates </w:t>
      </w:r>
      <w:proofErr w:type="gramStart"/>
      <w:r w:rsidRPr="003D3233">
        <w:rPr>
          <w:rFonts w:ascii="Times New Roman" w:hAnsi="Times New Roman"/>
          <w:sz w:val="20"/>
          <w:szCs w:val="20"/>
        </w:rPr>
        <w:t>routes, and</w:t>
      </w:r>
      <w:proofErr w:type="gramEnd"/>
      <w:r w:rsidRPr="003D3233">
        <w:rPr>
          <w:rFonts w:ascii="Times New Roman" w:hAnsi="Times New Roman"/>
          <w:sz w:val="20"/>
          <w:szCs w:val="20"/>
        </w:rPr>
        <w:t xml:space="preserve"> describe how services are re-routed should the primary route go down.</w:t>
      </w:r>
    </w:p>
    <w:p w14:paraId="31C7D9C9" w14:textId="2B7CB334" w:rsidR="00037744" w:rsidRPr="003D3233" w:rsidRDefault="003D3233" w:rsidP="00DD59AF">
      <w:pPr>
        <w:pStyle w:val="NoSpacing"/>
        <w:numPr>
          <w:ilvl w:val="1"/>
          <w:numId w:val="69"/>
        </w:numPr>
        <w:tabs>
          <w:tab w:val="left" w:pos="630"/>
        </w:tabs>
        <w:rPr>
          <w:rFonts w:ascii="Times New Roman" w:hAnsi="Times New Roman"/>
          <w:sz w:val="20"/>
          <w:szCs w:val="20"/>
        </w:rPr>
      </w:pPr>
      <w:r w:rsidRPr="003D3233">
        <w:rPr>
          <w:rFonts w:ascii="Times New Roman" w:hAnsi="Times New Roman"/>
          <w:sz w:val="20"/>
          <w:szCs w:val="20"/>
        </w:rPr>
        <w:t>The Offeror shall submit as part of its response to this RFP a proposed implementation plan.  This plan should consist of a step-by-step enunciation and listing of all steps necessary to provide the requested Internet services from the point of execution of a Contract to the point of advising the State that the services are ready to begin Acceptance Testing.  The proposed, preliminary plans shall include, but is not limited to, installation/conversion timeframes, plan for converting all locations statewide, proposed priority for conversion of services, manpower devoted to installation/conversion, and other items required to provide the requested services.</w:t>
      </w:r>
    </w:p>
    <w:p w14:paraId="5AFACA09" w14:textId="6061CB2A" w:rsidR="00037744" w:rsidRPr="003D3233" w:rsidRDefault="003D3233" w:rsidP="00DD59AF">
      <w:pPr>
        <w:pStyle w:val="NoSpacing"/>
        <w:numPr>
          <w:ilvl w:val="1"/>
          <w:numId w:val="69"/>
        </w:numPr>
        <w:tabs>
          <w:tab w:val="left" w:pos="630"/>
        </w:tabs>
        <w:rPr>
          <w:rFonts w:ascii="Times New Roman" w:hAnsi="Times New Roman"/>
          <w:sz w:val="20"/>
          <w:szCs w:val="20"/>
        </w:rPr>
      </w:pPr>
      <w:r w:rsidRPr="003D3233">
        <w:rPr>
          <w:rFonts w:ascii="Times New Roman" w:hAnsi="Times New Roman"/>
          <w:sz w:val="20"/>
          <w:szCs w:val="20"/>
        </w:rPr>
        <w:t>The Offeror must include a description of the maintenance force which will be responsible for remote and on-site service to each service location.  The Offeror shall also describe the existing and proposed locations and staffing of maintenance centers which will be used in support of the contract.</w:t>
      </w:r>
    </w:p>
    <w:p w14:paraId="6225A930" w14:textId="7B9465C4" w:rsidR="00037744" w:rsidRPr="003D3233" w:rsidRDefault="003D3233" w:rsidP="00DD59AF">
      <w:pPr>
        <w:pStyle w:val="NoSpacing"/>
        <w:numPr>
          <w:ilvl w:val="1"/>
          <w:numId w:val="69"/>
        </w:numPr>
        <w:tabs>
          <w:tab w:val="left" w:pos="630"/>
        </w:tabs>
        <w:rPr>
          <w:rFonts w:ascii="Times New Roman" w:hAnsi="Times New Roman"/>
          <w:sz w:val="20"/>
          <w:szCs w:val="20"/>
        </w:rPr>
      </w:pPr>
      <w:r w:rsidRPr="003D3233">
        <w:rPr>
          <w:rFonts w:ascii="Times New Roman" w:hAnsi="Times New Roman"/>
          <w:sz w:val="20"/>
          <w:szCs w:val="20"/>
        </w:rPr>
        <w:t>The Offeror must provide escalation procedures, including names and telephone numbers, for the resolution of problems.</w:t>
      </w:r>
    </w:p>
    <w:p w14:paraId="59D8822F" w14:textId="38D32E9E" w:rsidR="00037744" w:rsidRPr="007F781A" w:rsidRDefault="003D3233" w:rsidP="00DD59AF">
      <w:pPr>
        <w:pStyle w:val="NoSpacing"/>
        <w:numPr>
          <w:ilvl w:val="1"/>
          <w:numId w:val="69"/>
        </w:numPr>
        <w:tabs>
          <w:tab w:val="left" w:pos="630"/>
        </w:tabs>
        <w:rPr>
          <w:rFonts w:ascii="Times New Roman" w:eastAsiaTheme="minorHAnsi" w:hAnsi="Times New Roman"/>
          <w:sz w:val="20"/>
          <w:szCs w:val="20"/>
        </w:rPr>
      </w:pPr>
      <w:r w:rsidRPr="00251E0D">
        <w:rPr>
          <w:rFonts w:ascii="Times New Roman" w:hAnsi="Times New Roman"/>
          <w:sz w:val="20"/>
          <w:szCs w:val="20"/>
        </w:rPr>
        <w:t>The Offeror must describe the location, staffing level, and monit</w:t>
      </w:r>
      <w:r w:rsidRPr="007F781A">
        <w:rPr>
          <w:rFonts w:ascii="Times New Roman" w:hAnsi="Times New Roman"/>
          <w:sz w:val="20"/>
          <w:szCs w:val="20"/>
        </w:rPr>
        <w:t>oring equipment/procedures used at network service centers that will monitor its network.</w:t>
      </w:r>
    </w:p>
    <w:p w14:paraId="6207268E" w14:textId="69B40669" w:rsidR="00037744" w:rsidRPr="00251E0D" w:rsidRDefault="003D3233" w:rsidP="00DD59AF">
      <w:pPr>
        <w:pStyle w:val="NoSpacing"/>
        <w:numPr>
          <w:ilvl w:val="1"/>
          <w:numId w:val="69"/>
        </w:numPr>
        <w:tabs>
          <w:tab w:val="left" w:pos="630"/>
        </w:tabs>
        <w:rPr>
          <w:rFonts w:ascii="Times New Roman" w:hAnsi="Times New Roman"/>
          <w:sz w:val="20"/>
          <w:szCs w:val="20"/>
        </w:rPr>
      </w:pPr>
      <w:r w:rsidRPr="007F781A">
        <w:rPr>
          <w:rFonts w:ascii="Times New Roman" w:hAnsi="Times New Roman"/>
          <w:sz w:val="20"/>
          <w:szCs w:val="20"/>
        </w:rPr>
        <w:t xml:space="preserve">The Offeror must describe how staffing levels are determined to ensure prompt responses to all calls to the network service center. </w:t>
      </w:r>
    </w:p>
    <w:p w14:paraId="475EFB7D" w14:textId="7BDF946B" w:rsidR="00037744" w:rsidRPr="003D3233" w:rsidRDefault="00FD5212" w:rsidP="00DD59AF">
      <w:pPr>
        <w:pStyle w:val="NoSpacing"/>
        <w:tabs>
          <w:tab w:val="left" w:pos="-3870"/>
        </w:tabs>
        <w:ind w:left="360"/>
        <w:rPr>
          <w:rFonts w:ascii="Times New Roman" w:hAnsi="Times New Roman"/>
          <w:sz w:val="20"/>
          <w:szCs w:val="20"/>
        </w:rPr>
      </w:pPr>
      <w:r>
        <w:rPr>
          <w:rFonts w:ascii="Times New Roman" w:hAnsi="Times New Roman"/>
          <w:sz w:val="20"/>
          <w:szCs w:val="20"/>
        </w:rPr>
        <w:lastRenderedPageBreak/>
        <w:t>4.10.</w:t>
      </w:r>
      <w:r>
        <w:rPr>
          <w:rFonts w:ascii="Times New Roman" w:hAnsi="Times New Roman"/>
          <w:sz w:val="20"/>
          <w:szCs w:val="20"/>
        </w:rPr>
        <w:tab/>
      </w:r>
      <w:r w:rsidR="003D3233" w:rsidRPr="003D3233">
        <w:rPr>
          <w:rFonts w:ascii="Times New Roman" w:hAnsi="Times New Roman"/>
          <w:sz w:val="20"/>
          <w:szCs w:val="20"/>
        </w:rPr>
        <w:t>The Offeror must describe how an administrative fee can be added to their invoices and any limitations in billing this administrative charge to users of the services under this contract.</w:t>
      </w:r>
    </w:p>
    <w:p w14:paraId="21E2C573" w14:textId="4B4DC043" w:rsidR="003D3233" w:rsidRDefault="00FD5212" w:rsidP="00CD2D45">
      <w:pPr>
        <w:pStyle w:val="NoSpacing"/>
        <w:tabs>
          <w:tab w:val="left" w:pos="630"/>
        </w:tabs>
        <w:ind w:left="360"/>
        <w:rPr>
          <w:rFonts w:ascii="Times New Roman" w:hAnsi="Times New Roman"/>
          <w:sz w:val="20"/>
          <w:szCs w:val="20"/>
        </w:rPr>
      </w:pPr>
      <w:r>
        <w:rPr>
          <w:rFonts w:ascii="Times New Roman" w:hAnsi="Times New Roman"/>
          <w:sz w:val="20"/>
          <w:szCs w:val="20"/>
        </w:rPr>
        <w:t>4.11.</w:t>
      </w:r>
      <w:r>
        <w:rPr>
          <w:rFonts w:ascii="Times New Roman" w:hAnsi="Times New Roman"/>
          <w:sz w:val="20"/>
          <w:szCs w:val="20"/>
        </w:rPr>
        <w:tab/>
      </w:r>
      <w:r w:rsidR="003D3233" w:rsidRPr="003D3233">
        <w:rPr>
          <w:rFonts w:ascii="Times New Roman" w:hAnsi="Times New Roman"/>
          <w:sz w:val="20"/>
          <w:szCs w:val="20"/>
        </w:rPr>
        <w:t>The Offeror must provide an example of the requested report information for evaluation purposes.</w:t>
      </w:r>
    </w:p>
    <w:p w14:paraId="13BD9ADB" w14:textId="4138C539" w:rsidR="003D3233" w:rsidRDefault="003D3233" w:rsidP="00251E0D">
      <w:pPr>
        <w:pStyle w:val="NoSpacing"/>
        <w:rPr>
          <w:rFonts w:ascii="Times New Roman" w:hAnsi="Times New Roman"/>
          <w:b/>
          <w:bCs/>
          <w:sz w:val="20"/>
          <w:szCs w:val="20"/>
          <w:highlight w:val="yellow"/>
        </w:rPr>
      </w:pPr>
    </w:p>
    <w:p w14:paraId="39F2E763" w14:textId="77777777" w:rsidR="00211C42" w:rsidRPr="003D3233" w:rsidRDefault="00211C42" w:rsidP="00251E0D">
      <w:pPr>
        <w:pStyle w:val="NoSpacing"/>
        <w:rPr>
          <w:rFonts w:ascii="Times New Roman" w:hAnsi="Times New Roman"/>
          <w:b/>
          <w:bCs/>
          <w:sz w:val="20"/>
          <w:szCs w:val="20"/>
          <w:highlight w:val="yellow"/>
        </w:rPr>
      </w:pPr>
    </w:p>
    <w:p w14:paraId="6BEA815F" w14:textId="1D75DC7E" w:rsidR="00AC43D3" w:rsidRPr="00DD59AF" w:rsidRDefault="003D3233" w:rsidP="00DD59AF">
      <w:pPr>
        <w:pStyle w:val="ListParagraph"/>
        <w:numPr>
          <w:ilvl w:val="0"/>
          <w:numId w:val="69"/>
        </w:numPr>
        <w:jc w:val="both"/>
        <w:rPr>
          <w:rFonts w:ascii="Arial" w:hAnsi="Arial" w:cs="Arial"/>
          <w:sz w:val="20"/>
          <w:szCs w:val="20"/>
        </w:rPr>
      </w:pPr>
      <w:r w:rsidRPr="00DD59AF">
        <w:rPr>
          <w:rFonts w:ascii="Arial" w:hAnsi="Arial" w:cs="Arial"/>
          <w:b/>
          <w:bCs/>
          <w:sz w:val="20"/>
          <w:szCs w:val="20"/>
        </w:rPr>
        <w:t xml:space="preserve">Lot 2:  </w:t>
      </w:r>
      <w:r w:rsidRPr="00DD59AF">
        <w:rPr>
          <w:rFonts w:ascii="Arial" w:hAnsi="Arial" w:cs="Arial"/>
          <w:b/>
          <w:sz w:val="20"/>
          <w:szCs w:val="20"/>
        </w:rPr>
        <w:t>Dedicated Internet Services for public colleges and universities</w:t>
      </w:r>
      <w:r w:rsidR="00626907" w:rsidRPr="00DD59AF">
        <w:rPr>
          <w:rFonts w:ascii="Arial" w:hAnsi="Arial" w:cs="Arial"/>
          <w:b/>
          <w:sz w:val="20"/>
          <w:szCs w:val="20"/>
        </w:rPr>
        <w:t>.</w:t>
      </w:r>
      <w:r w:rsidRPr="00DD59AF">
        <w:rPr>
          <w:rFonts w:ascii="Arial" w:hAnsi="Arial" w:cs="Arial"/>
          <w:sz w:val="20"/>
          <w:szCs w:val="20"/>
        </w:rPr>
        <w:t xml:space="preserve"> </w:t>
      </w:r>
    </w:p>
    <w:p w14:paraId="2B499BCB" w14:textId="4D98824D" w:rsidR="005421AC" w:rsidRDefault="003D3233" w:rsidP="005421AC">
      <w:pPr>
        <w:spacing w:after="0"/>
        <w:ind w:firstLine="360"/>
        <w:contextualSpacing/>
        <w:jc w:val="both"/>
        <w:rPr>
          <w:rFonts w:ascii="Times New Roman" w:hAnsi="Times New Roman" w:cs="Times New Roman"/>
          <w:sz w:val="20"/>
          <w:szCs w:val="20"/>
        </w:rPr>
      </w:pPr>
      <w:r w:rsidRPr="003D3233">
        <w:rPr>
          <w:rFonts w:ascii="Times New Roman" w:hAnsi="Times New Roman" w:cs="Times New Roman"/>
          <w:sz w:val="20"/>
          <w:szCs w:val="20"/>
        </w:rPr>
        <w:t>Offeror shall make a concise, detailed response, on a point-by-point basis to each stated requirement and</w:t>
      </w:r>
    </w:p>
    <w:p w14:paraId="11D61E8F" w14:textId="6ECB8F9C" w:rsidR="005421AC" w:rsidRDefault="003D3233" w:rsidP="005421AC">
      <w:pPr>
        <w:spacing w:after="0"/>
        <w:ind w:firstLine="360"/>
        <w:contextualSpacing/>
        <w:jc w:val="both"/>
        <w:rPr>
          <w:rFonts w:ascii="Times New Roman" w:hAnsi="Times New Roman" w:cs="Times New Roman"/>
          <w:sz w:val="20"/>
          <w:szCs w:val="20"/>
        </w:rPr>
      </w:pPr>
      <w:r w:rsidRPr="003D3233">
        <w:rPr>
          <w:rFonts w:ascii="Times New Roman" w:hAnsi="Times New Roman" w:cs="Times New Roman"/>
          <w:sz w:val="20"/>
          <w:szCs w:val="20"/>
        </w:rPr>
        <w:t>specification stated in Section III Scope of Work/Specifications, Additional information to be submitted includes</w:t>
      </w:r>
    </w:p>
    <w:p w14:paraId="1E721419" w14:textId="51465274" w:rsidR="003D3233" w:rsidRPr="003D3233" w:rsidRDefault="003D3233" w:rsidP="00DD59AF">
      <w:pPr>
        <w:spacing w:after="0"/>
        <w:ind w:firstLine="360"/>
        <w:contextualSpacing/>
        <w:jc w:val="both"/>
        <w:rPr>
          <w:rFonts w:ascii="Times New Roman" w:hAnsi="Times New Roman"/>
          <w:b/>
          <w:bCs/>
          <w:sz w:val="20"/>
          <w:szCs w:val="20"/>
        </w:rPr>
      </w:pPr>
      <w:r w:rsidRPr="003D3233">
        <w:rPr>
          <w:rFonts w:ascii="Times New Roman" w:hAnsi="Times New Roman" w:cs="Times New Roman"/>
          <w:sz w:val="20"/>
          <w:szCs w:val="20"/>
        </w:rPr>
        <w:t>the following:</w:t>
      </w:r>
    </w:p>
    <w:p w14:paraId="1979BCDB" w14:textId="7D465289" w:rsidR="00E264E9" w:rsidRPr="003D3233" w:rsidRDefault="003D3233" w:rsidP="00DD59AF">
      <w:pPr>
        <w:pStyle w:val="NoSpacing"/>
        <w:numPr>
          <w:ilvl w:val="1"/>
          <w:numId w:val="69"/>
        </w:numPr>
        <w:rPr>
          <w:rFonts w:ascii="Times New Roman" w:hAnsi="Times New Roman"/>
          <w:sz w:val="20"/>
          <w:szCs w:val="20"/>
        </w:rPr>
      </w:pPr>
      <w:r w:rsidRPr="003D3233">
        <w:rPr>
          <w:rFonts w:ascii="Times New Roman" w:hAnsi="Times New Roman"/>
          <w:sz w:val="20"/>
          <w:szCs w:val="20"/>
        </w:rPr>
        <w:t>Offerors must provide a statewide map and a list of the locations of their POPs (including street address for each location) from which services will be provided to the State.</w:t>
      </w:r>
    </w:p>
    <w:p w14:paraId="6E4ED2C1" w14:textId="59C1608E" w:rsidR="00E264E9" w:rsidRPr="003D3233" w:rsidRDefault="003D3233" w:rsidP="00DD59AF">
      <w:pPr>
        <w:pStyle w:val="NoSpacing"/>
        <w:numPr>
          <w:ilvl w:val="1"/>
          <w:numId w:val="69"/>
        </w:numPr>
        <w:rPr>
          <w:rFonts w:ascii="Times New Roman" w:hAnsi="Times New Roman"/>
          <w:sz w:val="20"/>
          <w:szCs w:val="20"/>
        </w:rPr>
      </w:pPr>
      <w:r w:rsidRPr="003D3233">
        <w:rPr>
          <w:rFonts w:ascii="Times New Roman" w:hAnsi="Times New Roman"/>
          <w:sz w:val="20"/>
          <w:szCs w:val="20"/>
        </w:rPr>
        <w:t xml:space="preserve">Offerors must state whether the State will be allowed to co-locate routers at their </w:t>
      </w:r>
      <w:proofErr w:type="gramStart"/>
      <w:r w:rsidRPr="003D3233">
        <w:rPr>
          <w:rFonts w:ascii="Times New Roman" w:hAnsi="Times New Roman"/>
          <w:sz w:val="20"/>
          <w:szCs w:val="20"/>
        </w:rPr>
        <w:t>POP’s</w:t>
      </w:r>
      <w:proofErr w:type="gramEnd"/>
      <w:r w:rsidRPr="003D3233">
        <w:rPr>
          <w:rFonts w:ascii="Times New Roman" w:hAnsi="Times New Roman"/>
          <w:sz w:val="20"/>
          <w:szCs w:val="20"/>
        </w:rPr>
        <w:t xml:space="preserve"> in order to facilitate a connection between the ISP and the public college or universities network.</w:t>
      </w:r>
    </w:p>
    <w:p w14:paraId="60F834F7" w14:textId="68C0842D" w:rsidR="00E264E9" w:rsidRPr="003D3233" w:rsidRDefault="003D3233" w:rsidP="00DD59AF">
      <w:pPr>
        <w:pStyle w:val="NoSpacing"/>
        <w:numPr>
          <w:ilvl w:val="1"/>
          <w:numId w:val="69"/>
        </w:numPr>
        <w:rPr>
          <w:rFonts w:ascii="Times New Roman" w:hAnsi="Times New Roman"/>
          <w:sz w:val="20"/>
          <w:szCs w:val="20"/>
        </w:rPr>
      </w:pPr>
      <w:r w:rsidRPr="003D3233">
        <w:rPr>
          <w:rFonts w:ascii="Times New Roman" w:hAnsi="Times New Roman"/>
          <w:sz w:val="20"/>
          <w:szCs w:val="20"/>
        </w:rPr>
        <w:t>In the event that a POP used to provide the requested services is not located in South Carolina, Offerors must describe the location of the POP, the equipment provided at that location and the types of circuits available to that POP.</w:t>
      </w:r>
    </w:p>
    <w:p w14:paraId="2D14D580" w14:textId="5C0D48A9" w:rsidR="00E264E9" w:rsidRPr="003D3233" w:rsidRDefault="003D3233" w:rsidP="00DD59AF">
      <w:pPr>
        <w:pStyle w:val="NoSpacing"/>
        <w:numPr>
          <w:ilvl w:val="1"/>
          <w:numId w:val="69"/>
        </w:numPr>
        <w:rPr>
          <w:rFonts w:ascii="Times New Roman" w:hAnsi="Times New Roman"/>
          <w:sz w:val="20"/>
          <w:szCs w:val="20"/>
        </w:rPr>
      </w:pPr>
      <w:r w:rsidRPr="003D3233">
        <w:rPr>
          <w:rFonts w:ascii="Times New Roman" w:hAnsi="Times New Roman"/>
          <w:sz w:val="20"/>
          <w:szCs w:val="20"/>
        </w:rPr>
        <w:t xml:space="preserve">Redundant routes are important as Internet services are critical to the operations of many public colleges and universities.  Offerors must provide network diagrams of primary and alternates </w:t>
      </w:r>
      <w:r w:rsidR="00E779CC" w:rsidRPr="003D3233">
        <w:rPr>
          <w:rFonts w:ascii="Times New Roman" w:hAnsi="Times New Roman"/>
          <w:sz w:val="20"/>
          <w:szCs w:val="20"/>
        </w:rPr>
        <w:t>routes and</w:t>
      </w:r>
      <w:r w:rsidRPr="003D3233">
        <w:rPr>
          <w:rFonts w:ascii="Times New Roman" w:hAnsi="Times New Roman"/>
          <w:sz w:val="20"/>
          <w:szCs w:val="20"/>
        </w:rPr>
        <w:t xml:space="preserve"> describe how services are re-routed should the primary route go down.</w:t>
      </w:r>
    </w:p>
    <w:p w14:paraId="134F6D50" w14:textId="6D00C04E" w:rsidR="00E264E9" w:rsidRPr="003D3233" w:rsidRDefault="003D3233" w:rsidP="00DD59AF">
      <w:pPr>
        <w:pStyle w:val="NoSpacing"/>
        <w:numPr>
          <w:ilvl w:val="1"/>
          <w:numId w:val="69"/>
        </w:numPr>
        <w:rPr>
          <w:rFonts w:ascii="Times New Roman" w:hAnsi="Times New Roman"/>
          <w:sz w:val="20"/>
          <w:szCs w:val="20"/>
        </w:rPr>
      </w:pPr>
      <w:r w:rsidRPr="003D3233">
        <w:rPr>
          <w:rFonts w:ascii="Times New Roman" w:hAnsi="Times New Roman"/>
          <w:sz w:val="20"/>
          <w:szCs w:val="20"/>
        </w:rPr>
        <w:t>The Offeror shall submit as part of its response to this RFP a proposed implementation plan.  This plan should consist of a step-by-step enunciation and listing of all steps necessary to provide the requested Internet services from the point of execution of a Contract to the point of advising the State that the services are ready to begin Acceptance Testing.  The proposed, preliminary plans shall include, but is not limited to, installation/conversion timeframes, plan for converting all locations statewide, proposed priority for conversion of services, manpower devoted to installation/conversion, and other items required to provide the requested services.</w:t>
      </w:r>
    </w:p>
    <w:p w14:paraId="6921596C" w14:textId="78D89CB6" w:rsidR="00E264E9" w:rsidRPr="003D3233" w:rsidRDefault="003D3233" w:rsidP="00DD59AF">
      <w:pPr>
        <w:pStyle w:val="NoSpacing"/>
        <w:numPr>
          <w:ilvl w:val="1"/>
          <w:numId w:val="69"/>
        </w:numPr>
        <w:rPr>
          <w:rFonts w:ascii="Times New Roman" w:hAnsi="Times New Roman"/>
          <w:sz w:val="20"/>
          <w:szCs w:val="20"/>
        </w:rPr>
      </w:pPr>
      <w:r w:rsidRPr="003D3233">
        <w:rPr>
          <w:rFonts w:ascii="Times New Roman" w:hAnsi="Times New Roman"/>
          <w:sz w:val="20"/>
          <w:szCs w:val="20"/>
        </w:rPr>
        <w:t>The Offeror must include a description of the maintenance force which will be responsible for remote and on-site service to each service location.  The Offeror shall also describe the existing and proposed locations and staffing of maintenance centers which will be used in support of the contract.</w:t>
      </w:r>
    </w:p>
    <w:p w14:paraId="3F706963" w14:textId="6AD3FE94" w:rsidR="00E264E9" w:rsidRPr="003D3233" w:rsidRDefault="003D3233" w:rsidP="00DD59AF">
      <w:pPr>
        <w:pStyle w:val="NoSpacing"/>
        <w:numPr>
          <w:ilvl w:val="1"/>
          <w:numId w:val="69"/>
        </w:numPr>
        <w:rPr>
          <w:rFonts w:ascii="Times New Roman" w:hAnsi="Times New Roman"/>
          <w:sz w:val="20"/>
          <w:szCs w:val="20"/>
        </w:rPr>
      </w:pPr>
      <w:r w:rsidRPr="003D3233">
        <w:rPr>
          <w:rFonts w:ascii="Times New Roman" w:hAnsi="Times New Roman"/>
          <w:sz w:val="20"/>
          <w:szCs w:val="20"/>
        </w:rPr>
        <w:t>The Offeror must provide escalation procedures, including names and telephone numbers, for the resolution of problems.</w:t>
      </w:r>
    </w:p>
    <w:p w14:paraId="5687DD0C" w14:textId="14A38391" w:rsidR="00E264E9" w:rsidRPr="007F781A" w:rsidRDefault="003D3233" w:rsidP="00DD59AF">
      <w:pPr>
        <w:pStyle w:val="NoSpacing"/>
        <w:numPr>
          <w:ilvl w:val="1"/>
          <w:numId w:val="69"/>
        </w:numPr>
        <w:rPr>
          <w:rFonts w:ascii="Times New Roman" w:eastAsiaTheme="minorHAnsi" w:hAnsi="Times New Roman"/>
          <w:sz w:val="20"/>
          <w:szCs w:val="20"/>
        </w:rPr>
      </w:pPr>
      <w:r w:rsidRPr="00251E0D">
        <w:rPr>
          <w:rFonts w:ascii="Times New Roman" w:hAnsi="Times New Roman"/>
          <w:sz w:val="20"/>
          <w:szCs w:val="20"/>
        </w:rPr>
        <w:t xml:space="preserve">The Offeror must describe the location, staffing level, and monitoring equipment/procedures used at network service centers that will monitor its network.  </w:t>
      </w:r>
    </w:p>
    <w:p w14:paraId="3537E648" w14:textId="360849B5" w:rsidR="00E264E9" w:rsidRPr="003D3233" w:rsidRDefault="003D3233" w:rsidP="00DD59AF">
      <w:pPr>
        <w:pStyle w:val="NoSpacing"/>
        <w:numPr>
          <w:ilvl w:val="1"/>
          <w:numId w:val="69"/>
        </w:numPr>
        <w:rPr>
          <w:rFonts w:ascii="Times New Roman" w:hAnsi="Times New Roman"/>
          <w:sz w:val="20"/>
          <w:szCs w:val="20"/>
        </w:rPr>
      </w:pPr>
      <w:r w:rsidRPr="003D3233">
        <w:rPr>
          <w:rFonts w:ascii="Times New Roman" w:hAnsi="Times New Roman"/>
          <w:sz w:val="20"/>
          <w:szCs w:val="20"/>
        </w:rPr>
        <w:t xml:space="preserve">The Offeror must describe how staffing levels are determined to ensure prompt responses to all calls to the network service center. </w:t>
      </w:r>
    </w:p>
    <w:p w14:paraId="3C8A3897" w14:textId="70DA55AF" w:rsidR="00E264E9" w:rsidRPr="003D3233" w:rsidRDefault="003D3233" w:rsidP="00DD59AF">
      <w:pPr>
        <w:pStyle w:val="NoSpacing"/>
        <w:numPr>
          <w:ilvl w:val="1"/>
          <w:numId w:val="69"/>
        </w:numPr>
        <w:rPr>
          <w:rFonts w:ascii="Times New Roman" w:hAnsi="Times New Roman"/>
          <w:sz w:val="20"/>
          <w:szCs w:val="20"/>
        </w:rPr>
      </w:pPr>
      <w:r w:rsidRPr="003D3233">
        <w:rPr>
          <w:rFonts w:ascii="Times New Roman" w:hAnsi="Times New Roman"/>
          <w:sz w:val="20"/>
          <w:szCs w:val="20"/>
        </w:rPr>
        <w:t>The Offeror must describe how an administrative fee can be added to their invoices and any limitations in billing this administrative charge to users of the services under this contract.</w:t>
      </w:r>
    </w:p>
    <w:p w14:paraId="1DA9C9EE" w14:textId="2236CA43" w:rsidR="003D3233" w:rsidRPr="003D3233" w:rsidRDefault="003D3233" w:rsidP="00DD59AF">
      <w:pPr>
        <w:pStyle w:val="NoSpacing"/>
        <w:numPr>
          <w:ilvl w:val="1"/>
          <w:numId w:val="69"/>
        </w:numPr>
        <w:rPr>
          <w:rFonts w:ascii="Times New Roman" w:hAnsi="Times New Roman"/>
          <w:sz w:val="20"/>
          <w:szCs w:val="20"/>
        </w:rPr>
      </w:pPr>
      <w:r w:rsidRPr="003D3233">
        <w:rPr>
          <w:rFonts w:ascii="Times New Roman" w:hAnsi="Times New Roman"/>
          <w:sz w:val="20"/>
          <w:szCs w:val="20"/>
        </w:rPr>
        <w:t>The Offeror must provide an example of the requested report information for evaluation purposes.</w:t>
      </w:r>
    </w:p>
    <w:p w14:paraId="15B47778" w14:textId="77777777" w:rsidR="00C10752" w:rsidRDefault="00C10752" w:rsidP="003D3233">
      <w:pPr>
        <w:pStyle w:val="NoSpacing"/>
        <w:rPr>
          <w:rFonts w:ascii="Times New Roman" w:hAnsi="Times New Roman"/>
          <w:b/>
          <w:bCs/>
          <w:sz w:val="20"/>
          <w:szCs w:val="20"/>
          <w:highlight w:val="yellow"/>
        </w:rPr>
      </w:pPr>
    </w:p>
    <w:p w14:paraId="4FE277AD" w14:textId="77777777" w:rsidR="009102B0" w:rsidRPr="009102B0" w:rsidRDefault="00C10752" w:rsidP="00E062AF">
      <w:pPr>
        <w:pStyle w:val="ListParagraph"/>
        <w:numPr>
          <w:ilvl w:val="0"/>
          <w:numId w:val="69"/>
        </w:numPr>
        <w:spacing w:after="0"/>
        <w:rPr>
          <w:rFonts w:ascii="Arial" w:hAnsi="Arial" w:cs="Arial"/>
          <w:bCs/>
          <w:sz w:val="20"/>
          <w:szCs w:val="20"/>
        </w:rPr>
      </w:pPr>
      <w:r w:rsidRPr="00DD59AF">
        <w:rPr>
          <w:rFonts w:ascii="Arial" w:hAnsi="Arial" w:cs="Arial"/>
          <w:b/>
          <w:bCs/>
          <w:sz w:val="20"/>
          <w:szCs w:val="20"/>
        </w:rPr>
        <w:t>Lot 3:   </w:t>
      </w:r>
      <w:r w:rsidRPr="00DD59AF">
        <w:rPr>
          <w:rFonts w:ascii="Arial" w:hAnsi="Arial" w:cs="Arial"/>
          <w:b/>
          <w:sz w:val="20"/>
          <w:szCs w:val="20"/>
        </w:rPr>
        <w:t xml:space="preserve">Dedicated Internet Services for K-12 and </w:t>
      </w:r>
      <w:r w:rsidR="00E779CC" w:rsidRPr="00DD59AF">
        <w:rPr>
          <w:rFonts w:ascii="Arial" w:hAnsi="Arial" w:cs="Arial"/>
          <w:b/>
          <w:sz w:val="20"/>
          <w:szCs w:val="20"/>
        </w:rPr>
        <w:t>Libraries</w:t>
      </w:r>
    </w:p>
    <w:p w14:paraId="4757FF6D" w14:textId="5445331F" w:rsidR="00AC43D3" w:rsidRPr="00DD59AF" w:rsidRDefault="00C10752" w:rsidP="00E06445">
      <w:pPr>
        <w:pStyle w:val="ListParagraph"/>
        <w:spacing w:after="0"/>
        <w:ind w:left="360"/>
        <w:rPr>
          <w:rFonts w:ascii="Arial" w:hAnsi="Arial" w:cs="Arial"/>
          <w:bCs/>
          <w:sz w:val="20"/>
          <w:szCs w:val="20"/>
        </w:rPr>
      </w:pPr>
      <w:r w:rsidRPr="00DD59AF">
        <w:rPr>
          <w:rFonts w:ascii="Arial" w:hAnsi="Arial" w:cs="Arial"/>
          <w:sz w:val="20"/>
          <w:szCs w:val="20"/>
        </w:rPr>
        <w:t xml:space="preserve"> </w:t>
      </w:r>
    </w:p>
    <w:p w14:paraId="6FFA8FB3" w14:textId="77777777" w:rsidR="009102B0" w:rsidRDefault="00C10752" w:rsidP="009A6DBC">
      <w:pPr>
        <w:spacing w:after="0" w:line="240" w:lineRule="auto"/>
        <w:ind w:left="630" w:hanging="270"/>
        <w:rPr>
          <w:rFonts w:ascii="Times New Roman" w:hAnsi="Times New Roman" w:cs="Times New Roman"/>
          <w:sz w:val="20"/>
          <w:szCs w:val="20"/>
        </w:rPr>
      </w:pPr>
      <w:r w:rsidRPr="007F781A">
        <w:rPr>
          <w:rFonts w:ascii="Times New Roman" w:hAnsi="Times New Roman" w:cs="Times New Roman"/>
          <w:sz w:val="20"/>
          <w:szCs w:val="20"/>
        </w:rPr>
        <w:t>Offeror shall make a concise, detailed response, on a point-by-point basis to each stated requirement and</w:t>
      </w:r>
    </w:p>
    <w:p w14:paraId="763BA47F" w14:textId="7DC6FD08" w:rsidR="009102B0" w:rsidRDefault="00C10752" w:rsidP="009A6DBC">
      <w:pPr>
        <w:spacing w:after="0" w:line="240" w:lineRule="auto"/>
        <w:ind w:left="630" w:hanging="270"/>
        <w:rPr>
          <w:rFonts w:ascii="Times New Roman" w:hAnsi="Times New Roman" w:cs="Times New Roman"/>
          <w:sz w:val="20"/>
          <w:szCs w:val="20"/>
        </w:rPr>
      </w:pPr>
      <w:r w:rsidRPr="007F781A">
        <w:rPr>
          <w:rFonts w:ascii="Times New Roman" w:hAnsi="Times New Roman" w:cs="Times New Roman"/>
          <w:sz w:val="20"/>
          <w:szCs w:val="20"/>
        </w:rPr>
        <w:t>specification stated in Section III Scope of Work/Specifications, Additional information to be submitted</w:t>
      </w:r>
    </w:p>
    <w:p w14:paraId="15EEC15B" w14:textId="55E614C4" w:rsidR="00C10752" w:rsidRPr="00251E0D" w:rsidRDefault="00C10752" w:rsidP="009A6DBC">
      <w:pPr>
        <w:spacing w:after="0" w:line="240" w:lineRule="auto"/>
        <w:ind w:left="630" w:hanging="270"/>
        <w:rPr>
          <w:rFonts w:ascii="Times New Roman" w:hAnsi="Times New Roman"/>
          <w:bCs/>
          <w:sz w:val="20"/>
          <w:szCs w:val="20"/>
        </w:rPr>
      </w:pPr>
      <w:r w:rsidRPr="007F781A">
        <w:rPr>
          <w:rFonts w:ascii="Times New Roman" w:hAnsi="Times New Roman" w:cs="Times New Roman"/>
          <w:sz w:val="20"/>
          <w:szCs w:val="20"/>
        </w:rPr>
        <w:t>includes the following:</w:t>
      </w:r>
    </w:p>
    <w:p w14:paraId="037C81DA" w14:textId="1FDB52C7" w:rsidR="00C10752" w:rsidRPr="00DD59AF" w:rsidRDefault="00C10752" w:rsidP="00DD59AF">
      <w:pPr>
        <w:pStyle w:val="ListParagraph"/>
        <w:numPr>
          <w:ilvl w:val="1"/>
          <w:numId w:val="69"/>
        </w:numPr>
        <w:rPr>
          <w:rFonts w:ascii="Times New Roman" w:hAnsi="Times New Roman"/>
          <w:bCs/>
          <w:sz w:val="20"/>
          <w:szCs w:val="20"/>
        </w:rPr>
      </w:pPr>
      <w:r w:rsidRPr="00DD59AF">
        <w:rPr>
          <w:rFonts w:ascii="Times New Roman" w:hAnsi="Times New Roman"/>
          <w:bCs/>
          <w:sz w:val="20"/>
          <w:szCs w:val="20"/>
        </w:rPr>
        <w:t xml:space="preserve">The Offeror must </w:t>
      </w:r>
      <w:r w:rsidRPr="00DD59AF">
        <w:rPr>
          <w:rFonts w:ascii="Times New Roman" w:hAnsi="Times New Roman" w:cs="Times New Roman"/>
          <w:bCs/>
          <w:sz w:val="20"/>
          <w:szCs w:val="20"/>
        </w:rPr>
        <w:t xml:space="preserve">provide </w:t>
      </w:r>
      <w:r w:rsidRPr="00DD59AF">
        <w:rPr>
          <w:rFonts w:ascii="Times New Roman" w:hAnsi="Times New Roman" w:cs="Times New Roman"/>
          <w:sz w:val="20"/>
          <w:szCs w:val="20"/>
        </w:rPr>
        <w:t>a statewide map and a list of the locations of their POPs (including street address for each location) from which services will be provided to the State.</w:t>
      </w:r>
    </w:p>
    <w:p w14:paraId="5A8E27BD" w14:textId="26B29850" w:rsidR="00C10752" w:rsidRPr="00DD59AF" w:rsidRDefault="00C10752" w:rsidP="00DD59AF">
      <w:pPr>
        <w:pStyle w:val="ListParagraph"/>
        <w:numPr>
          <w:ilvl w:val="1"/>
          <w:numId w:val="69"/>
        </w:numPr>
        <w:rPr>
          <w:rFonts w:ascii="Times New Roman" w:hAnsi="Times New Roman"/>
          <w:bCs/>
          <w:sz w:val="20"/>
          <w:szCs w:val="20"/>
        </w:rPr>
      </w:pPr>
      <w:r w:rsidRPr="00DD59AF">
        <w:rPr>
          <w:rFonts w:ascii="Times New Roman" w:hAnsi="Times New Roman" w:cs="Times New Roman"/>
          <w:sz w:val="20"/>
          <w:szCs w:val="20"/>
        </w:rPr>
        <w:t xml:space="preserve">The Offeror must state whether the State will be allowed to co-locate routers at their </w:t>
      </w:r>
      <w:proofErr w:type="gramStart"/>
      <w:r w:rsidRPr="00DD59AF">
        <w:rPr>
          <w:rFonts w:ascii="Times New Roman" w:hAnsi="Times New Roman" w:cs="Times New Roman"/>
          <w:sz w:val="20"/>
          <w:szCs w:val="20"/>
        </w:rPr>
        <w:t>POP’s</w:t>
      </w:r>
      <w:proofErr w:type="gramEnd"/>
      <w:r w:rsidRPr="00DD59AF">
        <w:rPr>
          <w:rFonts w:ascii="Times New Roman" w:hAnsi="Times New Roman" w:cs="Times New Roman"/>
          <w:sz w:val="20"/>
          <w:szCs w:val="20"/>
        </w:rPr>
        <w:t xml:space="preserve"> in order to facilitate a connection between the ISP and the K-12 school district or county library network.</w:t>
      </w:r>
    </w:p>
    <w:p w14:paraId="1A97698F" w14:textId="09D3355C" w:rsidR="00C10752" w:rsidRPr="00DD59AF" w:rsidRDefault="00C10752" w:rsidP="00DD59AF">
      <w:pPr>
        <w:pStyle w:val="ListParagraph"/>
        <w:numPr>
          <w:ilvl w:val="1"/>
          <w:numId w:val="69"/>
        </w:numPr>
        <w:rPr>
          <w:rFonts w:ascii="Times New Roman" w:hAnsi="Times New Roman"/>
          <w:bCs/>
          <w:sz w:val="20"/>
          <w:szCs w:val="20"/>
        </w:rPr>
      </w:pPr>
      <w:r w:rsidRPr="00DD59AF">
        <w:rPr>
          <w:rFonts w:ascii="Times New Roman" w:hAnsi="Times New Roman" w:cs="Times New Roman"/>
          <w:sz w:val="20"/>
          <w:szCs w:val="20"/>
        </w:rPr>
        <w:t>In the event that a POP used to provide the requested services is not located in South Carolina, Offerors must describe the location of the POP, the equipment provided at that location and the types of circuits available to that POP.</w:t>
      </w:r>
    </w:p>
    <w:p w14:paraId="3DB95C01" w14:textId="1C1A6FC8" w:rsidR="00C10752" w:rsidRPr="00DD59AF" w:rsidRDefault="00C10752" w:rsidP="00DD59AF">
      <w:pPr>
        <w:pStyle w:val="ListParagraph"/>
        <w:numPr>
          <w:ilvl w:val="1"/>
          <w:numId w:val="69"/>
        </w:numPr>
        <w:rPr>
          <w:rFonts w:ascii="Times New Roman" w:hAnsi="Times New Roman"/>
          <w:bCs/>
          <w:sz w:val="20"/>
          <w:szCs w:val="20"/>
        </w:rPr>
      </w:pPr>
      <w:r w:rsidRPr="00DD59AF">
        <w:rPr>
          <w:rFonts w:ascii="Times New Roman" w:hAnsi="Times New Roman" w:cs="Times New Roman"/>
          <w:sz w:val="20"/>
          <w:szCs w:val="20"/>
        </w:rPr>
        <w:lastRenderedPageBreak/>
        <w:t>Redundant routes are important as Internet services are critical to the operations of many K-12</w:t>
      </w:r>
      <w:r w:rsidR="00E779CC" w:rsidRPr="00DD59AF">
        <w:rPr>
          <w:rFonts w:ascii="Times New Roman" w:hAnsi="Times New Roman" w:cs="Times New Roman"/>
          <w:sz w:val="20"/>
          <w:szCs w:val="20"/>
        </w:rPr>
        <w:t xml:space="preserve"> schools</w:t>
      </w:r>
      <w:r w:rsidRPr="00DD59AF">
        <w:rPr>
          <w:rFonts w:ascii="Times New Roman" w:hAnsi="Times New Roman" w:cs="Times New Roman"/>
          <w:sz w:val="20"/>
          <w:szCs w:val="20"/>
        </w:rPr>
        <w:t xml:space="preserve"> and libraries.  Offerors must provide network diagrams of primary and alternates </w:t>
      </w:r>
      <w:r w:rsidR="00E779CC" w:rsidRPr="00DD59AF">
        <w:rPr>
          <w:rFonts w:ascii="Times New Roman" w:hAnsi="Times New Roman" w:cs="Times New Roman"/>
          <w:sz w:val="20"/>
          <w:szCs w:val="20"/>
        </w:rPr>
        <w:t>routes and</w:t>
      </w:r>
      <w:r w:rsidRPr="00DD59AF">
        <w:rPr>
          <w:rFonts w:ascii="Times New Roman" w:hAnsi="Times New Roman" w:cs="Times New Roman"/>
          <w:sz w:val="20"/>
          <w:szCs w:val="20"/>
        </w:rPr>
        <w:t xml:space="preserve"> describe how services are re-routed should the primary route go down.</w:t>
      </w:r>
    </w:p>
    <w:p w14:paraId="0B0B7007" w14:textId="44C58372" w:rsidR="00C10752" w:rsidRPr="00DD59AF" w:rsidRDefault="00C10752" w:rsidP="00DD59AF">
      <w:pPr>
        <w:pStyle w:val="ListParagraph"/>
        <w:numPr>
          <w:ilvl w:val="1"/>
          <w:numId w:val="69"/>
        </w:numPr>
        <w:rPr>
          <w:rFonts w:ascii="Times New Roman" w:hAnsi="Times New Roman"/>
          <w:bCs/>
          <w:sz w:val="20"/>
          <w:szCs w:val="20"/>
        </w:rPr>
      </w:pPr>
      <w:r w:rsidRPr="00DD59AF">
        <w:rPr>
          <w:rFonts w:ascii="Times New Roman" w:hAnsi="Times New Roman" w:cs="Times New Roman"/>
          <w:sz w:val="20"/>
          <w:szCs w:val="20"/>
        </w:rPr>
        <w:t>The Offeror shall submit as part of its response to this RFP a proposed implementation plan.  This plan should consist of a step-by-step enunciation and listing of all steps necessary to provide the requested Internet services from the point of execution of a Contract to the point of advising the State that the services are ready to begin Acceptance Testing.  The proposed, preliminary plans shall include, but is not limited to, installation/conversion timeframes, plan for converting all locations statewide, proposed priority for conversion of services, manpower devoted to installation/conversion, and other items required to provide the requested services.</w:t>
      </w:r>
    </w:p>
    <w:p w14:paraId="50D571F7" w14:textId="53204C3E" w:rsidR="00C10752" w:rsidRPr="00DD59AF" w:rsidRDefault="00C10752" w:rsidP="00DD59AF">
      <w:pPr>
        <w:pStyle w:val="ListParagraph"/>
        <w:numPr>
          <w:ilvl w:val="1"/>
          <w:numId w:val="69"/>
        </w:numPr>
        <w:rPr>
          <w:rFonts w:ascii="Times New Roman" w:hAnsi="Times New Roman"/>
          <w:bCs/>
          <w:sz w:val="20"/>
          <w:szCs w:val="20"/>
        </w:rPr>
      </w:pPr>
      <w:r w:rsidRPr="00DD59AF">
        <w:rPr>
          <w:rFonts w:ascii="Times New Roman" w:hAnsi="Times New Roman" w:cs="Times New Roman"/>
          <w:sz w:val="20"/>
          <w:szCs w:val="20"/>
        </w:rPr>
        <w:t>The Offe</w:t>
      </w:r>
      <w:r w:rsidR="00D65876" w:rsidRPr="00DD59AF">
        <w:rPr>
          <w:rFonts w:ascii="Times New Roman" w:hAnsi="Times New Roman" w:cs="Times New Roman"/>
          <w:sz w:val="20"/>
          <w:szCs w:val="20"/>
        </w:rPr>
        <w:t>r</w:t>
      </w:r>
      <w:r w:rsidRPr="00DD59AF">
        <w:rPr>
          <w:rFonts w:ascii="Times New Roman" w:hAnsi="Times New Roman" w:cs="Times New Roman"/>
          <w:sz w:val="20"/>
          <w:szCs w:val="20"/>
        </w:rPr>
        <w:t>or must include a description of the maintenance force which will be responsible for remote and on-site service to each service location.  The Offeror shall also describe the existing and proposed locations and staffing of maintenance centers which will be used in support of the contract.</w:t>
      </w:r>
    </w:p>
    <w:p w14:paraId="2781FE21" w14:textId="5926E03D" w:rsidR="00C10752" w:rsidRPr="00251E0D" w:rsidRDefault="00C10752" w:rsidP="00DD59AF">
      <w:pPr>
        <w:pStyle w:val="ListParagraph"/>
        <w:numPr>
          <w:ilvl w:val="1"/>
          <w:numId w:val="69"/>
        </w:numPr>
        <w:rPr>
          <w:rFonts w:ascii="Times New Roman" w:hAnsi="Times New Roman"/>
          <w:bCs/>
          <w:sz w:val="20"/>
          <w:szCs w:val="20"/>
        </w:rPr>
      </w:pPr>
      <w:r w:rsidRPr="001345D2">
        <w:rPr>
          <w:rFonts w:ascii="Times New Roman" w:hAnsi="Times New Roman" w:cs="Times New Roman"/>
          <w:sz w:val="20"/>
          <w:szCs w:val="20"/>
        </w:rPr>
        <w:t>The Offeror must describe how an administrative fee can be added to their invoices and any limitations in billing this administrative charge to users of the services under this contract</w:t>
      </w:r>
      <w:r>
        <w:rPr>
          <w:rFonts w:ascii="Times New Roman" w:hAnsi="Times New Roman" w:cs="Times New Roman"/>
          <w:sz w:val="20"/>
          <w:szCs w:val="20"/>
        </w:rPr>
        <w:t>.</w:t>
      </w:r>
    </w:p>
    <w:p w14:paraId="40FEF2F5" w14:textId="1714C678" w:rsidR="00C10752" w:rsidRPr="00DD59AF" w:rsidRDefault="00C10752" w:rsidP="00DD59AF">
      <w:pPr>
        <w:pStyle w:val="ListParagraph"/>
        <w:numPr>
          <w:ilvl w:val="1"/>
          <w:numId w:val="69"/>
        </w:numPr>
        <w:rPr>
          <w:rFonts w:ascii="Times New Roman" w:hAnsi="Times New Roman"/>
          <w:bCs/>
          <w:sz w:val="20"/>
          <w:szCs w:val="20"/>
        </w:rPr>
      </w:pPr>
      <w:r w:rsidRPr="00DD59AF">
        <w:rPr>
          <w:rFonts w:ascii="Times New Roman" w:hAnsi="Times New Roman" w:cs="Times New Roman"/>
          <w:sz w:val="20"/>
          <w:szCs w:val="20"/>
        </w:rPr>
        <w:t>The Offeror must provide escalation procedures, including names and telephone numbers, for the resolution of problems.</w:t>
      </w:r>
    </w:p>
    <w:p w14:paraId="0FBB78F9" w14:textId="14AF6591" w:rsidR="00C10752" w:rsidRPr="00DD59AF" w:rsidRDefault="00C10752" w:rsidP="00DD59AF">
      <w:pPr>
        <w:pStyle w:val="ListParagraph"/>
        <w:numPr>
          <w:ilvl w:val="1"/>
          <w:numId w:val="69"/>
        </w:numPr>
        <w:rPr>
          <w:rFonts w:ascii="Times New Roman" w:hAnsi="Times New Roman"/>
          <w:bCs/>
          <w:sz w:val="20"/>
          <w:szCs w:val="20"/>
        </w:rPr>
      </w:pPr>
      <w:r w:rsidRPr="00DD59AF">
        <w:rPr>
          <w:rFonts w:ascii="Times New Roman" w:hAnsi="Times New Roman" w:cs="Times New Roman"/>
          <w:sz w:val="20"/>
          <w:szCs w:val="20"/>
        </w:rPr>
        <w:t>The Offeror must describe the location, staffing level, and monitoring equipment/procedures used at network service centers that will monitor its network.</w:t>
      </w:r>
    </w:p>
    <w:p w14:paraId="261CA560" w14:textId="60665CAA" w:rsidR="00C10752" w:rsidRPr="00DD59AF" w:rsidRDefault="00C10752" w:rsidP="00DD59AF">
      <w:pPr>
        <w:pStyle w:val="ListParagraph"/>
        <w:numPr>
          <w:ilvl w:val="1"/>
          <w:numId w:val="69"/>
        </w:numPr>
        <w:rPr>
          <w:rFonts w:ascii="Times New Roman" w:hAnsi="Times New Roman"/>
          <w:bCs/>
          <w:sz w:val="20"/>
          <w:szCs w:val="20"/>
        </w:rPr>
      </w:pPr>
      <w:r w:rsidRPr="00DD59AF">
        <w:rPr>
          <w:rFonts w:ascii="Times New Roman" w:hAnsi="Times New Roman" w:cs="Times New Roman"/>
          <w:sz w:val="20"/>
          <w:szCs w:val="20"/>
        </w:rPr>
        <w:t>The Offeror must describe how staffing levels are determined to ensure prompt responses to all calls to the network service center.</w:t>
      </w:r>
    </w:p>
    <w:p w14:paraId="01AEFD73" w14:textId="07EE43A0" w:rsidR="009A6DBC" w:rsidRPr="009102B0" w:rsidRDefault="00C10752" w:rsidP="009102B0">
      <w:pPr>
        <w:pStyle w:val="ListParagraph"/>
        <w:numPr>
          <w:ilvl w:val="1"/>
          <w:numId w:val="69"/>
        </w:numPr>
        <w:rPr>
          <w:rFonts w:ascii="Times New Roman" w:hAnsi="Times New Roman"/>
          <w:bCs/>
          <w:sz w:val="20"/>
          <w:szCs w:val="20"/>
        </w:rPr>
      </w:pPr>
      <w:r w:rsidRPr="00DD59AF">
        <w:rPr>
          <w:rFonts w:ascii="Times New Roman" w:hAnsi="Times New Roman" w:cs="Times New Roman"/>
          <w:sz w:val="20"/>
          <w:szCs w:val="20"/>
        </w:rPr>
        <w:t>The Offeror must provide an example of the requested report information for evaluation purposes.</w:t>
      </w:r>
    </w:p>
    <w:p w14:paraId="5AA511DD" w14:textId="77777777" w:rsidR="009102B0" w:rsidRPr="00DD59AF" w:rsidRDefault="009102B0" w:rsidP="00E06445">
      <w:pPr>
        <w:pStyle w:val="ListParagraph"/>
        <w:rPr>
          <w:rFonts w:ascii="Times New Roman" w:hAnsi="Times New Roman"/>
          <w:bCs/>
          <w:sz w:val="20"/>
          <w:szCs w:val="20"/>
        </w:rPr>
      </w:pPr>
    </w:p>
    <w:p w14:paraId="313DC4EC" w14:textId="77777777" w:rsidR="003E18DD" w:rsidRPr="00851248" w:rsidRDefault="003E18DD" w:rsidP="007F781A">
      <w:pPr>
        <w:tabs>
          <w:tab w:val="left" w:pos="720"/>
        </w:tabs>
        <w:rPr>
          <w:rFonts w:ascii="Times New Roman" w:hAnsi="Times New Roman"/>
          <w:b/>
          <w:caps/>
        </w:rPr>
      </w:pPr>
      <w:r w:rsidRPr="00851248">
        <w:rPr>
          <w:rFonts w:ascii="Times New Roman" w:hAnsi="Times New Roman"/>
          <w:b/>
          <w:caps/>
        </w:rPr>
        <w:t xml:space="preserve">(D.) </w:t>
      </w:r>
      <w:r w:rsidR="00AC43D3">
        <w:rPr>
          <w:rFonts w:ascii="Times New Roman" w:hAnsi="Times New Roman"/>
          <w:b/>
          <w:caps/>
        </w:rPr>
        <w:tab/>
      </w:r>
      <w:r w:rsidRPr="00851248">
        <w:rPr>
          <w:rFonts w:ascii="Times New Roman" w:hAnsi="Times New Roman"/>
          <w:b/>
          <w:caps/>
        </w:rPr>
        <w:t xml:space="preserve">Business PROPOSAL </w:t>
      </w:r>
    </w:p>
    <w:p w14:paraId="29B868A8" w14:textId="76B77C97" w:rsidR="003E18DD" w:rsidRDefault="003E18DD" w:rsidP="003E18DD">
      <w:pPr>
        <w:autoSpaceDE w:val="0"/>
        <w:autoSpaceDN w:val="0"/>
        <w:adjustRightInd w:val="0"/>
        <w:ind w:left="720"/>
        <w:rPr>
          <w:rFonts w:ascii="Times New Roman" w:hAnsi="Times New Roman"/>
          <w:sz w:val="20"/>
          <w:szCs w:val="20"/>
        </w:rPr>
      </w:pPr>
      <w:r>
        <w:rPr>
          <w:rFonts w:ascii="Times New Roman" w:hAnsi="Times New Roman"/>
          <w:sz w:val="20"/>
          <w:szCs w:val="20"/>
        </w:rPr>
        <w:t>Business Proposal:</w:t>
      </w:r>
      <w:r w:rsidRPr="004A6938">
        <w:rPr>
          <w:rFonts w:ascii="Times New Roman" w:hAnsi="Times New Roman"/>
          <w:sz w:val="20"/>
          <w:szCs w:val="20"/>
        </w:rPr>
        <w:t xml:space="preserve"> </w:t>
      </w:r>
      <w:r>
        <w:rPr>
          <w:rFonts w:ascii="Times New Roman" w:hAnsi="Times New Roman"/>
          <w:sz w:val="20"/>
          <w:szCs w:val="20"/>
        </w:rPr>
        <w:t>Each Offeror shall provide a total for their proposed solution.</w:t>
      </w:r>
      <w:r w:rsidRPr="004A6938">
        <w:rPr>
          <w:rFonts w:ascii="Times New Roman" w:hAnsi="Times New Roman"/>
          <w:sz w:val="20"/>
          <w:szCs w:val="20"/>
        </w:rPr>
        <w:t xml:space="preserve">  The State reserves the right to determine which is the most a</w:t>
      </w:r>
      <w:r>
        <w:rPr>
          <w:rFonts w:ascii="Times New Roman" w:hAnsi="Times New Roman"/>
          <w:sz w:val="20"/>
          <w:szCs w:val="20"/>
        </w:rPr>
        <w:t xml:space="preserve">dvantageous for award.  The Offeror shall submit a completed pricing template as referenced in </w:t>
      </w:r>
      <w:r w:rsidRPr="00FC5DEE">
        <w:rPr>
          <w:rFonts w:ascii="Times New Roman" w:hAnsi="Times New Roman"/>
          <w:sz w:val="20"/>
          <w:szCs w:val="20"/>
        </w:rPr>
        <w:t xml:space="preserve">Attachment </w:t>
      </w:r>
      <w:r w:rsidR="00941E3A">
        <w:rPr>
          <w:rFonts w:ascii="Times New Roman" w:hAnsi="Times New Roman"/>
          <w:sz w:val="20"/>
          <w:szCs w:val="20"/>
        </w:rPr>
        <w:t xml:space="preserve">3 </w:t>
      </w:r>
      <w:r w:rsidRPr="00FC5DEE">
        <w:rPr>
          <w:rFonts w:ascii="Times New Roman" w:hAnsi="Times New Roman"/>
          <w:sz w:val="20"/>
          <w:szCs w:val="20"/>
        </w:rPr>
        <w:t>- ‘Pricing Template’</w:t>
      </w:r>
      <w:r>
        <w:rPr>
          <w:rFonts w:ascii="Times New Roman" w:hAnsi="Times New Roman"/>
          <w:sz w:val="20"/>
          <w:szCs w:val="20"/>
        </w:rPr>
        <w:t>.</w:t>
      </w:r>
    </w:p>
    <w:p w14:paraId="2293B41F" w14:textId="77777777" w:rsidR="003E18DD" w:rsidRPr="005C50E8" w:rsidRDefault="003E18DD" w:rsidP="007F781A">
      <w:pPr>
        <w:tabs>
          <w:tab w:val="left" w:pos="720"/>
        </w:tabs>
        <w:autoSpaceDE w:val="0"/>
        <w:autoSpaceDN w:val="0"/>
        <w:adjustRightInd w:val="0"/>
        <w:rPr>
          <w:rFonts w:ascii="Times New Roman" w:hAnsi="Times New Roman"/>
          <w:sz w:val="20"/>
          <w:szCs w:val="20"/>
        </w:rPr>
      </w:pPr>
      <w:r w:rsidRPr="00D375F7">
        <w:rPr>
          <w:rFonts w:ascii="Times New Roman" w:hAnsi="Times New Roman"/>
          <w:b/>
          <w:sz w:val="20"/>
          <w:szCs w:val="20"/>
        </w:rPr>
        <w:t>(E</w:t>
      </w:r>
      <w:r>
        <w:rPr>
          <w:rFonts w:ascii="Times New Roman" w:hAnsi="Times New Roman"/>
          <w:b/>
          <w:sz w:val="20"/>
          <w:szCs w:val="20"/>
        </w:rPr>
        <w:t>.</w:t>
      </w:r>
      <w:r w:rsidRPr="00D375F7">
        <w:rPr>
          <w:rFonts w:ascii="Times New Roman" w:hAnsi="Times New Roman"/>
          <w:b/>
          <w:sz w:val="20"/>
          <w:szCs w:val="20"/>
        </w:rPr>
        <w:t xml:space="preserve">)  </w:t>
      </w:r>
      <w:r w:rsidR="00AC43D3">
        <w:rPr>
          <w:rFonts w:ascii="Times New Roman" w:hAnsi="Times New Roman"/>
          <w:b/>
          <w:sz w:val="20"/>
          <w:szCs w:val="20"/>
        </w:rPr>
        <w:tab/>
      </w:r>
      <w:r w:rsidRPr="005C50E8">
        <w:rPr>
          <w:rFonts w:ascii="Times New Roman" w:hAnsi="Times New Roman"/>
          <w:sz w:val="20"/>
          <w:szCs w:val="20"/>
        </w:rPr>
        <w:t xml:space="preserve">All Qualifications requirements as set forth within this RFP.  </w:t>
      </w:r>
    </w:p>
    <w:p w14:paraId="1771E0DB" w14:textId="77777777" w:rsidR="003E18DD" w:rsidRPr="008D36AD" w:rsidRDefault="003E18DD" w:rsidP="007F781A">
      <w:pPr>
        <w:tabs>
          <w:tab w:val="left" w:pos="720"/>
        </w:tabs>
        <w:autoSpaceDE w:val="0"/>
        <w:autoSpaceDN w:val="0"/>
        <w:adjustRightInd w:val="0"/>
        <w:rPr>
          <w:rFonts w:ascii="Times New Roman" w:hAnsi="Times New Roman"/>
          <w:sz w:val="20"/>
          <w:szCs w:val="20"/>
        </w:rPr>
      </w:pPr>
      <w:r w:rsidRPr="00D375F7">
        <w:rPr>
          <w:rFonts w:ascii="Times New Roman" w:hAnsi="Times New Roman"/>
          <w:b/>
          <w:sz w:val="20"/>
          <w:szCs w:val="20"/>
        </w:rPr>
        <w:t>(F</w:t>
      </w:r>
      <w:r>
        <w:rPr>
          <w:rFonts w:ascii="Times New Roman" w:hAnsi="Times New Roman"/>
          <w:b/>
          <w:sz w:val="20"/>
          <w:szCs w:val="20"/>
        </w:rPr>
        <w:t>.</w:t>
      </w:r>
      <w:r w:rsidRPr="00D375F7">
        <w:rPr>
          <w:rFonts w:ascii="Times New Roman" w:hAnsi="Times New Roman"/>
          <w:b/>
          <w:sz w:val="20"/>
          <w:szCs w:val="20"/>
        </w:rPr>
        <w:t>)</w:t>
      </w:r>
      <w:r>
        <w:rPr>
          <w:rFonts w:ascii="Times New Roman" w:hAnsi="Times New Roman"/>
          <w:sz w:val="20"/>
          <w:szCs w:val="20"/>
        </w:rPr>
        <w:t xml:space="preserve">  </w:t>
      </w:r>
      <w:r w:rsidR="00AC43D3">
        <w:rPr>
          <w:rFonts w:ascii="Times New Roman" w:hAnsi="Times New Roman"/>
          <w:sz w:val="20"/>
          <w:szCs w:val="20"/>
        </w:rPr>
        <w:tab/>
      </w:r>
      <w:r>
        <w:rPr>
          <w:rFonts w:ascii="Times New Roman" w:hAnsi="Times New Roman"/>
          <w:sz w:val="20"/>
          <w:szCs w:val="20"/>
        </w:rPr>
        <w:t xml:space="preserve">It is the responsibility of the Offeror to respond to requirements set forth in any section of this RFP. </w:t>
      </w:r>
      <w:r>
        <w:rPr>
          <w:rFonts w:ascii="Times New Roman" w:hAnsi="Times New Roman"/>
          <w:color w:val="000000"/>
          <w:sz w:val="20"/>
          <w:szCs w:val="20"/>
        </w:rPr>
        <w:t>  </w:t>
      </w:r>
    </w:p>
    <w:p w14:paraId="06CBF200" w14:textId="77777777" w:rsidR="003746FE" w:rsidRDefault="003746FE" w:rsidP="007F781A">
      <w:pPr>
        <w:widowControl w:val="0"/>
        <w:autoSpaceDE w:val="0"/>
        <w:autoSpaceDN w:val="0"/>
        <w:adjustRightInd w:val="0"/>
        <w:spacing w:before="40" w:after="0" w:line="240" w:lineRule="auto"/>
        <w:ind w:left="720"/>
        <w:rPr>
          <w:rFonts w:ascii="Times" w:hAnsi="Times" w:cs="Times"/>
          <w:sz w:val="24"/>
          <w:szCs w:val="24"/>
        </w:rPr>
      </w:pPr>
      <w:bookmarkStart w:id="66" w:name="SC_04_4015_2"/>
      <w:bookmarkEnd w:id="65"/>
      <w:r>
        <w:rPr>
          <w:rFonts w:ascii="Arial" w:hAnsi="Arial" w:cs="Arial"/>
          <w:b/>
          <w:bCs/>
          <w:color w:val="000000"/>
          <w:sz w:val="20"/>
          <w:szCs w:val="20"/>
        </w:rPr>
        <w:t>MINORITY PARTICIPATION (JAN 2006)</w:t>
      </w:r>
    </w:p>
    <w:bookmarkEnd w:id="66"/>
    <w:p w14:paraId="590FA591" w14:textId="77777777" w:rsidR="003746FE" w:rsidRDefault="003746FE" w:rsidP="007F781A">
      <w:pPr>
        <w:widowControl w:val="0"/>
        <w:autoSpaceDE w:val="0"/>
        <w:autoSpaceDN w:val="0"/>
        <w:adjustRightInd w:val="0"/>
        <w:spacing w:before="40" w:after="0" w:line="240" w:lineRule="auto"/>
        <w:ind w:left="720"/>
        <w:rPr>
          <w:rFonts w:ascii="Times" w:hAnsi="Times" w:cs="Times"/>
          <w:sz w:val="24"/>
          <w:szCs w:val="24"/>
        </w:rPr>
      </w:pPr>
      <w:r>
        <w:rPr>
          <w:rFonts w:ascii="Times New Roman" w:hAnsi="Times New Roman"/>
          <w:color w:val="000000"/>
          <w:sz w:val="20"/>
          <w:szCs w:val="20"/>
        </w:rPr>
        <w:t>  </w:t>
      </w:r>
    </w:p>
    <w:p w14:paraId="484F9506"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r>
        <w:rPr>
          <w:rFonts w:ascii="Times New Roman" w:hAnsi="Times New Roman"/>
          <w:color w:val="000000"/>
          <w:sz w:val="20"/>
          <w:szCs w:val="20"/>
        </w:rPr>
        <w:t xml:space="preserve">Is the bidder a South Carolina Certified Minority Business? </w:t>
      </w:r>
      <w:proofErr w:type="gramStart"/>
      <w:r>
        <w:rPr>
          <w:rFonts w:ascii="Times New Roman" w:hAnsi="Times New Roman"/>
          <w:color w:val="000000"/>
          <w:sz w:val="20"/>
          <w:szCs w:val="20"/>
        </w:rPr>
        <w:t>[ ]</w:t>
      </w:r>
      <w:proofErr w:type="gramEnd"/>
      <w:r>
        <w:rPr>
          <w:rFonts w:ascii="Times New Roman" w:hAnsi="Times New Roman"/>
          <w:color w:val="000000"/>
          <w:sz w:val="20"/>
          <w:szCs w:val="20"/>
        </w:rPr>
        <w:t xml:space="preserve"> Yes [ ] No</w:t>
      </w:r>
    </w:p>
    <w:p w14:paraId="3014EFDB"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r>
        <w:rPr>
          <w:rFonts w:ascii="Times New Roman" w:hAnsi="Times New Roman"/>
          <w:color w:val="000000"/>
          <w:sz w:val="20"/>
          <w:szCs w:val="20"/>
        </w:rPr>
        <w:t>  </w:t>
      </w:r>
    </w:p>
    <w:p w14:paraId="2E4274E2"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r>
        <w:rPr>
          <w:rFonts w:ascii="Times New Roman" w:hAnsi="Times New Roman"/>
          <w:color w:val="000000"/>
          <w:sz w:val="20"/>
          <w:szCs w:val="20"/>
        </w:rPr>
        <w:t xml:space="preserve">Is the bidder a Minority Business certified by another governmental entity? </w:t>
      </w:r>
      <w:proofErr w:type="gramStart"/>
      <w:r>
        <w:rPr>
          <w:rFonts w:ascii="Times New Roman" w:hAnsi="Times New Roman"/>
          <w:color w:val="000000"/>
          <w:sz w:val="20"/>
          <w:szCs w:val="20"/>
        </w:rPr>
        <w:t>[ ]</w:t>
      </w:r>
      <w:proofErr w:type="gramEnd"/>
      <w:r>
        <w:rPr>
          <w:rFonts w:ascii="Times New Roman" w:hAnsi="Times New Roman"/>
          <w:color w:val="000000"/>
          <w:sz w:val="20"/>
          <w:szCs w:val="20"/>
        </w:rPr>
        <w:t xml:space="preserve"> Yes [ ] No</w:t>
      </w:r>
    </w:p>
    <w:p w14:paraId="468AD127"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r>
        <w:rPr>
          <w:rFonts w:ascii="Times New Roman" w:hAnsi="Times New Roman"/>
          <w:color w:val="000000"/>
          <w:sz w:val="20"/>
          <w:szCs w:val="20"/>
        </w:rPr>
        <w:t>  </w:t>
      </w:r>
    </w:p>
    <w:p w14:paraId="568690D8"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r>
        <w:rPr>
          <w:rFonts w:ascii="Times New Roman" w:hAnsi="Times New Roman"/>
          <w:color w:val="000000"/>
          <w:sz w:val="20"/>
          <w:szCs w:val="20"/>
        </w:rPr>
        <w:t>If so, please list the certifying governmental entity: _________________________</w:t>
      </w:r>
    </w:p>
    <w:p w14:paraId="036F99D8"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r>
        <w:rPr>
          <w:rFonts w:ascii="Times New Roman" w:hAnsi="Times New Roman"/>
          <w:color w:val="000000"/>
          <w:sz w:val="20"/>
          <w:szCs w:val="20"/>
        </w:rPr>
        <w:t>  </w:t>
      </w:r>
    </w:p>
    <w:p w14:paraId="6B6DB21B"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r>
        <w:rPr>
          <w:rFonts w:ascii="Times New Roman" w:hAnsi="Times New Roman"/>
          <w:color w:val="000000"/>
          <w:sz w:val="20"/>
          <w:szCs w:val="20"/>
        </w:rPr>
        <w:t xml:space="preserve">Will any of the work under this contract be performed by a SC certified Minority Business as a subcontractor? </w:t>
      </w:r>
      <w:proofErr w:type="gramStart"/>
      <w:r>
        <w:rPr>
          <w:rFonts w:ascii="Times New Roman" w:hAnsi="Times New Roman"/>
          <w:color w:val="000000"/>
          <w:sz w:val="20"/>
          <w:szCs w:val="20"/>
        </w:rPr>
        <w:t>[ ]</w:t>
      </w:r>
      <w:proofErr w:type="gramEnd"/>
      <w:r>
        <w:rPr>
          <w:rFonts w:ascii="Times New Roman" w:hAnsi="Times New Roman"/>
          <w:color w:val="000000"/>
          <w:sz w:val="20"/>
          <w:szCs w:val="20"/>
        </w:rPr>
        <w:t xml:space="preserve"> Yes [ ] No</w:t>
      </w:r>
    </w:p>
    <w:p w14:paraId="6A56B050"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r>
        <w:rPr>
          <w:rFonts w:ascii="Times New Roman" w:hAnsi="Times New Roman"/>
          <w:color w:val="000000"/>
          <w:sz w:val="20"/>
          <w:szCs w:val="20"/>
        </w:rPr>
        <w:t>  </w:t>
      </w:r>
    </w:p>
    <w:p w14:paraId="1AB6ECAB"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r>
        <w:rPr>
          <w:rFonts w:ascii="Times New Roman" w:hAnsi="Times New Roman"/>
          <w:color w:val="000000"/>
          <w:sz w:val="20"/>
          <w:szCs w:val="20"/>
        </w:rPr>
        <w:t>If so, what percentage of the total value of the contract will be performed by a SC certified Minority Business as a subcontractor? _____________</w:t>
      </w:r>
    </w:p>
    <w:p w14:paraId="76A21C68"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r>
        <w:rPr>
          <w:rFonts w:ascii="Times New Roman" w:hAnsi="Times New Roman"/>
          <w:color w:val="000000"/>
          <w:sz w:val="20"/>
          <w:szCs w:val="20"/>
        </w:rPr>
        <w:t>  </w:t>
      </w:r>
    </w:p>
    <w:p w14:paraId="4428BC24"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r>
        <w:rPr>
          <w:rFonts w:ascii="Times New Roman" w:hAnsi="Times New Roman"/>
          <w:color w:val="000000"/>
          <w:sz w:val="20"/>
          <w:szCs w:val="20"/>
        </w:rPr>
        <w:t xml:space="preserve">Will any of the work under this contract be performed by a minority business certified by another governmental entity as a subcontractor? </w:t>
      </w:r>
      <w:proofErr w:type="gramStart"/>
      <w:r>
        <w:rPr>
          <w:rFonts w:ascii="Times New Roman" w:hAnsi="Times New Roman"/>
          <w:color w:val="000000"/>
          <w:sz w:val="20"/>
          <w:szCs w:val="20"/>
        </w:rPr>
        <w:t>[ ]</w:t>
      </w:r>
      <w:proofErr w:type="gramEnd"/>
      <w:r>
        <w:rPr>
          <w:rFonts w:ascii="Times New Roman" w:hAnsi="Times New Roman"/>
          <w:color w:val="000000"/>
          <w:sz w:val="20"/>
          <w:szCs w:val="20"/>
        </w:rPr>
        <w:t xml:space="preserve"> Yes [ ] No</w:t>
      </w:r>
    </w:p>
    <w:p w14:paraId="69C67C61"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r>
        <w:rPr>
          <w:rFonts w:ascii="Times New Roman" w:hAnsi="Times New Roman"/>
          <w:color w:val="000000"/>
          <w:sz w:val="20"/>
          <w:szCs w:val="20"/>
        </w:rPr>
        <w:t>  </w:t>
      </w:r>
    </w:p>
    <w:p w14:paraId="7E9E8421"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r>
        <w:rPr>
          <w:rFonts w:ascii="Times New Roman" w:hAnsi="Times New Roman"/>
          <w:color w:val="000000"/>
          <w:sz w:val="20"/>
          <w:szCs w:val="20"/>
        </w:rPr>
        <w:lastRenderedPageBreak/>
        <w:t>If so, what percentage of the total value of the contract will be performed by a minority business certified by another governmental entity as a subcontractor? _____________</w:t>
      </w:r>
    </w:p>
    <w:p w14:paraId="223FDF99"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r>
        <w:rPr>
          <w:rFonts w:ascii="Times New Roman" w:hAnsi="Times New Roman"/>
          <w:color w:val="000000"/>
          <w:sz w:val="20"/>
          <w:szCs w:val="20"/>
        </w:rPr>
        <w:t>  </w:t>
      </w:r>
    </w:p>
    <w:p w14:paraId="0771C2EF"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r>
        <w:rPr>
          <w:rFonts w:ascii="Times New Roman" w:hAnsi="Times New Roman"/>
          <w:color w:val="000000"/>
          <w:sz w:val="20"/>
          <w:szCs w:val="20"/>
        </w:rPr>
        <w:t>If a certified Minority Business is participating in this contract, please indicate all categories for which the Business is certified:</w:t>
      </w:r>
    </w:p>
    <w:p w14:paraId="324FEFD7"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r>
        <w:rPr>
          <w:rFonts w:ascii="Times New Roman" w:hAnsi="Times New Roman"/>
          <w:color w:val="000000"/>
          <w:sz w:val="20"/>
          <w:szCs w:val="20"/>
        </w:rPr>
        <w:t>  </w:t>
      </w:r>
    </w:p>
    <w:p w14:paraId="3FB0DA9B"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proofErr w:type="gramStart"/>
      <w:r>
        <w:rPr>
          <w:rFonts w:ascii="Times New Roman" w:hAnsi="Times New Roman"/>
          <w:color w:val="000000"/>
          <w:sz w:val="20"/>
          <w:szCs w:val="20"/>
        </w:rPr>
        <w:t>[ ]</w:t>
      </w:r>
      <w:proofErr w:type="gramEnd"/>
      <w:r>
        <w:rPr>
          <w:rFonts w:ascii="Times New Roman" w:hAnsi="Times New Roman"/>
          <w:color w:val="000000"/>
          <w:sz w:val="20"/>
          <w:szCs w:val="20"/>
        </w:rPr>
        <w:t xml:space="preserve"> Traditional minority</w:t>
      </w:r>
    </w:p>
    <w:p w14:paraId="7EBF3B6E"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proofErr w:type="gramStart"/>
      <w:r>
        <w:rPr>
          <w:rFonts w:ascii="Times New Roman" w:hAnsi="Times New Roman"/>
          <w:color w:val="000000"/>
          <w:sz w:val="20"/>
          <w:szCs w:val="20"/>
        </w:rPr>
        <w:t>[ ]</w:t>
      </w:r>
      <w:proofErr w:type="gramEnd"/>
      <w:r>
        <w:rPr>
          <w:rFonts w:ascii="Times New Roman" w:hAnsi="Times New Roman"/>
          <w:color w:val="000000"/>
          <w:sz w:val="20"/>
          <w:szCs w:val="20"/>
        </w:rPr>
        <w:t xml:space="preserve"> Traditional minority, but female</w:t>
      </w:r>
    </w:p>
    <w:p w14:paraId="0957E3F9"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proofErr w:type="gramStart"/>
      <w:r>
        <w:rPr>
          <w:rFonts w:ascii="Times New Roman" w:hAnsi="Times New Roman"/>
          <w:color w:val="000000"/>
          <w:sz w:val="20"/>
          <w:szCs w:val="20"/>
        </w:rPr>
        <w:t>[ ]</w:t>
      </w:r>
      <w:proofErr w:type="gramEnd"/>
      <w:r>
        <w:rPr>
          <w:rFonts w:ascii="Times New Roman" w:hAnsi="Times New Roman"/>
          <w:color w:val="000000"/>
          <w:sz w:val="20"/>
          <w:szCs w:val="20"/>
        </w:rPr>
        <w:t xml:space="preserve"> Women (Caucasian females)</w:t>
      </w:r>
    </w:p>
    <w:p w14:paraId="0BD1886C"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proofErr w:type="gramStart"/>
      <w:r>
        <w:rPr>
          <w:rFonts w:ascii="Times New Roman" w:hAnsi="Times New Roman"/>
          <w:color w:val="000000"/>
          <w:sz w:val="20"/>
          <w:szCs w:val="20"/>
        </w:rPr>
        <w:t>[ ]</w:t>
      </w:r>
      <w:proofErr w:type="gramEnd"/>
      <w:r>
        <w:rPr>
          <w:rFonts w:ascii="Times New Roman" w:hAnsi="Times New Roman"/>
          <w:color w:val="000000"/>
          <w:sz w:val="20"/>
          <w:szCs w:val="20"/>
        </w:rPr>
        <w:t xml:space="preserve"> Hispanic minorities</w:t>
      </w:r>
    </w:p>
    <w:p w14:paraId="006B5D39"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proofErr w:type="gramStart"/>
      <w:r>
        <w:rPr>
          <w:rFonts w:ascii="Times New Roman" w:hAnsi="Times New Roman"/>
          <w:color w:val="000000"/>
          <w:sz w:val="20"/>
          <w:szCs w:val="20"/>
        </w:rPr>
        <w:t>[ ]</w:t>
      </w:r>
      <w:proofErr w:type="gramEnd"/>
      <w:r>
        <w:rPr>
          <w:rFonts w:ascii="Times New Roman" w:hAnsi="Times New Roman"/>
          <w:color w:val="000000"/>
          <w:sz w:val="20"/>
          <w:szCs w:val="20"/>
        </w:rPr>
        <w:t xml:space="preserve"> </w:t>
      </w:r>
      <w:r w:rsidR="00123560">
        <w:rPr>
          <w:rFonts w:ascii="Times New Roman" w:hAnsi="Times New Roman"/>
          <w:color w:val="000000"/>
          <w:sz w:val="20"/>
          <w:szCs w:val="20"/>
        </w:rPr>
        <w:t>DTO</w:t>
      </w:r>
      <w:r>
        <w:rPr>
          <w:rFonts w:ascii="Times New Roman" w:hAnsi="Times New Roman"/>
          <w:color w:val="000000"/>
          <w:sz w:val="20"/>
          <w:szCs w:val="20"/>
        </w:rPr>
        <w:t xml:space="preserve"> referral (Traditional minority)</w:t>
      </w:r>
    </w:p>
    <w:p w14:paraId="31E3F9D9"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proofErr w:type="gramStart"/>
      <w:r>
        <w:rPr>
          <w:rFonts w:ascii="Times New Roman" w:hAnsi="Times New Roman"/>
          <w:color w:val="000000"/>
          <w:sz w:val="20"/>
          <w:szCs w:val="20"/>
        </w:rPr>
        <w:t>[ ]</w:t>
      </w:r>
      <w:proofErr w:type="gramEnd"/>
      <w:r>
        <w:rPr>
          <w:rFonts w:ascii="Times New Roman" w:hAnsi="Times New Roman"/>
          <w:color w:val="000000"/>
          <w:sz w:val="20"/>
          <w:szCs w:val="20"/>
        </w:rPr>
        <w:t xml:space="preserve"> </w:t>
      </w:r>
      <w:r w:rsidR="00123560">
        <w:rPr>
          <w:rFonts w:ascii="Times New Roman" w:hAnsi="Times New Roman"/>
          <w:color w:val="000000"/>
          <w:sz w:val="20"/>
          <w:szCs w:val="20"/>
        </w:rPr>
        <w:t>DTO</w:t>
      </w:r>
      <w:r>
        <w:rPr>
          <w:rFonts w:ascii="Times New Roman" w:hAnsi="Times New Roman"/>
          <w:color w:val="000000"/>
          <w:sz w:val="20"/>
          <w:szCs w:val="20"/>
        </w:rPr>
        <w:t xml:space="preserve"> referral (Caucasian female)</w:t>
      </w:r>
    </w:p>
    <w:p w14:paraId="11F4BEC5"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proofErr w:type="gramStart"/>
      <w:r>
        <w:rPr>
          <w:rFonts w:ascii="Times New Roman" w:hAnsi="Times New Roman"/>
          <w:color w:val="000000"/>
          <w:sz w:val="20"/>
          <w:szCs w:val="20"/>
        </w:rPr>
        <w:t>[ ]</w:t>
      </w:r>
      <w:proofErr w:type="gramEnd"/>
      <w:r>
        <w:rPr>
          <w:rFonts w:ascii="Times New Roman" w:hAnsi="Times New Roman"/>
          <w:color w:val="000000"/>
          <w:sz w:val="20"/>
          <w:szCs w:val="20"/>
        </w:rPr>
        <w:t xml:space="preserve"> Temporary certification</w:t>
      </w:r>
    </w:p>
    <w:p w14:paraId="75474EBD"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proofErr w:type="gramStart"/>
      <w:r>
        <w:rPr>
          <w:rFonts w:ascii="Times New Roman" w:hAnsi="Times New Roman"/>
          <w:color w:val="000000"/>
          <w:sz w:val="20"/>
          <w:szCs w:val="20"/>
        </w:rPr>
        <w:t>[ ]</w:t>
      </w:r>
      <w:proofErr w:type="gramEnd"/>
      <w:r>
        <w:rPr>
          <w:rFonts w:ascii="Times New Roman" w:hAnsi="Times New Roman"/>
          <w:color w:val="000000"/>
          <w:sz w:val="20"/>
          <w:szCs w:val="20"/>
        </w:rPr>
        <w:t xml:space="preserve"> SBA 8 (a) certification referral</w:t>
      </w:r>
    </w:p>
    <w:p w14:paraId="4BA48F93"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proofErr w:type="gramStart"/>
      <w:r>
        <w:rPr>
          <w:rFonts w:ascii="Times New Roman" w:hAnsi="Times New Roman"/>
          <w:color w:val="000000"/>
          <w:sz w:val="20"/>
          <w:szCs w:val="20"/>
        </w:rPr>
        <w:t>[ ]</w:t>
      </w:r>
      <w:proofErr w:type="gramEnd"/>
      <w:r>
        <w:rPr>
          <w:rFonts w:ascii="Times New Roman" w:hAnsi="Times New Roman"/>
          <w:color w:val="000000"/>
          <w:sz w:val="20"/>
          <w:szCs w:val="20"/>
        </w:rPr>
        <w:t xml:space="preserve"> Other minorities (Native American, Asian, etc.)</w:t>
      </w:r>
    </w:p>
    <w:p w14:paraId="0324D3A5"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r>
        <w:rPr>
          <w:rFonts w:ascii="Times New Roman" w:hAnsi="Times New Roman"/>
          <w:color w:val="000000"/>
          <w:sz w:val="20"/>
          <w:szCs w:val="20"/>
        </w:rPr>
        <w:t>(If more than one minority contractor will be utilized in the performance of this contract, please provide the information above for each minority business.)</w:t>
      </w:r>
    </w:p>
    <w:p w14:paraId="36D8213B"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r>
        <w:rPr>
          <w:rFonts w:ascii="Times New Roman" w:hAnsi="Times New Roman"/>
          <w:color w:val="000000"/>
          <w:sz w:val="20"/>
          <w:szCs w:val="20"/>
        </w:rPr>
        <w:t>  </w:t>
      </w:r>
    </w:p>
    <w:p w14:paraId="1C7FA86F" w14:textId="77777777" w:rsidR="003746FE" w:rsidRDefault="003746FE" w:rsidP="007F781A">
      <w:pPr>
        <w:widowControl w:val="0"/>
        <w:autoSpaceDE w:val="0"/>
        <w:autoSpaceDN w:val="0"/>
        <w:adjustRightInd w:val="0"/>
        <w:spacing w:after="0" w:line="240" w:lineRule="auto"/>
        <w:ind w:left="720"/>
        <w:rPr>
          <w:rFonts w:ascii="Times" w:hAnsi="Times" w:cs="Times"/>
          <w:sz w:val="24"/>
          <w:szCs w:val="24"/>
        </w:rPr>
      </w:pPr>
      <w:r>
        <w:rPr>
          <w:rFonts w:ascii="Times New Roman" w:hAnsi="Times New Roman"/>
          <w:color w:val="000000"/>
          <w:sz w:val="20"/>
          <w:szCs w:val="20"/>
        </w:rPr>
        <w:t xml:space="preserve">For a list of certified minority firms, please consult the Minority Business Directory, which is available at the following URL: </w:t>
      </w:r>
      <w:hyperlink r:id="rId27" w:history="1">
        <w:r w:rsidRPr="00B11AF2">
          <w:rPr>
            <w:rStyle w:val="Hyperlink"/>
            <w:rFonts w:ascii="Times New Roman" w:hAnsi="Times New Roman"/>
            <w:sz w:val="20"/>
            <w:szCs w:val="20"/>
          </w:rPr>
          <w:t>http://osmba.sc.gov/directory.html</w:t>
        </w:r>
      </w:hyperlink>
      <w:r>
        <w:rPr>
          <w:rFonts w:ascii="Times New Roman" w:hAnsi="Times New Roman"/>
          <w:color w:val="000000"/>
          <w:sz w:val="20"/>
          <w:szCs w:val="20"/>
        </w:rPr>
        <w:t xml:space="preserve"> </w:t>
      </w:r>
    </w:p>
    <w:p w14:paraId="686D6631" w14:textId="77777777" w:rsidR="003746FE" w:rsidRDefault="003746FE" w:rsidP="007F781A">
      <w:pPr>
        <w:widowControl w:val="0"/>
        <w:autoSpaceDE w:val="0"/>
        <w:autoSpaceDN w:val="0"/>
        <w:adjustRightInd w:val="0"/>
        <w:spacing w:after="0" w:line="240" w:lineRule="auto"/>
        <w:ind w:left="720"/>
        <w:rPr>
          <w:rFonts w:ascii="Times New Roman" w:hAnsi="Times New Roman"/>
          <w:color w:val="000000"/>
          <w:sz w:val="20"/>
          <w:szCs w:val="20"/>
        </w:rPr>
      </w:pPr>
      <w:r>
        <w:rPr>
          <w:rFonts w:ascii="Times New Roman" w:hAnsi="Times New Roman"/>
          <w:color w:val="000000"/>
          <w:sz w:val="20"/>
          <w:szCs w:val="20"/>
        </w:rPr>
        <w:t>[04-4015-2]</w:t>
      </w:r>
    </w:p>
    <w:p w14:paraId="47F644A9" w14:textId="77777777" w:rsidR="00CD2D45" w:rsidRDefault="00CD2D45" w:rsidP="007F781A">
      <w:pPr>
        <w:widowControl w:val="0"/>
        <w:autoSpaceDE w:val="0"/>
        <w:autoSpaceDN w:val="0"/>
        <w:adjustRightInd w:val="0"/>
        <w:spacing w:after="0" w:line="240" w:lineRule="auto"/>
        <w:ind w:left="720"/>
        <w:rPr>
          <w:rFonts w:ascii="Times New Roman" w:hAnsi="Times New Roman"/>
          <w:color w:val="000000"/>
          <w:sz w:val="20"/>
          <w:szCs w:val="20"/>
        </w:rPr>
      </w:pPr>
    </w:p>
    <w:p w14:paraId="4DB4DF96" w14:textId="77777777" w:rsidR="00CD2D45" w:rsidRDefault="00CD2D45" w:rsidP="007F781A">
      <w:pPr>
        <w:widowControl w:val="0"/>
        <w:autoSpaceDE w:val="0"/>
        <w:autoSpaceDN w:val="0"/>
        <w:adjustRightInd w:val="0"/>
        <w:spacing w:after="0" w:line="240" w:lineRule="auto"/>
        <w:ind w:left="720"/>
        <w:rPr>
          <w:rFonts w:ascii="Times New Roman" w:hAnsi="Times New Roman"/>
          <w:color w:val="000000"/>
          <w:sz w:val="20"/>
          <w:szCs w:val="20"/>
        </w:rPr>
      </w:pPr>
    </w:p>
    <w:p w14:paraId="2EF24F51" w14:textId="77777777" w:rsidR="008A1134" w:rsidRPr="002B528E" w:rsidRDefault="00BB70FA" w:rsidP="002B528E">
      <w:pPr>
        <w:widowControl w:val="0"/>
        <w:autoSpaceDE w:val="0"/>
        <w:autoSpaceDN w:val="0"/>
        <w:adjustRightInd w:val="0"/>
        <w:spacing w:after="0" w:line="240" w:lineRule="auto"/>
        <w:rPr>
          <w:rFonts w:ascii="Times" w:hAnsi="Times" w:cs="Times"/>
          <w:sz w:val="24"/>
          <w:szCs w:val="24"/>
        </w:rPr>
      </w:pPr>
      <w:r>
        <w:rPr>
          <w:rFonts w:ascii="Times New Roman" w:eastAsiaTheme="minorEastAsia" w:hAnsi="Times New Roman" w:cs="Times New Roman"/>
          <w:b/>
          <w:bCs/>
          <w:sz w:val="20"/>
          <w:szCs w:val="20"/>
        </w:rPr>
        <w:t>1.</w:t>
      </w:r>
      <w:r w:rsidR="008A1134" w:rsidRPr="00EE1328">
        <w:rPr>
          <w:rFonts w:ascii="Times New Roman" w:eastAsiaTheme="minorEastAsia" w:hAnsi="Times New Roman" w:cs="Times New Roman"/>
          <w:b/>
          <w:bCs/>
          <w:sz w:val="20"/>
          <w:szCs w:val="20"/>
        </w:rPr>
        <w:t xml:space="preserve">Service Provider Security Assessment Questionnaire – Required (Feb 2015) </w:t>
      </w:r>
    </w:p>
    <w:p w14:paraId="20D99764" w14:textId="77777777" w:rsidR="008A1134" w:rsidRPr="008A1134" w:rsidRDefault="008A1134" w:rsidP="00CD2D45">
      <w:pPr>
        <w:widowControl w:val="0"/>
        <w:autoSpaceDE w:val="0"/>
        <w:autoSpaceDN w:val="0"/>
        <w:adjustRightInd w:val="0"/>
        <w:spacing w:before="40" w:after="0" w:line="240" w:lineRule="auto"/>
        <w:contextualSpacing/>
        <w:jc w:val="both"/>
        <w:rPr>
          <w:rFonts w:ascii="Times New Roman" w:eastAsiaTheme="minorEastAsia" w:hAnsi="Times New Roman" w:cs="Times New Roman"/>
          <w:bCs/>
          <w:sz w:val="20"/>
          <w:szCs w:val="20"/>
        </w:rPr>
      </w:pPr>
      <w:r w:rsidRPr="008A1134">
        <w:rPr>
          <w:rFonts w:ascii="Times New Roman" w:eastAsiaTheme="minorEastAsia" w:hAnsi="Times New Roman" w:cs="Times New Roman"/>
          <w:b/>
          <w:bCs/>
          <w:sz w:val="20"/>
          <w:szCs w:val="20"/>
        </w:rPr>
        <w:t>[</w:t>
      </w:r>
      <w:r w:rsidRPr="002A5442">
        <w:rPr>
          <w:rFonts w:ascii="Times New Roman" w:eastAsiaTheme="minorEastAsia" w:hAnsi="Times New Roman" w:cs="Times New Roman"/>
          <w:b/>
          <w:bCs/>
          <w:sz w:val="20"/>
          <w:szCs w:val="20"/>
        </w:rPr>
        <w:t>Ask Questions Now:</w:t>
      </w:r>
      <w:r w:rsidRPr="008A1134">
        <w:rPr>
          <w:rFonts w:ascii="Times New Roman" w:eastAsiaTheme="minorEastAsia" w:hAnsi="Times New Roman" w:cs="Times New Roman"/>
          <w:b/>
          <w:bCs/>
          <w:sz w:val="20"/>
          <w:szCs w:val="20"/>
        </w:rPr>
        <w:t xml:space="preserve">  </w:t>
      </w:r>
      <w:r w:rsidRPr="008A1134">
        <w:rPr>
          <w:rFonts w:ascii="Times New Roman" w:eastAsiaTheme="minorEastAsia" w:hAnsi="Times New Roman" w:cs="Times New Roman"/>
          <w:bCs/>
          <w:sz w:val="20"/>
          <w:szCs w:val="20"/>
        </w:rPr>
        <w:t>If you have a properly qualified third-party report or certification you believe we should accept in lieu of those identified in item (b), submit a question identifying same pursuant to the clause titled Questions from Offerors.]</w:t>
      </w:r>
    </w:p>
    <w:p w14:paraId="56919D4F" w14:textId="096C8484" w:rsidR="008A1134" w:rsidRPr="008A1134" w:rsidRDefault="008A1134" w:rsidP="00CD2D45">
      <w:pPr>
        <w:widowControl w:val="0"/>
        <w:autoSpaceDE w:val="0"/>
        <w:autoSpaceDN w:val="0"/>
        <w:adjustRightInd w:val="0"/>
        <w:spacing w:before="40" w:after="0" w:line="240" w:lineRule="auto"/>
        <w:jc w:val="both"/>
        <w:rPr>
          <w:rFonts w:ascii="Times New Roman" w:eastAsiaTheme="minorEastAsia" w:hAnsi="Times New Roman" w:cs="Times New Roman"/>
          <w:bCs/>
          <w:sz w:val="20"/>
          <w:szCs w:val="20"/>
        </w:rPr>
      </w:pPr>
      <w:r w:rsidRPr="008A1134">
        <w:rPr>
          <w:rFonts w:ascii="Times New Roman" w:eastAsiaTheme="minorEastAsia" w:hAnsi="Times New Roman" w:cs="Times New Roman"/>
          <w:bCs/>
          <w:sz w:val="20"/>
          <w:szCs w:val="20"/>
        </w:rPr>
        <w:t xml:space="preserve">The Contractor must demonstrate that programs, </w:t>
      </w:r>
      <w:proofErr w:type="gramStart"/>
      <w:r w:rsidRPr="008A1134">
        <w:rPr>
          <w:rFonts w:ascii="Times New Roman" w:eastAsiaTheme="minorEastAsia" w:hAnsi="Times New Roman" w:cs="Times New Roman"/>
          <w:bCs/>
          <w:sz w:val="20"/>
          <w:szCs w:val="20"/>
        </w:rPr>
        <w:t>policies</w:t>
      </w:r>
      <w:proofErr w:type="gramEnd"/>
      <w:r w:rsidRPr="008A1134">
        <w:rPr>
          <w:rFonts w:ascii="Times New Roman" w:eastAsiaTheme="minorEastAsia" w:hAnsi="Times New Roman" w:cs="Times New Roman"/>
          <w:bCs/>
          <w:sz w:val="20"/>
          <w:szCs w:val="20"/>
        </w:rPr>
        <w:t xml:space="preserve"> and procedures are in place to adequately provide for the confidentiality, integrity, and availability of the information systems used by contractor to process, store, transmit, and access all government information. In order for the State to accurately evaluate the strength and viability of the Contractor’s security policies, procedures and practices related to confidentiality, integrity and availability, Offerors must submit with their offers a thorough and complete written response to the Service Provider Security Assessment Questionnaire (“Response to SPSAQ”) attached to this Solicitation </w:t>
      </w:r>
      <w:r w:rsidRPr="00FC5DEE">
        <w:rPr>
          <w:rFonts w:ascii="Times New Roman" w:eastAsiaTheme="minorEastAsia" w:hAnsi="Times New Roman" w:cs="Times New Roman"/>
          <w:bCs/>
          <w:sz w:val="20"/>
          <w:szCs w:val="20"/>
        </w:rPr>
        <w:t xml:space="preserve">(Attachment </w:t>
      </w:r>
      <w:r w:rsidR="000227CB">
        <w:rPr>
          <w:rFonts w:ascii="Times New Roman" w:eastAsiaTheme="minorEastAsia" w:hAnsi="Times New Roman" w:cs="Times New Roman"/>
          <w:bCs/>
          <w:sz w:val="20"/>
          <w:szCs w:val="20"/>
        </w:rPr>
        <w:t>4</w:t>
      </w:r>
      <w:r w:rsidRPr="00FC5DEE">
        <w:rPr>
          <w:rFonts w:ascii="Times New Roman" w:eastAsiaTheme="minorEastAsia" w:hAnsi="Times New Roman" w:cs="Times New Roman"/>
          <w:bCs/>
          <w:sz w:val="20"/>
          <w:szCs w:val="20"/>
        </w:rPr>
        <w:t>)</w:t>
      </w:r>
      <w:r w:rsidRPr="008A1134">
        <w:rPr>
          <w:rFonts w:ascii="Times New Roman" w:eastAsiaTheme="minorEastAsia" w:hAnsi="Times New Roman" w:cs="Times New Roman"/>
          <w:bCs/>
          <w:sz w:val="20"/>
          <w:szCs w:val="20"/>
        </w:rPr>
        <w:t>, which must address all applicable organizations and applicable information systems. The terms used in this clause shall have the same meaning as the terms defined in the clause titled Information Security – Definitions. [04-4027-1]</w:t>
      </w:r>
    </w:p>
    <w:p w14:paraId="2B4CD291" w14:textId="77777777" w:rsidR="008A1134" w:rsidRPr="008A1134" w:rsidRDefault="008A1134" w:rsidP="00CD2D45">
      <w:pPr>
        <w:widowControl w:val="0"/>
        <w:autoSpaceDE w:val="0"/>
        <w:autoSpaceDN w:val="0"/>
        <w:adjustRightInd w:val="0"/>
        <w:spacing w:before="40" w:after="0" w:line="240" w:lineRule="auto"/>
        <w:jc w:val="both"/>
        <w:rPr>
          <w:rFonts w:ascii="Times New Roman" w:eastAsiaTheme="minorEastAsia" w:hAnsi="Times New Roman" w:cs="Times New Roman"/>
          <w:bCs/>
          <w:sz w:val="20"/>
          <w:szCs w:val="20"/>
          <w:highlight w:val="yellow"/>
        </w:rPr>
      </w:pPr>
    </w:p>
    <w:p w14:paraId="3D36C99C" w14:textId="77777777" w:rsidR="008A1134" w:rsidRPr="00455C96" w:rsidRDefault="00BB70FA" w:rsidP="00BB70FA">
      <w:pPr>
        <w:pStyle w:val="ListParagraph"/>
        <w:widowControl w:val="0"/>
        <w:autoSpaceDE w:val="0"/>
        <w:autoSpaceDN w:val="0"/>
        <w:adjustRightInd w:val="0"/>
        <w:spacing w:before="40" w:after="0" w:line="240" w:lineRule="auto"/>
        <w:ind w:left="0"/>
        <w:jc w:val="both"/>
        <w:rPr>
          <w:rFonts w:ascii="Times New Roman" w:eastAsiaTheme="minorEastAsia" w:hAnsi="Times New Roman" w:cs="Times New Roman"/>
          <w:b/>
          <w:bCs/>
          <w:sz w:val="20"/>
          <w:szCs w:val="20"/>
        </w:rPr>
      </w:pPr>
      <w:r>
        <w:rPr>
          <w:rFonts w:ascii="Times New Roman" w:eastAsiaTheme="minorEastAsia" w:hAnsi="Times New Roman" w:cs="Times New Roman"/>
          <w:b/>
          <w:bCs/>
          <w:sz w:val="20"/>
          <w:szCs w:val="20"/>
        </w:rPr>
        <w:t>2.</w:t>
      </w:r>
      <w:r w:rsidR="008A1134" w:rsidRPr="00455C96">
        <w:rPr>
          <w:rFonts w:ascii="Times New Roman" w:eastAsiaTheme="minorEastAsia" w:hAnsi="Times New Roman" w:cs="Times New Roman"/>
          <w:b/>
          <w:bCs/>
          <w:sz w:val="20"/>
          <w:szCs w:val="20"/>
        </w:rPr>
        <w:t>Privacy Policies</w:t>
      </w:r>
    </w:p>
    <w:p w14:paraId="79E143B4" w14:textId="77777777" w:rsidR="008A1134" w:rsidRPr="00455C96" w:rsidRDefault="008A1134" w:rsidP="00CD2D45">
      <w:pPr>
        <w:widowControl w:val="0"/>
        <w:autoSpaceDE w:val="0"/>
        <w:autoSpaceDN w:val="0"/>
        <w:adjustRightInd w:val="0"/>
        <w:spacing w:before="40" w:after="0" w:line="240" w:lineRule="auto"/>
        <w:jc w:val="both"/>
        <w:rPr>
          <w:rFonts w:ascii="Times New Roman" w:eastAsiaTheme="minorEastAsia" w:hAnsi="Times New Roman" w:cs="Times New Roman"/>
          <w:bCs/>
          <w:sz w:val="20"/>
          <w:szCs w:val="20"/>
        </w:rPr>
      </w:pPr>
      <w:r w:rsidRPr="00455C96">
        <w:rPr>
          <w:rFonts w:ascii="Times New Roman" w:eastAsiaTheme="minorEastAsia" w:hAnsi="Times New Roman" w:cs="Times New Roman"/>
          <w:bCs/>
          <w:sz w:val="20"/>
          <w:szCs w:val="20"/>
        </w:rPr>
        <w:t xml:space="preserve">Offeror shall provide a complete copy of every privacy policy that will apply to any interaction between Offeror and the State and between Offeror and the using governmental units.    Offeror shall agree to sign ancillary agreements with the Division of Technology </w:t>
      </w:r>
      <w:r w:rsidR="00D65876">
        <w:rPr>
          <w:rFonts w:ascii="Times New Roman" w:eastAsiaTheme="minorEastAsia" w:hAnsi="Times New Roman" w:cs="Times New Roman"/>
          <w:bCs/>
          <w:sz w:val="20"/>
          <w:szCs w:val="20"/>
        </w:rPr>
        <w:t xml:space="preserve">Operations </w:t>
      </w:r>
      <w:r w:rsidRPr="00455C96">
        <w:rPr>
          <w:rFonts w:ascii="Times New Roman" w:eastAsiaTheme="minorEastAsia" w:hAnsi="Times New Roman" w:cs="Times New Roman"/>
          <w:bCs/>
          <w:sz w:val="20"/>
          <w:szCs w:val="20"/>
        </w:rPr>
        <w:t>and/or individual UGUs as required by State and/or federal law and/or regulation.</w:t>
      </w:r>
    </w:p>
    <w:p w14:paraId="51EF4F05" w14:textId="77777777" w:rsidR="008A1134" w:rsidRPr="008A1134" w:rsidRDefault="008A1134" w:rsidP="00CD2D45">
      <w:pPr>
        <w:widowControl w:val="0"/>
        <w:autoSpaceDE w:val="0"/>
        <w:autoSpaceDN w:val="0"/>
        <w:adjustRightInd w:val="0"/>
        <w:spacing w:before="40" w:after="0" w:line="240" w:lineRule="auto"/>
        <w:jc w:val="both"/>
        <w:rPr>
          <w:rFonts w:ascii="Times New Roman" w:eastAsiaTheme="minorEastAsia" w:hAnsi="Times New Roman" w:cs="Times New Roman"/>
          <w:bCs/>
          <w:sz w:val="20"/>
          <w:szCs w:val="20"/>
          <w:highlight w:val="yellow"/>
        </w:rPr>
      </w:pPr>
    </w:p>
    <w:p w14:paraId="64B74BC1" w14:textId="77777777" w:rsidR="008A1134" w:rsidRPr="00455C96" w:rsidRDefault="00BB70FA" w:rsidP="00BB70FA">
      <w:pPr>
        <w:pStyle w:val="ListParagraph"/>
        <w:widowControl w:val="0"/>
        <w:autoSpaceDE w:val="0"/>
        <w:autoSpaceDN w:val="0"/>
        <w:adjustRightInd w:val="0"/>
        <w:spacing w:before="40" w:after="0" w:line="240" w:lineRule="auto"/>
        <w:ind w:left="0"/>
        <w:jc w:val="both"/>
        <w:rPr>
          <w:rFonts w:ascii="Times New Roman" w:eastAsiaTheme="minorEastAsia" w:hAnsi="Times New Roman" w:cs="Times New Roman"/>
          <w:bCs/>
          <w:sz w:val="20"/>
          <w:szCs w:val="20"/>
        </w:rPr>
      </w:pPr>
      <w:r>
        <w:rPr>
          <w:rFonts w:ascii="Times New Roman" w:hAnsi="Times New Roman" w:cs="Times New Roman"/>
          <w:b/>
          <w:sz w:val="20"/>
        </w:rPr>
        <w:t>3.</w:t>
      </w:r>
      <w:r w:rsidR="008A1134" w:rsidRPr="00455C96">
        <w:rPr>
          <w:rFonts w:ascii="Times New Roman" w:hAnsi="Times New Roman" w:cs="Times New Roman"/>
          <w:b/>
          <w:sz w:val="20"/>
        </w:rPr>
        <w:t>Offeror E-Rate Enrollment</w:t>
      </w:r>
    </w:p>
    <w:p w14:paraId="66E21C41" w14:textId="77777777" w:rsidR="008A1134" w:rsidRPr="00455C96" w:rsidRDefault="008A1134" w:rsidP="00CD2D45">
      <w:pPr>
        <w:widowControl w:val="0"/>
        <w:autoSpaceDE w:val="0"/>
        <w:autoSpaceDN w:val="0"/>
        <w:adjustRightInd w:val="0"/>
        <w:spacing w:before="40" w:after="0" w:line="240" w:lineRule="auto"/>
        <w:contextualSpacing/>
        <w:jc w:val="both"/>
        <w:rPr>
          <w:rFonts w:ascii="Times New Roman" w:eastAsiaTheme="minorEastAsia" w:hAnsi="Times New Roman" w:cs="Times New Roman"/>
          <w:bCs/>
          <w:sz w:val="20"/>
          <w:szCs w:val="20"/>
        </w:rPr>
      </w:pPr>
      <w:r w:rsidRPr="00455C96">
        <w:rPr>
          <w:rFonts w:ascii="Times New Roman" w:hAnsi="Times New Roman" w:cs="Times New Roman"/>
          <w:sz w:val="20"/>
        </w:rPr>
        <w:t>In order to submit a proposal on any products or services required in this solicitation which may be eligible for E-rate reimbursement to eligible state agencies or entities, Offeror must participate in the Federal Universal Services Program known as E-rate.  Offeror must be registered with the Schools and Libraries Division of the Universal Service Administrative Company (USAC).  Offeror must provide its valid Service Provider Identification Number (SPIN).</w:t>
      </w:r>
    </w:p>
    <w:p w14:paraId="0B62CE18" w14:textId="77777777" w:rsidR="008A1134" w:rsidRPr="008A1134" w:rsidRDefault="008A1134" w:rsidP="00CD2D45">
      <w:pPr>
        <w:autoSpaceDE w:val="0"/>
        <w:autoSpaceDN w:val="0"/>
        <w:adjustRightInd w:val="0"/>
        <w:spacing w:after="0" w:line="240" w:lineRule="auto"/>
        <w:jc w:val="both"/>
        <w:rPr>
          <w:rFonts w:ascii="Times New Roman" w:hAnsi="Times New Roman" w:cs="Times New Roman"/>
          <w:sz w:val="28"/>
          <w:szCs w:val="28"/>
        </w:rPr>
      </w:pPr>
    </w:p>
    <w:p w14:paraId="68893872" w14:textId="77777777" w:rsidR="008A1134" w:rsidRPr="002A5442" w:rsidRDefault="00BB70FA" w:rsidP="00BB70FA">
      <w:pPr>
        <w:pStyle w:val="ListParagraph"/>
        <w:spacing w:before="60" w:after="0"/>
        <w:ind w:left="0"/>
        <w:rPr>
          <w:rFonts w:ascii="Times New Roman" w:hAnsi="Times New Roman" w:cs="Times New Roman"/>
          <w:b/>
          <w:sz w:val="20"/>
          <w:szCs w:val="28"/>
        </w:rPr>
      </w:pPr>
      <w:r>
        <w:rPr>
          <w:rFonts w:ascii="Times New Roman" w:hAnsi="Times New Roman" w:cs="Times New Roman"/>
          <w:b/>
          <w:sz w:val="20"/>
          <w:szCs w:val="28"/>
        </w:rPr>
        <w:t>4.</w:t>
      </w:r>
      <w:r w:rsidR="008A1134" w:rsidRPr="002A5442">
        <w:rPr>
          <w:rFonts w:ascii="Times New Roman" w:hAnsi="Times New Roman" w:cs="Times New Roman"/>
          <w:b/>
          <w:sz w:val="20"/>
          <w:szCs w:val="28"/>
        </w:rPr>
        <w:t xml:space="preserve">Submitting Redacted Offers (Mar 2015): </w:t>
      </w:r>
    </w:p>
    <w:p w14:paraId="7347636C" w14:textId="23247E7E" w:rsidR="008A1134" w:rsidRPr="008A1134" w:rsidRDefault="008A1134" w:rsidP="00CD2D45">
      <w:pPr>
        <w:rPr>
          <w:rFonts w:ascii="Times New Roman" w:hAnsi="Times New Roman" w:cs="Times New Roman"/>
          <w:sz w:val="20"/>
          <w:szCs w:val="28"/>
        </w:rPr>
      </w:pPr>
      <w:r w:rsidRPr="008A1134">
        <w:rPr>
          <w:rFonts w:ascii="Times New Roman" w:hAnsi="Times New Roman" w:cs="Times New Roman"/>
          <w:sz w:val="20"/>
          <w:szCs w:val="28"/>
        </w:rPr>
        <w:t xml:space="preserve">If your offer includes any information that you marked as “Confidential,” “Trade Secret,” or “Protected” in accordance with the clause entitled “Submitting Confidential Information,” you must also submit one complete copy of your offer from which you have removed or concealed such information (the redacted copy). The redacted copy should (i) reflect the same pagination as the original, (ii) show the empty space from which information was </w:t>
      </w:r>
      <w:r w:rsidRPr="008A1134">
        <w:rPr>
          <w:rFonts w:ascii="Times New Roman" w:hAnsi="Times New Roman" w:cs="Times New Roman"/>
          <w:sz w:val="20"/>
          <w:szCs w:val="28"/>
        </w:rPr>
        <w:lastRenderedPageBreak/>
        <w:t>redacted, and (iii) be submitted on magnetic media. (See clause entitled “Electronic Copies - Required Media and Format.”) Except for the information removed or concealed, the redacted copy must be identical to your original offer, and the Procurement Officer must be able to view, search, copy and print the redacted copy without a password. [04-4030-2]</w:t>
      </w:r>
    </w:p>
    <w:p w14:paraId="14BE29A9" w14:textId="77777777" w:rsidR="008A1134" w:rsidRPr="002A5442" w:rsidRDefault="00BB70FA" w:rsidP="00BB70FA">
      <w:pPr>
        <w:pStyle w:val="ListParagraph"/>
        <w:spacing w:after="0"/>
        <w:ind w:left="0"/>
        <w:rPr>
          <w:rFonts w:ascii="Times New Roman" w:hAnsi="Times New Roman" w:cs="Times New Roman"/>
          <w:b/>
          <w:sz w:val="20"/>
          <w:szCs w:val="28"/>
        </w:rPr>
      </w:pPr>
      <w:r>
        <w:rPr>
          <w:rFonts w:ascii="Times New Roman" w:hAnsi="Times New Roman" w:cs="Times New Roman"/>
          <w:b/>
          <w:sz w:val="20"/>
          <w:szCs w:val="28"/>
        </w:rPr>
        <w:t>5.</w:t>
      </w:r>
      <w:r w:rsidR="008A1134" w:rsidRPr="002A5442">
        <w:rPr>
          <w:rFonts w:ascii="Times New Roman" w:hAnsi="Times New Roman" w:cs="Times New Roman"/>
          <w:b/>
          <w:sz w:val="20"/>
          <w:szCs w:val="28"/>
        </w:rPr>
        <w:t>Qualifications</w:t>
      </w:r>
    </w:p>
    <w:p w14:paraId="5E5102F2" w14:textId="77777777" w:rsidR="008A1134" w:rsidRPr="008A1134" w:rsidRDefault="008A1134" w:rsidP="00CD2D45">
      <w:pPr>
        <w:spacing w:after="0"/>
        <w:rPr>
          <w:rFonts w:ascii="Times New Roman" w:hAnsi="Times New Roman" w:cs="Times New Roman"/>
          <w:sz w:val="20"/>
          <w:szCs w:val="28"/>
        </w:rPr>
      </w:pPr>
      <w:r w:rsidRPr="008A1134">
        <w:rPr>
          <w:rFonts w:ascii="Times New Roman" w:hAnsi="Times New Roman" w:cs="Times New Roman"/>
          <w:sz w:val="20"/>
          <w:szCs w:val="28"/>
        </w:rPr>
        <w:t>Your offer must include documentation of all qualifications required in Section V.</w:t>
      </w:r>
    </w:p>
    <w:p w14:paraId="64EAF3D9" w14:textId="77777777" w:rsidR="008A1134" w:rsidRPr="008A1134" w:rsidRDefault="008A1134" w:rsidP="00CD2D45">
      <w:pPr>
        <w:spacing w:after="0" w:line="240" w:lineRule="auto"/>
        <w:jc w:val="both"/>
        <w:rPr>
          <w:rFonts w:ascii="Times New Roman" w:hAnsi="Times New Roman" w:cs="Times New Roman"/>
          <w:b/>
          <w:sz w:val="20"/>
          <w:szCs w:val="24"/>
        </w:rPr>
      </w:pPr>
    </w:p>
    <w:p w14:paraId="2499C84A" w14:textId="77777777" w:rsidR="008A1134" w:rsidRPr="008A1134" w:rsidRDefault="008A1134" w:rsidP="008A1134">
      <w:pPr>
        <w:rPr>
          <w:rFonts w:ascii="Times New Roman" w:hAnsi="Times New Roman" w:cs="Times New Roman"/>
          <w:b/>
          <w:sz w:val="28"/>
          <w:szCs w:val="28"/>
        </w:rPr>
      </w:pPr>
    </w:p>
    <w:p w14:paraId="3AA58D69" w14:textId="77777777" w:rsidR="008A1134" w:rsidRPr="008A1134" w:rsidRDefault="008A1134" w:rsidP="008A1134">
      <w:pPr>
        <w:rPr>
          <w:rFonts w:ascii="Times New Roman" w:hAnsi="Times New Roman" w:cs="Times New Roman"/>
          <w:b/>
          <w:sz w:val="28"/>
          <w:szCs w:val="28"/>
        </w:rPr>
      </w:pPr>
      <w:r w:rsidRPr="008A1134">
        <w:rPr>
          <w:rFonts w:ascii="Times New Roman" w:hAnsi="Times New Roman" w:cs="Times New Roman"/>
          <w:b/>
          <w:sz w:val="28"/>
          <w:szCs w:val="28"/>
        </w:rPr>
        <w:br w:type="page"/>
      </w:r>
    </w:p>
    <w:p w14:paraId="7C2EB667" w14:textId="77777777" w:rsidR="008A1134" w:rsidRPr="00367A0C" w:rsidRDefault="008A1134" w:rsidP="008A1134">
      <w:pPr>
        <w:spacing w:after="0"/>
        <w:jc w:val="both"/>
        <w:rPr>
          <w:rFonts w:ascii="Arial" w:hAnsi="Arial" w:cs="Arial"/>
          <w:b/>
        </w:rPr>
      </w:pPr>
      <w:r w:rsidRPr="00367A0C">
        <w:rPr>
          <w:rFonts w:ascii="Arial" w:hAnsi="Arial" w:cs="Arial"/>
          <w:b/>
        </w:rPr>
        <w:lastRenderedPageBreak/>
        <w:t>SECTION V.</w:t>
      </w:r>
      <w:r w:rsidRPr="00367A0C">
        <w:rPr>
          <w:rFonts w:ascii="Arial" w:hAnsi="Arial" w:cs="Arial"/>
          <w:b/>
        </w:rPr>
        <w:tab/>
        <w:t>QUALIFICATIONS</w:t>
      </w:r>
    </w:p>
    <w:p w14:paraId="271895A4" w14:textId="77777777" w:rsidR="008A1134" w:rsidRPr="008A1134" w:rsidRDefault="008A1134" w:rsidP="008A1134">
      <w:pPr>
        <w:spacing w:after="0" w:line="240" w:lineRule="auto"/>
        <w:jc w:val="both"/>
        <w:rPr>
          <w:rFonts w:ascii="Times New Roman" w:hAnsi="Times New Roman" w:cs="Times New Roman"/>
          <w:sz w:val="20"/>
        </w:rPr>
      </w:pPr>
    </w:p>
    <w:p w14:paraId="753170BE" w14:textId="55F7AEDF" w:rsidR="008A1134" w:rsidRDefault="008A1134" w:rsidP="008A1134">
      <w:pPr>
        <w:spacing w:after="0" w:line="240" w:lineRule="auto"/>
        <w:jc w:val="both"/>
        <w:rPr>
          <w:rFonts w:ascii="Arial" w:hAnsi="Arial" w:cs="Arial"/>
          <w:b/>
          <w:sz w:val="20"/>
        </w:rPr>
      </w:pPr>
      <w:r w:rsidRPr="00367A0C">
        <w:rPr>
          <w:rFonts w:ascii="Arial" w:hAnsi="Arial" w:cs="Arial"/>
          <w:b/>
          <w:sz w:val="20"/>
        </w:rPr>
        <w:t>QUALI</w:t>
      </w:r>
      <w:r w:rsidR="00367A0C">
        <w:rPr>
          <w:rFonts w:ascii="Arial" w:hAnsi="Arial" w:cs="Arial"/>
          <w:b/>
          <w:sz w:val="20"/>
        </w:rPr>
        <w:t>FICATION OF OFFEROR (MAR 2015)</w:t>
      </w:r>
    </w:p>
    <w:p w14:paraId="04BF23C3" w14:textId="77777777" w:rsidR="008A1134" w:rsidRPr="008A1134" w:rsidRDefault="008A1134" w:rsidP="008A1134">
      <w:pPr>
        <w:spacing w:before="60" w:after="0" w:line="240" w:lineRule="auto"/>
        <w:jc w:val="both"/>
        <w:rPr>
          <w:rFonts w:ascii="Times New Roman" w:hAnsi="Times New Roman" w:cs="Times New Roman"/>
          <w:sz w:val="20"/>
        </w:rPr>
      </w:pPr>
      <w:r w:rsidRPr="008A1134">
        <w:rPr>
          <w:rFonts w:ascii="Times New Roman" w:hAnsi="Times New Roman" w:cs="Times New Roman"/>
          <w:sz w:val="20"/>
        </w:rPr>
        <w:t>(1) To be eligible for award, you must have the capability in all respects to perform fully the contract requirements and the integrity and reliability which will assure good faith performance. We may also consider a documented commitment from a satisfactory source that will provide you with a capability. We may consider information from any source at any time prior to award. We may elect to consider</w:t>
      </w:r>
      <w:r w:rsidR="00867416">
        <w:rPr>
          <w:rFonts w:ascii="Times New Roman" w:hAnsi="Times New Roman" w:cs="Times New Roman"/>
          <w:sz w:val="20"/>
        </w:rPr>
        <w:t>:</w:t>
      </w:r>
      <w:r w:rsidRPr="008A1134">
        <w:rPr>
          <w:rFonts w:ascii="Times New Roman" w:hAnsi="Times New Roman" w:cs="Times New Roman"/>
          <w:sz w:val="20"/>
        </w:rPr>
        <w:t xml:space="preserve"> </w:t>
      </w:r>
    </w:p>
    <w:p w14:paraId="33CB9155" w14:textId="77777777" w:rsidR="008A1134" w:rsidRPr="008A1134" w:rsidRDefault="008A1134" w:rsidP="00F40224">
      <w:pPr>
        <w:numPr>
          <w:ilvl w:val="0"/>
          <w:numId w:val="21"/>
        </w:numPr>
        <w:spacing w:before="60" w:after="0" w:line="240" w:lineRule="auto"/>
        <w:contextualSpacing/>
        <w:jc w:val="both"/>
        <w:rPr>
          <w:rFonts w:ascii="Times New Roman" w:hAnsi="Times New Roman" w:cs="Times New Roman"/>
          <w:sz w:val="20"/>
        </w:rPr>
      </w:pPr>
      <w:r w:rsidRPr="008A1134">
        <w:rPr>
          <w:rFonts w:ascii="Times New Roman" w:hAnsi="Times New Roman" w:cs="Times New Roman"/>
          <w:sz w:val="20"/>
        </w:rPr>
        <w:t xml:space="preserve">key personnel, any predecessor business, and any key personnel of any predecessor business, including any facts arising prior to the date a business was established, and/or </w:t>
      </w:r>
    </w:p>
    <w:p w14:paraId="23934B23" w14:textId="77777777" w:rsidR="008A1134" w:rsidRPr="008A1134" w:rsidRDefault="008A1134" w:rsidP="00F40224">
      <w:pPr>
        <w:numPr>
          <w:ilvl w:val="0"/>
          <w:numId w:val="21"/>
        </w:numPr>
        <w:spacing w:before="60" w:after="0" w:line="240" w:lineRule="auto"/>
        <w:contextualSpacing/>
        <w:jc w:val="both"/>
        <w:rPr>
          <w:rFonts w:ascii="Times New Roman" w:hAnsi="Times New Roman" w:cs="Times New Roman"/>
          <w:sz w:val="20"/>
        </w:rPr>
      </w:pPr>
      <w:r w:rsidRPr="008A1134">
        <w:rPr>
          <w:rFonts w:ascii="Times New Roman" w:hAnsi="Times New Roman" w:cs="Times New Roman"/>
          <w:sz w:val="20"/>
        </w:rPr>
        <w:t xml:space="preserve">(ii) any subcontractor you identify. </w:t>
      </w:r>
    </w:p>
    <w:p w14:paraId="64B64EB6" w14:textId="77777777" w:rsidR="008A1134" w:rsidRPr="008A1134" w:rsidRDefault="008A1134" w:rsidP="008A1134">
      <w:pPr>
        <w:spacing w:before="60" w:after="0" w:line="240" w:lineRule="auto"/>
        <w:jc w:val="both"/>
        <w:rPr>
          <w:rFonts w:ascii="Times New Roman" w:hAnsi="Times New Roman" w:cs="Times New Roman"/>
          <w:sz w:val="20"/>
        </w:rPr>
      </w:pPr>
      <w:r w:rsidRPr="008A1134">
        <w:rPr>
          <w:rFonts w:ascii="Times New Roman" w:hAnsi="Times New Roman" w:cs="Times New Roman"/>
          <w:sz w:val="20"/>
        </w:rPr>
        <w:t>(2) You must promptly furnish satisfactory evidence of responsibility upon request. Unreasonable failure to supply requested information is grounds for rejection.</w:t>
      </w:r>
    </w:p>
    <w:p w14:paraId="40F68385" w14:textId="77777777" w:rsidR="008A1134" w:rsidRPr="008A1134" w:rsidRDefault="008A1134" w:rsidP="008A1134">
      <w:pPr>
        <w:spacing w:before="60" w:after="0" w:line="240" w:lineRule="auto"/>
        <w:jc w:val="both"/>
        <w:rPr>
          <w:rFonts w:ascii="Times New Roman" w:hAnsi="Times New Roman" w:cs="Times New Roman"/>
          <w:sz w:val="20"/>
        </w:rPr>
      </w:pPr>
      <w:r w:rsidRPr="008A1134">
        <w:rPr>
          <w:rFonts w:ascii="Times New Roman" w:hAnsi="Times New Roman" w:cs="Times New Roman"/>
          <w:sz w:val="20"/>
        </w:rPr>
        <w:t xml:space="preserve">(3) Corporate subsidiaries are cautioned that the financial capability of an affiliated or parent company will not be considered in determining financial capability; however, we may elect to consider any security, e.g., letter of credit, performance bond, parent-company corporate guaranty, that you offer to provide Instructions and forms to help assure acceptability are posted on procurement.sc.gov, link to “Standard Clauses &amp; Provisions.” </w:t>
      </w:r>
    </w:p>
    <w:p w14:paraId="4C205244" w14:textId="77777777" w:rsidR="008A1134" w:rsidRPr="008A1134" w:rsidRDefault="008A1134" w:rsidP="008A1134">
      <w:pPr>
        <w:spacing w:before="60" w:after="0" w:line="240" w:lineRule="auto"/>
        <w:jc w:val="both"/>
        <w:rPr>
          <w:rFonts w:ascii="Times New Roman" w:hAnsi="Times New Roman" w:cs="Times New Roman"/>
          <w:sz w:val="20"/>
        </w:rPr>
      </w:pPr>
      <w:r w:rsidRPr="008A1134">
        <w:rPr>
          <w:rFonts w:ascii="Times New Roman" w:hAnsi="Times New Roman" w:cs="Times New Roman"/>
          <w:sz w:val="20"/>
        </w:rPr>
        <w:t xml:space="preserve">[05-5005-2]  </w:t>
      </w:r>
    </w:p>
    <w:p w14:paraId="0F00E973" w14:textId="77777777" w:rsidR="008A1134" w:rsidRPr="008A1134" w:rsidRDefault="008A1134" w:rsidP="008A1134">
      <w:pPr>
        <w:spacing w:after="0" w:line="240" w:lineRule="auto"/>
        <w:jc w:val="both"/>
        <w:rPr>
          <w:rFonts w:ascii="Times New Roman" w:hAnsi="Times New Roman" w:cs="Times New Roman"/>
          <w:sz w:val="20"/>
        </w:rPr>
      </w:pPr>
    </w:p>
    <w:p w14:paraId="0623B897" w14:textId="77777777" w:rsidR="008A1134" w:rsidRPr="008A1134" w:rsidRDefault="008A1134" w:rsidP="008A1134">
      <w:pPr>
        <w:spacing w:after="0" w:line="240" w:lineRule="auto"/>
        <w:jc w:val="both"/>
        <w:rPr>
          <w:rFonts w:ascii="Times New Roman" w:hAnsi="Times New Roman" w:cs="Times New Roman"/>
          <w:sz w:val="20"/>
        </w:rPr>
      </w:pPr>
    </w:p>
    <w:p w14:paraId="236D24EA" w14:textId="77777777" w:rsidR="008A1134" w:rsidRPr="008A1134" w:rsidRDefault="008A1134" w:rsidP="008A1134">
      <w:pPr>
        <w:spacing w:after="0" w:line="240" w:lineRule="auto"/>
        <w:jc w:val="both"/>
        <w:rPr>
          <w:rFonts w:ascii="Times New Roman" w:hAnsi="Times New Roman" w:cs="Times New Roman"/>
          <w:sz w:val="20"/>
        </w:rPr>
      </w:pPr>
      <w:r w:rsidRPr="008A1134">
        <w:rPr>
          <w:rFonts w:ascii="Times New Roman" w:hAnsi="Times New Roman" w:cs="Times New Roman"/>
          <w:sz w:val="20"/>
        </w:rPr>
        <w:t xml:space="preserve">(b) Provide a detailed, narrative statement with adequate information to establish that you meet all the requirements stated in subparagraph (a) above. Include all appropriate documentation. </w:t>
      </w:r>
    </w:p>
    <w:p w14:paraId="2D2DF75B" w14:textId="77777777" w:rsidR="008A1134" w:rsidRPr="008A1134" w:rsidRDefault="008A1134" w:rsidP="008A1134">
      <w:pPr>
        <w:spacing w:after="0" w:line="240" w:lineRule="auto"/>
        <w:ind w:left="720"/>
        <w:jc w:val="both"/>
        <w:rPr>
          <w:rFonts w:ascii="Times New Roman" w:hAnsi="Times New Roman" w:cs="Times New Roman"/>
          <w:sz w:val="20"/>
        </w:rPr>
      </w:pPr>
    </w:p>
    <w:p w14:paraId="5777296F" w14:textId="77777777" w:rsidR="008A1134" w:rsidRPr="008A1134" w:rsidRDefault="008A1134" w:rsidP="008A1134">
      <w:pPr>
        <w:spacing w:after="0" w:line="240" w:lineRule="auto"/>
        <w:jc w:val="both"/>
        <w:rPr>
          <w:rFonts w:ascii="Times New Roman" w:hAnsi="Times New Roman" w:cs="Times New Roman"/>
          <w:sz w:val="20"/>
        </w:rPr>
      </w:pPr>
      <w:r w:rsidRPr="008A1134">
        <w:rPr>
          <w:rFonts w:ascii="Times New Roman" w:hAnsi="Times New Roman" w:cs="Times New Roman"/>
          <w:sz w:val="20"/>
        </w:rPr>
        <w:t>If you intend for us to consider the qualifications of your key personnel, predecessor business(es), or subcontractor(s), explain the relationship between you and such person or entity. [05-5010-2]</w:t>
      </w:r>
    </w:p>
    <w:p w14:paraId="117D7D31" w14:textId="77777777" w:rsidR="008A1134" w:rsidRPr="008A1134" w:rsidRDefault="008A1134" w:rsidP="008A1134">
      <w:pPr>
        <w:spacing w:after="0" w:line="240" w:lineRule="auto"/>
        <w:jc w:val="both"/>
        <w:rPr>
          <w:rFonts w:ascii="Times New Roman" w:hAnsi="Times New Roman" w:cs="Times New Roman"/>
          <w:sz w:val="20"/>
        </w:rPr>
      </w:pPr>
    </w:p>
    <w:p w14:paraId="16386991" w14:textId="7C738B78" w:rsidR="008A1134" w:rsidRDefault="008A1134" w:rsidP="008A1134">
      <w:pPr>
        <w:spacing w:after="0" w:line="240" w:lineRule="auto"/>
        <w:jc w:val="both"/>
        <w:rPr>
          <w:rFonts w:ascii="Arial" w:hAnsi="Arial" w:cs="Arial"/>
          <w:b/>
          <w:sz w:val="20"/>
        </w:rPr>
      </w:pPr>
      <w:r w:rsidRPr="00367A0C">
        <w:rPr>
          <w:rFonts w:ascii="Arial" w:hAnsi="Arial" w:cs="Arial"/>
          <w:b/>
          <w:sz w:val="20"/>
        </w:rPr>
        <w:t>QUALIFICATIONS – R</w:t>
      </w:r>
      <w:r w:rsidR="00367A0C">
        <w:rPr>
          <w:rFonts w:ascii="Arial" w:hAnsi="Arial" w:cs="Arial"/>
          <w:b/>
          <w:sz w:val="20"/>
        </w:rPr>
        <w:t>EQUIRED INFORMATION (MAR 2015)</w:t>
      </w:r>
    </w:p>
    <w:p w14:paraId="0D368BF6" w14:textId="77777777" w:rsidR="008A1134" w:rsidRPr="008A1134" w:rsidRDefault="008A1134" w:rsidP="008A1134">
      <w:pPr>
        <w:spacing w:before="60" w:after="0" w:line="240" w:lineRule="auto"/>
        <w:jc w:val="both"/>
        <w:rPr>
          <w:rFonts w:ascii="Times New Roman" w:hAnsi="Times New Roman" w:cs="Times New Roman"/>
          <w:sz w:val="20"/>
        </w:rPr>
      </w:pPr>
      <w:r w:rsidRPr="008A1134">
        <w:rPr>
          <w:rFonts w:ascii="Times New Roman" w:hAnsi="Times New Roman" w:cs="Times New Roman"/>
          <w:sz w:val="20"/>
        </w:rPr>
        <w:t xml:space="preserve">Submit the following information or documentation for you and for any subcontractor (at any tier level) that you identify pursuant to the clause titled Subcontractor – Identification. Err on the side of inclusion. You represent that the information provided is complete. </w:t>
      </w:r>
    </w:p>
    <w:p w14:paraId="00A41D42" w14:textId="77777777" w:rsidR="008A1134" w:rsidRPr="008A1134" w:rsidRDefault="008A1134" w:rsidP="008A1134">
      <w:pPr>
        <w:spacing w:before="60" w:after="0" w:line="240" w:lineRule="auto"/>
        <w:jc w:val="both"/>
        <w:rPr>
          <w:rFonts w:ascii="Times New Roman" w:hAnsi="Times New Roman" w:cs="Times New Roman"/>
          <w:sz w:val="20"/>
        </w:rPr>
      </w:pPr>
      <w:r w:rsidRPr="008A1134">
        <w:rPr>
          <w:rFonts w:ascii="Times New Roman" w:hAnsi="Times New Roman" w:cs="Times New Roman"/>
          <w:sz w:val="20"/>
        </w:rPr>
        <w:t xml:space="preserve">(a) The </w:t>
      </w:r>
      <w:r w:rsidRPr="008A1134">
        <w:rPr>
          <w:rFonts w:ascii="Times New Roman" w:hAnsi="Times New Roman" w:cs="Times New Roman"/>
          <w:b/>
          <w:sz w:val="20"/>
        </w:rPr>
        <w:t>general history and experience of the business</w:t>
      </w:r>
      <w:r w:rsidRPr="008A1134">
        <w:rPr>
          <w:rFonts w:ascii="Times New Roman" w:hAnsi="Times New Roman" w:cs="Times New Roman"/>
          <w:sz w:val="20"/>
        </w:rPr>
        <w:t xml:space="preserve"> in providing work of similar size and scope. </w:t>
      </w:r>
    </w:p>
    <w:p w14:paraId="33032BFE" w14:textId="77777777" w:rsidR="008A1134" w:rsidRPr="008A1134" w:rsidRDefault="008A1134" w:rsidP="008A1134">
      <w:pPr>
        <w:spacing w:before="60" w:after="0" w:line="240" w:lineRule="auto"/>
        <w:jc w:val="both"/>
        <w:rPr>
          <w:rFonts w:ascii="Times New Roman" w:hAnsi="Times New Roman" w:cs="Times New Roman"/>
          <w:sz w:val="20"/>
        </w:rPr>
      </w:pPr>
      <w:r w:rsidRPr="008A1134">
        <w:rPr>
          <w:rFonts w:ascii="Times New Roman" w:hAnsi="Times New Roman" w:cs="Times New Roman"/>
          <w:sz w:val="20"/>
        </w:rPr>
        <w:t xml:space="preserve">(b) Information reflecting the </w:t>
      </w:r>
      <w:r w:rsidRPr="008A1134">
        <w:rPr>
          <w:rFonts w:ascii="Times New Roman" w:hAnsi="Times New Roman" w:cs="Times New Roman"/>
          <w:b/>
          <w:sz w:val="20"/>
        </w:rPr>
        <w:t>current financial position</w:t>
      </w:r>
      <w:r w:rsidRPr="008A1134">
        <w:rPr>
          <w:rFonts w:ascii="Times New Roman" w:hAnsi="Times New Roman" w:cs="Times New Roman"/>
          <w:sz w:val="20"/>
        </w:rPr>
        <w:t xml:space="preserve">. Include the most </w:t>
      </w:r>
      <w:r w:rsidRPr="008A1134">
        <w:rPr>
          <w:rFonts w:ascii="Times New Roman" w:hAnsi="Times New Roman" w:cs="Times New Roman"/>
          <w:b/>
          <w:sz w:val="20"/>
        </w:rPr>
        <w:t>current financial statement and financial statements for the last two fiscal years</w:t>
      </w:r>
      <w:r w:rsidRPr="008A1134">
        <w:rPr>
          <w:rFonts w:ascii="Times New Roman" w:hAnsi="Times New Roman" w:cs="Times New Roman"/>
          <w:sz w:val="20"/>
        </w:rPr>
        <w:t xml:space="preserve">. If the financial statements have been audited in accordance with the following requirements, provide the audited version of those statements. [Reference Statement of Financial Accounting Concepts No. 5 (FASB, December, 1984), as amended.] </w:t>
      </w:r>
    </w:p>
    <w:p w14:paraId="2DB49E27" w14:textId="77777777" w:rsidR="008A1134" w:rsidRPr="008A1134" w:rsidRDefault="008A1134" w:rsidP="008A1134">
      <w:pPr>
        <w:spacing w:before="60" w:after="0" w:line="240" w:lineRule="auto"/>
        <w:jc w:val="both"/>
        <w:rPr>
          <w:rFonts w:ascii="Times New Roman" w:hAnsi="Times New Roman" w:cs="Times New Roman"/>
          <w:sz w:val="20"/>
        </w:rPr>
      </w:pPr>
      <w:r w:rsidRPr="008A1134">
        <w:rPr>
          <w:rFonts w:ascii="Times New Roman" w:hAnsi="Times New Roman" w:cs="Times New Roman"/>
          <w:sz w:val="20"/>
        </w:rPr>
        <w:t xml:space="preserve">(c) A detailed, narrative statement listing the three most recent, comparable contracts (including contact information) which have been performed. For each contract, describe how the supplies or services provided are similar to those requested by this solicitation, and how they differ. </w:t>
      </w:r>
    </w:p>
    <w:p w14:paraId="052416BD" w14:textId="505E9A7F" w:rsidR="008A1134" w:rsidRPr="008A1134" w:rsidRDefault="008A1134" w:rsidP="008A1134">
      <w:pPr>
        <w:spacing w:before="60" w:after="0" w:line="240" w:lineRule="auto"/>
        <w:jc w:val="both"/>
        <w:rPr>
          <w:rFonts w:ascii="Times New Roman" w:hAnsi="Times New Roman" w:cs="Times New Roman"/>
          <w:sz w:val="20"/>
        </w:rPr>
      </w:pPr>
      <w:r w:rsidRPr="008A1134">
        <w:rPr>
          <w:rFonts w:ascii="Times New Roman" w:hAnsi="Times New Roman" w:cs="Times New Roman"/>
          <w:sz w:val="20"/>
        </w:rPr>
        <w:t xml:space="preserve">(d) A list of every business for which supplies or services substantially similar to those sought with this solicitation have been provided, at any time during the past three years. </w:t>
      </w:r>
    </w:p>
    <w:p w14:paraId="5488F899" w14:textId="77777777" w:rsidR="008A1134" w:rsidRPr="008A1134" w:rsidRDefault="008A1134" w:rsidP="008A1134">
      <w:pPr>
        <w:spacing w:before="60" w:after="0" w:line="240" w:lineRule="auto"/>
        <w:jc w:val="both"/>
        <w:rPr>
          <w:rFonts w:ascii="Times New Roman" w:hAnsi="Times New Roman" w:cs="Times New Roman"/>
          <w:sz w:val="20"/>
        </w:rPr>
      </w:pPr>
      <w:r w:rsidRPr="008A1134">
        <w:rPr>
          <w:rFonts w:ascii="Times New Roman" w:hAnsi="Times New Roman" w:cs="Times New Roman"/>
          <w:sz w:val="20"/>
        </w:rPr>
        <w:t xml:space="preserve">(e) A list of every South Carolina public body for which </w:t>
      </w:r>
      <w:proofErr w:type="gramStart"/>
      <w:r w:rsidRPr="008A1134">
        <w:rPr>
          <w:rFonts w:ascii="Times New Roman" w:hAnsi="Times New Roman" w:cs="Times New Roman"/>
          <w:sz w:val="20"/>
        </w:rPr>
        <w:t>supplies</w:t>
      </w:r>
      <w:proofErr w:type="gramEnd"/>
      <w:r w:rsidRPr="008A1134">
        <w:rPr>
          <w:rFonts w:ascii="Times New Roman" w:hAnsi="Times New Roman" w:cs="Times New Roman"/>
          <w:sz w:val="20"/>
        </w:rPr>
        <w:t xml:space="preserve"> or services have been provided at any time during the past three years, if any.  </w:t>
      </w:r>
    </w:p>
    <w:p w14:paraId="25B5D84E" w14:textId="77777777" w:rsidR="008A1134" w:rsidRPr="008A1134" w:rsidRDefault="008A1134" w:rsidP="008A1134">
      <w:pPr>
        <w:spacing w:before="60" w:after="0" w:line="240" w:lineRule="auto"/>
        <w:jc w:val="both"/>
        <w:rPr>
          <w:rFonts w:ascii="Times New Roman" w:hAnsi="Times New Roman" w:cs="Times New Roman"/>
          <w:sz w:val="20"/>
        </w:rPr>
      </w:pPr>
      <w:r w:rsidRPr="008A1134">
        <w:rPr>
          <w:rFonts w:ascii="Times New Roman" w:hAnsi="Times New Roman" w:cs="Times New Roman"/>
          <w:sz w:val="20"/>
        </w:rPr>
        <w:t>(f) List of failed projects, suspensions, debarments, and significant litigation.</w:t>
      </w:r>
    </w:p>
    <w:p w14:paraId="4C37F031" w14:textId="259252D8" w:rsidR="008A1134" w:rsidRDefault="008A1134" w:rsidP="008A1134">
      <w:pPr>
        <w:spacing w:before="60" w:after="0" w:line="240" w:lineRule="auto"/>
        <w:jc w:val="both"/>
        <w:rPr>
          <w:rFonts w:ascii="Times New Roman" w:hAnsi="Times New Roman" w:cs="Times New Roman"/>
          <w:sz w:val="20"/>
        </w:rPr>
      </w:pPr>
      <w:r w:rsidRPr="008A1134">
        <w:rPr>
          <w:rFonts w:ascii="Times New Roman" w:hAnsi="Times New Roman" w:cs="Times New Roman"/>
          <w:sz w:val="20"/>
        </w:rPr>
        <w:t>[05-5015-2]</w:t>
      </w:r>
    </w:p>
    <w:p w14:paraId="4EA9CF89" w14:textId="77777777" w:rsidR="00E779CC" w:rsidRDefault="00E779CC" w:rsidP="001C6F8D">
      <w:pPr>
        <w:pStyle w:val="Heading2"/>
        <w:spacing w:before="0" w:line="240" w:lineRule="auto"/>
        <w:jc w:val="both"/>
        <w:rPr>
          <w:rFonts w:ascii="Arial" w:hAnsi="Arial" w:cs="Arial"/>
          <w:b/>
          <w:bCs/>
          <w:color w:val="auto"/>
          <w:sz w:val="20"/>
          <w:szCs w:val="20"/>
        </w:rPr>
      </w:pPr>
      <w:bookmarkStart w:id="67" w:name="_Toc61531338"/>
    </w:p>
    <w:p w14:paraId="2D6CAB8D" w14:textId="23174474" w:rsidR="001C6F8D" w:rsidRPr="00263876" w:rsidRDefault="001C6F8D" w:rsidP="001C6F8D">
      <w:pPr>
        <w:pStyle w:val="Heading2"/>
        <w:spacing w:before="0" w:line="240" w:lineRule="auto"/>
        <w:jc w:val="both"/>
        <w:rPr>
          <w:rFonts w:ascii="Arial" w:hAnsi="Arial" w:cs="Arial"/>
          <w:b/>
          <w:bCs/>
          <w:color w:val="auto"/>
          <w:sz w:val="20"/>
          <w:szCs w:val="20"/>
        </w:rPr>
      </w:pPr>
      <w:r w:rsidRPr="00263876">
        <w:rPr>
          <w:rFonts w:ascii="Arial" w:hAnsi="Arial" w:cs="Arial"/>
          <w:b/>
          <w:bCs/>
          <w:color w:val="auto"/>
          <w:sz w:val="20"/>
          <w:szCs w:val="20"/>
        </w:rPr>
        <w:t>QUALIFICATIONS – SPECIAL STANDARDS OF RESPONSIBILIT</w:t>
      </w:r>
      <w:bookmarkEnd w:id="67"/>
      <w:r w:rsidRPr="00263876">
        <w:rPr>
          <w:rFonts w:ascii="Arial" w:hAnsi="Arial" w:cs="Arial"/>
          <w:b/>
          <w:bCs/>
          <w:color w:val="auto"/>
          <w:sz w:val="20"/>
          <w:szCs w:val="20"/>
        </w:rPr>
        <w:t>Y</w:t>
      </w:r>
    </w:p>
    <w:p w14:paraId="1297C6C9" w14:textId="33F66809" w:rsidR="00263876" w:rsidRPr="00263876" w:rsidRDefault="00263876" w:rsidP="00263876">
      <w:pPr>
        <w:spacing w:before="60" w:after="0" w:line="240" w:lineRule="auto"/>
        <w:jc w:val="both"/>
        <w:rPr>
          <w:rFonts w:ascii="Times New Roman" w:hAnsi="Times New Roman" w:cs="Times New Roman"/>
          <w:sz w:val="20"/>
        </w:rPr>
      </w:pPr>
      <w:r w:rsidRPr="00263876">
        <w:rPr>
          <w:rFonts w:ascii="Times New Roman" w:hAnsi="Times New Roman" w:cs="Times New Roman"/>
          <w:sz w:val="20"/>
        </w:rPr>
        <w:t>[RESERVED]</w:t>
      </w:r>
    </w:p>
    <w:p w14:paraId="3BBA6995" w14:textId="77777777" w:rsidR="001C6F8D" w:rsidRDefault="001C6F8D" w:rsidP="001C6F8D">
      <w:pPr>
        <w:pStyle w:val="Heading2"/>
        <w:spacing w:before="60" w:line="240" w:lineRule="auto"/>
        <w:ind w:left="720"/>
        <w:jc w:val="both"/>
      </w:pPr>
    </w:p>
    <w:p w14:paraId="419BC599" w14:textId="77777777" w:rsidR="00B703B9" w:rsidRDefault="00B703B9" w:rsidP="00263876">
      <w:pPr>
        <w:spacing w:before="60" w:after="0" w:line="240" w:lineRule="auto"/>
        <w:jc w:val="both"/>
        <w:rPr>
          <w:rFonts w:ascii="Arial" w:hAnsi="Arial" w:cs="Arial"/>
          <w:b/>
          <w:bCs/>
          <w:sz w:val="20"/>
          <w:szCs w:val="20"/>
        </w:rPr>
      </w:pPr>
      <w:bookmarkStart w:id="68" w:name="_Toc61531339"/>
    </w:p>
    <w:p w14:paraId="449BC1F6" w14:textId="77777777" w:rsidR="00B703B9" w:rsidRDefault="00B703B9" w:rsidP="00263876">
      <w:pPr>
        <w:spacing w:before="60" w:after="0" w:line="240" w:lineRule="auto"/>
        <w:jc w:val="both"/>
        <w:rPr>
          <w:rFonts w:ascii="Arial" w:hAnsi="Arial" w:cs="Arial"/>
          <w:b/>
          <w:bCs/>
          <w:sz w:val="20"/>
          <w:szCs w:val="20"/>
        </w:rPr>
      </w:pPr>
    </w:p>
    <w:p w14:paraId="35416784" w14:textId="77777777" w:rsidR="00B703B9" w:rsidRDefault="00B703B9" w:rsidP="00263876">
      <w:pPr>
        <w:spacing w:before="60" w:after="0" w:line="240" w:lineRule="auto"/>
        <w:jc w:val="both"/>
        <w:rPr>
          <w:rFonts w:ascii="Arial" w:hAnsi="Arial" w:cs="Arial"/>
          <w:b/>
          <w:bCs/>
          <w:sz w:val="20"/>
          <w:szCs w:val="20"/>
        </w:rPr>
      </w:pPr>
    </w:p>
    <w:p w14:paraId="40A6D58A" w14:textId="77777777" w:rsidR="00B703B9" w:rsidRDefault="00B703B9" w:rsidP="00263876">
      <w:pPr>
        <w:spacing w:before="60" w:after="0" w:line="240" w:lineRule="auto"/>
        <w:jc w:val="both"/>
        <w:rPr>
          <w:rFonts w:ascii="Arial" w:hAnsi="Arial" w:cs="Arial"/>
          <w:b/>
          <w:bCs/>
          <w:sz w:val="20"/>
          <w:szCs w:val="20"/>
        </w:rPr>
      </w:pPr>
    </w:p>
    <w:p w14:paraId="79713AC3" w14:textId="292D0F0B" w:rsidR="001C6F8D" w:rsidRPr="001C6F8D" w:rsidRDefault="001C6F8D" w:rsidP="00263876">
      <w:pPr>
        <w:spacing w:before="60" w:after="0" w:line="240" w:lineRule="auto"/>
        <w:jc w:val="both"/>
        <w:rPr>
          <w:rFonts w:ascii="Arial" w:hAnsi="Arial" w:cs="Arial"/>
          <w:b/>
          <w:bCs/>
          <w:sz w:val="20"/>
          <w:szCs w:val="20"/>
        </w:rPr>
      </w:pPr>
      <w:r w:rsidRPr="001C6F8D">
        <w:rPr>
          <w:rFonts w:ascii="Arial" w:hAnsi="Arial" w:cs="Arial"/>
          <w:b/>
          <w:bCs/>
          <w:sz w:val="20"/>
          <w:szCs w:val="20"/>
        </w:rPr>
        <w:t>E-RATE ENROLLMENT</w:t>
      </w:r>
      <w:bookmarkEnd w:id="68"/>
    </w:p>
    <w:p w14:paraId="07E84F8B" w14:textId="77777777" w:rsidR="001C6F8D" w:rsidRDefault="001C6F8D" w:rsidP="001C6F8D">
      <w:pPr>
        <w:spacing w:before="60" w:after="0" w:line="240" w:lineRule="auto"/>
        <w:jc w:val="both"/>
        <w:rPr>
          <w:rFonts w:ascii="Times New Roman" w:hAnsi="Times New Roman"/>
          <w:sz w:val="20"/>
        </w:rPr>
      </w:pPr>
      <w:r>
        <w:rPr>
          <w:rFonts w:ascii="Times New Roman" w:hAnsi="Times New Roman"/>
          <w:sz w:val="20"/>
        </w:rPr>
        <w:t xml:space="preserve">In order to submit a proposal under this Solicitation, Offeror shall participate in the Federal Universal Services Program known as E-rate.  Offeror shall be registered with the Schools and Libraries Division of the Universal Service Administrative Company (USAC of Administrator).  The Offeror </w:t>
      </w:r>
      <w:r>
        <w:rPr>
          <w:rFonts w:ascii="Times New Roman" w:hAnsi="Times New Roman"/>
          <w:b/>
          <w:sz w:val="20"/>
        </w:rPr>
        <w:t>shall provide its valid Service Provider Identification Number</w:t>
      </w:r>
      <w:r>
        <w:rPr>
          <w:rFonts w:ascii="Times New Roman" w:hAnsi="Times New Roman"/>
          <w:sz w:val="20"/>
        </w:rPr>
        <w:t xml:space="preserve"> (SPIN).</w:t>
      </w:r>
    </w:p>
    <w:p w14:paraId="76402EFB" w14:textId="77777777" w:rsidR="001C6F8D" w:rsidRDefault="001C6F8D" w:rsidP="001C6F8D">
      <w:pPr>
        <w:spacing w:after="0" w:line="240" w:lineRule="auto"/>
        <w:ind w:left="1080"/>
        <w:jc w:val="both"/>
        <w:rPr>
          <w:rFonts w:ascii="Times New Roman" w:hAnsi="Times New Roman"/>
          <w:sz w:val="20"/>
        </w:rPr>
      </w:pPr>
    </w:p>
    <w:p w14:paraId="175748D3" w14:textId="77777777" w:rsidR="001C6F8D" w:rsidRDefault="001C6F8D" w:rsidP="001C6F8D">
      <w:pPr>
        <w:spacing w:after="0" w:line="240" w:lineRule="auto"/>
        <w:jc w:val="both"/>
        <w:rPr>
          <w:rFonts w:ascii="Times New Roman" w:hAnsi="Times New Roman"/>
          <w:sz w:val="20"/>
        </w:rPr>
      </w:pPr>
      <w:r>
        <w:rPr>
          <w:rFonts w:ascii="Times New Roman" w:hAnsi="Times New Roman"/>
          <w:sz w:val="20"/>
        </w:rPr>
        <w:t>Beginning in 2015, E-rate applicants shall deduct the value of ineligible components bundled with eligible services unless those ineligible components qualify as “ancillary” to the eligible services under FCC rules. This process is called “cost allocation”.  Offeror shall separate and illustrate the cost allocation for each component and service in a bundled offering provided to E-rate eligible State entities enabling each entity to properly apply for E-rate coverage of allowable services.</w:t>
      </w:r>
    </w:p>
    <w:p w14:paraId="0A918106" w14:textId="77777777" w:rsidR="001C6F8D" w:rsidRDefault="001C6F8D" w:rsidP="001C6F8D">
      <w:pPr>
        <w:spacing w:after="0" w:line="240" w:lineRule="auto"/>
        <w:ind w:left="1080"/>
        <w:jc w:val="both"/>
        <w:rPr>
          <w:rFonts w:ascii="Times New Roman" w:hAnsi="Times New Roman"/>
          <w:sz w:val="20"/>
        </w:rPr>
      </w:pPr>
    </w:p>
    <w:p w14:paraId="0B0F89C4" w14:textId="77777777" w:rsidR="001C6F8D" w:rsidRPr="001C6F8D" w:rsidRDefault="001C6F8D" w:rsidP="001C6F8D">
      <w:pPr>
        <w:pStyle w:val="Heading2"/>
        <w:spacing w:line="240" w:lineRule="auto"/>
        <w:rPr>
          <w:rFonts w:ascii="Arial" w:hAnsi="Arial" w:cs="Arial"/>
          <w:b/>
          <w:bCs/>
          <w:color w:val="auto"/>
          <w:sz w:val="20"/>
          <w:szCs w:val="20"/>
        </w:rPr>
      </w:pPr>
      <w:bookmarkStart w:id="69" w:name="_Toc61531340"/>
      <w:r w:rsidRPr="001C6F8D">
        <w:rPr>
          <w:rFonts w:ascii="Arial" w:hAnsi="Arial" w:cs="Arial"/>
          <w:b/>
          <w:bCs/>
          <w:color w:val="auto"/>
          <w:sz w:val="20"/>
          <w:szCs w:val="20"/>
        </w:rPr>
        <w:t>RED LIGHT RULE</w:t>
      </w:r>
      <w:bookmarkEnd w:id="69"/>
    </w:p>
    <w:p w14:paraId="6E24DBB9" w14:textId="77777777" w:rsidR="001C6F8D" w:rsidRDefault="001C6F8D" w:rsidP="001C6F8D">
      <w:pPr>
        <w:widowControl w:val="0"/>
        <w:autoSpaceDE w:val="0"/>
        <w:autoSpaceDN w:val="0"/>
        <w:adjustRightInd w:val="0"/>
        <w:spacing w:before="40" w:after="0" w:line="240" w:lineRule="auto"/>
        <w:rPr>
          <w:rFonts w:ascii="Times New Roman" w:hAnsi="Times New Roman"/>
          <w:color w:val="000000"/>
          <w:sz w:val="20"/>
          <w:szCs w:val="20"/>
        </w:rPr>
      </w:pPr>
      <w:r>
        <w:rPr>
          <w:rFonts w:ascii="Times New Roman" w:hAnsi="Times New Roman"/>
          <w:color w:val="000000"/>
          <w:sz w:val="20"/>
          <w:szCs w:val="20"/>
        </w:rPr>
        <w:t xml:space="preserve">The Offeror shall provide certification that the firm is not subject to the </w:t>
      </w:r>
      <w:proofErr w:type="gramStart"/>
      <w:r>
        <w:rPr>
          <w:rFonts w:ascii="Times New Roman" w:hAnsi="Times New Roman"/>
          <w:color w:val="000000"/>
          <w:sz w:val="20"/>
          <w:szCs w:val="20"/>
        </w:rPr>
        <w:t>Red Light</w:t>
      </w:r>
      <w:proofErr w:type="gramEnd"/>
      <w:r>
        <w:rPr>
          <w:rFonts w:ascii="Times New Roman" w:hAnsi="Times New Roman"/>
          <w:color w:val="000000"/>
          <w:sz w:val="20"/>
          <w:szCs w:val="20"/>
        </w:rPr>
        <w:t xml:space="preserve"> Rule and will notify DTO if they are placed on Red Light Status with the FCC.</w:t>
      </w:r>
    </w:p>
    <w:p w14:paraId="170E38E7" w14:textId="77777777" w:rsidR="001C6F8D" w:rsidRDefault="001C6F8D" w:rsidP="001C6F8D">
      <w:pPr>
        <w:widowControl w:val="0"/>
        <w:autoSpaceDE w:val="0"/>
        <w:autoSpaceDN w:val="0"/>
        <w:adjustRightInd w:val="0"/>
        <w:spacing w:before="40" w:after="0" w:line="240" w:lineRule="auto"/>
        <w:ind w:left="1080"/>
        <w:rPr>
          <w:rFonts w:ascii="Times New Roman" w:hAnsi="Times New Roman"/>
          <w:color w:val="000000"/>
          <w:sz w:val="20"/>
          <w:szCs w:val="20"/>
        </w:rPr>
      </w:pPr>
    </w:p>
    <w:p w14:paraId="17A9B097" w14:textId="77777777" w:rsidR="001C6F8D" w:rsidRPr="001C6F8D" w:rsidRDefault="001C6F8D" w:rsidP="001C6F8D">
      <w:pPr>
        <w:pStyle w:val="Heading2"/>
        <w:spacing w:line="240" w:lineRule="auto"/>
        <w:rPr>
          <w:rFonts w:ascii="Arial" w:hAnsi="Arial" w:cs="Arial"/>
          <w:b/>
          <w:bCs/>
          <w:color w:val="auto"/>
          <w:sz w:val="20"/>
          <w:szCs w:val="20"/>
        </w:rPr>
      </w:pPr>
      <w:bookmarkStart w:id="70" w:name="_Toc61531341"/>
      <w:r w:rsidRPr="001C6F8D">
        <w:rPr>
          <w:rFonts w:ascii="Arial" w:hAnsi="Arial" w:cs="Arial"/>
          <w:b/>
          <w:bCs/>
          <w:color w:val="auto"/>
          <w:sz w:val="20"/>
          <w:szCs w:val="20"/>
        </w:rPr>
        <w:t>TRANSACTIONS INVOLVING FEDERAL FUNDS</w:t>
      </w:r>
      <w:bookmarkEnd w:id="70"/>
    </w:p>
    <w:p w14:paraId="63E84CF2" w14:textId="77777777" w:rsidR="001C6F8D" w:rsidRDefault="001C6F8D" w:rsidP="001C6F8D">
      <w:pPr>
        <w:widowControl w:val="0"/>
        <w:autoSpaceDE w:val="0"/>
        <w:autoSpaceDN w:val="0"/>
        <w:adjustRightInd w:val="0"/>
        <w:spacing w:before="40" w:after="0" w:line="240" w:lineRule="auto"/>
        <w:rPr>
          <w:rFonts w:ascii="Times New Roman" w:hAnsi="Times New Roman"/>
          <w:color w:val="000000"/>
          <w:sz w:val="20"/>
          <w:szCs w:val="20"/>
        </w:rPr>
      </w:pPr>
      <w:r>
        <w:rPr>
          <w:rFonts w:ascii="Times New Roman" w:hAnsi="Times New Roman"/>
          <w:color w:val="000000"/>
          <w:sz w:val="20"/>
          <w:szCs w:val="20"/>
        </w:rPr>
        <w:t xml:space="preserve">The Offeror shall provide certification that the firm's principals are not presently debarred, suspended, proposed for debarment, declared ineligible, or voluntarily excluded from participation, by any Federal department or agency, from transactions involving the use of Federal funds.  </w:t>
      </w:r>
    </w:p>
    <w:p w14:paraId="61DCD3AD" w14:textId="77777777" w:rsidR="001C6F8D" w:rsidRDefault="001C6F8D" w:rsidP="001C6F8D">
      <w:pPr>
        <w:spacing w:after="0" w:line="240" w:lineRule="auto"/>
        <w:ind w:left="720"/>
        <w:jc w:val="both"/>
        <w:rPr>
          <w:rFonts w:ascii="Times New Roman" w:hAnsi="Times New Roman"/>
          <w:sz w:val="20"/>
        </w:rPr>
      </w:pPr>
    </w:p>
    <w:p w14:paraId="6FB18609" w14:textId="77777777" w:rsidR="001C6F8D" w:rsidRPr="001C6F8D" w:rsidRDefault="001C6F8D" w:rsidP="001C6F8D">
      <w:pPr>
        <w:spacing w:after="0" w:line="240" w:lineRule="auto"/>
        <w:jc w:val="both"/>
        <w:rPr>
          <w:rFonts w:ascii="Times New Roman" w:hAnsi="Times New Roman"/>
          <w:sz w:val="20"/>
        </w:rPr>
      </w:pPr>
      <w:r w:rsidRPr="001C6F8D">
        <w:rPr>
          <w:rFonts w:ascii="Times New Roman" w:hAnsi="Times New Roman"/>
          <w:sz w:val="20"/>
        </w:rPr>
        <w:t xml:space="preserve">Provide a detailed, narrative statement with adequate information to establish that you meet all the requirements stated in subparagraph (a) above. Include all appropriate documentation.  If you intend for us to consider the qualifications of your key personnel, predecessor business(es), or subcontractor(s), explain the relationship between you and such person or entity. </w:t>
      </w:r>
    </w:p>
    <w:p w14:paraId="0034965D" w14:textId="7C792E12" w:rsidR="001C6F8D" w:rsidRDefault="001C6F8D" w:rsidP="008A1134">
      <w:pPr>
        <w:spacing w:before="60" w:after="0" w:line="240" w:lineRule="auto"/>
        <w:jc w:val="both"/>
        <w:rPr>
          <w:rFonts w:ascii="Times New Roman" w:hAnsi="Times New Roman" w:cs="Times New Roman"/>
          <w:sz w:val="20"/>
        </w:rPr>
      </w:pPr>
    </w:p>
    <w:p w14:paraId="25F93573" w14:textId="5AFD9F9F" w:rsidR="008A1134" w:rsidRDefault="008A1134" w:rsidP="008A1134">
      <w:pPr>
        <w:spacing w:after="0" w:line="240" w:lineRule="auto"/>
        <w:jc w:val="both"/>
        <w:rPr>
          <w:rFonts w:ascii="Arial" w:hAnsi="Arial" w:cs="Arial"/>
          <w:b/>
          <w:sz w:val="20"/>
        </w:rPr>
      </w:pPr>
      <w:r w:rsidRPr="00367A0C">
        <w:rPr>
          <w:rFonts w:ascii="Arial" w:hAnsi="Arial" w:cs="Arial"/>
          <w:b/>
          <w:sz w:val="20"/>
        </w:rPr>
        <w:t>SUBCONTRACT</w:t>
      </w:r>
      <w:r w:rsidR="00367A0C">
        <w:rPr>
          <w:rFonts w:ascii="Arial" w:hAnsi="Arial" w:cs="Arial"/>
          <w:b/>
          <w:sz w:val="20"/>
        </w:rPr>
        <w:t>OR – IDENTIFICATION (FEB 2015)</w:t>
      </w:r>
    </w:p>
    <w:p w14:paraId="4EE17E3D" w14:textId="77777777" w:rsidR="00AB5F20" w:rsidRPr="00367A0C" w:rsidRDefault="00AB5F20" w:rsidP="008A1134">
      <w:pPr>
        <w:spacing w:after="0" w:line="240" w:lineRule="auto"/>
        <w:jc w:val="both"/>
        <w:rPr>
          <w:rFonts w:ascii="Arial" w:hAnsi="Arial" w:cs="Arial"/>
          <w:b/>
          <w:sz w:val="20"/>
        </w:rPr>
      </w:pPr>
    </w:p>
    <w:p w14:paraId="64843DD0" w14:textId="77777777" w:rsidR="008A1134" w:rsidRPr="008A1134" w:rsidRDefault="008A1134" w:rsidP="008A1134">
      <w:pPr>
        <w:spacing w:after="0" w:line="240" w:lineRule="auto"/>
        <w:jc w:val="both"/>
        <w:rPr>
          <w:rFonts w:ascii="Times New Roman" w:hAnsi="Times New Roman" w:cs="Times New Roman"/>
          <w:sz w:val="20"/>
        </w:rPr>
      </w:pPr>
      <w:r w:rsidRPr="008A1134">
        <w:rPr>
          <w:rFonts w:ascii="Times New Roman" w:hAnsi="Times New Roman" w:cs="Times New Roman"/>
          <w:sz w:val="20"/>
        </w:rPr>
        <w:t xml:space="preserve">If you intend to subcontract, at any tier level, with another business for any portion of the work and that portion either (1) exceeds 10% of your cost, (2) involves access to any “government information,” as defined in the clause entitled “Information Security - Definitions,” if included, or (3) otherwise involves services critical to your performance of the work (err on the side of inclusion), your offer must identify that business and the work which they are to perform. Identify potential subcontractors by providing the business name, address, phone, taxpayer identification number, and point of contact. In determining your responsibility, the state may contact and evaluate your proposed subcontractors. </w:t>
      </w:r>
    </w:p>
    <w:p w14:paraId="404447E1" w14:textId="77777777" w:rsidR="008A1134" w:rsidRPr="008A1134" w:rsidRDefault="008A1134" w:rsidP="008A1134">
      <w:pPr>
        <w:spacing w:after="0" w:line="240" w:lineRule="auto"/>
        <w:jc w:val="both"/>
        <w:rPr>
          <w:rFonts w:ascii="Times New Roman" w:hAnsi="Times New Roman" w:cs="Times New Roman"/>
          <w:sz w:val="20"/>
          <w:szCs w:val="20"/>
        </w:rPr>
      </w:pPr>
      <w:r w:rsidRPr="008A1134">
        <w:rPr>
          <w:rFonts w:ascii="Times New Roman" w:hAnsi="Times New Roman" w:cs="Times New Roman"/>
          <w:sz w:val="20"/>
          <w:szCs w:val="20"/>
        </w:rPr>
        <w:t xml:space="preserve">  </w:t>
      </w:r>
    </w:p>
    <w:p w14:paraId="16864B1F" w14:textId="77777777" w:rsidR="008A1134" w:rsidRPr="008A1134" w:rsidRDefault="008A1134" w:rsidP="008A1134">
      <w:pPr>
        <w:spacing w:after="240" w:line="240" w:lineRule="auto"/>
        <w:contextualSpacing/>
        <w:jc w:val="both"/>
        <w:rPr>
          <w:rFonts w:ascii="Times New Roman" w:hAnsi="Times New Roman" w:cs="Times New Roman"/>
          <w:sz w:val="24"/>
          <w:szCs w:val="24"/>
        </w:rPr>
      </w:pPr>
      <w:r w:rsidRPr="00626907">
        <w:rPr>
          <w:rFonts w:ascii="Times New Roman" w:hAnsi="Times New Roman" w:cs="Times New Roman"/>
          <w:b/>
          <w:sz w:val="20"/>
          <w:szCs w:val="20"/>
        </w:rPr>
        <w:t>No subcontracting of the resulting contract from this solicitation may be performed offshore of the United States by persons located offshore of the United States or by means, methods, or communications that, in whole or in part, take place offshore of the United States</w:t>
      </w:r>
      <w:r w:rsidRPr="008A1134">
        <w:rPr>
          <w:rFonts w:ascii="Times New Roman" w:hAnsi="Times New Roman" w:cs="Times New Roman"/>
          <w:sz w:val="20"/>
          <w:szCs w:val="20"/>
        </w:rPr>
        <w:t>.</w:t>
      </w:r>
    </w:p>
    <w:p w14:paraId="38FCA992" w14:textId="77777777" w:rsidR="008A1134" w:rsidRPr="008A1134" w:rsidRDefault="008A1134" w:rsidP="008A1134">
      <w:pPr>
        <w:rPr>
          <w:rFonts w:ascii="Times New Roman" w:hAnsi="Times New Roman" w:cs="Times New Roman"/>
          <w:sz w:val="24"/>
          <w:szCs w:val="24"/>
        </w:rPr>
      </w:pPr>
      <w:r w:rsidRPr="008A1134">
        <w:rPr>
          <w:rFonts w:cs="Times New Roman"/>
        </w:rPr>
        <w:br w:type="page"/>
      </w:r>
    </w:p>
    <w:p w14:paraId="5002208D" w14:textId="77777777" w:rsidR="008A1134" w:rsidRPr="00367A0C" w:rsidRDefault="008A1134" w:rsidP="008A1134">
      <w:pPr>
        <w:spacing w:after="0" w:line="240" w:lineRule="auto"/>
        <w:contextualSpacing/>
        <w:jc w:val="both"/>
        <w:rPr>
          <w:rFonts w:ascii="Arial" w:hAnsi="Arial" w:cs="Arial"/>
          <w:b/>
        </w:rPr>
      </w:pPr>
      <w:r w:rsidRPr="00367A0C">
        <w:rPr>
          <w:rFonts w:ascii="Arial" w:hAnsi="Arial" w:cs="Arial"/>
          <w:b/>
        </w:rPr>
        <w:lastRenderedPageBreak/>
        <w:t>SECTION VI.  AWARD CRITERIA</w:t>
      </w:r>
    </w:p>
    <w:p w14:paraId="7CA7AB3E" w14:textId="77777777" w:rsidR="008A1134" w:rsidRPr="008A1134" w:rsidRDefault="008A1134" w:rsidP="008A1134">
      <w:pPr>
        <w:widowControl w:val="0"/>
        <w:autoSpaceDE w:val="0"/>
        <w:autoSpaceDN w:val="0"/>
        <w:adjustRightInd w:val="0"/>
        <w:spacing w:before="40" w:after="0" w:line="240" w:lineRule="auto"/>
        <w:jc w:val="both"/>
        <w:rPr>
          <w:rFonts w:ascii="Times New Roman" w:eastAsiaTheme="minorEastAsia" w:hAnsi="Times New Roman" w:cs="Times New Roman"/>
          <w:b/>
          <w:bCs/>
          <w:color w:val="000000"/>
          <w:sz w:val="20"/>
          <w:szCs w:val="20"/>
        </w:rPr>
      </w:pPr>
      <w:bookmarkStart w:id="71" w:name="SC_06_6030_1"/>
    </w:p>
    <w:p w14:paraId="47616A8D"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 xml:space="preserve">Awards will be made to the responsive and responsible Offerors whose proposals are determined to be the most advantageous to the State, taking into consideration prices and the evaluation factors set forth </w:t>
      </w:r>
      <w:r w:rsidRPr="003746FE">
        <w:rPr>
          <w:rFonts w:ascii="Times New Roman" w:eastAsiaTheme="minorEastAsia" w:hAnsi="Times New Roman" w:cs="Times New Roman"/>
          <w:bCs/>
          <w:color w:val="000000"/>
          <w:sz w:val="20"/>
          <w:szCs w:val="20"/>
        </w:rPr>
        <w:t xml:space="preserve">in Sections </w:t>
      </w:r>
      <w:r w:rsidRPr="008A1134">
        <w:rPr>
          <w:rFonts w:ascii="Times New Roman" w:eastAsiaTheme="minorEastAsia" w:hAnsi="Times New Roman" w:cs="Times New Roman"/>
          <w:bCs/>
          <w:color w:val="000000"/>
          <w:sz w:val="20"/>
          <w:szCs w:val="20"/>
        </w:rPr>
        <w:t>III. and IV.  However, the State reserves the right to reject any and all proposals received, and to award contracts for the provision of any of the services, or combination of services, in the manner it determines, after any negotiations, to be most advantageous to the State, including any advantages of contracting with one or more vendors for all services solicited herein.</w:t>
      </w:r>
    </w:p>
    <w:p w14:paraId="7F4174F7"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bCs/>
          <w:color w:val="000000"/>
          <w:sz w:val="20"/>
          <w:szCs w:val="20"/>
        </w:rPr>
      </w:pPr>
    </w:p>
    <w:p w14:paraId="0D312E74" w14:textId="77777777" w:rsidR="00626907"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 xml:space="preserve">The State intends to establish a non-exclusive, multi-vendor term contract for Internet services in each lot. </w:t>
      </w:r>
    </w:p>
    <w:p w14:paraId="32CFE265"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 xml:space="preserve"> </w:t>
      </w:r>
    </w:p>
    <w:p w14:paraId="6C2D16C1" w14:textId="2B1D2B50" w:rsidR="008A1134" w:rsidRPr="00AB5F20" w:rsidRDefault="008A1134" w:rsidP="008A1134">
      <w:pPr>
        <w:widowControl w:val="0"/>
        <w:autoSpaceDE w:val="0"/>
        <w:autoSpaceDN w:val="0"/>
        <w:adjustRightInd w:val="0"/>
        <w:spacing w:after="0" w:line="240" w:lineRule="auto"/>
        <w:ind w:left="720"/>
        <w:jc w:val="both"/>
        <w:rPr>
          <w:rFonts w:ascii="Times New Roman" w:eastAsiaTheme="minorEastAsia" w:hAnsi="Times New Roman" w:cs="Times New Roman"/>
          <w:bCs/>
          <w:sz w:val="20"/>
          <w:szCs w:val="20"/>
          <w:highlight w:val="yellow"/>
        </w:rPr>
      </w:pPr>
      <w:r w:rsidRPr="00AB5F20">
        <w:rPr>
          <w:rFonts w:ascii="Times New Roman" w:eastAsiaTheme="minorEastAsia" w:hAnsi="Times New Roman" w:cs="Times New Roman"/>
          <w:b/>
          <w:bCs/>
          <w:sz w:val="20"/>
          <w:szCs w:val="20"/>
          <w:highlight w:val="yellow"/>
        </w:rPr>
        <w:t xml:space="preserve">Lots 1 and 2 will be awarded </w:t>
      </w:r>
      <w:r w:rsidR="00AB5F20" w:rsidRPr="00AB5F20">
        <w:rPr>
          <w:rFonts w:ascii="Times New Roman" w:eastAsiaTheme="minorEastAsia" w:hAnsi="Times New Roman" w:cs="Times New Roman"/>
          <w:b/>
          <w:bCs/>
          <w:sz w:val="20"/>
          <w:szCs w:val="20"/>
          <w:highlight w:val="yellow"/>
        </w:rPr>
        <w:t xml:space="preserve">up to </w:t>
      </w:r>
      <w:r w:rsidR="00F27E0D" w:rsidRPr="00AB5F20">
        <w:rPr>
          <w:rFonts w:ascii="Times New Roman" w:eastAsiaTheme="minorEastAsia" w:hAnsi="Times New Roman" w:cs="Times New Roman"/>
          <w:b/>
          <w:bCs/>
          <w:sz w:val="20"/>
          <w:szCs w:val="20"/>
          <w:highlight w:val="yellow"/>
        </w:rPr>
        <w:t>five vendors</w:t>
      </w:r>
      <w:r w:rsidR="00263876">
        <w:rPr>
          <w:rFonts w:ascii="Times New Roman" w:eastAsiaTheme="minorEastAsia" w:hAnsi="Times New Roman" w:cs="Times New Roman"/>
          <w:b/>
          <w:bCs/>
          <w:sz w:val="20"/>
          <w:szCs w:val="20"/>
          <w:highlight w:val="yellow"/>
        </w:rPr>
        <w:t xml:space="preserve"> per lot</w:t>
      </w:r>
      <w:r w:rsidRPr="00AB5F20">
        <w:rPr>
          <w:rFonts w:ascii="Times New Roman" w:eastAsiaTheme="minorEastAsia" w:hAnsi="Times New Roman" w:cs="Times New Roman"/>
          <w:bCs/>
          <w:sz w:val="20"/>
          <w:szCs w:val="20"/>
          <w:highlight w:val="yellow"/>
        </w:rPr>
        <w:t>.</w:t>
      </w:r>
    </w:p>
    <w:p w14:paraId="18CED0B1" w14:textId="3CF19324" w:rsidR="008A1134" w:rsidRPr="00AB5F20" w:rsidRDefault="008A1134" w:rsidP="008A1134">
      <w:pPr>
        <w:widowControl w:val="0"/>
        <w:autoSpaceDE w:val="0"/>
        <w:autoSpaceDN w:val="0"/>
        <w:adjustRightInd w:val="0"/>
        <w:spacing w:after="0" w:line="240" w:lineRule="auto"/>
        <w:ind w:left="720"/>
        <w:jc w:val="both"/>
        <w:rPr>
          <w:rFonts w:ascii="Times New Roman" w:eastAsiaTheme="minorEastAsia" w:hAnsi="Times New Roman" w:cs="Times New Roman"/>
          <w:b/>
          <w:bCs/>
          <w:sz w:val="20"/>
          <w:szCs w:val="20"/>
        </w:rPr>
      </w:pPr>
      <w:r w:rsidRPr="00AB5F20">
        <w:rPr>
          <w:rFonts w:ascii="Times New Roman" w:eastAsiaTheme="minorEastAsia" w:hAnsi="Times New Roman" w:cs="Times New Roman"/>
          <w:b/>
          <w:bCs/>
          <w:sz w:val="20"/>
          <w:szCs w:val="20"/>
          <w:highlight w:val="yellow"/>
        </w:rPr>
        <w:t xml:space="preserve">Lot 3 </w:t>
      </w:r>
      <w:r w:rsidR="00CD2D45" w:rsidRPr="00AB5F20">
        <w:rPr>
          <w:rFonts w:ascii="Times New Roman" w:eastAsiaTheme="minorEastAsia" w:hAnsi="Times New Roman" w:cs="Times New Roman"/>
          <w:b/>
          <w:bCs/>
          <w:sz w:val="20"/>
          <w:szCs w:val="20"/>
          <w:highlight w:val="yellow"/>
        </w:rPr>
        <w:t>will be awarded to</w:t>
      </w:r>
      <w:r w:rsidR="00263876">
        <w:rPr>
          <w:rFonts w:ascii="Times New Roman" w:eastAsiaTheme="minorEastAsia" w:hAnsi="Times New Roman" w:cs="Times New Roman"/>
          <w:b/>
          <w:bCs/>
          <w:sz w:val="20"/>
          <w:szCs w:val="20"/>
          <w:highlight w:val="yellow"/>
        </w:rPr>
        <w:t xml:space="preserve"> </w:t>
      </w:r>
      <w:r w:rsidR="00080F33" w:rsidRPr="00AB5F20">
        <w:rPr>
          <w:rFonts w:ascii="Times New Roman" w:eastAsiaTheme="minorEastAsia" w:hAnsi="Times New Roman" w:cs="Times New Roman"/>
          <w:b/>
          <w:bCs/>
          <w:sz w:val="20"/>
          <w:szCs w:val="20"/>
          <w:highlight w:val="yellow"/>
        </w:rPr>
        <w:t>one</w:t>
      </w:r>
      <w:r w:rsidR="00263876">
        <w:rPr>
          <w:rFonts w:ascii="Times New Roman" w:eastAsiaTheme="minorEastAsia" w:hAnsi="Times New Roman" w:cs="Times New Roman"/>
          <w:b/>
          <w:bCs/>
          <w:sz w:val="20"/>
          <w:szCs w:val="20"/>
          <w:highlight w:val="yellow"/>
        </w:rPr>
        <w:t xml:space="preserve"> </w:t>
      </w:r>
      <w:r w:rsidRPr="00AB5F20">
        <w:rPr>
          <w:rFonts w:ascii="Times New Roman" w:eastAsiaTheme="minorEastAsia" w:hAnsi="Times New Roman" w:cs="Times New Roman"/>
          <w:b/>
          <w:bCs/>
          <w:sz w:val="20"/>
          <w:szCs w:val="20"/>
          <w:highlight w:val="yellow"/>
        </w:rPr>
        <w:t>vendor</w:t>
      </w:r>
      <w:r w:rsidR="00263876">
        <w:rPr>
          <w:rFonts w:ascii="Times New Roman" w:eastAsiaTheme="minorEastAsia" w:hAnsi="Times New Roman" w:cs="Times New Roman"/>
          <w:b/>
          <w:bCs/>
          <w:sz w:val="20"/>
          <w:szCs w:val="20"/>
          <w:highlight w:val="yellow"/>
        </w:rPr>
        <w:t xml:space="preserve"> only</w:t>
      </w:r>
      <w:r w:rsidRPr="00AB5F20">
        <w:rPr>
          <w:rFonts w:ascii="Times New Roman" w:eastAsiaTheme="minorEastAsia" w:hAnsi="Times New Roman" w:cs="Times New Roman"/>
          <w:b/>
          <w:bCs/>
          <w:sz w:val="20"/>
          <w:szCs w:val="20"/>
          <w:highlight w:val="yellow"/>
        </w:rPr>
        <w:t>.</w:t>
      </w:r>
    </w:p>
    <w:p w14:paraId="28A8BCBD"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bCs/>
          <w:color w:val="000000"/>
          <w:sz w:val="20"/>
          <w:szCs w:val="20"/>
        </w:rPr>
      </w:pPr>
    </w:p>
    <w:p w14:paraId="27636366" w14:textId="77777777" w:rsidR="00AB5F20" w:rsidRDefault="00367A0C" w:rsidP="008A1134">
      <w:pPr>
        <w:widowControl w:val="0"/>
        <w:autoSpaceDE w:val="0"/>
        <w:autoSpaceDN w:val="0"/>
        <w:adjustRightInd w:val="0"/>
        <w:spacing w:after="0" w:line="240" w:lineRule="auto"/>
        <w:jc w:val="both"/>
        <w:rPr>
          <w:rFonts w:ascii="Arial" w:eastAsiaTheme="minorEastAsia" w:hAnsi="Arial" w:cs="Arial"/>
          <w:b/>
          <w:bCs/>
          <w:color w:val="000000"/>
          <w:sz w:val="20"/>
          <w:szCs w:val="20"/>
        </w:rPr>
      </w:pPr>
      <w:r>
        <w:rPr>
          <w:rFonts w:ascii="Arial" w:eastAsiaTheme="minorEastAsia" w:hAnsi="Arial" w:cs="Arial"/>
          <w:b/>
          <w:bCs/>
          <w:color w:val="000000"/>
          <w:sz w:val="20"/>
          <w:szCs w:val="20"/>
        </w:rPr>
        <w:t>AWARD BY LOT (JAN 2006)</w:t>
      </w:r>
    </w:p>
    <w:p w14:paraId="6C5D5BB9" w14:textId="30BEEBA8" w:rsidR="008A1134" w:rsidRPr="00367A0C"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bCs/>
          <w:color w:val="000000"/>
          <w:sz w:val="20"/>
          <w:szCs w:val="20"/>
        </w:rPr>
      </w:pPr>
      <w:r w:rsidRPr="00367A0C">
        <w:rPr>
          <w:rFonts w:ascii="Times New Roman" w:eastAsiaTheme="minorEastAsia" w:hAnsi="Times New Roman" w:cs="Times New Roman"/>
          <w:bCs/>
          <w:color w:val="000000"/>
          <w:sz w:val="20"/>
          <w:szCs w:val="20"/>
        </w:rPr>
        <w:t xml:space="preserve"> </w:t>
      </w:r>
    </w:p>
    <w:p w14:paraId="5494C9D5"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Award will be made by complete lot(s). [06-6015-1]</w:t>
      </w:r>
    </w:p>
    <w:p w14:paraId="6B0FD382"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b/>
          <w:bCs/>
          <w:color w:val="000000"/>
          <w:sz w:val="20"/>
          <w:szCs w:val="20"/>
        </w:rPr>
      </w:pPr>
    </w:p>
    <w:bookmarkEnd w:id="71"/>
    <w:p w14:paraId="593207FA" w14:textId="40AB1A44" w:rsidR="008A1134" w:rsidRDefault="008A1134" w:rsidP="008A1134">
      <w:pPr>
        <w:widowControl w:val="0"/>
        <w:autoSpaceDE w:val="0"/>
        <w:autoSpaceDN w:val="0"/>
        <w:adjustRightInd w:val="0"/>
        <w:spacing w:after="0" w:line="240" w:lineRule="auto"/>
        <w:jc w:val="both"/>
        <w:rPr>
          <w:rFonts w:ascii="Arial" w:eastAsiaTheme="minorEastAsia" w:hAnsi="Arial" w:cs="Arial"/>
          <w:b/>
          <w:color w:val="000000"/>
          <w:sz w:val="20"/>
          <w:szCs w:val="20"/>
        </w:rPr>
      </w:pPr>
      <w:r w:rsidRPr="00367A0C">
        <w:rPr>
          <w:rFonts w:ascii="Arial" w:eastAsiaTheme="minorEastAsia" w:hAnsi="Arial" w:cs="Arial"/>
          <w:b/>
          <w:color w:val="000000"/>
          <w:sz w:val="20"/>
          <w:szCs w:val="20"/>
        </w:rPr>
        <w:t>AWARD T</w:t>
      </w:r>
      <w:r w:rsidR="00367A0C">
        <w:rPr>
          <w:rFonts w:ascii="Arial" w:eastAsiaTheme="minorEastAsia" w:hAnsi="Arial" w:cs="Arial"/>
          <w:b/>
          <w:color w:val="000000"/>
          <w:sz w:val="20"/>
          <w:szCs w:val="20"/>
        </w:rPr>
        <w:t>O MULTIPLE OFFERORS (JAN 2006)</w:t>
      </w:r>
    </w:p>
    <w:p w14:paraId="7F1B6F93" w14:textId="77777777" w:rsidR="00AB5F20" w:rsidRPr="00367A0C" w:rsidRDefault="00AB5F20" w:rsidP="008A1134">
      <w:pPr>
        <w:widowControl w:val="0"/>
        <w:autoSpaceDE w:val="0"/>
        <w:autoSpaceDN w:val="0"/>
        <w:adjustRightInd w:val="0"/>
        <w:spacing w:after="0" w:line="240" w:lineRule="auto"/>
        <w:jc w:val="both"/>
        <w:rPr>
          <w:rFonts w:ascii="Arial" w:eastAsiaTheme="minorEastAsia" w:hAnsi="Arial" w:cs="Arial"/>
          <w:b/>
          <w:color w:val="000000"/>
          <w:sz w:val="20"/>
          <w:szCs w:val="20"/>
        </w:rPr>
      </w:pPr>
    </w:p>
    <w:p w14:paraId="6F68F56F"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Award may be made to more than one Offeror by lot. [06-6035-1]</w:t>
      </w:r>
    </w:p>
    <w:p w14:paraId="289C8794"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4755C83C" w14:textId="77777777" w:rsidR="00AB5F20" w:rsidRDefault="008A1134" w:rsidP="008A1134">
      <w:pPr>
        <w:widowControl w:val="0"/>
        <w:autoSpaceDE w:val="0"/>
        <w:autoSpaceDN w:val="0"/>
        <w:adjustRightInd w:val="0"/>
        <w:spacing w:after="0" w:line="240" w:lineRule="auto"/>
        <w:jc w:val="both"/>
        <w:rPr>
          <w:rFonts w:ascii="Arial" w:eastAsiaTheme="minorEastAsia" w:hAnsi="Arial" w:cs="Arial"/>
          <w:b/>
          <w:bCs/>
          <w:color w:val="000000"/>
          <w:sz w:val="20"/>
          <w:szCs w:val="20"/>
        </w:rPr>
      </w:pPr>
      <w:bookmarkStart w:id="72" w:name="SC_06_6065_1"/>
      <w:r w:rsidRPr="00367A0C">
        <w:rPr>
          <w:rFonts w:ascii="Arial" w:eastAsiaTheme="minorEastAsia" w:hAnsi="Arial" w:cs="Arial"/>
          <w:b/>
          <w:bCs/>
          <w:color w:val="000000"/>
          <w:sz w:val="20"/>
          <w:szCs w:val="20"/>
        </w:rPr>
        <w:t>DISCUSSIONS AND NEGOTIATIONS – OPTIONAL</w:t>
      </w:r>
    </w:p>
    <w:p w14:paraId="180A141B" w14:textId="3B04EF1C" w:rsidR="00005DBF" w:rsidRDefault="008A1134" w:rsidP="008A1134">
      <w:pPr>
        <w:widowControl w:val="0"/>
        <w:autoSpaceDE w:val="0"/>
        <w:autoSpaceDN w:val="0"/>
        <w:adjustRightInd w:val="0"/>
        <w:spacing w:after="0" w:line="240" w:lineRule="auto"/>
        <w:jc w:val="both"/>
        <w:rPr>
          <w:rFonts w:ascii="Arial" w:eastAsiaTheme="minorEastAsia" w:hAnsi="Arial" w:cs="Arial"/>
          <w:b/>
          <w:bCs/>
          <w:color w:val="000000"/>
          <w:sz w:val="20"/>
          <w:szCs w:val="20"/>
        </w:rPr>
      </w:pPr>
      <w:r w:rsidRPr="00367A0C">
        <w:rPr>
          <w:rFonts w:ascii="Arial" w:eastAsiaTheme="minorEastAsia" w:hAnsi="Arial" w:cs="Arial"/>
          <w:b/>
          <w:bCs/>
          <w:color w:val="000000"/>
          <w:sz w:val="20"/>
          <w:szCs w:val="20"/>
        </w:rPr>
        <w:t xml:space="preserve"> </w:t>
      </w:r>
    </w:p>
    <w:p w14:paraId="55B21365"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 xml:space="preserve">Submit your best terms from both a price and a technical standpoint. Your proposal may be </w:t>
      </w:r>
      <w:proofErr w:type="gramStart"/>
      <w:r w:rsidRPr="008A1134">
        <w:rPr>
          <w:rFonts w:ascii="Times New Roman" w:eastAsiaTheme="minorEastAsia" w:hAnsi="Times New Roman" w:cs="Times New Roman"/>
          <w:bCs/>
          <w:color w:val="000000"/>
          <w:sz w:val="20"/>
          <w:szCs w:val="20"/>
        </w:rPr>
        <w:t>evaluated</w:t>
      </w:r>
      <w:proofErr w:type="gramEnd"/>
      <w:r w:rsidRPr="008A1134">
        <w:rPr>
          <w:rFonts w:ascii="Times New Roman" w:eastAsiaTheme="minorEastAsia" w:hAnsi="Times New Roman" w:cs="Times New Roman"/>
          <w:bCs/>
          <w:color w:val="000000"/>
          <w:sz w:val="20"/>
          <w:szCs w:val="20"/>
        </w:rPr>
        <w:t xml:space="preserve"> and your offer accepted without any discussions, negotiations, or prior notice. Ordinarily, nonresponsive proposals will be rejected outright without prior notice. Nevertheless, the State may elect to conduct discussions, including the possibility of limited proposal revisions, but only for those proposals reasonably susceptible of being selected for award. If improper revisions are submitted during discussions, the State may elect to consider only your unrevised initial proposal, provided your initial offer is responsive. The State may also elect to conduct negotiations, beginning with the highest ranked offeror, or seek best and final offers</w:t>
      </w:r>
      <w:r w:rsidR="00005DBF">
        <w:rPr>
          <w:rFonts w:ascii="Times New Roman" w:eastAsiaTheme="minorEastAsia" w:hAnsi="Times New Roman" w:cs="Times New Roman"/>
          <w:bCs/>
          <w:color w:val="000000"/>
          <w:sz w:val="20"/>
          <w:szCs w:val="20"/>
        </w:rPr>
        <w:t xml:space="preserve">. </w:t>
      </w:r>
      <w:r w:rsidRPr="008A1134">
        <w:rPr>
          <w:rFonts w:ascii="Times New Roman" w:eastAsiaTheme="minorEastAsia" w:hAnsi="Times New Roman" w:cs="Times New Roman"/>
          <w:bCs/>
          <w:color w:val="000000"/>
          <w:sz w:val="20"/>
          <w:szCs w:val="20"/>
        </w:rPr>
        <w:t>Negotiations may involve both price and matters affecting the scope of the contract, so long as changes are within the general scope of the request for proposals. If negotiations are conducted, the State may elect to disregard the negotiations and accept your original proposal. [06-6058-1]</w:t>
      </w:r>
    </w:p>
    <w:p w14:paraId="2B9EDD63"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bCs/>
          <w:color w:val="000000"/>
          <w:sz w:val="20"/>
          <w:szCs w:val="20"/>
        </w:rPr>
      </w:pPr>
    </w:p>
    <w:p w14:paraId="089FF4B0"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b/>
          <w:bCs/>
          <w:color w:val="000000"/>
          <w:sz w:val="20"/>
          <w:szCs w:val="20"/>
        </w:rPr>
        <w:t>EVALUATION FACTORS -- PROPOSALS (JAN 2006)</w:t>
      </w:r>
    </w:p>
    <w:bookmarkEnd w:id="72"/>
    <w:p w14:paraId="7B7AAF9E" w14:textId="1DFAC632" w:rsid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Offers will be evaluated using only the factors stated below. Evaluation factors are stated in the relative order of importance, with the first factor being the most important. Once evaluation is complete, all responsive Offerors will be ranked from most advantageous to least advantageous. [06-6065-1]</w:t>
      </w:r>
    </w:p>
    <w:p w14:paraId="38922D21" w14:textId="2F945E4D" w:rsidR="001A72EC" w:rsidRDefault="001A72EC"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69F28E01" w14:textId="72B5F804" w:rsidR="001A72EC" w:rsidRDefault="001A72EC"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49F89E2C" w14:textId="7510E90D" w:rsidR="001A72EC" w:rsidRDefault="001A72EC"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24C9851F" w14:textId="2552B856" w:rsidR="001A72EC" w:rsidRDefault="001A72EC"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71768891" w14:textId="67801B18" w:rsidR="001A72EC" w:rsidRDefault="001A72EC"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389C42FB" w14:textId="7FF92F3E" w:rsidR="001A72EC" w:rsidRDefault="001A72EC"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15965975" w14:textId="54335875" w:rsidR="001A72EC" w:rsidRDefault="001A72EC"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50D555EC" w14:textId="6CDE435A" w:rsidR="001A72EC" w:rsidRDefault="001A72EC"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25CAD5C6" w14:textId="49B4E450" w:rsidR="001A72EC" w:rsidRDefault="001A72EC"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3BA79F70" w14:textId="35C11B17" w:rsidR="001A72EC" w:rsidRDefault="001A72EC"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4C390ED5" w14:textId="12902220" w:rsidR="001A72EC" w:rsidRDefault="001A72EC"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3E79D0A2" w14:textId="73E96231" w:rsidR="001A72EC" w:rsidRDefault="001A72EC"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5B68F23A" w14:textId="058F8203" w:rsidR="001A72EC" w:rsidRDefault="001A72EC"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6D7B6F19" w14:textId="405F2DC5" w:rsidR="001A72EC" w:rsidRDefault="001A72EC"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1E6BB1AA" w14:textId="4B3CE362" w:rsidR="001A72EC" w:rsidRDefault="001A72EC"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79EBFC64" w14:textId="77777777" w:rsidR="001A72EC" w:rsidRPr="008A1134" w:rsidRDefault="001A72EC"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27DBAB25" w14:textId="77777777" w:rsidR="001A72EC" w:rsidRDefault="001A72EC" w:rsidP="005E3D4C">
      <w:pPr>
        <w:widowControl w:val="0"/>
        <w:autoSpaceDE w:val="0"/>
        <w:autoSpaceDN w:val="0"/>
        <w:adjustRightInd w:val="0"/>
        <w:spacing w:after="120" w:line="240" w:lineRule="auto"/>
        <w:jc w:val="center"/>
        <w:rPr>
          <w:rFonts w:ascii="Times New Roman" w:eastAsiaTheme="minorEastAsia" w:hAnsi="Times New Roman" w:cs="Times New Roman"/>
          <w:color w:val="000000"/>
          <w:sz w:val="20"/>
          <w:szCs w:val="20"/>
        </w:rPr>
      </w:pPr>
    </w:p>
    <w:p w14:paraId="0012CCA0" w14:textId="33ADA690" w:rsidR="003746FE" w:rsidRPr="00080F33" w:rsidRDefault="00080F33" w:rsidP="005E3D4C">
      <w:pPr>
        <w:widowControl w:val="0"/>
        <w:autoSpaceDE w:val="0"/>
        <w:autoSpaceDN w:val="0"/>
        <w:adjustRightInd w:val="0"/>
        <w:spacing w:after="120" w:line="240" w:lineRule="auto"/>
        <w:jc w:val="center"/>
        <w:rPr>
          <w:rFonts w:ascii="Times New Roman" w:eastAsiaTheme="minorEastAsia" w:hAnsi="Times New Roman" w:cs="Times New Roman"/>
          <w:b/>
          <w:color w:val="000000"/>
          <w:sz w:val="24"/>
          <w:szCs w:val="24"/>
        </w:rPr>
      </w:pPr>
      <w:r>
        <w:rPr>
          <w:rFonts w:ascii="Times New Roman" w:eastAsiaTheme="minorEastAsia" w:hAnsi="Times New Roman" w:cs="Times New Roman"/>
          <w:b/>
          <w:color w:val="000000"/>
          <w:sz w:val="24"/>
          <w:szCs w:val="24"/>
        </w:rPr>
        <w:lastRenderedPageBreak/>
        <w:t>Lot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5487"/>
        <w:gridCol w:w="1511"/>
      </w:tblGrid>
      <w:tr w:rsidR="001D50CE" w:rsidRPr="00EA7D0F" w14:paraId="40C8B89B" w14:textId="77777777" w:rsidTr="005E3D4C">
        <w:trPr>
          <w:jc w:val="center"/>
        </w:trPr>
        <w:tc>
          <w:tcPr>
            <w:tcW w:w="1258" w:type="pct"/>
            <w:shd w:val="clear" w:color="auto" w:fill="auto"/>
          </w:tcPr>
          <w:p w14:paraId="6C40CB52" w14:textId="77777777" w:rsidR="003746FE" w:rsidRPr="00EA7D0F" w:rsidRDefault="003746FE" w:rsidP="005E3D4C">
            <w:pPr>
              <w:spacing w:before="60" w:after="60" w:line="240" w:lineRule="auto"/>
              <w:rPr>
                <w:rFonts w:ascii="Times New Roman" w:eastAsia="MS Mincho" w:hAnsi="Times New Roman"/>
                <w:b/>
                <w:sz w:val="20"/>
                <w:szCs w:val="20"/>
              </w:rPr>
            </w:pPr>
            <w:r w:rsidRPr="00EA7D0F">
              <w:rPr>
                <w:rFonts w:ascii="Times New Roman" w:eastAsia="MS Mincho" w:hAnsi="Times New Roman"/>
                <w:b/>
                <w:sz w:val="20"/>
                <w:szCs w:val="20"/>
              </w:rPr>
              <w:t>Criteria*</w:t>
            </w:r>
          </w:p>
        </w:tc>
        <w:tc>
          <w:tcPr>
            <w:tcW w:w="2934" w:type="pct"/>
            <w:shd w:val="clear" w:color="auto" w:fill="auto"/>
          </w:tcPr>
          <w:p w14:paraId="0CC507A6" w14:textId="77777777" w:rsidR="003746FE" w:rsidRPr="00EA7D0F" w:rsidRDefault="003746FE" w:rsidP="005E3D4C">
            <w:pPr>
              <w:spacing w:before="60" w:after="60" w:line="240" w:lineRule="auto"/>
              <w:rPr>
                <w:rFonts w:ascii="Times New Roman" w:eastAsia="MS Mincho" w:hAnsi="Times New Roman"/>
                <w:b/>
                <w:sz w:val="20"/>
                <w:szCs w:val="20"/>
              </w:rPr>
            </w:pPr>
            <w:r w:rsidRPr="00EA7D0F">
              <w:rPr>
                <w:rFonts w:ascii="Times New Roman" w:eastAsia="MS Mincho" w:hAnsi="Times New Roman"/>
                <w:b/>
                <w:sz w:val="20"/>
                <w:szCs w:val="20"/>
              </w:rPr>
              <w:t>Description</w:t>
            </w:r>
          </w:p>
        </w:tc>
        <w:tc>
          <w:tcPr>
            <w:tcW w:w="808" w:type="pct"/>
          </w:tcPr>
          <w:p w14:paraId="7DC319FB" w14:textId="77777777" w:rsidR="003746FE" w:rsidRPr="00EA7D0F" w:rsidRDefault="003746FE" w:rsidP="005E3D4C">
            <w:pPr>
              <w:spacing w:before="60" w:after="60" w:line="240" w:lineRule="auto"/>
              <w:jc w:val="center"/>
              <w:rPr>
                <w:rFonts w:ascii="Times New Roman" w:eastAsia="MS Mincho" w:hAnsi="Times New Roman"/>
                <w:b/>
                <w:sz w:val="20"/>
                <w:szCs w:val="20"/>
              </w:rPr>
            </w:pPr>
            <w:r w:rsidRPr="00EA7D0F">
              <w:rPr>
                <w:rFonts w:ascii="Times New Roman" w:eastAsia="MS Mincho" w:hAnsi="Times New Roman"/>
                <w:b/>
                <w:sz w:val="20"/>
                <w:szCs w:val="20"/>
              </w:rPr>
              <w:t>Scoring Weight</w:t>
            </w:r>
          </w:p>
        </w:tc>
      </w:tr>
      <w:tr w:rsidR="00626907" w:rsidRPr="003E5617" w14:paraId="3697FA4C" w14:textId="77777777" w:rsidTr="005862E6">
        <w:trPr>
          <w:jc w:val="center"/>
        </w:trPr>
        <w:tc>
          <w:tcPr>
            <w:tcW w:w="1258" w:type="pct"/>
            <w:shd w:val="clear" w:color="auto" w:fill="auto"/>
          </w:tcPr>
          <w:p w14:paraId="6F5EE70D" w14:textId="77777777" w:rsidR="00626907" w:rsidRPr="005E3D4C" w:rsidRDefault="00626907" w:rsidP="005862E6">
            <w:pPr>
              <w:spacing w:before="60" w:after="60" w:line="240" w:lineRule="auto"/>
              <w:rPr>
                <w:rFonts w:ascii="Times New Roman" w:eastAsia="MS Mincho" w:hAnsi="Times New Roman"/>
                <w:b/>
                <w:sz w:val="20"/>
                <w:szCs w:val="20"/>
              </w:rPr>
            </w:pPr>
            <w:r w:rsidRPr="00251E0D">
              <w:rPr>
                <w:rFonts w:ascii="Times New Roman" w:eastAsia="MS Mincho" w:hAnsi="Times New Roman"/>
                <w:b/>
                <w:sz w:val="20"/>
                <w:szCs w:val="20"/>
              </w:rPr>
              <w:t>Business Proposal Services</w:t>
            </w:r>
            <w:r w:rsidRPr="005E3D4C">
              <w:rPr>
                <w:rFonts w:ascii="Times New Roman" w:eastAsia="MS Mincho" w:hAnsi="Times New Roman"/>
                <w:b/>
                <w:sz w:val="20"/>
                <w:szCs w:val="20"/>
              </w:rPr>
              <w:t xml:space="preserve"> - Pricing</w:t>
            </w:r>
          </w:p>
        </w:tc>
        <w:tc>
          <w:tcPr>
            <w:tcW w:w="2934" w:type="pct"/>
            <w:shd w:val="clear" w:color="auto" w:fill="auto"/>
            <w:vAlign w:val="center"/>
          </w:tcPr>
          <w:p w14:paraId="26D2C846" w14:textId="77777777" w:rsidR="00626907" w:rsidRPr="003E5617" w:rsidRDefault="00626907" w:rsidP="005862E6">
            <w:pPr>
              <w:spacing w:before="60" w:after="60" w:line="240" w:lineRule="auto"/>
              <w:rPr>
                <w:rFonts w:ascii="Times New Roman" w:eastAsia="MS Mincho" w:hAnsi="Times New Roman"/>
                <w:sz w:val="20"/>
                <w:szCs w:val="20"/>
              </w:rPr>
            </w:pPr>
            <w:r w:rsidRPr="003E5617">
              <w:rPr>
                <w:rFonts w:ascii="Times New Roman" w:eastAsia="MS Mincho" w:hAnsi="Times New Roman"/>
                <w:sz w:val="20"/>
                <w:szCs w:val="20"/>
              </w:rPr>
              <w:t>Proposed costs to furnish services to the State</w:t>
            </w:r>
            <w:r>
              <w:rPr>
                <w:rFonts w:ascii="Times New Roman" w:eastAsia="MS Mincho" w:hAnsi="Times New Roman"/>
                <w:sz w:val="20"/>
                <w:szCs w:val="20"/>
              </w:rPr>
              <w:t>.</w:t>
            </w:r>
          </w:p>
        </w:tc>
        <w:tc>
          <w:tcPr>
            <w:tcW w:w="808" w:type="pct"/>
          </w:tcPr>
          <w:p w14:paraId="7F59E44A" w14:textId="77777777" w:rsidR="00626907" w:rsidRPr="003E5617" w:rsidRDefault="00626907" w:rsidP="005862E6">
            <w:pPr>
              <w:spacing w:before="60" w:after="60" w:line="240" w:lineRule="auto"/>
              <w:jc w:val="center"/>
              <w:rPr>
                <w:rFonts w:ascii="Times New Roman" w:eastAsia="MS Mincho" w:hAnsi="Times New Roman"/>
                <w:sz w:val="20"/>
                <w:szCs w:val="20"/>
              </w:rPr>
            </w:pPr>
            <w:r w:rsidRPr="003E5617">
              <w:rPr>
                <w:rFonts w:ascii="Times New Roman" w:eastAsia="MS Mincho" w:hAnsi="Times New Roman"/>
                <w:sz w:val="20"/>
                <w:szCs w:val="20"/>
              </w:rPr>
              <w:t>1-</w:t>
            </w:r>
            <w:r>
              <w:rPr>
                <w:rFonts w:ascii="Times New Roman" w:eastAsia="MS Mincho" w:hAnsi="Times New Roman"/>
                <w:sz w:val="20"/>
                <w:szCs w:val="20"/>
              </w:rPr>
              <w:t>50</w:t>
            </w:r>
            <w:r w:rsidRPr="003E5617">
              <w:rPr>
                <w:rFonts w:ascii="Times New Roman" w:eastAsia="MS Mincho" w:hAnsi="Times New Roman"/>
                <w:sz w:val="20"/>
                <w:szCs w:val="20"/>
              </w:rPr>
              <w:t xml:space="preserve"> points</w:t>
            </w:r>
          </w:p>
        </w:tc>
      </w:tr>
      <w:tr w:rsidR="00626907" w:rsidRPr="003E5617" w14:paraId="17DA3DB7" w14:textId="77777777" w:rsidTr="005E3D4C">
        <w:trPr>
          <w:jc w:val="center"/>
        </w:trPr>
        <w:tc>
          <w:tcPr>
            <w:tcW w:w="1258" w:type="pct"/>
            <w:shd w:val="clear" w:color="auto" w:fill="auto"/>
          </w:tcPr>
          <w:p w14:paraId="7F6A028F" w14:textId="77777777" w:rsidR="00626907" w:rsidRPr="003E5617" w:rsidRDefault="00626907" w:rsidP="005E3D4C">
            <w:pPr>
              <w:spacing w:before="60" w:after="60" w:line="240" w:lineRule="auto"/>
              <w:rPr>
                <w:rFonts w:ascii="Times New Roman" w:eastAsia="MS Mincho" w:hAnsi="Times New Roman"/>
                <w:sz w:val="20"/>
                <w:szCs w:val="20"/>
              </w:rPr>
            </w:pPr>
            <w:r w:rsidRPr="003E5617">
              <w:rPr>
                <w:rFonts w:ascii="Times New Roman" w:eastAsia="MS Mincho" w:hAnsi="Times New Roman"/>
                <w:b/>
                <w:sz w:val="20"/>
                <w:szCs w:val="20"/>
              </w:rPr>
              <w:t>Proposed Solution (Technical Proposal)</w:t>
            </w:r>
          </w:p>
        </w:tc>
        <w:tc>
          <w:tcPr>
            <w:tcW w:w="2934" w:type="pct"/>
            <w:shd w:val="clear" w:color="auto" w:fill="auto"/>
          </w:tcPr>
          <w:p w14:paraId="20F116B2" w14:textId="77777777" w:rsidR="00626907" w:rsidRPr="003E5617" w:rsidRDefault="00626907" w:rsidP="005E3D4C">
            <w:pPr>
              <w:spacing w:before="60" w:after="60" w:line="240" w:lineRule="auto"/>
              <w:rPr>
                <w:rFonts w:ascii="Times New Roman" w:eastAsia="MS Mincho" w:hAnsi="Times New Roman"/>
                <w:sz w:val="20"/>
                <w:szCs w:val="20"/>
              </w:rPr>
            </w:pPr>
            <w:r w:rsidRPr="003E5617">
              <w:rPr>
                <w:rFonts w:ascii="Times New Roman" w:eastAsia="MS Mincho" w:hAnsi="Times New Roman"/>
                <w:sz w:val="20"/>
                <w:szCs w:val="20"/>
              </w:rPr>
              <w:t xml:space="preserve">The degree, </w:t>
            </w:r>
            <w:proofErr w:type="gramStart"/>
            <w:r w:rsidRPr="003E5617">
              <w:rPr>
                <w:rFonts w:ascii="Times New Roman" w:eastAsia="MS Mincho" w:hAnsi="Times New Roman"/>
                <w:sz w:val="20"/>
                <w:szCs w:val="20"/>
              </w:rPr>
              <w:t>completeness</w:t>
            </w:r>
            <w:proofErr w:type="gramEnd"/>
            <w:r w:rsidRPr="003E5617">
              <w:rPr>
                <w:rFonts w:ascii="Times New Roman" w:eastAsia="MS Mincho" w:hAnsi="Times New Roman"/>
                <w:sz w:val="20"/>
                <w:szCs w:val="20"/>
              </w:rPr>
              <w:t xml:space="preserve"> and suitability of the Offeror’s </w:t>
            </w:r>
            <w:r>
              <w:rPr>
                <w:rFonts w:ascii="Times New Roman" w:eastAsia="MS Mincho" w:hAnsi="Times New Roman"/>
                <w:sz w:val="20"/>
                <w:szCs w:val="20"/>
              </w:rPr>
              <w:t>p</w:t>
            </w:r>
            <w:r w:rsidRPr="003E5617">
              <w:rPr>
                <w:rFonts w:ascii="Times New Roman" w:eastAsia="MS Mincho" w:hAnsi="Times New Roman"/>
                <w:sz w:val="20"/>
                <w:szCs w:val="20"/>
              </w:rPr>
              <w:t>roposed technical solution to meet or exceed the requirements of this RFP.</w:t>
            </w:r>
          </w:p>
        </w:tc>
        <w:tc>
          <w:tcPr>
            <w:tcW w:w="808" w:type="pct"/>
          </w:tcPr>
          <w:p w14:paraId="5C00701F" w14:textId="77777777" w:rsidR="00626907" w:rsidRPr="003E5617" w:rsidRDefault="00626907" w:rsidP="00626907">
            <w:pPr>
              <w:spacing w:before="60" w:after="60" w:line="240" w:lineRule="auto"/>
              <w:jc w:val="center"/>
              <w:rPr>
                <w:rFonts w:ascii="Times New Roman" w:eastAsia="MS Mincho" w:hAnsi="Times New Roman"/>
                <w:sz w:val="20"/>
                <w:szCs w:val="20"/>
              </w:rPr>
            </w:pPr>
            <w:r w:rsidRPr="003E5617">
              <w:rPr>
                <w:rFonts w:ascii="Times New Roman" w:eastAsia="MS Mincho" w:hAnsi="Times New Roman"/>
                <w:sz w:val="20"/>
                <w:szCs w:val="20"/>
              </w:rPr>
              <w:t>1-</w:t>
            </w:r>
            <w:r>
              <w:rPr>
                <w:rFonts w:ascii="Times New Roman" w:eastAsia="MS Mincho" w:hAnsi="Times New Roman"/>
                <w:sz w:val="20"/>
                <w:szCs w:val="20"/>
              </w:rPr>
              <w:t xml:space="preserve">30 </w:t>
            </w:r>
            <w:r w:rsidRPr="003E5617">
              <w:rPr>
                <w:rFonts w:ascii="Times New Roman" w:eastAsia="MS Mincho" w:hAnsi="Times New Roman"/>
                <w:sz w:val="20"/>
                <w:szCs w:val="20"/>
              </w:rPr>
              <w:t>points</w:t>
            </w:r>
          </w:p>
        </w:tc>
      </w:tr>
      <w:tr w:rsidR="00626907" w:rsidRPr="003E5617" w14:paraId="4F2C45E1" w14:textId="77777777" w:rsidTr="005E3D4C">
        <w:trPr>
          <w:jc w:val="center"/>
        </w:trPr>
        <w:tc>
          <w:tcPr>
            <w:tcW w:w="1258" w:type="pct"/>
            <w:shd w:val="clear" w:color="auto" w:fill="auto"/>
          </w:tcPr>
          <w:p w14:paraId="2A7E50E6" w14:textId="77777777" w:rsidR="00626907" w:rsidRPr="003E5617" w:rsidRDefault="00626907" w:rsidP="005E3D4C">
            <w:pPr>
              <w:spacing w:before="60" w:after="60" w:line="240" w:lineRule="auto"/>
              <w:rPr>
                <w:rFonts w:ascii="Times New Roman" w:eastAsia="MS Mincho" w:hAnsi="Times New Roman"/>
                <w:sz w:val="20"/>
                <w:szCs w:val="20"/>
              </w:rPr>
            </w:pPr>
            <w:r w:rsidRPr="003E5617">
              <w:rPr>
                <w:rFonts w:ascii="Times New Roman" w:eastAsia="MS Mincho" w:hAnsi="Times New Roman"/>
                <w:b/>
                <w:sz w:val="20"/>
                <w:szCs w:val="20"/>
              </w:rPr>
              <w:t>Qualification</w:t>
            </w:r>
            <w:r>
              <w:rPr>
                <w:rFonts w:ascii="Times New Roman" w:eastAsia="MS Mincho" w:hAnsi="Times New Roman"/>
                <w:b/>
                <w:sz w:val="20"/>
                <w:szCs w:val="20"/>
              </w:rPr>
              <w:t>s</w:t>
            </w:r>
            <w:r w:rsidRPr="003E5617">
              <w:rPr>
                <w:rFonts w:ascii="Times New Roman" w:eastAsia="MS Mincho" w:hAnsi="Times New Roman"/>
                <w:b/>
                <w:sz w:val="20"/>
                <w:szCs w:val="20"/>
              </w:rPr>
              <w:t xml:space="preserve"> and Experience</w:t>
            </w:r>
          </w:p>
        </w:tc>
        <w:tc>
          <w:tcPr>
            <w:tcW w:w="2934" w:type="pct"/>
            <w:shd w:val="clear" w:color="auto" w:fill="auto"/>
          </w:tcPr>
          <w:p w14:paraId="4AF262F8" w14:textId="77777777" w:rsidR="00626907" w:rsidRPr="003E5617" w:rsidRDefault="00626907" w:rsidP="005E3D4C">
            <w:pPr>
              <w:spacing w:before="60" w:after="60" w:line="240" w:lineRule="auto"/>
              <w:rPr>
                <w:rFonts w:ascii="Times New Roman" w:eastAsia="MS Mincho" w:hAnsi="Times New Roman"/>
                <w:sz w:val="20"/>
                <w:szCs w:val="20"/>
              </w:rPr>
            </w:pPr>
            <w:r w:rsidRPr="003E5617">
              <w:rPr>
                <w:rFonts w:ascii="Times New Roman" w:eastAsia="MS Mincho" w:hAnsi="Times New Roman"/>
                <w:sz w:val="20"/>
                <w:szCs w:val="20"/>
              </w:rPr>
              <w:t>Evidence of the depth and breadth of experience and past performance</w:t>
            </w:r>
            <w:r>
              <w:rPr>
                <w:rFonts w:ascii="Times New Roman" w:eastAsia="MS Mincho" w:hAnsi="Times New Roman"/>
                <w:sz w:val="20"/>
                <w:szCs w:val="20"/>
              </w:rPr>
              <w:t>.</w:t>
            </w:r>
          </w:p>
        </w:tc>
        <w:tc>
          <w:tcPr>
            <w:tcW w:w="808" w:type="pct"/>
          </w:tcPr>
          <w:p w14:paraId="4FCB8EA6" w14:textId="77777777" w:rsidR="00626907" w:rsidRPr="003E5617" w:rsidRDefault="00626907" w:rsidP="005E3D4C">
            <w:pPr>
              <w:spacing w:before="60" w:after="60" w:line="240" w:lineRule="auto"/>
              <w:jc w:val="center"/>
              <w:rPr>
                <w:rFonts w:ascii="Times New Roman" w:eastAsia="MS Mincho" w:hAnsi="Times New Roman"/>
                <w:sz w:val="20"/>
                <w:szCs w:val="20"/>
              </w:rPr>
            </w:pPr>
            <w:r w:rsidRPr="003E5617">
              <w:rPr>
                <w:rFonts w:ascii="Times New Roman" w:eastAsia="MS Mincho" w:hAnsi="Times New Roman"/>
                <w:sz w:val="20"/>
                <w:szCs w:val="20"/>
              </w:rPr>
              <w:t>1-</w:t>
            </w:r>
            <w:r>
              <w:rPr>
                <w:rFonts w:ascii="Times New Roman" w:eastAsia="MS Mincho" w:hAnsi="Times New Roman"/>
                <w:sz w:val="20"/>
                <w:szCs w:val="20"/>
              </w:rPr>
              <w:t>2</w:t>
            </w:r>
            <w:r w:rsidRPr="003E5617">
              <w:rPr>
                <w:rFonts w:ascii="Times New Roman" w:eastAsia="MS Mincho" w:hAnsi="Times New Roman"/>
                <w:sz w:val="20"/>
                <w:szCs w:val="20"/>
              </w:rPr>
              <w:t>0 points</w:t>
            </w:r>
          </w:p>
        </w:tc>
      </w:tr>
      <w:tr w:rsidR="00626907" w:rsidRPr="003E5617" w14:paraId="1ACD5E5B" w14:textId="77777777" w:rsidTr="005E3D4C">
        <w:trPr>
          <w:jc w:val="center"/>
        </w:trPr>
        <w:tc>
          <w:tcPr>
            <w:tcW w:w="1258" w:type="pct"/>
            <w:shd w:val="clear" w:color="auto" w:fill="auto"/>
          </w:tcPr>
          <w:p w14:paraId="70819ED4" w14:textId="77777777" w:rsidR="00626907" w:rsidRDefault="00626907" w:rsidP="005E3D4C">
            <w:pPr>
              <w:spacing w:before="60" w:after="60" w:line="240" w:lineRule="auto"/>
              <w:rPr>
                <w:rFonts w:ascii="Times New Roman" w:eastAsia="MS Mincho" w:hAnsi="Times New Roman"/>
                <w:b/>
                <w:sz w:val="20"/>
                <w:szCs w:val="20"/>
              </w:rPr>
            </w:pPr>
            <w:r>
              <w:rPr>
                <w:rFonts w:ascii="Times New Roman" w:eastAsia="MS Mincho" w:hAnsi="Times New Roman"/>
                <w:b/>
                <w:sz w:val="20"/>
                <w:szCs w:val="20"/>
              </w:rPr>
              <w:t>Total</w:t>
            </w:r>
          </w:p>
        </w:tc>
        <w:tc>
          <w:tcPr>
            <w:tcW w:w="2934" w:type="pct"/>
            <w:shd w:val="clear" w:color="auto" w:fill="auto"/>
          </w:tcPr>
          <w:p w14:paraId="37B71FE8" w14:textId="77777777" w:rsidR="00626907" w:rsidRPr="003E5617" w:rsidRDefault="00626907" w:rsidP="005E3D4C">
            <w:pPr>
              <w:spacing w:before="60" w:after="60" w:line="240" w:lineRule="auto"/>
              <w:rPr>
                <w:rFonts w:ascii="Times New Roman" w:eastAsia="MS Mincho" w:hAnsi="Times New Roman"/>
                <w:sz w:val="20"/>
                <w:szCs w:val="20"/>
              </w:rPr>
            </w:pPr>
          </w:p>
        </w:tc>
        <w:tc>
          <w:tcPr>
            <w:tcW w:w="808" w:type="pct"/>
          </w:tcPr>
          <w:p w14:paraId="074FC88C" w14:textId="77777777" w:rsidR="00626907" w:rsidRPr="003E5617" w:rsidRDefault="00626907" w:rsidP="005E3D4C">
            <w:pPr>
              <w:spacing w:before="60" w:after="60" w:line="240" w:lineRule="auto"/>
              <w:jc w:val="center"/>
              <w:rPr>
                <w:rFonts w:ascii="Times New Roman" w:eastAsia="MS Mincho" w:hAnsi="Times New Roman"/>
                <w:sz w:val="20"/>
                <w:szCs w:val="20"/>
              </w:rPr>
            </w:pPr>
            <w:r>
              <w:rPr>
                <w:rFonts w:ascii="Times New Roman" w:eastAsia="MS Mincho" w:hAnsi="Times New Roman"/>
                <w:sz w:val="20"/>
                <w:szCs w:val="20"/>
              </w:rPr>
              <w:t>100 pts possible</w:t>
            </w:r>
          </w:p>
        </w:tc>
      </w:tr>
    </w:tbl>
    <w:p w14:paraId="53A98513" w14:textId="77777777" w:rsidR="003746FE" w:rsidRPr="008A1134" w:rsidRDefault="003746FE"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296316B3" w14:textId="77777777" w:rsidR="008A1134" w:rsidRPr="005E3D4C" w:rsidRDefault="00080F33" w:rsidP="00F40224">
      <w:pPr>
        <w:pStyle w:val="ListParagraph"/>
        <w:widowControl w:val="0"/>
        <w:numPr>
          <w:ilvl w:val="0"/>
          <w:numId w:val="25"/>
        </w:numPr>
        <w:autoSpaceDE w:val="0"/>
        <w:autoSpaceDN w:val="0"/>
        <w:adjustRightInd w:val="0"/>
        <w:spacing w:after="0" w:line="240" w:lineRule="auto"/>
        <w:jc w:val="both"/>
        <w:rPr>
          <w:rFonts w:ascii="Times New Roman" w:eastAsiaTheme="minorEastAsia" w:hAnsi="Times New Roman" w:cs="Times New Roman"/>
          <w:color w:val="000000"/>
          <w:sz w:val="20"/>
          <w:szCs w:val="20"/>
        </w:rPr>
      </w:pPr>
      <w:r w:rsidRPr="005E3D4C">
        <w:rPr>
          <w:rFonts w:ascii="Times New Roman" w:eastAsiaTheme="minorEastAsia" w:hAnsi="Times New Roman" w:cs="Times New Roman"/>
          <w:b/>
          <w:color w:val="000000"/>
          <w:sz w:val="20"/>
          <w:szCs w:val="20"/>
        </w:rPr>
        <w:t xml:space="preserve">The five top scoring vendors, with the top five scores, for Lot 1 will be awarded a contract. </w:t>
      </w:r>
      <w:r w:rsidR="006C31E4">
        <w:rPr>
          <w:rFonts w:ascii="Times New Roman" w:eastAsiaTheme="minorEastAsia" w:hAnsi="Times New Roman" w:cs="Times New Roman"/>
          <w:b/>
          <w:color w:val="000000"/>
          <w:sz w:val="20"/>
          <w:szCs w:val="20"/>
        </w:rPr>
        <w:t xml:space="preserve"> </w:t>
      </w:r>
      <w:r w:rsidRPr="005E3D4C">
        <w:rPr>
          <w:rFonts w:ascii="Times New Roman" w:eastAsiaTheme="minorEastAsia" w:hAnsi="Times New Roman" w:cs="Times New Roman"/>
          <w:b/>
          <w:color w:val="000000"/>
          <w:sz w:val="20"/>
          <w:szCs w:val="20"/>
        </w:rPr>
        <w:t>This is following a satisfactory responsibility review.</w:t>
      </w:r>
      <w:r w:rsidRPr="005E3D4C">
        <w:rPr>
          <w:rFonts w:ascii="Times New Roman" w:eastAsiaTheme="minorEastAsia" w:hAnsi="Times New Roman" w:cs="Times New Roman"/>
          <w:color w:val="000000"/>
          <w:sz w:val="20"/>
          <w:szCs w:val="20"/>
        </w:rPr>
        <w:t xml:space="preserve">  </w:t>
      </w:r>
    </w:p>
    <w:p w14:paraId="6AAE6964" w14:textId="77777777" w:rsidR="001F0D57" w:rsidRDefault="001F0D57" w:rsidP="005E3D4C">
      <w:pPr>
        <w:widowControl w:val="0"/>
        <w:autoSpaceDE w:val="0"/>
        <w:autoSpaceDN w:val="0"/>
        <w:adjustRightInd w:val="0"/>
        <w:spacing w:after="120" w:line="240" w:lineRule="auto"/>
        <w:jc w:val="center"/>
        <w:rPr>
          <w:rFonts w:ascii="Times New Roman" w:eastAsiaTheme="minorEastAsia" w:hAnsi="Times New Roman" w:cs="Times New Roman"/>
          <w:b/>
          <w:color w:val="000000"/>
          <w:sz w:val="24"/>
          <w:szCs w:val="24"/>
        </w:rPr>
      </w:pPr>
    </w:p>
    <w:p w14:paraId="400E019C" w14:textId="77777777" w:rsidR="00080F33" w:rsidRPr="00080F33" w:rsidRDefault="00080F33" w:rsidP="005E3D4C">
      <w:pPr>
        <w:widowControl w:val="0"/>
        <w:autoSpaceDE w:val="0"/>
        <w:autoSpaceDN w:val="0"/>
        <w:adjustRightInd w:val="0"/>
        <w:spacing w:after="120" w:line="240" w:lineRule="auto"/>
        <w:jc w:val="center"/>
        <w:rPr>
          <w:rFonts w:ascii="Times New Roman" w:eastAsiaTheme="minorEastAsia" w:hAnsi="Times New Roman" w:cs="Times New Roman"/>
          <w:b/>
          <w:color w:val="000000"/>
          <w:sz w:val="24"/>
          <w:szCs w:val="24"/>
        </w:rPr>
      </w:pPr>
      <w:r>
        <w:rPr>
          <w:rFonts w:ascii="Times New Roman" w:eastAsiaTheme="minorEastAsia" w:hAnsi="Times New Roman" w:cs="Times New Roman"/>
          <w:b/>
          <w:color w:val="000000"/>
          <w:sz w:val="24"/>
          <w:szCs w:val="24"/>
        </w:rPr>
        <w:t>Lot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5485"/>
        <w:gridCol w:w="1588"/>
      </w:tblGrid>
      <w:tr w:rsidR="005E3D4C" w:rsidRPr="00EA7D0F" w14:paraId="48B7E368" w14:textId="77777777" w:rsidTr="005E3D4C">
        <w:trPr>
          <w:jc w:val="center"/>
        </w:trPr>
        <w:tc>
          <w:tcPr>
            <w:tcW w:w="2314" w:type="dxa"/>
            <w:shd w:val="clear" w:color="auto" w:fill="auto"/>
          </w:tcPr>
          <w:p w14:paraId="7460A72B" w14:textId="77777777" w:rsidR="00080F33" w:rsidRPr="00EA7D0F" w:rsidRDefault="00080F33" w:rsidP="005E3D4C">
            <w:pPr>
              <w:spacing w:before="60" w:after="60" w:line="240" w:lineRule="auto"/>
              <w:rPr>
                <w:rFonts w:ascii="Times New Roman" w:eastAsia="MS Mincho" w:hAnsi="Times New Roman"/>
                <w:b/>
                <w:sz w:val="20"/>
                <w:szCs w:val="20"/>
              </w:rPr>
            </w:pPr>
            <w:r w:rsidRPr="00EA7D0F">
              <w:rPr>
                <w:rFonts w:ascii="Times New Roman" w:eastAsia="MS Mincho" w:hAnsi="Times New Roman"/>
                <w:b/>
                <w:sz w:val="20"/>
                <w:szCs w:val="20"/>
              </w:rPr>
              <w:t>Criteria*</w:t>
            </w:r>
          </w:p>
        </w:tc>
        <w:tc>
          <w:tcPr>
            <w:tcW w:w="5670" w:type="dxa"/>
            <w:shd w:val="clear" w:color="auto" w:fill="auto"/>
          </w:tcPr>
          <w:p w14:paraId="3AFA133C" w14:textId="77777777" w:rsidR="00080F33" w:rsidRPr="00EA7D0F" w:rsidRDefault="00080F33" w:rsidP="005E3D4C">
            <w:pPr>
              <w:spacing w:before="60" w:after="60" w:line="240" w:lineRule="auto"/>
              <w:rPr>
                <w:rFonts w:ascii="Times New Roman" w:eastAsia="MS Mincho" w:hAnsi="Times New Roman"/>
                <w:b/>
                <w:sz w:val="20"/>
                <w:szCs w:val="20"/>
              </w:rPr>
            </w:pPr>
            <w:r w:rsidRPr="00EA7D0F">
              <w:rPr>
                <w:rFonts w:ascii="Times New Roman" w:eastAsia="MS Mincho" w:hAnsi="Times New Roman"/>
                <w:b/>
                <w:sz w:val="20"/>
                <w:szCs w:val="20"/>
              </w:rPr>
              <w:t>Description</w:t>
            </w:r>
          </w:p>
        </w:tc>
        <w:tc>
          <w:tcPr>
            <w:tcW w:w="1620" w:type="dxa"/>
          </w:tcPr>
          <w:p w14:paraId="26C0ACF4" w14:textId="77777777" w:rsidR="00080F33" w:rsidRPr="00EA7D0F" w:rsidRDefault="00080F33" w:rsidP="005E3D4C">
            <w:pPr>
              <w:spacing w:before="60" w:after="60" w:line="240" w:lineRule="auto"/>
              <w:jc w:val="center"/>
              <w:rPr>
                <w:rFonts w:ascii="Times New Roman" w:eastAsia="MS Mincho" w:hAnsi="Times New Roman"/>
                <w:b/>
                <w:sz w:val="20"/>
                <w:szCs w:val="20"/>
              </w:rPr>
            </w:pPr>
            <w:r w:rsidRPr="00EA7D0F">
              <w:rPr>
                <w:rFonts w:ascii="Times New Roman" w:eastAsia="MS Mincho" w:hAnsi="Times New Roman"/>
                <w:b/>
                <w:sz w:val="20"/>
                <w:szCs w:val="20"/>
              </w:rPr>
              <w:t>Scoring Weight</w:t>
            </w:r>
          </w:p>
        </w:tc>
      </w:tr>
      <w:tr w:rsidR="00626907" w:rsidRPr="003E5617" w14:paraId="015077FE" w14:textId="77777777" w:rsidTr="005862E6">
        <w:trPr>
          <w:jc w:val="center"/>
        </w:trPr>
        <w:tc>
          <w:tcPr>
            <w:tcW w:w="2314" w:type="dxa"/>
            <w:shd w:val="clear" w:color="auto" w:fill="auto"/>
          </w:tcPr>
          <w:p w14:paraId="519BF3A8" w14:textId="77777777" w:rsidR="00626907" w:rsidRPr="005E3D4C" w:rsidRDefault="00626907" w:rsidP="005862E6">
            <w:pPr>
              <w:spacing w:before="60" w:after="60" w:line="240" w:lineRule="auto"/>
              <w:rPr>
                <w:rFonts w:ascii="Times New Roman" w:eastAsia="MS Mincho" w:hAnsi="Times New Roman"/>
                <w:b/>
                <w:sz w:val="20"/>
                <w:szCs w:val="20"/>
              </w:rPr>
            </w:pPr>
            <w:r w:rsidRPr="00251E0D">
              <w:rPr>
                <w:rFonts w:ascii="Times New Roman" w:eastAsia="MS Mincho" w:hAnsi="Times New Roman"/>
                <w:b/>
                <w:sz w:val="20"/>
                <w:szCs w:val="20"/>
              </w:rPr>
              <w:t>Business Proposal Services</w:t>
            </w:r>
            <w:r w:rsidRPr="005E3D4C">
              <w:rPr>
                <w:rFonts w:ascii="Times New Roman" w:eastAsia="MS Mincho" w:hAnsi="Times New Roman"/>
                <w:b/>
                <w:sz w:val="20"/>
                <w:szCs w:val="20"/>
              </w:rPr>
              <w:t xml:space="preserve"> - Pricing</w:t>
            </w:r>
          </w:p>
        </w:tc>
        <w:tc>
          <w:tcPr>
            <w:tcW w:w="5670" w:type="dxa"/>
            <w:shd w:val="clear" w:color="auto" w:fill="auto"/>
            <w:vAlign w:val="center"/>
          </w:tcPr>
          <w:p w14:paraId="66DF5CEE" w14:textId="77777777" w:rsidR="00626907" w:rsidRPr="003E5617" w:rsidRDefault="00626907" w:rsidP="005862E6">
            <w:pPr>
              <w:spacing w:before="60" w:after="60" w:line="240" w:lineRule="auto"/>
              <w:rPr>
                <w:rFonts w:ascii="Times New Roman" w:eastAsia="MS Mincho" w:hAnsi="Times New Roman"/>
                <w:sz w:val="20"/>
                <w:szCs w:val="20"/>
              </w:rPr>
            </w:pPr>
            <w:r w:rsidRPr="003E5617">
              <w:rPr>
                <w:rFonts w:ascii="Times New Roman" w:eastAsia="MS Mincho" w:hAnsi="Times New Roman"/>
                <w:sz w:val="20"/>
                <w:szCs w:val="20"/>
              </w:rPr>
              <w:t>Proposed costs to furnish services to the State</w:t>
            </w:r>
          </w:p>
        </w:tc>
        <w:tc>
          <w:tcPr>
            <w:tcW w:w="1620" w:type="dxa"/>
          </w:tcPr>
          <w:p w14:paraId="21FCFBB1" w14:textId="77777777" w:rsidR="00626907" w:rsidRPr="003E5617" w:rsidRDefault="00626907" w:rsidP="005862E6">
            <w:pPr>
              <w:spacing w:before="60" w:after="60" w:line="240" w:lineRule="auto"/>
              <w:jc w:val="center"/>
              <w:rPr>
                <w:rFonts w:ascii="Times New Roman" w:eastAsia="MS Mincho" w:hAnsi="Times New Roman"/>
                <w:sz w:val="20"/>
                <w:szCs w:val="20"/>
              </w:rPr>
            </w:pPr>
            <w:r w:rsidRPr="003E5617">
              <w:rPr>
                <w:rFonts w:ascii="Times New Roman" w:eastAsia="MS Mincho" w:hAnsi="Times New Roman"/>
                <w:sz w:val="20"/>
                <w:szCs w:val="20"/>
              </w:rPr>
              <w:t>1-</w:t>
            </w:r>
            <w:r>
              <w:rPr>
                <w:rFonts w:ascii="Times New Roman" w:eastAsia="MS Mincho" w:hAnsi="Times New Roman"/>
                <w:sz w:val="20"/>
                <w:szCs w:val="20"/>
              </w:rPr>
              <w:t>50</w:t>
            </w:r>
            <w:r w:rsidRPr="003E5617">
              <w:rPr>
                <w:rFonts w:ascii="Times New Roman" w:eastAsia="MS Mincho" w:hAnsi="Times New Roman"/>
                <w:sz w:val="20"/>
                <w:szCs w:val="20"/>
              </w:rPr>
              <w:t xml:space="preserve"> points</w:t>
            </w:r>
          </w:p>
        </w:tc>
      </w:tr>
      <w:tr w:rsidR="00626907" w:rsidRPr="003E5617" w14:paraId="74C5EE40" w14:textId="77777777" w:rsidTr="005E3D4C">
        <w:trPr>
          <w:jc w:val="center"/>
        </w:trPr>
        <w:tc>
          <w:tcPr>
            <w:tcW w:w="2314" w:type="dxa"/>
            <w:shd w:val="clear" w:color="auto" w:fill="auto"/>
          </w:tcPr>
          <w:p w14:paraId="0717F1B7" w14:textId="77777777" w:rsidR="00626907" w:rsidRPr="003E5617" w:rsidRDefault="00626907" w:rsidP="005E3D4C">
            <w:pPr>
              <w:spacing w:before="60" w:after="60" w:line="240" w:lineRule="auto"/>
              <w:rPr>
                <w:rFonts w:ascii="Times New Roman" w:eastAsia="MS Mincho" w:hAnsi="Times New Roman"/>
                <w:sz w:val="20"/>
                <w:szCs w:val="20"/>
              </w:rPr>
            </w:pPr>
            <w:r w:rsidRPr="003E5617">
              <w:rPr>
                <w:rFonts w:ascii="Times New Roman" w:eastAsia="MS Mincho" w:hAnsi="Times New Roman"/>
                <w:b/>
                <w:sz w:val="20"/>
                <w:szCs w:val="20"/>
              </w:rPr>
              <w:t>Proposed Solution (Technical Proposal)</w:t>
            </w:r>
          </w:p>
        </w:tc>
        <w:tc>
          <w:tcPr>
            <w:tcW w:w="5670" w:type="dxa"/>
            <w:shd w:val="clear" w:color="auto" w:fill="auto"/>
          </w:tcPr>
          <w:p w14:paraId="3CA0B3ED" w14:textId="77777777" w:rsidR="00626907" w:rsidRPr="003E5617" w:rsidRDefault="00626907" w:rsidP="005E3D4C">
            <w:pPr>
              <w:spacing w:before="60" w:after="60" w:line="240" w:lineRule="auto"/>
              <w:rPr>
                <w:rFonts w:ascii="Times New Roman" w:eastAsia="MS Mincho" w:hAnsi="Times New Roman"/>
                <w:sz w:val="20"/>
                <w:szCs w:val="20"/>
              </w:rPr>
            </w:pPr>
            <w:r w:rsidRPr="003E5617">
              <w:rPr>
                <w:rFonts w:ascii="Times New Roman" w:eastAsia="MS Mincho" w:hAnsi="Times New Roman"/>
                <w:sz w:val="20"/>
                <w:szCs w:val="20"/>
              </w:rPr>
              <w:t xml:space="preserve">The degree, </w:t>
            </w:r>
            <w:proofErr w:type="gramStart"/>
            <w:r w:rsidRPr="003E5617">
              <w:rPr>
                <w:rFonts w:ascii="Times New Roman" w:eastAsia="MS Mincho" w:hAnsi="Times New Roman"/>
                <w:sz w:val="20"/>
                <w:szCs w:val="20"/>
              </w:rPr>
              <w:t>completeness</w:t>
            </w:r>
            <w:proofErr w:type="gramEnd"/>
            <w:r w:rsidRPr="003E5617">
              <w:rPr>
                <w:rFonts w:ascii="Times New Roman" w:eastAsia="MS Mincho" w:hAnsi="Times New Roman"/>
                <w:sz w:val="20"/>
                <w:szCs w:val="20"/>
              </w:rPr>
              <w:t xml:space="preserve"> and suitability of the Offeror’s proposed technical solution to meet or exceed the requirements of this RFP.</w:t>
            </w:r>
          </w:p>
        </w:tc>
        <w:tc>
          <w:tcPr>
            <w:tcW w:w="1620" w:type="dxa"/>
          </w:tcPr>
          <w:p w14:paraId="7C236426" w14:textId="77777777" w:rsidR="00626907" w:rsidRPr="003E5617" w:rsidRDefault="00626907" w:rsidP="005E3D4C">
            <w:pPr>
              <w:spacing w:before="60" w:after="60" w:line="240" w:lineRule="auto"/>
              <w:ind w:firstLine="220"/>
              <w:rPr>
                <w:rFonts w:ascii="Times New Roman" w:eastAsia="MS Mincho" w:hAnsi="Times New Roman"/>
                <w:sz w:val="20"/>
                <w:szCs w:val="20"/>
              </w:rPr>
            </w:pPr>
            <w:r w:rsidRPr="003E5617">
              <w:rPr>
                <w:rFonts w:ascii="Times New Roman" w:eastAsia="MS Mincho" w:hAnsi="Times New Roman"/>
                <w:sz w:val="20"/>
                <w:szCs w:val="20"/>
              </w:rPr>
              <w:t>1-</w:t>
            </w:r>
            <w:r>
              <w:rPr>
                <w:rFonts w:ascii="Times New Roman" w:eastAsia="MS Mincho" w:hAnsi="Times New Roman"/>
                <w:sz w:val="20"/>
                <w:szCs w:val="20"/>
              </w:rPr>
              <w:t>3</w:t>
            </w:r>
            <w:r w:rsidRPr="003E5617">
              <w:rPr>
                <w:rFonts w:ascii="Times New Roman" w:eastAsia="MS Mincho" w:hAnsi="Times New Roman"/>
                <w:sz w:val="20"/>
                <w:szCs w:val="20"/>
              </w:rPr>
              <w:t>0</w:t>
            </w:r>
            <w:r>
              <w:rPr>
                <w:rFonts w:ascii="Times New Roman" w:eastAsia="MS Mincho" w:hAnsi="Times New Roman"/>
                <w:sz w:val="20"/>
                <w:szCs w:val="20"/>
              </w:rPr>
              <w:t xml:space="preserve"> </w:t>
            </w:r>
            <w:r w:rsidRPr="003E5617">
              <w:rPr>
                <w:rFonts w:ascii="Times New Roman" w:eastAsia="MS Mincho" w:hAnsi="Times New Roman"/>
                <w:sz w:val="20"/>
                <w:szCs w:val="20"/>
              </w:rPr>
              <w:t>points</w:t>
            </w:r>
          </w:p>
        </w:tc>
      </w:tr>
      <w:tr w:rsidR="00626907" w:rsidRPr="003E5617" w14:paraId="535E5EA8" w14:textId="77777777" w:rsidTr="005E3D4C">
        <w:trPr>
          <w:jc w:val="center"/>
        </w:trPr>
        <w:tc>
          <w:tcPr>
            <w:tcW w:w="2314" w:type="dxa"/>
            <w:shd w:val="clear" w:color="auto" w:fill="auto"/>
          </w:tcPr>
          <w:p w14:paraId="6852158B" w14:textId="77777777" w:rsidR="00626907" w:rsidRPr="003E5617" w:rsidRDefault="00626907" w:rsidP="005E3D4C">
            <w:pPr>
              <w:spacing w:before="60" w:after="60" w:line="240" w:lineRule="auto"/>
              <w:rPr>
                <w:rFonts w:ascii="Times New Roman" w:eastAsia="MS Mincho" w:hAnsi="Times New Roman"/>
                <w:sz w:val="20"/>
                <w:szCs w:val="20"/>
              </w:rPr>
            </w:pPr>
            <w:r w:rsidRPr="003E5617">
              <w:rPr>
                <w:rFonts w:ascii="Times New Roman" w:eastAsia="MS Mincho" w:hAnsi="Times New Roman"/>
                <w:b/>
                <w:sz w:val="20"/>
                <w:szCs w:val="20"/>
              </w:rPr>
              <w:t>Qualification</w:t>
            </w:r>
            <w:r>
              <w:rPr>
                <w:rFonts w:ascii="Times New Roman" w:eastAsia="MS Mincho" w:hAnsi="Times New Roman"/>
                <w:b/>
                <w:sz w:val="20"/>
                <w:szCs w:val="20"/>
              </w:rPr>
              <w:t>s</w:t>
            </w:r>
            <w:r w:rsidRPr="003E5617">
              <w:rPr>
                <w:rFonts w:ascii="Times New Roman" w:eastAsia="MS Mincho" w:hAnsi="Times New Roman"/>
                <w:b/>
                <w:sz w:val="20"/>
                <w:szCs w:val="20"/>
              </w:rPr>
              <w:t xml:space="preserve"> and Experience</w:t>
            </w:r>
          </w:p>
        </w:tc>
        <w:tc>
          <w:tcPr>
            <w:tcW w:w="5670" w:type="dxa"/>
            <w:shd w:val="clear" w:color="auto" w:fill="auto"/>
          </w:tcPr>
          <w:p w14:paraId="30115EEC" w14:textId="77777777" w:rsidR="00626907" w:rsidRPr="003E5617" w:rsidRDefault="00626907" w:rsidP="005E3D4C">
            <w:pPr>
              <w:spacing w:before="60" w:after="60" w:line="240" w:lineRule="auto"/>
              <w:rPr>
                <w:rFonts w:ascii="Times New Roman" w:eastAsia="MS Mincho" w:hAnsi="Times New Roman"/>
                <w:sz w:val="20"/>
                <w:szCs w:val="20"/>
              </w:rPr>
            </w:pPr>
            <w:r w:rsidRPr="003E5617">
              <w:rPr>
                <w:rFonts w:ascii="Times New Roman" w:eastAsia="MS Mincho" w:hAnsi="Times New Roman"/>
                <w:sz w:val="20"/>
                <w:szCs w:val="20"/>
              </w:rPr>
              <w:t>Evidence of the depth and breadth of experience and past performance</w:t>
            </w:r>
          </w:p>
        </w:tc>
        <w:tc>
          <w:tcPr>
            <w:tcW w:w="1620" w:type="dxa"/>
          </w:tcPr>
          <w:p w14:paraId="25734D04" w14:textId="77777777" w:rsidR="00626907" w:rsidRPr="003E5617" w:rsidRDefault="00626907" w:rsidP="005E3D4C">
            <w:pPr>
              <w:spacing w:before="60" w:after="60" w:line="240" w:lineRule="auto"/>
              <w:jc w:val="center"/>
              <w:rPr>
                <w:rFonts w:ascii="Times New Roman" w:eastAsia="MS Mincho" w:hAnsi="Times New Roman"/>
                <w:sz w:val="20"/>
                <w:szCs w:val="20"/>
              </w:rPr>
            </w:pPr>
            <w:r w:rsidRPr="003E5617">
              <w:rPr>
                <w:rFonts w:ascii="Times New Roman" w:eastAsia="MS Mincho" w:hAnsi="Times New Roman"/>
                <w:sz w:val="20"/>
                <w:szCs w:val="20"/>
              </w:rPr>
              <w:t>1-</w:t>
            </w:r>
            <w:r>
              <w:rPr>
                <w:rFonts w:ascii="Times New Roman" w:eastAsia="MS Mincho" w:hAnsi="Times New Roman"/>
                <w:sz w:val="20"/>
                <w:szCs w:val="20"/>
              </w:rPr>
              <w:t>2</w:t>
            </w:r>
            <w:r w:rsidRPr="003E5617">
              <w:rPr>
                <w:rFonts w:ascii="Times New Roman" w:eastAsia="MS Mincho" w:hAnsi="Times New Roman"/>
                <w:sz w:val="20"/>
                <w:szCs w:val="20"/>
              </w:rPr>
              <w:t>0 points</w:t>
            </w:r>
          </w:p>
        </w:tc>
      </w:tr>
      <w:tr w:rsidR="00626907" w:rsidRPr="003E5617" w14:paraId="2E83C7C6" w14:textId="77777777" w:rsidTr="005E3D4C">
        <w:trPr>
          <w:jc w:val="center"/>
        </w:trPr>
        <w:tc>
          <w:tcPr>
            <w:tcW w:w="2314" w:type="dxa"/>
            <w:shd w:val="clear" w:color="auto" w:fill="auto"/>
          </w:tcPr>
          <w:p w14:paraId="66622274" w14:textId="77777777" w:rsidR="00626907" w:rsidRDefault="00626907" w:rsidP="005E3D4C">
            <w:pPr>
              <w:spacing w:before="60" w:after="60" w:line="240" w:lineRule="auto"/>
              <w:rPr>
                <w:rFonts w:ascii="Times New Roman" w:eastAsia="MS Mincho" w:hAnsi="Times New Roman"/>
                <w:b/>
                <w:sz w:val="20"/>
                <w:szCs w:val="20"/>
              </w:rPr>
            </w:pPr>
            <w:r>
              <w:rPr>
                <w:rFonts w:ascii="Times New Roman" w:eastAsia="MS Mincho" w:hAnsi="Times New Roman"/>
                <w:b/>
                <w:sz w:val="20"/>
                <w:szCs w:val="20"/>
              </w:rPr>
              <w:t>Total</w:t>
            </w:r>
          </w:p>
        </w:tc>
        <w:tc>
          <w:tcPr>
            <w:tcW w:w="5670" w:type="dxa"/>
            <w:shd w:val="clear" w:color="auto" w:fill="auto"/>
          </w:tcPr>
          <w:p w14:paraId="5DD0AAA9" w14:textId="77777777" w:rsidR="00626907" w:rsidRPr="003E5617" w:rsidRDefault="00626907" w:rsidP="005E3D4C">
            <w:pPr>
              <w:spacing w:before="60" w:after="60" w:line="240" w:lineRule="auto"/>
              <w:rPr>
                <w:rFonts w:ascii="Times New Roman" w:eastAsia="MS Mincho" w:hAnsi="Times New Roman"/>
                <w:sz w:val="20"/>
                <w:szCs w:val="20"/>
              </w:rPr>
            </w:pPr>
          </w:p>
        </w:tc>
        <w:tc>
          <w:tcPr>
            <w:tcW w:w="1620" w:type="dxa"/>
          </w:tcPr>
          <w:p w14:paraId="292FEC2A" w14:textId="77777777" w:rsidR="00626907" w:rsidRPr="003E5617" w:rsidRDefault="00626907" w:rsidP="005E3D4C">
            <w:pPr>
              <w:spacing w:before="60" w:after="60" w:line="240" w:lineRule="auto"/>
              <w:rPr>
                <w:rFonts w:ascii="Times New Roman" w:eastAsia="MS Mincho" w:hAnsi="Times New Roman"/>
                <w:sz w:val="20"/>
                <w:szCs w:val="20"/>
              </w:rPr>
            </w:pPr>
            <w:r>
              <w:rPr>
                <w:rFonts w:ascii="Times New Roman" w:eastAsia="MS Mincho" w:hAnsi="Times New Roman"/>
                <w:sz w:val="20"/>
                <w:szCs w:val="20"/>
              </w:rPr>
              <w:t>100 pts possible</w:t>
            </w:r>
          </w:p>
        </w:tc>
      </w:tr>
    </w:tbl>
    <w:p w14:paraId="1093B978" w14:textId="77777777" w:rsidR="00080F33" w:rsidRPr="008A1134" w:rsidRDefault="00080F33" w:rsidP="00080F33">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0E3EEF76" w14:textId="77777777" w:rsidR="00080F33" w:rsidRPr="005E3D4C" w:rsidRDefault="00080F33" w:rsidP="00F40224">
      <w:pPr>
        <w:pStyle w:val="ListParagraph"/>
        <w:widowControl w:val="0"/>
        <w:numPr>
          <w:ilvl w:val="0"/>
          <w:numId w:val="25"/>
        </w:numPr>
        <w:autoSpaceDE w:val="0"/>
        <w:autoSpaceDN w:val="0"/>
        <w:adjustRightInd w:val="0"/>
        <w:spacing w:after="0" w:line="240" w:lineRule="auto"/>
        <w:jc w:val="both"/>
        <w:rPr>
          <w:rFonts w:ascii="Times New Roman" w:eastAsiaTheme="minorEastAsia" w:hAnsi="Times New Roman" w:cs="Times New Roman"/>
          <w:color w:val="000000"/>
          <w:sz w:val="20"/>
          <w:szCs w:val="20"/>
        </w:rPr>
      </w:pPr>
      <w:r w:rsidRPr="005E3D4C">
        <w:rPr>
          <w:rFonts w:ascii="Times New Roman" w:eastAsiaTheme="minorEastAsia" w:hAnsi="Times New Roman" w:cs="Times New Roman"/>
          <w:b/>
          <w:color w:val="000000"/>
          <w:sz w:val="20"/>
          <w:szCs w:val="20"/>
        </w:rPr>
        <w:t xml:space="preserve">The five top scoring vendors, with the top five scores, </w:t>
      </w:r>
      <w:r w:rsidR="00396070" w:rsidRPr="005E3D4C">
        <w:rPr>
          <w:rFonts w:ascii="Times New Roman" w:eastAsiaTheme="minorEastAsia" w:hAnsi="Times New Roman" w:cs="Times New Roman"/>
          <w:b/>
          <w:color w:val="000000"/>
          <w:sz w:val="20"/>
          <w:szCs w:val="20"/>
        </w:rPr>
        <w:t>for Lot 2</w:t>
      </w:r>
      <w:r w:rsidRPr="005E3D4C">
        <w:rPr>
          <w:rFonts w:ascii="Times New Roman" w:eastAsiaTheme="minorEastAsia" w:hAnsi="Times New Roman" w:cs="Times New Roman"/>
          <w:b/>
          <w:color w:val="000000"/>
          <w:sz w:val="20"/>
          <w:szCs w:val="20"/>
        </w:rPr>
        <w:t xml:space="preserve"> will be awarded a contract. </w:t>
      </w:r>
      <w:r w:rsidR="006C31E4">
        <w:rPr>
          <w:rFonts w:ascii="Times New Roman" w:eastAsiaTheme="minorEastAsia" w:hAnsi="Times New Roman" w:cs="Times New Roman"/>
          <w:b/>
          <w:color w:val="000000"/>
          <w:sz w:val="20"/>
          <w:szCs w:val="20"/>
        </w:rPr>
        <w:t xml:space="preserve"> </w:t>
      </w:r>
      <w:r w:rsidRPr="005E3D4C">
        <w:rPr>
          <w:rFonts w:ascii="Times New Roman" w:eastAsiaTheme="minorEastAsia" w:hAnsi="Times New Roman" w:cs="Times New Roman"/>
          <w:b/>
          <w:color w:val="000000"/>
          <w:sz w:val="20"/>
          <w:szCs w:val="20"/>
        </w:rPr>
        <w:t>This is following a satisfactory responsibility review.</w:t>
      </w:r>
      <w:r w:rsidRPr="005E3D4C">
        <w:rPr>
          <w:rFonts w:ascii="Times New Roman" w:eastAsiaTheme="minorEastAsia" w:hAnsi="Times New Roman" w:cs="Times New Roman"/>
          <w:color w:val="000000"/>
          <w:sz w:val="20"/>
          <w:szCs w:val="20"/>
        </w:rPr>
        <w:t xml:space="preserve">  </w:t>
      </w:r>
    </w:p>
    <w:p w14:paraId="1F75448E" w14:textId="77777777" w:rsidR="00080F33" w:rsidRDefault="00080F33" w:rsidP="008A1134">
      <w:pPr>
        <w:widowControl w:val="0"/>
        <w:autoSpaceDE w:val="0"/>
        <w:autoSpaceDN w:val="0"/>
        <w:adjustRightInd w:val="0"/>
        <w:spacing w:after="0" w:line="240" w:lineRule="auto"/>
        <w:jc w:val="both"/>
        <w:rPr>
          <w:rFonts w:ascii="Arial" w:eastAsiaTheme="minorEastAsia" w:hAnsi="Arial" w:cs="Arial"/>
          <w:b/>
          <w:color w:val="000000"/>
          <w:sz w:val="20"/>
          <w:szCs w:val="20"/>
        </w:rPr>
      </w:pPr>
    </w:p>
    <w:p w14:paraId="70D3C863" w14:textId="77777777" w:rsidR="00396070" w:rsidRPr="00080F33" w:rsidRDefault="00396070" w:rsidP="005E3D4C">
      <w:pPr>
        <w:widowControl w:val="0"/>
        <w:autoSpaceDE w:val="0"/>
        <w:autoSpaceDN w:val="0"/>
        <w:adjustRightInd w:val="0"/>
        <w:spacing w:after="120" w:line="240" w:lineRule="auto"/>
        <w:jc w:val="center"/>
        <w:rPr>
          <w:rFonts w:ascii="Times New Roman" w:eastAsiaTheme="minorEastAsia" w:hAnsi="Times New Roman" w:cs="Times New Roman"/>
          <w:b/>
          <w:color w:val="000000"/>
          <w:sz w:val="24"/>
          <w:szCs w:val="24"/>
        </w:rPr>
      </w:pPr>
      <w:r>
        <w:rPr>
          <w:rFonts w:ascii="Times New Roman" w:eastAsiaTheme="minorEastAsia" w:hAnsi="Times New Roman" w:cs="Times New Roman"/>
          <w:b/>
          <w:color w:val="000000"/>
          <w:sz w:val="24"/>
          <w:szCs w:val="24"/>
        </w:rPr>
        <w:t>Lot 3*</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0"/>
        <w:gridCol w:w="5638"/>
        <w:gridCol w:w="1710"/>
      </w:tblGrid>
      <w:tr w:rsidR="001F0D57" w:rsidRPr="00EA7D0F" w14:paraId="12F2057C" w14:textId="77777777" w:rsidTr="001F0D57">
        <w:tc>
          <w:tcPr>
            <w:tcW w:w="2300" w:type="dxa"/>
            <w:shd w:val="clear" w:color="auto" w:fill="auto"/>
          </w:tcPr>
          <w:p w14:paraId="07BB5EC7" w14:textId="77777777" w:rsidR="00396070" w:rsidRPr="00EA7D0F" w:rsidRDefault="00396070" w:rsidP="005E3D4C">
            <w:pPr>
              <w:spacing w:before="60" w:after="60" w:line="240" w:lineRule="auto"/>
              <w:rPr>
                <w:rFonts w:ascii="Times New Roman" w:eastAsia="MS Mincho" w:hAnsi="Times New Roman"/>
                <w:b/>
                <w:sz w:val="20"/>
                <w:szCs w:val="20"/>
              </w:rPr>
            </w:pPr>
            <w:r w:rsidRPr="00EA7D0F">
              <w:rPr>
                <w:rFonts w:ascii="Times New Roman" w:eastAsia="MS Mincho" w:hAnsi="Times New Roman"/>
                <w:b/>
                <w:sz w:val="20"/>
                <w:szCs w:val="20"/>
              </w:rPr>
              <w:t>Criteria*</w:t>
            </w:r>
          </w:p>
        </w:tc>
        <w:tc>
          <w:tcPr>
            <w:tcW w:w="5638" w:type="dxa"/>
            <w:shd w:val="clear" w:color="auto" w:fill="auto"/>
          </w:tcPr>
          <w:p w14:paraId="3A2F9F7B" w14:textId="77777777" w:rsidR="00396070" w:rsidRPr="00EA7D0F" w:rsidRDefault="00396070" w:rsidP="005E3D4C">
            <w:pPr>
              <w:spacing w:before="60" w:after="60" w:line="240" w:lineRule="auto"/>
              <w:rPr>
                <w:rFonts w:ascii="Times New Roman" w:eastAsia="MS Mincho" w:hAnsi="Times New Roman"/>
                <w:b/>
                <w:sz w:val="20"/>
                <w:szCs w:val="20"/>
              </w:rPr>
            </w:pPr>
            <w:r w:rsidRPr="00EA7D0F">
              <w:rPr>
                <w:rFonts w:ascii="Times New Roman" w:eastAsia="MS Mincho" w:hAnsi="Times New Roman"/>
                <w:b/>
                <w:sz w:val="20"/>
                <w:szCs w:val="20"/>
              </w:rPr>
              <w:t>Description</w:t>
            </w:r>
          </w:p>
        </w:tc>
        <w:tc>
          <w:tcPr>
            <w:tcW w:w="1710" w:type="dxa"/>
          </w:tcPr>
          <w:p w14:paraId="50060B72" w14:textId="77777777" w:rsidR="00396070" w:rsidRPr="00EA7D0F" w:rsidRDefault="00396070" w:rsidP="005E3D4C">
            <w:pPr>
              <w:spacing w:before="60" w:after="60" w:line="240" w:lineRule="auto"/>
              <w:rPr>
                <w:rFonts w:ascii="Times New Roman" w:eastAsia="MS Mincho" w:hAnsi="Times New Roman"/>
                <w:b/>
                <w:sz w:val="20"/>
                <w:szCs w:val="20"/>
              </w:rPr>
            </w:pPr>
            <w:r w:rsidRPr="00EA7D0F">
              <w:rPr>
                <w:rFonts w:ascii="Times New Roman" w:eastAsia="MS Mincho" w:hAnsi="Times New Roman"/>
                <w:b/>
                <w:sz w:val="20"/>
                <w:szCs w:val="20"/>
              </w:rPr>
              <w:t>Scoring Weight</w:t>
            </w:r>
          </w:p>
        </w:tc>
      </w:tr>
      <w:tr w:rsidR="00626907" w:rsidRPr="003E5617" w14:paraId="7618C526" w14:textId="77777777" w:rsidTr="005862E6">
        <w:tc>
          <w:tcPr>
            <w:tcW w:w="2300" w:type="dxa"/>
            <w:shd w:val="clear" w:color="auto" w:fill="auto"/>
          </w:tcPr>
          <w:p w14:paraId="69C91D31" w14:textId="77777777" w:rsidR="00626907" w:rsidRPr="005E3D4C" w:rsidRDefault="00626907" w:rsidP="005862E6">
            <w:pPr>
              <w:spacing w:before="60" w:after="60" w:line="240" w:lineRule="auto"/>
              <w:rPr>
                <w:rFonts w:ascii="Times New Roman" w:eastAsia="MS Mincho" w:hAnsi="Times New Roman"/>
                <w:b/>
                <w:sz w:val="20"/>
                <w:szCs w:val="20"/>
              </w:rPr>
            </w:pPr>
            <w:r w:rsidRPr="00251E0D">
              <w:rPr>
                <w:rFonts w:ascii="Times New Roman" w:eastAsia="MS Mincho" w:hAnsi="Times New Roman"/>
                <w:b/>
                <w:sz w:val="20"/>
                <w:szCs w:val="20"/>
              </w:rPr>
              <w:t>Business Proposal Services</w:t>
            </w:r>
            <w:r w:rsidRPr="005E3D4C">
              <w:rPr>
                <w:rFonts w:ascii="Times New Roman" w:eastAsia="MS Mincho" w:hAnsi="Times New Roman"/>
                <w:b/>
                <w:sz w:val="20"/>
                <w:szCs w:val="20"/>
              </w:rPr>
              <w:t xml:space="preserve"> - Pricing</w:t>
            </w:r>
          </w:p>
        </w:tc>
        <w:tc>
          <w:tcPr>
            <w:tcW w:w="5638" w:type="dxa"/>
            <w:shd w:val="clear" w:color="auto" w:fill="auto"/>
            <w:vAlign w:val="center"/>
          </w:tcPr>
          <w:p w14:paraId="6371D503" w14:textId="77777777" w:rsidR="00626907" w:rsidRPr="003E5617" w:rsidRDefault="00626907" w:rsidP="005862E6">
            <w:pPr>
              <w:spacing w:before="60" w:after="60" w:line="240" w:lineRule="auto"/>
              <w:rPr>
                <w:rFonts w:ascii="Times New Roman" w:eastAsia="MS Mincho" w:hAnsi="Times New Roman"/>
                <w:sz w:val="20"/>
                <w:szCs w:val="20"/>
              </w:rPr>
            </w:pPr>
            <w:r w:rsidRPr="003E5617">
              <w:rPr>
                <w:rFonts w:ascii="Times New Roman" w:eastAsia="MS Mincho" w:hAnsi="Times New Roman"/>
                <w:sz w:val="20"/>
                <w:szCs w:val="20"/>
              </w:rPr>
              <w:t>Proposed costs to furnish services to the State</w:t>
            </w:r>
          </w:p>
        </w:tc>
        <w:tc>
          <w:tcPr>
            <w:tcW w:w="1710" w:type="dxa"/>
          </w:tcPr>
          <w:p w14:paraId="2105C9BB" w14:textId="77777777" w:rsidR="00626907" w:rsidRPr="003E5617" w:rsidRDefault="00626907" w:rsidP="005862E6">
            <w:pPr>
              <w:spacing w:before="60" w:after="60" w:line="240" w:lineRule="auto"/>
              <w:jc w:val="center"/>
              <w:rPr>
                <w:rFonts w:ascii="Times New Roman" w:eastAsia="MS Mincho" w:hAnsi="Times New Roman"/>
                <w:sz w:val="20"/>
                <w:szCs w:val="20"/>
              </w:rPr>
            </w:pPr>
            <w:r w:rsidRPr="003E5617">
              <w:rPr>
                <w:rFonts w:ascii="Times New Roman" w:eastAsia="MS Mincho" w:hAnsi="Times New Roman"/>
                <w:sz w:val="20"/>
                <w:szCs w:val="20"/>
              </w:rPr>
              <w:t>1-</w:t>
            </w:r>
            <w:r>
              <w:rPr>
                <w:rFonts w:ascii="Times New Roman" w:eastAsia="MS Mincho" w:hAnsi="Times New Roman"/>
                <w:sz w:val="20"/>
                <w:szCs w:val="20"/>
              </w:rPr>
              <w:t>50</w:t>
            </w:r>
            <w:r w:rsidRPr="003E5617">
              <w:rPr>
                <w:rFonts w:ascii="Times New Roman" w:eastAsia="MS Mincho" w:hAnsi="Times New Roman"/>
                <w:sz w:val="20"/>
                <w:szCs w:val="20"/>
              </w:rPr>
              <w:t xml:space="preserve"> points</w:t>
            </w:r>
          </w:p>
        </w:tc>
      </w:tr>
      <w:tr w:rsidR="00626907" w:rsidRPr="003E5617" w14:paraId="2D4FB8A2" w14:textId="77777777" w:rsidTr="001F0D57">
        <w:tc>
          <w:tcPr>
            <w:tcW w:w="2300" w:type="dxa"/>
            <w:shd w:val="clear" w:color="auto" w:fill="auto"/>
          </w:tcPr>
          <w:p w14:paraId="2F50482E" w14:textId="77777777" w:rsidR="00626907" w:rsidRPr="003E5617" w:rsidRDefault="00626907" w:rsidP="005E3D4C">
            <w:pPr>
              <w:spacing w:before="60" w:after="60" w:line="240" w:lineRule="auto"/>
              <w:rPr>
                <w:rFonts w:ascii="Times New Roman" w:eastAsia="MS Mincho" w:hAnsi="Times New Roman"/>
                <w:sz w:val="20"/>
                <w:szCs w:val="20"/>
              </w:rPr>
            </w:pPr>
            <w:r w:rsidRPr="003E5617">
              <w:rPr>
                <w:rFonts w:ascii="Times New Roman" w:eastAsia="MS Mincho" w:hAnsi="Times New Roman"/>
                <w:b/>
                <w:sz w:val="20"/>
                <w:szCs w:val="20"/>
              </w:rPr>
              <w:t xml:space="preserve">Proposed Solution (Technical Proposal) </w:t>
            </w:r>
          </w:p>
        </w:tc>
        <w:tc>
          <w:tcPr>
            <w:tcW w:w="5638" w:type="dxa"/>
            <w:shd w:val="clear" w:color="auto" w:fill="auto"/>
          </w:tcPr>
          <w:p w14:paraId="35EDCC7A" w14:textId="77777777" w:rsidR="00626907" w:rsidRPr="003E5617" w:rsidRDefault="00626907" w:rsidP="005E3D4C">
            <w:pPr>
              <w:spacing w:before="60" w:after="60" w:line="240" w:lineRule="auto"/>
              <w:rPr>
                <w:rFonts w:ascii="Times New Roman" w:eastAsia="MS Mincho" w:hAnsi="Times New Roman"/>
                <w:sz w:val="20"/>
                <w:szCs w:val="20"/>
              </w:rPr>
            </w:pPr>
            <w:r w:rsidRPr="003E5617">
              <w:rPr>
                <w:rFonts w:ascii="Times New Roman" w:eastAsia="MS Mincho" w:hAnsi="Times New Roman"/>
                <w:sz w:val="20"/>
                <w:szCs w:val="20"/>
              </w:rPr>
              <w:t xml:space="preserve">The degree, </w:t>
            </w:r>
            <w:proofErr w:type="gramStart"/>
            <w:r w:rsidRPr="003E5617">
              <w:rPr>
                <w:rFonts w:ascii="Times New Roman" w:eastAsia="MS Mincho" w:hAnsi="Times New Roman"/>
                <w:sz w:val="20"/>
                <w:szCs w:val="20"/>
              </w:rPr>
              <w:t>completeness</w:t>
            </w:r>
            <w:proofErr w:type="gramEnd"/>
            <w:r w:rsidRPr="003E5617">
              <w:rPr>
                <w:rFonts w:ascii="Times New Roman" w:eastAsia="MS Mincho" w:hAnsi="Times New Roman"/>
                <w:sz w:val="20"/>
                <w:szCs w:val="20"/>
              </w:rPr>
              <w:t xml:space="preserve"> and suitability of the Offeror’s proposed technical solution to meet or exceed the requirements of this RFP.</w:t>
            </w:r>
          </w:p>
        </w:tc>
        <w:tc>
          <w:tcPr>
            <w:tcW w:w="1710" w:type="dxa"/>
          </w:tcPr>
          <w:p w14:paraId="7ECA2DE5" w14:textId="77777777" w:rsidR="00626907" w:rsidRPr="003E5617" w:rsidRDefault="00626907" w:rsidP="005E3D4C">
            <w:pPr>
              <w:tabs>
                <w:tab w:val="left" w:pos="1782"/>
              </w:tabs>
              <w:spacing w:before="60" w:after="60" w:line="240" w:lineRule="auto"/>
              <w:ind w:right="211" w:firstLine="40"/>
              <w:jc w:val="center"/>
              <w:rPr>
                <w:rFonts w:ascii="Times New Roman" w:eastAsia="MS Mincho" w:hAnsi="Times New Roman"/>
                <w:sz w:val="20"/>
                <w:szCs w:val="20"/>
              </w:rPr>
            </w:pPr>
            <w:r>
              <w:rPr>
                <w:rFonts w:ascii="Times New Roman" w:eastAsia="MS Mincho" w:hAnsi="Times New Roman"/>
                <w:sz w:val="20"/>
                <w:szCs w:val="20"/>
              </w:rPr>
              <w:t xml:space="preserve">  </w:t>
            </w:r>
            <w:r w:rsidRPr="003E5617">
              <w:rPr>
                <w:rFonts w:ascii="Times New Roman" w:eastAsia="MS Mincho" w:hAnsi="Times New Roman"/>
                <w:sz w:val="20"/>
                <w:szCs w:val="20"/>
              </w:rPr>
              <w:t>1-</w:t>
            </w:r>
            <w:r>
              <w:rPr>
                <w:rFonts w:ascii="Times New Roman" w:eastAsia="MS Mincho" w:hAnsi="Times New Roman"/>
                <w:sz w:val="20"/>
                <w:szCs w:val="20"/>
              </w:rPr>
              <w:t>3</w:t>
            </w:r>
            <w:r w:rsidRPr="003E5617">
              <w:rPr>
                <w:rFonts w:ascii="Times New Roman" w:eastAsia="MS Mincho" w:hAnsi="Times New Roman"/>
                <w:sz w:val="20"/>
                <w:szCs w:val="20"/>
              </w:rPr>
              <w:t>0 points</w:t>
            </w:r>
          </w:p>
        </w:tc>
      </w:tr>
      <w:tr w:rsidR="00626907" w:rsidRPr="003E5617" w14:paraId="11B93678" w14:textId="77777777" w:rsidTr="001F0D57">
        <w:tc>
          <w:tcPr>
            <w:tcW w:w="2300" w:type="dxa"/>
            <w:shd w:val="clear" w:color="auto" w:fill="auto"/>
          </w:tcPr>
          <w:p w14:paraId="666ADDDD" w14:textId="77777777" w:rsidR="00626907" w:rsidRPr="003E5617" w:rsidRDefault="00626907" w:rsidP="005E3D4C">
            <w:pPr>
              <w:spacing w:before="60" w:after="60" w:line="240" w:lineRule="auto"/>
              <w:rPr>
                <w:rFonts w:ascii="Times New Roman" w:eastAsia="MS Mincho" w:hAnsi="Times New Roman"/>
                <w:sz w:val="20"/>
                <w:szCs w:val="20"/>
              </w:rPr>
            </w:pPr>
            <w:r w:rsidRPr="003E5617">
              <w:rPr>
                <w:rFonts w:ascii="Times New Roman" w:eastAsia="MS Mincho" w:hAnsi="Times New Roman"/>
                <w:b/>
                <w:sz w:val="20"/>
                <w:szCs w:val="20"/>
              </w:rPr>
              <w:t>Qualification</w:t>
            </w:r>
            <w:r>
              <w:rPr>
                <w:rFonts w:ascii="Times New Roman" w:eastAsia="MS Mincho" w:hAnsi="Times New Roman"/>
                <w:b/>
                <w:sz w:val="20"/>
                <w:szCs w:val="20"/>
              </w:rPr>
              <w:t>s</w:t>
            </w:r>
            <w:r w:rsidRPr="003E5617">
              <w:rPr>
                <w:rFonts w:ascii="Times New Roman" w:eastAsia="MS Mincho" w:hAnsi="Times New Roman"/>
                <w:b/>
                <w:sz w:val="20"/>
                <w:szCs w:val="20"/>
              </w:rPr>
              <w:t xml:space="preserve"> and Experience</w:t>
            </w:r>
            <w:r w:rsidRPr="003E5617">
              <w:rPr>
                <w:rFonts w:ascii="Times New Roman" w:eastAsia="MS Mincho" w:hAnsi="Times New Roman"/>
                <w:sz w:val="20"/>
                <w:szCs w:val="20"/>
              </w:rPr>
              <w:t xml:space="preserve"> </w:t>
            </w:r>
          </w:p>
        </w:tc>
        <w:tc>
          <w:tcPr>
            <w:tcW w:w="5638" w:type="dxa"/>
            <w:shd w:val="clear" w:color="auto" w:fill="auto"/>
          </w:tcPr>
          <w:p w14:paraId="2CCE5E46" w14:textId="77777777" w:rsidR="00626907" w:rsidRPr="003E5617" w:rsidRDefault="00626907" w:rsidP="005E3D4C">
            <w:pPr>
              <w:spacing w:before="60" w:after="60" w:line="240" w:lineRule="auto"/>
              <w:rPr>
                <w:rFonts w:ascii="Times New Roman" w:eastAsia="MS Mincho" w:hAnsi="Times New Roman"/>
                <w:sz w:val="20"/>
                <w:szCs w:val="20"/>
              </w:rPr>
            </w:pPr>
            <w:r w:rsidRPr="003E5617">
              <w:rPr>
                <w:rFonts w:ascii="Times New Roman" w:eastAsia="MS Mincho" w:hAnsi="Times New Roman"/>
                <w:sz w:val="20"/>
                <w:szCs w:val="20"/>
              </w:rPr>
              <w:t>Evidence of the depth and breadth of experience and past performance</w:t>
            </w:r>
          </w:p>
        </w:tc>
        <w:tc>
          <w:tcPr>
            <w:tcW w:w="1710" w:type="dxa"/>
          </w:tcPr>
          <w:p w14:paraId="040367FE" w14:textId="77777777" w:rsidR="00626907" w:rsidRPr="003E5617" w:rsidRDefault="00626907" w:rsidP="005E3D4C">
            <w:pPr>
              <w:spacing w:before="60" w:after="60" w:line="240" w:lineRule="auto"/>
              <w:jc w:val="center"/>
              <w:rPr>
                <w:rFonts w:ascii="Times New Roman" w:eastAsia="MS Mincho" w:hAnsi="Times New Roman"/>
                <w:sz w:val="20"/>
                <w:szCs w:val="20"/>
              </w:rPr>
            </w:pPr>
            <w:r w:rsidRPr="003E5617">
              <w:rPr>
                <w:rFonts w:ascii="Times New Roman" w:eastAsia="MS Mincho" w:hAnsi="Times New Roman"/>
                <w:sz w:val="20"/>
                <w:szCs w:val="20"/>
              </w:rPr>
              <w:t>1-</w:t>
            </w:r>
            <w:r>
              <w:rPr>
                <w:rFonts w:ascii="Times New Roman" w:eastAsia="MS Mincho" w:hAnsi="Times New Roman"/>
                <w:sz w:val="20"/>
                <w:szCs w:val="20"/>
              </w:rPr>
              <w:t>2</w:t>
            </w:r>
            <w:r w:rsidRPr="003E5617">
              <w:rPr>
                <w:rFonts w:ascii="Times New Roman" w:eastAsia="MS Mincho" w:hAnsi="Times New Roman"/>
                <w:sz w:val="20"/>
                <w:szCs w:val="20"/>
              </w:rPr>
              <w:t>0 points</w:t>
            </w:r>
          </w:p>
        </w:tc>
      </w:tr>
      <w:tr w:rsidR="00626907" w:rsidRPr="003E5617" w14:paraId="7D096087" w14:textId="77777777" w:rsidTr="001F0D57">
        <w:tc>
          <w:tcPr>
            <w:tcW w:w="2300" w:type="dxa"/>
            <w:shd w:val="clear" w:color="auto" w:fill="auto"/>
          </w:tcPr>
          <w:p w14:paraId="096B601B" w14:textId="77777777" w:rsidR="00626907" w:rsidRDefault="00626907" w:rsidP="005E3D4C">
            <w:pPr>
              <w:spacing w:before="60" w:after="60" w:line="240" w:lineRule="auto"/>
              <w:rPr>
                <w:rFonts w:ascii="Times New Roman" w:eastAsia="MS Mincho" w:hAnsi="Times New Roman"/>
                <w:b/>
                <w:sz w:val="20"/>
                <w:szCs w:val="20"/>
              </w:rPr>
            </w:pPr>
            <w:r>
              <w:rPr>
                <w:rFonts w:ascii="Times New Roman" w:eastAsia="MS Mincho" w:hAnsi="Times New Roman"/>
                <w:b/>
                <w:sz w:val="20"/>
                <w:szCs w:val="20"/>
              </w:rPr>
              <w:t xml:space="preserve">Total </w:t>
            </w:r>
          </w:p>
        </w:tc>
        <w:tc>
          <w:tcPr>
            <w:tcW w:w="5638" w:type="dxa"/>
            <w:shd w:val="clear" w:color="auto" w:fill="auto"/>
          </w:tcPr>
          <w:p w14:paraId="77529C5C" w14:textId="77777777" w:rsidR="00626907" w:rsidRPr="003E5617" w:rsidRDefault="00626907" w:rsidP="005E3D4C">
            <w:pPr>
              <w:spacing w:before="60" w:after="60" w:line="240" w:lineRule="auto"/>
              <w:rPr>
                <w:rFonts w:ascii="Times New Roman" w:eastAsia="MS Mincho" w:hAnsi="Times New Roman"/>
                <w:sz w:val="20"/>
                <w:szCs w:val="20"/>
              </w:rPr>
            </w:pPr>
          </w:p>
        </w:tc>
        <w:tc>
          <w:tcPr>
            <w:tcW w:w="1710" w:type="dxa"/>
          </w:tcPr>
          <w:p w14:paraId="37456A3C" w14:textId="77777777" w:rsidR="00626907" w:rsidRPr="003E5617" w:rsidRDefault="00626907" w:rsidP="005E3D4C">
            <w:pPr>
              <w:spacing w:before="60" w:after="60" w:line="240" w:lineRule="auto"/>
              <w:rPr>
                <w:rFonts w:ascii="Times New Roman" w:eastAsia="MS Mincho" w:hAnsi="Times New Roman"/>
                <w:sz w:val="20"/>
                <w:szCs w:val="20"/>
              </w:rPr>
            </w:pPr>
            <w:r>
              <w:rPr>
                <w:rFonts w:ascii="Times New Roman" w:eastAsia="MS Mincho" w:hAnsi="Times New Roman"/>
                <w:sz w:val="20"/>
                <w:szCs w:val="20"/>
              </w:rPr>
              <w:t>100 pts possible</w:t>
            </w:r>
          </w:p>
        </w:tc>
      </w:tr>
    </w:tbl>
    <w:p w14:paraId="6BC907FD" w14:textId="77777777" w:rsidR="00396070" w:rsidRPr="008A1134" w:rsidRDefault="00396070" w:rsidP="00396070">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1A4452F3" w14:textId="77777777" w:rsidR="00396070" w:rsidRPr="005E3D4C" w:rsidRDefault="00396070" w:rsidP="00F40224">
      <w:pPr>
        <w:pStyle w:val="ListParagraph"/>
        <w:widowControl w:val="0"/>
        <w:numPr>
          <w:ilvl w:val="0"/>
          <w:numId w:val="25"/>
        </w:numPr>
        <w:autoSpaceDE w:val="0"/>
        <w:autoSpaceDN w:val="0"/>
        <w:adjustRightInd w:val="0"/>
        <w:spacing w:after="0" w:line="240" w:lineRule="auto"/>
        <w:jc w:val="both"/>
        <w:rPr>
          <w:rFonts w:ascii="Times New Roman" w:eastAsiaTheme="minorEastAsia" w:hAnsi="Times New Roman" w:cs="Times New Roman"/>
          <w:color w:val="000000"/>
          <w:sz w:val="20"/>
          <w:szCs w:val="20"/>
        </w:rPr>
      </w:pPr>
      <w:r w:rsidRPr="00BC379A">
        <w:rPr>
          <w:rFonts w:ascii="Times New Roman" w:eastAsiaTheme="minorEastAsia" w:hAnsi="Times New Roman" w:cs="Times New Roman"/>
          <w:b/>
          <w:color w:val="000000"/>
          <w:sz w:val="20"/>
          <w:szCs w:val="20"/>
          <w:highlight w:val="yellow"/>
        </w:rPr>
        <w:t>The top scoring vendor, with the top score,</w:t>
      </w:r>
      <w:r w:rsidRPr="005E3D4C">
        <w:rPr>
          <w:rFonts w:ascii="Times New Roman" w:eastAsiaTheme="minorEastAsia" w:hAnsi="Times New Roman" w:cs="Times New Roman"/>
          <w:b/>
          <w:color w:val="000000"/>
          <w:sz w:val="20"/>
          <w:szCs w:val="20"/>
        </w:rPr>
        <w:t xml:space="preserve"> for Lot 3 will be awarded a singu</w:t>
      </w:r>
      <w:r w:rsidR="00AC43D3" w:rsidRPr="005E3D4C">
        <w:rPr>
          <w:rFonts w:ascii="Times New Roman" w:eastAsiaTheme="minorEastAsia" w:hAnsi="Times New Roman" w:cs="Times New Roman"/>
          <w:b/>
          <w:color w:val="000000"/>
          <w:sz w:val="20"/>
          <w:szCs w:val="20"/>
        </w:rPr>
        <w:t>l</w:t>
      </w:r>
      <w:r w:rsidRPr="005E3D4C">
        <w:rPr>
          <w:rFonts w:ascii="Times New Roman" w:eastAsiaTheme="minorEastAsia" w:hAnsi="Times New Roman" w:cs="Times New Roman"/>
          <w:b/>
          <w:color w:val="000000"/>
          <w:sz w:val="20"/>
          <w:szCs w:val="20"/>
        </w:rPr>
        <w:t>ar contract. This is following a satisfactory responsibility review.</w:t>
      </w:r>
      <w:r w:rsidRPr="005E3D4C">
        <w:rPr>
          <w:rFonts w:ascii="Times New Roman" w:eastAsiaTheme="minorEastAsia" w:hAnsi="Times New Roman" w:cs="Times New Roman"/>
          <w:color w:val="000000"/>
          <w:sz w:val="20"/>
          <w:szCs w:val="20"/>
        </w:rPr>
        <w:t xml:space="preserve">  </w:t>
      </w:r>
    </w:p>
    <w:p w14:paraId="4A2EE641" w14:textId="77777777" w:rsidR="003746FE" w:rsidRDefault="003746FE" w:rsidP="008A1134">
      <w:pPr>
        <w:widowControl w:val="0"/>
        <w:autoSpaceDE w:val="0"/>
        <w:autoSpaceDN w:val="0"/>
        <w:adjustRightInd w:val="0"/>
        <w:spacing w:after="0" w:line="240" w:lineRule="auto"/>
        <w:jc w:val="both"/>
        <w:rPr>
          <w:rFonts w:ascii="Arial" w:eastAsiaTheme="minorEastAsia" w:hAnsi="Arial" w:cs="Arial"/>
          <w:b/>
          <w:color w:val="000000"/>
          <w:sz w:val="20"/>
          <w:szCs w:val="20"/>
        </w:rPr>
      </w:pPr>
    </w:p>
    <w:p w14:paraId="4EBF6E62" w14:textId="77777777" w:rsidR="0088197F" w:rsidRDefault="0088197F" w:rsidP="008A1134">
      <w:pPr>
        <w:widowControl w:val="0"/>
        <w:autoSpaceDE w:val="0"/>
        <w:autoSpaceDN w:val="0"/>
        <w:adjustRightInd w:val="0"/>
        <w:spacing w:after="0" w:line="240" w:lineRule="auto"/>
        <w:jc w:val="both"/>
        <w:rPr>
          <w:rFonts w:ascii="Arial" w:eastAsiaTheme="minorEastAsia" w:hAnsi="Arial" w:cs="Arial"/>
          <w:b/>
          <w:color w:val="000000"/>
          <w:sz w:val="20"/>
          <w:szCs w:val="20"/>
        </w:rPr>
      </w:pPr>
    </w:p>
    <w:p w14:paraId="45765E08" w14:textId="77777777" w:rsidR="0088197F" w:rsidRDefault="0088197F" w:rsidP="008A1134">
      <w:pPr>
        <w:widowControl w:val="0"/>
        <w:autoSpaceDE w:val="0"/>
        <w:autoSpaceDN w:val="0"/>
        <w:adjustRightInd w:val="0"/>
        <w:spacing w:after="0" w:line="240" w:lineRule="auto"/>
        <w:jc w:val="both"/>
        <w:rPr>
          <w:rFonts w:ascii="Arial" w:eastAsiaTheme="minorEastAsia" w:hAnsi="Arial" w:cs="Arial"/>
          <w:b/>
          <w:color w:val="000000"/>
          <w:sz w:val="20"/>
          <w:szCs w:val="20"/>
        </w:rPr>
      </w:pPr>
    </w:p>
    <w:p w14:paraId="1472CE33" w14:textId="20FA82BD" w:rsidR="008A1134" w:rsidRPr="00367A0C" w:rsidRDefault="008A1134" w:rsidP="008A1134">
      <w:pPr>
        <w:widowControl w:val="0"/>
        <w:autoSpaceDE w:val="0"/>
        <w:autoSpaceDN w:val="0"/>
        <w:adjustRightInd w:val="0"/>
        <w:spacing w:after="0" w:line="240" w:lineRule="auto"/>
        <w:jc w:val="both"/>
        <w:rPr>
          <w:rFonts w:ascii="Arial" w:eastAsiaTheme="minorEastAsia" w:hAnsi="Arial" w:cs="Arial"/>
          <w:color w:val="000000"/>
          <w:sz w:val="20"/>
          <w:szCs w:val="20"/>
        </w:rPr>
      </w:pPr>
      <w:r w:rsidRPr="00367A0C">
        <w:rPr>
          <w:rFonts w:ascii="Arial" w:eastAsiaTheme="minorEastAsia" w:hAnsi="Arial" w:cs="Arial"/>
          <w:b/>
          <w:color w:val="000000"/>
          <w:sz w:val="20"/>
          <w:szCs w:val="20"/>
        </w:rPr>
        <w:lastRenderedPageBreak/>
        <w:t>UNIT PRICE GOVERNS (JAN 2006)</w:t>
      </w:r>
    </w:p>
    <w:p w14:paraId="135D4383"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In determining award, unit prices will govern over extended prices unless otherwise stated. [06-6075-1]</w:t>
      </w:r>
    </w:p>
    <w:p w14:paraId="484F79A6" w14:textId="77777777" w:rsidR="00B703B9" w:rsidRDefault="00B703B9" w:rsidP="008A1134">
      <w:pPr>
        <w:widowControl w:val="0"/>
        <w:autoSpaceDE w:val="0"/>
        <w:autoSpaceDN w:val="0"/>
        <w:adjustRightInd w:val="0"/>
        <w:spacing w:after="0" w:line="240" w:lineRule="auto"/>
        <w:rPr>
          <w:rFonts w:ascii="Arial" w:eastAsiaTheme="minorEastAsia" w:hAnsi="Arial" w:cs="Arial"/>
          <w:b/>
          <w:bCs/>
          <w:color w:val="000000"/>
          <w:sz w:val="20"/>
          <w:szCs w:val="20"/>
        </w:rPr>
      </w:pPr>
    </w:p>
    <w:p w14:paraId="33DAB76B" w14:textId="5B5ADFFB" w:rsidR="008A1134" w:rsidRPr="00367A0C" w:rsidRDefault="008A1134" w:rsidP="008A1134">
      <w:pPr>
        <w:widowControl w:val="0"/>
        <w:autoSpaceDE w:val="0"/>
        <w:autoSpaceDN w:val="0"/>
        <w:adjustRightInd w:val="0"/>
        <w:spacing w:after="0" w:line="240" w:lineRule="auto"/>
        <w:rPr>
          <w:rFonts w:ascii="Arial" w:eastAsiaTheme="minorEastAsia" w:hAnsi="Arial" w:cs="Arial"/>
          <w:sz w:val="20"/>
          <w:szCs w:val="20"/>
        </w:rPr>
      </w:pPr>
      <w:r w:rsidRPr="00367A0C">
        <w:rPr>
          <w:rFonts w:ascii="Arial" w:eastAsiaTheme="minorEastAsia" w:hAnsi="Arial" w:cs="Arial"/>
          <w:b/>
          <w:bCs/>
          <w:color w:val="000000"/>
          <w:sz w:val="20"/>
          <w:szCs w:val="20"/>
        </w:rPr>
        <w:t>SECTION VII. TERMS AND CONDITIONS -- A. GENERAL</w:t>
      </w:r>
    </w:p>
    <w:p w14:paraId="68BB4A14" w14:textId="77777777" w:rsidR="008A1134" w:rsidRPr="00367A0C" w:rsidRDefault="008A1134" w:rsidP="008A1134">
      <w:pPr>
        <w:widowControl w:val="0"/>
        <w:autoSpaceDE w:val="0"/>
        <w:autoSpaceDN w:val="0"/>
        <w:adjustRightInd w:val="0"/>
        <w:spacing w:after="0" w:line="240" w:lineRule="auto"/>
        <w:rPr>
          <w:rFonts w:ascii="Arial" w:eastAsiaTheme="minorEastAsia" w:hAnsi="Arial" w:cs="Arial"/>
          <w:sz w:val="20"/>
          <w:szCs w:val="20"/>
        </w:rPr>
      </w:pPr>
      <w:r w:rsidRPr="00367A0C">
        <w:rPr>
          <w:rFonts w:ascii="Arial" w:eastAsiaTheme="minorEastAsia" w:hAnsi="Arial" w:cs="Arial"/>
          <w:color w:val="000000"/>
          <w:sz w:val="20"/>
          <w:szCs w:val="20"/>
        </w:rPr>
        <w:t>  </w:t>
      </w:r>
    </w:p>
    <w:p w14:paraId="7415C2AB" w14:textId="062FD2E2" w:rsidR="008A1134" w:rsidRDefault="008A1134" w:rsidP="008A1134">
      <w:pPr>
        <w:widowControl w:val="0"/>
        <w:autoSpaceDE w:val="0"/>
        <w:autoSpaceDN w:val="0"/>
        <w:adjustRightInd w:val="0"/>
        <w:spacing w:after="0" w:line="240" w:lineRule="auto"/>
        <w:jc w:val="both"/>
        <w:rPr>
          <w:rFonts w:ascii="Arial" w:eastAsiaTheme="minorEastAsia" w:hAnsi="Arial" w:cs="Arial"/>
          <w:b/>
          <w:bCs/>
          <w:color w:val="000000"/>
          <w:sz w:val="20"/>
          <w:szCs w:val="20"/>
        </w:rPr>
      </w:pPr>
      <w:r w:rsidRPr="00367A0C">
        <w:rPr>
          <w:rFonts w:ascii="Arial" w:eastAsiaTheme="minorEastAsia" w:hAnsi="Arial" w:cs="Arial"/>
          <w:b/>
          <w:bCs/>
          <w:color w:val="000000"/>
          <w:sz w:val="20"/>
          <w:szCs w:val="20"/>
        </w:rPr>
        <w:t>ASSIGNMENT, NOVATION, AND CHANGE OF NAME, IDENTITY, OR STRUCTURE (FEB 2015)</w:t>
      </w:r>
    </w:p>
    <w:p w14:paraId="01DA1F6C" w14:textId="77777777" w:rsidR="008A1134" w:rsidRPr="007F781A"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bCs/>
          <w:color w:val="000000"/>
          <w:sz w:val="20"/>
          <w:szCs w:val="20"/>
        </w:rPr>
      </w:pPr>
      <w:r w:rsidRPr="007F781A">
        <w:rPr>
          <w:rFonts w:ascii="Times New Roman" w:eastAsiaTheme="minorEastAsia" w:hAnsi="Times New Roman" w:cs="Times New Roman"/>
          <w:b/>
          <w:bCs/>
          <w:color w:val="000000"/>
          <w:sz w:val="20"/>
          <w:szCs w:val="20"/>
        </w:rPr>
        <w:t>(</w:t>
      </w:r>
      <w:r w:rsidRPr="007F781A">
        <w:rPr>
          <w:rFonts w:ascii="Times New Roman" w:eastAsiaTheme="minorEastAsia" w:hAnsi="Times New Roman" w:cs="Times New Roman"/>
          <w:bCs/>
          <w:color w:val="000000"/>
          <w:sz w:val="20"/>
          <w:szCs w:val="20"/>
        </w:rPr>
        <w:t xml:space="preserve">a) Contractor shall not assign this contract, or its rights, obligations, or any other interest arising from this contract, or delegate any of its performance obligations, without the express written consent of the responsible procurement officer. The foregoing restriction does not apply to a transfer that occurs by operation of law (e.g., bankruptcy; corporate reorganizations and consolidations, but not including partial asset sales). Notwithstanding the foregoing, contractor may assign monies receivable under the contract provided that the state shall have no obligation to make payment to an assignee until thirty days after contractor (not the assignee) has provided the responsible procurement officer with (i) proof of the assignment, (ii) the identity (by contract number) of the specific state contract to which the assignment applies, and (iii) the name of the assignee and the exact address or account information to which assigned payments should be made. </w:t>
      </w:r>
    </w:p>
    <w:p w14:paraId="27F42B1B" w14:textId="77777777" w:rsidR="008A1134" w:rsidRPr="007F781A"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bCs/>
          <w:color w:val="000000"/>
          <w:sz w:val="20"/>
          <w:szCs w:val="20"/>
        </w:rPr>
      </w:pPr>
      <w:r w:rsidRPr="007F781A">
        <w:rPr>
          <w:rFonts w:ascii="Times New Roman" w:eastAsiaTheme="minorEastAsia" w:hAnsi="Times New Roman" w:cs="Times New Roman"/>
          <w:bCs/>
          <w:color w:val="000000"/>
          <w:sz w:val="20"/>
          <w:szCs w:val="20"/>
        </w:rPr>
        <w:t xml:space="preserve">(b) If contractor amends, modifies, or otherwise changes its name, its identity (including its trade name), or its corporate, partnership or other structure, or its FEIN, contractor shall provide the procurement officer prompt written notice of such change. </w:t>
      </w:r>
    </w:p>
    <w:p w14:paraId="5D267F7A" w14:textId="77777777" w:rsidR="008A1134" w:rsidRPr="007F781A"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sz w:val="18"/>
          <w:szCs w:val="20"/>
        </w:rPr>
      </w:pPr>
      <w:r w:rsidRPr="007F781A">
        <w:rPr>
          <w:rFonts w:ascii="Times New Roman" w:eastAsiaTheme="minorEastAsia" w:hAnsi="Times New Roman" w:cs="Times New Roman"/>
          <w:bCs/>
          <w:color w:val="000000"/>
          <w:sz w:val="20"/>
          <w:szCs w:val="20"/>
        </w:rPr>
        <w:t>(c) Any name change, transfer, assignment, or novation is subject to the conditions and approval</w:t>
      </w:r>
      <w:r w:rsidR="00005DBF">
        <w:rPr>
          <w:rFonts w:ascii="Times New Roman" w:eastAsiaTheme="minorEastAsia" w:hAnsi="Times New Roman" w:cs="Times New Roman"/>
          <w:bCs/>
          <w:color w:val="000000"/>
          <w:sz w:val="20"/>
          <w:szCs w:val="20"/>
        </w:rPr>
        <w:t>.</w:t>
      </w:r>
      <w:r w:rsidRPr="007F781A">
        <w:rPr>
          <w:rFonts w:ascii="Times New Roman" w:eastAsiaTheme="minorEastAsia" w:hAnsi="Times New Roman" w:cs="Times New Roman"/>
          <w:bCs/>
          <w:color w:val="000000"/>
          <w:sz w:val="20"/>
          <w:szCs w:val="20"/>
        </w:rPr>
        <w:t xml:space="preserve"> [07-7A004-2]</w:t>
      </w:r>
      <w:r w:rsidRPr="007F781A">
        <w:rPr>
          <w:rFonts w:ascii="Times New Roman" w:eastAsiaTheme="minorEastAsia" w:hAnsi="Times New Roman" w:cs="Times New Roman"/>
          <w:color w:val="000000"/>
          <w:sz w:val="18"/>
          <w:szCs w:val="20"/>
        </w:rPr>
        <w:t>  </w:t>
      </w:r>
    </w:p>
    <w:p w14:paraId="28F565E8" w14:textId="77777777" w:rsidR="008A1134" w:rsidRPr="007F781A" w:rsidRDefault="008A1134" w:rsidP="008A1134">
      <w:pPr>
        <w:widowControl w:val="0"/>
        <w:autoSpaceDE w:val="0"/>
        <w:autoSpaceDN w:val="0"/>
        <w:adjustRightInd w:val="0"/>
        <w:spacing w:before="40" w:after="0" w:line="240" w:lineRule="auto"/>
        <w:jc w:val="both"/>
        <w:rPr>
          <w:rFonts w:ascii="Times New Roman" w:eastAsiaTheme="minorEastAsia" w:hAnsi="Times New Roman" w:cs="Times New Roman"/>
          <w:b/>
          <w:bCs/>
          <w:color w:val="000000"/>
          <w:sz w:val="20"/>
          <w:szCs w:val="20"/>
        </w:rPr>
      </w:pPr>
      <w:bookmarkStart w:id="73" w:name="SC_07_7A005_1"/>
    </w:p>
    <w:bookmarkEnd w:id="73"/>
    <w:p w14:paraId="69532F0C" w14:textId="50C19665" w:rsidR="008A1134" w:rsidRDefault="008A1134" w:rsidP="008A1134">
      <w:pPr>
        <w:widowControl w:val="0"/>
        <w:autoSpaceDE w:val="0"/>
        <w:autoSpaceDN w:val="0"/>
        <w:adjustRightInd w:val="0"/>
        <w:spacing w:after="0" w:line="240" w:lineRule="auto"/>
        <w:jc w:val="both"/>
        <w:rPr>
          <w:rFonts w:ascii="Arial" w:eastAsiaTheme="minorEastAsia" w:hAnsi="Arial" w:cs="Arial"/>
          <w:b/>
          <w:color w:val="000000"/>
          <w:sz w:val="20"/>
          <w:szCs w:val="20"/>
        </w:rPr>
      </w:pPr>
      <w:r w:rsidRPr="00367A0C">
        <w:rPr>
          <w:rFonts w:ascii="Arial" w:eastAsiaTheme="minorEastAsia" w:hAnsi="Arial" w:cs="Arial"/>
          <w:b/>
          <w:color w:val="000000"/>
          <w:sz w:val="20"/>
          <w:szCs w:val="20"/>
        </w:rPr>
        <w:t>BANKRUPTCY - GENERAL (FEB 2015)</w:t>
      </w:r>
    </w:p>
    <w:p w14:paraId="3740E149"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(a) Notice. In the event the Contractor enters into proceedings relating to bankruptcy, whether voluntary or involuntary, the Contractor agrees to furnish written notification of the bankruptcy to the Using Governmental Unit. This notification shall be furnished within two (2) days of the initiation of the proceedings relating to the bankruptcy filing. This notification shall include the date on which the bankruptcy petition was filed, the identity of the court in which the bankruptcy petition was filed, and a listing of all State contracts against which final payment has not been made. This obligation remains in effect until final payment under this Contract. </w:t>
      </w:r>
    </w:p>
    <w:p w14:paraId="4F0F8602"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(b) Termination. This contract is voidable and subject to immediate termination by the State upon the contractor’s insolvency, including the filing of proceedings in bankruptcy. </w:t>
      </w:r>
    </w:p>
    <w:p w14:paraId="2194E86C"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[07-7A005-2]  </w:t>
      </w:r>
    </w:p>
    <w:p w14:paraId="68A54E13" w14:textId="77777777" w:rsidR="008A1134" w:rsidRPr="008A1134" w:rsidRDefault="008A1134" w:rsidP="008A1134">
      <w:pPr>
        <w:widowControl w:val="0"/>
        <w:autoSpaceDE w:val="0"/>
        <w:autoSpaceDN w:val="0"/>
        <w:adjustRightInd w:val="0"/>
        <w:spacing w:before="40" w:after="0" w:line="240" w:lineRule="auto"/>
        <w:jc w:val="both"/>
        <w:rPr>
          <w:rFonts w:ascii="Times New Roman" w:eastAsiaTheme="minorEastAsia" w:hAnsi="Times New Roman" w:cs="Times New Roman"/>
          <w:b/>
          <w:bCs/>
          <w:color w:val="000000"/>
          <w:szCs w:val="20"/>
        </w:rPr>
      </w:pPr>
      <w:bookmarkStart w:id="74" w:name="SC_07_7A010_1"/>
    </w:p>
    <w:p w14:paraId="28B11CC0" w14:textId="658B3149"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r w:rsidRPr="00367A0C">
        <w:rPr>
          <w:rFonts w:ascii="Arial" w:eastAsiaTheme="minorEastAsia" w:hAnsi="Arial" w:cs="Arial"/>
          <w:b/>
          <w:bCs/>
          <w:color w:val="000000"/>
          <w:sz w:val="20"/>
          <w:szCs w:val="20"/>
        </w:rPr>
        <w:t>CHOICE-OF-LAW (JAN 2006)</w:t>
      </w:r>
    </w:p>
    <w:bookmarkEnd w:id="74"/>
    <w:p w14:paraId="2DA8B02B"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xml:space="preserve">The Agreement, any dispute, claim, or controversy relating to the Agreement, and all the rights and obligations of the parties shall, in all respects, be interpreted, construed, </w:t>
      </w:r>
      <w:proofErr w:type="gramStart"/>
      <w:r w:rsidRPr="008A1134">
        <w:rPr>
          <w:rFonts w:ascii="Times New Roman" w:eastAsiaTheme="minorEastAsia" w:hAnsi="Times New Roman" w:cs="Times New Roman"/>
          <w:color w:val="000000"/>
          <w:sz w:val="20"/>
          <w:szCs w:val="20"/>
        </w:rPr>
        <w:t>enforced</w:t>
      </w:r>
      <w:proofErr w:type="gramEnd"/>
      <w:r w:rsidRPr="008A1134">
        <w:rPr>
          <w:rFonts w:ascii="Times New Roman" w:eastAsiaTheme="minorEastAsia" w:hAnsi="Times New Roman" w:cs="Times New Roman"/>
          <w:color w:val="000000"/>
          <w:sz w:val="20"/>
          <w:szCs w:val="20"/>
        </w:rPr>
        <w:t xml:space="preserve"> and governed by and under the laws of the State of South Carolina, except its choice of law rules. As used in this paragraph, the term "Agreement" means any transaction or agreement arising out of, relating to, or contemplated by the solicitation. [07-7A010-1]</w:t>
      </w:r>
    </w:p>
    <w:p w14:paraId="3B7B20DC"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w:t>
      </w:r>
    </w:p>
    <w:p w14:paraId="7DA87D72" w14:textId="4E28D922"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75" w:name="SC_07_7A015_1"/>
      <w:r w:rsidRPr="00367A0C">
        <w:rPr>
          <w:rFonts w:ascii="Arial" w:eastAsiaTheme="minorEastAsia" w:hAnsi="Arial" w:cs="Arial"/>
          <w:b/>
          <w:bCs/>
          <w:color w:val="000000"/>
          <w:sz w:val="20"/>
          <w:szCs w:val="20"/>
        </w:rPr>
        <w:t>CONTRACT DOCUMENTS and ORDER OF PRECEDENCE</w:t>
      </w:r>
    </w:p>
    <w:bookmarkEnd w:id="75"/>
    <w:p w14:paraId="43E18356"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(a) Any contract resulting from this solicitation shall consist of the following documents: </w:t>
      </w:r>
    </w:p>
    <w:p w14:paraId="3D785D13"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(1) a Record of Negotiations, if any, executed by you and the Procurement Officer, </w:t>
      </w:r>
    </w:p>
    <w:p w14:paraId="4D976BC8"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(2) documentation regarding the clarification of an offer, if applicable, </w:t>
      </w:r>
    </w:p>
    <w:p w14:paraId="450EB53E"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(3) the solicitation, as amended, </w:t>
      </w:r>
    </w:p>
    <w:p w14:paraId="604BE057"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(4) modifications, if any, to your offer, if accepted by the Procurement Officer, </w:t>
      </w:r>
    </w:p>
    <w:p w14:paraId="59EA5B1F"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(5) your offer,</w:t>
      </w:r>
    </w:p>
    <w:p w14:paraId="0EB69539"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(6) any statement reflecting the state's final acceptance (a/k/a "award"), and </w:t>
      </w:r>
    </w:p>
    <w:p w14:paraId="0D8760D6"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(7) purchase orders. </w:t>
      </w:r>
    </w:p>
    <w:p w14:paraId="2FEA08D4" w14:textId="6842AC4D"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These documents shall be read to be consistent and complimentary. Any conflict among these documents shall be resolved by giving priority to these documents in the order listed above. </w:t>
      </w:r>
    </w:p>
    <w:p w14:paraId="40616C08"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(b) The terms and conditions of documents (1) through (6) above shall apply notwithstanding any additional or different terms and conditions in either </w:t>
      </w:r>
    </w:p>
    <w:p w14:paraId="747A3F87"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(i) a purchase order or other instrument submitted by the State or </w:t>
      </w:r>
    </w:p>
    <w:p w14:paraId="10E408F8"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lastRenderedPageBreak/>
        <w:t xml:space="preserve">(ii) any invoice or other document submitted by Contractor. Except as otherwise allowed herein, the terms and conditions of all such documents shall be void and of no effect. </w:t>
      </w:r>
    </w:p>
    <w:p w14:paraId="1738CD5D"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xml:space="preserve">(c) No contract, license, or other agreement containing contractual terms and conditions will be signed by any Using Governmental Unit. Any document signed or otherwise agreed to by persons other than the Procurement Officer shall be void and of no effect. </w:t>
      </w:r>
    </w:p>
    <w:p w14:paraId="792B3642"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w:t>
      </w:r>
    </w:p>
    <w:p w14:paraId="09CD7B24" w14:textId="4C92E4B2"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76" w:name="SC_07_7A020_1"/>
      <w:r w:rsidRPr="00367A0C">
        <w:rPr>
          <w:rFonts w:ascii="Arial" w:eastAsiaTheme="minorEastAsia" w:hAnsi="Arial" w:cs="Arial"/>
          <w:b/>
          <w:bCs/>
          <w:color w:val="000000"/>
          <w:sz w:val="20"/>
          <w:szCs w:val="20"/>
        </w:rPr>
        <w:t>DISCOUNT FOR PROMPT PAYMENT (JAN 2006)</w:t>
      </w:r>
    </w:p>
    <w:bookmarkEnd w:id="76"/>
    <w:p w14:paraId="2AF9BC9E"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xml:space="preserve">(a) Discounts for prompt payment will not be considered in the evaluation of offers. However, any offered discount will form a part of the </w:t>
      </w:r>
      <w:proofErr w:type="gramStart"/>
      <w:r w:rsidRPr="008A1134">
        <w:rPr>
          <w:rFonts w:ascii="Times New Roman" w:eastAsiaTheme="minorEastAsia" w:hAnsi="Times New Roman" w:cs="Times New Roman"/>
          <w:color w:val="000000"/>
          <w:sz w:val="20"/>
          <w:szCs w:val="20"/>
        </w:rPr>
        <w:t>award, and</w:t>
      </w:r>
      <w:proofErr w:type="gramEnd"/>
      <w:r w:rsidRPr="008A1134">
        <w:rPr>
          <w:rFonts w:ascii="Times New Roman" w:eastAsiaTheme="minorEastAsia" w:hAnsi="Times New Roman" w:cs="Times New Roman"/>
          <w:color w:val="000000"/>
          <w:sz w:val="20"/>
          <w:szCs w:val="20"/>
        </w:rPr>
        <w:t xml:space="preserve"> will be taken if payment is made within the discount period indicated in the offer by the Offeror. As an alternative to offering a discount for prompt payment in conjunction with the offer, Offerors awarded contracts may include discounts for prompt payment on individual invoices.</w:t>
      </w:r>
    </w:p>
    <w:p w14:paraId="49C5B724"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xml:space="preserve">(b) In connection with any discount offered for prompt payment, time shall be computed from the date of the invoice. If the Contractor has not placed a date on the invoice, the due date shall be calculated from the date the designated billing office receives a proper invoice, provided the state annotates such invoice with the date of receipt at the time of receipt. For the purpose of computing the discount earned, payment shall be considered to have been made on the date that appears on the payment check or, for an electronic funds transfer, the specified payment date. When the discount </w:t>
      </w:r>
      <w:proofErr w:type="spellStart"/>
      <w:r w:rsidRPr="008A1134">
        <w:rPr>
          <w:rFonts w:ascii="Times New Roman" w:eastAsiaTheme="minorEastAsia" w:hAnsi="Times New Roman" w:cs="Times New Roman"/>
          <w:color w:val="000000"/>
          <w:sz w:val="20"/>
          <w:szCs w:val="20"/>
        </w:rPr>
        <w:t>date</w:t>
      </w:r>
      <w:proofErr w:type="spellEnd"/>
      <w:r w:rsidRPr="008A1134">
        <w:rPr>
          <w:rFonts w:ascii="Times New Roman" w:eastAsiaTheme="minorEastAsia" w:hAnsi="Times New Roman" w:cs="Times New Roman"/>
          <w:color w:val="000000"/>
          <w:sz w:val="20"/>
          <w:szCs w:val="20"/>
        </w:rPr>
        <w:t xml:space="preserve"> falls on a Saturday, Sunday, or legal holiday when Federal Government offices are closed and Government business is not expected to be conducted, payment may be made on the following business day.</w:t>
      </w:r>
    </w:p>
    <w:p w14:paraId="410FAD54"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[07-7A020-1]</w:t>
      </w:r>
    </w:p>
    <w:p w14:paraId="117953C6"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w:t>
      </w:r>
    </w:p>
    <w:p w14:paraId="768F87C0" w14:textId="3A44AEEB"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77" w:name="SC_07_7A025_1"/>
      <w:r w:rsidRPr="00367A0C">
        <w:rPr>
          <w:rFonts w:ascii="Arial" w:eastAsiaTheme="minorEastAsia" w:hAnsi="Arial" w:cs="Arial"/>
          <w:b/>
          <w:bCs/>
          <w:color w:val="000000"/>
          <w:sz w:val="20"/>
          <w:szCs w:val="20"/>
        </w:rPr>
        <w:t>DISPUTES (JAN 2006)</w:t>
      </w:r>
    </w:p>
    <w:bookmarkEnd w:id="77"/>
    <w:p w14:paraId="7B57D31F"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(1) Choice-of-Forum. All disputes, claims, or controversies relating to the Agreement shall be resolved exclusively by the appropriate Chief Procurement Officer in accordance with Title 11, Chapter 35, Article 17 of the South Carolina Code of Laws, or in the absence of jurisdiction, only in the Court of Common Pleas for, or a federal court located in, Richland County, State of South Carolina. Contractor agrees that any act by the Government regarding the Agreement is not a waiver of either the Government's sovereign immunity or the Government's immunity under the Eleventh Amendment of the United States Constitution. As used in this paragraph, the term "Agreement" means any transaction or agreement arising out of, relating to, or contemplated by the solicitation. </w:t>
      </w:r>
    </w:p>
    <w:p w14:paraId="4D407A42" w14:textId="7A2ADADD" w:rsidR="001A72EC" w:rsidRDefault="008A1134" w:rsidP="008A1134">
      <w:pPr>
        <w:widowControl w:val="0"/>
        <w:autoSpaceDE w:val="0"/>
        <w:autoSpaceDN w:val="0"/>
        <w:adjustRightInd w:val="0"/>
        <w:spacing w:before="40" w:after="0" w:line="240" w:lineRule="auto"/>
        <w:jc w:val="both"/>
        <w:rPr>
          <w:rFonts w:ascii="Arial" w:eastAsiaTheme="minorEastAsia" w:hAnsi="Arial" w:cs="Arial"/>
          <w:b/>
          <w:bCs/>
          <w:sz w:val="20"/>
          <w:szCs w:val="20"/>
        </w:rPr>
      </w:pPr>
      <w:r w:rsidRPr="008A1134">
        <w:rPr>
          <w:rFonts w:ascii="Times New Roman" w:eastAsiaTheme="minorEastAsia" w:hAnsi="Times New Roman" w:cs="Times New Roman"/>
          <w:color w:val="000000"/>
          <w:sz w:val="20"/>
          <w:szCs w:val="20"/>
        </w:rPr>
        <w:t>(2) Service of Process. Contractor consents that any papers, notices, or process necessary or proper for the initiation or continuation of any disputes, claims, or controversies relating to the Agreement; for any court action in connection therewith; or for the entry of judgment on any award made, may be served on Contractor by certified mail (return receipt requested) addressed to Contractor at the address provided as the Notice Address on Page Two or by personal service or by any other manner that is permitted by law, in or outside South Carolina. Notice by certified mail is deemed duly given upon deposit in the United States mail. [07-7A025-1]</w:t>
      </w:r>
      <w:bookmarkStart w:id="78" w:name="SC_07_7A030_1"/>
    </w:p>
    <w:p w14:paraId="594C0DD5" w14:textId="77777777" w:rsidR="001A72EC" w:rsidRDefault="001A72EC" w:rsidP="008A1134">
      <w:pPr>
        <w:widowControl w:val="0"/>
        <w:autoSpaceDE w:val="0"/>
        <w:autoSpaceDN w:val="0"/>
        <w:adjustRightInd w:val="0"/>
        <w:spacing w:before="40" w:after="0" w:line="240" w:lineRule="auto"/>
        <w:jc w:val="both"/>
        <w:rPr>
          <w:rFonts w:ascii="Arial" w:eastAsiaTheme="minorEastAsia" w:hAnsi="Arial" w:cs="Arial"/>
          <w:b/>
          <w:bCs/>
          <w:sz w:val="20"/>
          <w:szCs w:val="20"/>
        </w:rPr>
      </w:pPr>
    </w:p>
    <w:p w14:paraId="62E6E631" w14:textId="397504F5"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sz w:val="20"/>
          <w:szCs w:val="20"/>
        </w:rPr>
      </w:pPr>
      <w:r w:rsidRPr="00367A0C">
        <w:rPr>
          <w:rFonts w:ascii="Arial" w:eastAsiaTheme="minorEastAsia" w:hAnsi="Arial" w:cs="Arial"/>
          <w:b/>
          <w:bCs/>
          <w:sz w:val="20"/>
          <w:szCs w:val="20"/>
        </w:rPr>
        <w:t>EQUAL OPPORTUNITY (JAN 2006)</w:t>
      </w:r>
    </w:p>
    <w:bookmarkEnd w:id="78"/>
    <w:p w14:paraId="4F19C15D"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Contractor is referred to and shall comply with all applicable provisions, if any, of Title 41, Part 60 of the Code of Federal Regulations, including but not limited to Sections 60-1.4, 60-4.2, 60-4.3, 60-250.5(a), and 60-741.5(a), which are hereby incorporated by reference. [07-7A030-1]</w:t>
      </w:r>
    </w:p>
    <w:p w14:paraId="2A1BE547"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  </w:t>
      </w:r>
    </w:p>
    <w:p w14:paraId="0B379C21" w14:textId="1E830736"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79" w:name="SC_07_7A035_1"/>
      <w:r w:rsidRPr="00367A0C">
        <w:rPr>
          <w:rFonts w:ascii="Arial" w:eastAsiaTheme="minorEastAsia" w:hAnsi="Arial" w:cs="Arial"/>
          <w:b/>
          <w:bCs/>
          <w:color w:val="000000"/>
          <w:sz w:val="20"/>
          <w:szCs w:val="20"/>
        </w:rPr>
        <w:t>FALSE CLAIMS (JAN 2006)</w:t>
      </w:r>
    </w:p>
    <w:bookmarkEnd w:id="79"/>
    <w:p w14:paraId="6F6D4E77"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According to the S.C. Code of Laws Section 16-13-240, "a person who by false pretense or representation obtains the signature of a person to a written instrument or obtains from another person any chattel, money, valuable security, or other property, real or personal, with intent to cheat and defraud a person of that property is guilty" of a crime. [07-7A035-1]</w:t>
      </w:r>
    </w:p>
    <w:p w14:paraId="4F681913"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w:t>
      </w:r>
    </w:p>
    <w:p w14:paraId="19E3F053" w14:textId="27C82F4C"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80" w:name="SC_07_7A040_1"/>
      <w:r w:rsidRPr="00367A0C">
        <w:rPr>
          <w:rFonts w:ascii="Arial" w:eastAsiaTheme="minorEastAsia" w:hAnsi="Arial" w:cs="Arial"/>
          <w:b/>
          <w:bCs/>
          <w:color w:val="000000"/>
          <w:sz w:val="20"/>
          <w:szCs w:val="20"/>
        </w:rPr>
        <w:t>FIXED PRICING REQUIRED (JAN 2006)</w:t>
      </w:r>
    </w:p>
    <w:bookmarkEnd w:id="80"/>
    <w:p w14:paraId="5887556D"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Any pricing provided by contractor shall include all costs for performing the work associated with that price. Except as otherwise provided in this solicitation, contractor's price shall be fixed for the duration of this contract, including option terms. This clause does not prohibit contractor from offering lower pricing after award. [07-7A040-1]</w:t>
      </w:r>
    </w:p>
    <w:p w14:paraId="5AE5160E"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w:t>
      </w:r>
    </w:p>
    <w:p w14:paraId="218C00A9" w14:textId="3AC71E6B" w:rsidR="008A1134" w:rsidRDefault="008A1134" w:rsidP="008A1134">
      <w:pPr>
        <w:widowControl w:val="0"/>
        <w:autoSpaceDE w:val="0"/>
        <w:autoSpaceDN w:val="0"/>
        <w:adjustRightInd w:val="0"/>
        <w:spacing w:after="0" w:line="240" w:lineRule="auto"/>
        <w:jc w:val="both"/>
        <w:rPr>
          <w:rFonts w:ascii="Arial" w:eastAsiaTheme="minorEastAsia" w:hAnsi="Arial" w:cs="Arial"/>
          <w:b/>
          <w:bCs/>
          <w:color w:val="000000"/>
          <w:sz w:val="20"/>
          <w:szCs w:val="20"/>
        </w:rPr>
      </w:pPr>
      <w:r w:rsidRPr="00367A0C">
        <w:rPr>
          <w:rFonts w:ascii="Arial" w:eastAsiaTheme="minorEastAsia" w:hAnsi="Arial" w:cs="Arial"/>
          <w:b/>
          <w:bCs/>
          <w:color w:val="000000"/>
          <w:sz w:val="20"/>
          <w:szCs w:val="20"/>
        </w:rPr>
        <w:t>NO INDEMNITY OR DEFENSE (FEB 2015)</w:t>
      </w:r>
    </w:p>
    <w:p w14:paraId="13022A9D"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Any term or condition is void to the extent it requires the State to indemnify, defend, or pay attorney’s fees to anyone for any reason. [07-7A045-2]</w:t>
      </w:r>
    </w:p>
    <w:p w14:paraId="3612E2D0" w14:textId="3EC0A9BB" w:rsidR="008A1134" w:rsidRDefault="008A1134" w:rsidP="00DD59AF">
      <w:pPr>
        <w:widowControl w:val="0"/>
        <w:autoSpaceDE w:val="0"/>
        <w:autoSpaceDN w:val="0"/>
        <w:adjustRightInd w:val="0"/>
        <w:spacing w:after="0" w:line="240" w:lineRule="auto"/>
        <w:jc w:val="both"/>
        <w:rPr>
          <w:rFonts w:ascii="Arial" w:eastAsiaTheme="minorEastAsia" w:hAnsi="Arial" w:cs="Arial"/>
          <w:b/>
          <w:bCs/>
          <w:color w:val="000000"/>
          <w:sz w:val="20"/>
          <w:szCs w:val="20"/>
        </w:rPr>
      </w:pPr>
      <w:r w:rsidRPr="008A1134">
        <w:rPr>
          <w:rFonts w:ascii="Times New Roman" w:eastAsiaTheme="minorEastAsia" w:hAnsi="Times New Roman" w:cs="Times New Roman"/>
          <w:color w:val="000000"/>
          <w:sz w:val="20"/>
          <w:szCs w:val="20"/>
        </w:rPr>
        <w:lastRenderedPageBreak/>
        <w:t>  </w:t>
      </w:r>
      <w:bookmarkStart w:id="81" w:name="SC_07_7A050_1"/>
      <w:r w:rsidRPr="00367A0C">
        <w:rPr>
          <w:rFonts w:ascii="Arial" w:eastAsiaTheme="minorEastAsia" w:hAnsi="Arial" w:cs="Arial"/>
          <w:b/>
          <w:bCs/>
          <w:color w:val="000000"/>
          <w:sz w:val="20"/>
          <w:szCs w:val="20"/>
        </w:rPr>
        <w:t>NOTICE (JAN 2006)</w:t>
      </w:r>
    </w:p>
    <w:bookmarkEnd w:id="81"/>
    <w:p w14:paraId="0D9406AE" w14:textId="5C4BDA06"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(A) After award, any notices shall be in writing and shall be deemed duly given </w:t>
      </w:r>
    </w:p>
    <w:p w14:paraId="02D0EEC5"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(1) upon actual delivery, if delivery is by hand, </w:t>
      </w:r>
    </w:p>
    <w:p w14:paraId="2464BFD4"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(2) upon receipt by the transmitting party of automated confirmation or answer back from the recipient's device if delivery is by telex, telegram, facsimile, or electronic mail, or </w:t>
      </w:r>
    </w:p>
    <w:p w14:paraId="481FEDB3"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(3) upon deposit into the United States mail, if postage is prepaid, a return receipt is requested, and either registered or certified mail is used. </w:t>
      </w:r>
    </w:p>
    <w:p w14:paraId="0BEEDA07"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(B) Notice to contractor shall be to the address identified as the Notice Address on Page Two. Notice to the state shall be to the Procurement Officer's address on the Cover Page. Either party may designate a different address for notice by giving notice in accordance with this paragraph. [07-7A050-1]</w:t>
      </w:r>
    </w:p>
    <w:p w14:paraId="652EE488" w14:textId="77777777" w:rsid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b/>
          <w:bCs/>
          <w:color w:val="000000"/>
          <w:sz w:val="20"/>
          <w:szCs w:val="20"/>
        </w:rPr>
      </w:pPr>
      <w:bookmarkStart w:id="82" w:name="SC_07_7A055_2"/>
    </w:p>
    <w:p w14:paraId="040B6A8D" w14:textId="77777777" w:rsidR="00AB5F20" w:rsidRDefault="00214E22" w:rsidP="00214E22">
      <w:pPr>
        <w:widowControl w:val="0"/>
        <w:autoSpaceDE w:val="0"/>
        <w:autoSpaceDN w:val="0"/>
        <w:adjustRightInd w:val="0"/>
        <w:spacing w:before="40" w:after="0" w:line="240" w:lineRule="auto"/>
        <w:rPr>
          <w:rFonts w:ascii="Arial" w:hAnsi="Arial" w:cs="Arial"/>
          <w:b/>
          <w:bCs/>
          <w:color w:val="000000"/>
          <w:sz w:val="20"/>
          <w:szCs w:val="20"/>
        </w:rPr>
      </w:pPr>
      <w:bookmarkStart w:id="83" w:name="SC_07_7A053_1"/>
      <w:r>
        <w:rPr>
          <w:rFonts w:ascii="Arial" w:hAnsi="Arial" w:cs="Arial"/>
          <w:b/>
          <w:bCs/>
          <w:color w:val="000000"/>
          <w:sz w:val="20"/>
          <w:szCs w:val="20"/>
        </w:rPr>
        <w:t>OPEN TRADE</w:t>
      </w:r>
    </w:p>
    <w:p w14:paraId="1196CF7C" w14:textId="2DF9DD0C" w:rsidR="00214E22" w:rsidRDefault="00214E22" w:rsidP="001A72EC">
      <w:pPr>
        <w:widowControl w:val="0"/>
        <w:autoSpaceDE w:val="0"/>
        <w:autoSpaceDN w:val="0"/>
        <w:adjustRightInd w:val="0"/>
        <w:spacing w:before="40" w:after="0" w:line="240" w:lineRule="auto"/>
        <w:rPr>
          <w:rFonts w:ascii="Times" w:hAnsi="Times" w:cs="Times"/>
          <w:sz w:val="24"/>
          <w:szCs w:val="24"/>
        </w:rPr>
      </w:pPr>
      <w:r>
        <w:rPr>
          <w:rFonts w:ascii="Arial" w:hAnsi="Arial" w:cs="Arial"/>
          <w:b/>
          <w:bCs/>
          <w:color w:val="000000"/>
          <w:sz w:val="20"/>
          <w:szCs w:val="20"/>
        </w:rPr>
        <w:t xml:space="preserve"> </w:t>
      </w:r>
      <w:bookmarkEnd w:id="83"/>
      <w:r>
        <w:rPr>
          <w:rFonts w:ascii="Times New Roman" w:hAnsi="Times New Roman"/>
          <w:color w:val="000000"/>
          <w:sz w:val="20"/>
          <w:szCs w:val="20"/>
        </w:rPr>
        <w:t>During the contract term, including any renewals or extensions, Contractor will not engage in the boycott of a person or an entity based in or doing business with a jurisdiction with whom South Carolina can enjoy open trade</w:t>
      </w:r>
      <w:r w:rsidR="00005DBF">
        <w:rPr>
          <w:rFonts w:ascii="Times New Roman" w:hAnsi="Times New Roman"/>
          <w:color w:val="000000"/>
          <w:sz w:val="20"/>
          <w:szCs w:val="20"/>
        </w:rPr>
        <w:t>.</w:t>
      </w:r>
      <w:r>
        <w:rPr>
          <w:rFonts w:ascii="Times New Roman" w:hAnsi="Times New Roman"/>
          <w:color w:val="000000"/>
          <w:sz w:val="20"/>
          <w:szCs w:val="20"/>
        </w:rPr>
        <w:t>, [07-7A053-1]</w:t>
      </w:r>
    </w:p>
    <w:p w14:paraId="61A27933" w14:textId="77777777" w:rsidR="00214E22" w:rsidRPr="008A1134" w:rsidRDefault="00214E22" w:rsidP="008A1134">
      <w:pPr>
        <w:widowControl w:val="0"/>
        <w:autoSpaceDE w:val="0"/>
        <w:autoSpaceDN w:val="0"/>
        <w:adjustRightInd w:val="0"/>
        <w:spacing w:after="0" w:line="240" w:lineRule="auto"/>
        <w:jc w:val="both"/>
        <w:rPr>
          <w:rFonts w:ascii="Times New Roman" w:eastAsiaTheme="minorEastAsia" w:hAnsi="Times New Roman" w:cs="Times New Roman"/>
          <w:b/>
          <w:bCs/>
          <w:color w:val="000000"/>
          <w:sz w:val="20"/>
          <w:szCs w:val="20"/>
        </w:rPr>
      </w:pPr>
    </w:p>
    <w:p w14:paraId="3BC42F2E" w14:textId="7173C3B7" w:rsidR="00AB5F20" w:rsidRPr="00367A0C" w:rsidRDefault="008A1134" w:rsidP="008A1134">
      <w:pPr>
        <w:widowControl w:val="0"/>
        <w:autoSpaceDE w:val="0"/>
        <w:autoSpaceDN w:val="0"/>
        <w:adjustRightInd w:val="0"/>
        <w:spacing w:before="40" w:after="0" w:line="240" w:lineRule="auto"/>
        <w:jc w:val="both"/>
        <w:rPr>
          <w:rFonts w:ascii="Arial" w:eastAsiaTheme="minorEastAsia" w:hAnsi="Arial" w:cs="Arial"/>
          <w:sz w:val="20"/>
          <w:szCs w:val="20"/>
        </w:rPr>
      </w:pPr>
      <w:r w:rsidRPr="00367A0C">
        <w:rPr>
          <w:rFonts w:ascii="Arial" w:eastAsiaTheme="minorEastAsia" w:hAnsi="Arial" w:cs="Arial"/>
          <w:b/>
          <w:bCs/>
          <w:color w:val="000000"/>
          <w:sz w:val="20"/>
          <w:szCs w:val="20"/>
        </w:rPr>
        <w:t>PAYMENT and INTEREST</w:t>
      </w:r>
    </w:p>
    <w:bookmarkEnd w:id="82"/>
    <w:p w14:paraId="600CA479"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(a) The State shall pay the Contractor, after the submission of proper invoices or vouchers, the prices stipulated in this contract for supplies delivered and accepted or services rendered and accepted, less any deductions provided in this contract. Unless otherwise specified herein, including the purchase order, payment shall not be made on partial deliveries accepted by the Government. </w:t>
      </w:r>
    </w:p>
    <w:p w14:paraId="600E9EEE"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(b) Unless otherwise provided herein, including the purchase order, payment will be made by check mailed to the payment address on “Page Two.” </w:t>
      </w:r>
    </w:p>
    <w:p w14:paraId="2BF3FCA9"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sz w:val="20"/>
          <w:szCs w:val="20"/>
        </w:rPr>
        <w:t xml:space="preserve">(c) Notwithstanding any other provision, payment by state governmental entities shall be made </w:t>
      </w:r>
      <w:r w:rsidRPr="008A1134">
        <w:rPr>
          <w:rFonts w:ascii="Times New Roman" w:eastAsiaTheme="minorEastAsia" w:hAnsi="Times New Roman" w:cs="Times New Roman"/>
          <w:color w:val="000000"/>
          <w:sz w:val="20"/>
          <w:szCs w:val="20"/>
        </w:rPr>
        <w:t xml:space="preserve">which provides the Contractor's exclusive means of recovering any type of interest from the Owner. Contractor waives imposition of an interest penalty unless the invoice submitted specifies that the late penalty is applicable. Except as set forth in this paragraph, the State shall not be liable for the payment of interest on any debt or claim arising out of or related to this contract for any reason. </w:t>
      </w:r>
    </w:p>
    <w:p w14:paraId="4A309DF6" w14:textId="2903B919"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(d) Amounts due to the State shall bear interest at the rate of interest established by the South Carolina Comptroller General ("an amount not to exceed fifteen percent each year"), as amended. </w:t>
      </w:r>
    </w:p>
    <w:p w14:paraId="4628B38B"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(e) Any other basis for interest, including but not limited to general (pre- and post-judgment) or specific interest statutes, including S.C. Code Ann. Section 34-31-20, are expressly waived by both parties. If a court, despite this agreement and waiver, requires that interest be paid on any debt by either party other than as provided by items (c) and (d) above, the parties further agree that the applicable interest rate for any given calendar year shall be the lowest prime rate as listed in the first edition of the Wall Street Journal published for each year, applied as simple interest without compounding. </w:t>
      </w:r>
    </w:p>
    <w:p w14:paraId="227CB8C9"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(f) The State shall have all of its common law, equitable and statutory rights of set-off.</w:t>
      </w:r>
    </w:p>
    <w:p w14:paraId="25C9AFF8" w14:textId="77777777" w:rsidR="00367A0C" w:rsidRDefault="008A1134" w:rsidP="008A1134">
      <w:pPr>
        <w:widowControl w:val="0"/>
        <w:autoSpaceDE w:val="0"/>
        <w:autoSpaceDN w:val="0"/>
        <w:adjustRightInd w:val="0"/>
        <w:spacing w:before="40" w:after="0" w:line="240" w:lineRule="auto"/>
        <w:jc w:val="both"/>
        <w:rPr>
          <w:rFonts w:ascii="Times New Roman" w:eastAsiaTheme="minorEastAsia" w:hAnsi="Times New Roman" w:cs="Times New Roman"/>
          <w:b/>
          <w:bCs/>
          <w:color w:val="000000"/>
          <w:sz w:val="20"/>
          <w:szCs w:val="20"/>
        </w:rPr>
      </w:pPr>
      <w:r w:rsidRPr="008A1134">
        <w:rPr>
          <w:rFonts w:ascii="Times New Roman" w:eastAsiaTheme="minorEastAsia" w:hAnsi="Times New Roman" w:cs="Times New Roman"/>
          <w:color w:val="000000"/>
          <w:sz w:val="20"/>
          <w:szCs w:val="20"/>
        </w:rPr>
        <w:t>  </w:t>
      </w:r>
      <w:bookmarkStart w:id="84" w:name="SC_07_7A060_1"/>
    </w:p>
    <w:p w14:paraId="38BF24C0" w14:textId="5D34E776"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r w:rsidRPr="00367A0C">
        <w:rPr>
          <w:rFonts w:ascii="Arial" w:eastAsiaTheme="minorEastAsia" w:hAnsi="Arial" w:cs="Arial"/>
          <w:b/>
          <w:bCs/>
          <w:color w:val="000000"/>
          <w:sz w:val="20"/>
          <w:szCs w:val="20"/>
        </w:rPr>
        <w:t>PUBLICITY (JAN 2006)</w:t>
      </w:r>
    </w:p>
    <w:bookmarkEnd w:id="84"/>
    <w:p w14:paraId="17F1AA00"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xml:space="preserve">Contractor shall not publish any comments or quotes by State </w:t>
      </w:r>
      <w:proofErr w:type="gramStart"/>
      <w:r w:rsidRPr="008A1134">
        <w:rPr>
          <w:rFonts w:ascii="Times New Roman" w:eastAsiaTheme="minorEastAsia" w:hAnsi="Times New Roman" w:cs="Times New Roman"/>
          <w:color w:val="000000"/>
          <w:sz w:val="20"/>
          <w:szCs w:val="20"/>
        </w:rPr>
        <w:t>employees, or</w:t>
      </w:r>
      <w:proofErr w:type="gramEnd"/>
      <w:r w:rsidRPr="008A1134">
        <w:rPr>
          <w:rFonts w:ascii="Times New Roman" w:eastAsiaTheme="minorEastAsia" w:hAnsi="Times New Roman" w:cs="Times New Roman"/>
          <w:color w:val="000000"/>
          <w:sz w:val="20"/>
          <w:szCs w:val="20"/>
        </w:rPr>
        <w:t xml:space="preserve"> include the State in either news releases or a published list of customers, without the prior written approval of the Procurement Officer. [07-7A060-1]</w:t>
      </w:r>
    </w:p>
    <w:p w14:paraId="2D138A15"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w:t>
      </w:r>
    </w:p>
    <w:p w14:paraId="61A5176D" w14:textId="044A17E5"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85" w:name="SC_07_7A065_1"/>
      <w:r w:rsidRPr="00367A0C">
        <w:rPr>
          <w:rFonts w:ascii="Arial" w:eastAsiaTheme="minorEastAsia" w:hAnsi="Arial" w:cs="Arial"/>
          <w:b/>
          <w:bCs/>
          <w:color w:val="000000"/>
          <w:sz w:val="20"/>
          <w:szCs w:val="20"/>
        </w:rPr>
        <w:t>PURCHASE ORDERS (JAN 2006)</w:t>
      </w:r>
    </w:p>
    <w:bookmarkEnd w:id="85"/>
    <w:p w14:paraId="15809B99"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Contractor shall not perform any work prior to the receipt of a purchase order from the using governmental unit. The using governmental unit shall order any supplies or services to be furnished under this contract by issuing a purchase order. Purchase orders may be used to elect any options available under this contract, e.g., quantity, item, delivery date, payment method, but are subject to all terms and conditions of this contract. Purchase orders may be electronic. No particular form is required. An order placed pursuant to the purchasing card provision qualifies as a purchase order. [07-7A065-1]</w:t>
      </w:r>
    </w:p>
    <w:p w14:paraId="0A2DCAB3" w14:textId="20EE22B1" w:rsidR="00AB5F20" w:rsidRPr="00AB5F20" w:rsidRDefault="008A1134" w:rsidP="00AB5F20">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w:t>
      </w:r>
      <w:bookmarkStart w:id="86" w:name="SC_07_7A075_1"/>
    </w:p>
    <w:p w14:paraId="4A6BB822" w14:textId="77777777" w:rsidR="00B703B9" w:rsidRDefault="00B703B9"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p>
    <w:p w14:paraId="55EB22C0" w14:textId="77777777" w:rsidR="00B703B9" w:rsidRDefault="00B703B9"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p>
    <w:p w14:paraId="14711210" w14:textId="77777777" w:rsidR="00B703B9" w:rsidRDefault="00B703B9"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p>
    <w:p w14:paraId="23411536" w14:textId="77777777" w:rsidR="00B703B9" w:rsidRDefault="00B703B9"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p>
    <w:p w14:paraId="7A12B0A3" w14:textId="50CEA948"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r w:rsidRPr="00367A0C">
        <w:rPr>
          <w:rFonts w:ascii="Arial" w:eastAsiaTheme="minorEastAsia" w:hAnsi="Arial" w:cs="Arial"/>
          <w:b/>
          <w:bCs/>
          <w:color w:val="000000"/>
          <w:sz w:val="20"/>
          <w:szCs w:val="20"/>
        </w:rPr>
        <w:t>SURVIVAL OF OBLIGATIONS (JAN 2006)</w:t>
      </w:r>
    </w:p>
    <w:bookmarkEnd w:id="86"/>
    <w:p w14:paraId="3A0F4CDC"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The Parties' rights and obligations which, by their nature, would continue beyond the termination, cancellation, rejection, or expiration of this contract shall survive such termination, cancellation, rejection, or expiration, including, but not limited to, the rights and obligations created by the following clauses: Indemnification - Third Party Claims, Intellectual Property Indemnification, and any provisions regarding warranty or audit. [07-7A075-1]</w:t>
      </w:r>
    </w:p>
    <w:p w14:paraId="78046045"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w:t>
      </w:r>
    </w:p>
    <w:p w14:paraId="5AEE3ACA" w14:textId="2035CB9D"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87" w:name="SC_07_7A080_1"/>
      <w:r w:rsidRPr="00367A0C">
        <w:rPr>
          <w:rFonts w:ascii="Arial" w:eastAsiaTheme="minorEastAsia" w:hAnsi="Arial" w:cs="Arial"/>
          <w:b/>
          <w:bCs/>
          <w:color w:val="000000"/>
          <w:sz w:val="20"/>
          <w:szCs w:val="20"/>
        </w:rPr>
        <w:t>TAXES (JAN 2006)</w:t>
      </w:r>
    </w:p>
    <w:bookmarkEnd w:id="87"/>
    <w:p w14:paraId="00523DD0"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Any tax the contractor may be required to collect or pay upon the sale, use or delivery of the products shall be paid by the State, and such sums shall be due and payable to the contractor upon acceptance. Any personal property taxes levied after delivery shall be paid by the State. It shall be solely the State's obligation, after payment to contractor, to challenge the applicability of any tax by negotiation with, or action against, the taxing authority. Contractor agrees to refund any tax collected, which is subsequently determined not to be proper and for which a refund has been paid to contractor by the taxing authority. In the event that the contractor fails to pay, or delays in paying, to any taxing authorities, sums paid by the State to contractor, contractor shall be liable to the State for any loss (such as the assessment of additional interest) caused by virtue of this failure or delay. Taxes based on Contractor's net income or assets shall be the sole responsibility of the contractor. [07-7A080-1]</w:t>
      </w:r>
    </w:p>
    <w:p w14:paraId="6E1A13A6"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w:t>
      </w:r>
    </w:p>
    <w:p w14:paraId="7970C542" w14:textId="4A04D60A"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88" w:name="SC_07_7A085_1"/>
      <w:r w:rsidRPr="00367A0C">
        <w:rPr>
          <w:rFonts w:ascii="Arial" w:eastAsiaTheme="minorEastAsia" w:hAnsi="Arial" w:cs="Arial"/>
          <w:b/>
          <w:bCs/>
          <w:color w:val="000000"/>
          <w:sz w:val="20"/>
          <w:szCs w:val="20"/>
        </w:rPr>
        <w:t>TERMINATION DUE TO UNAVAILABILITY OF FUNDS (JAN 2006)</w:t>
      </w:r>
    </w:p>
    <w:bookmarkEnd w:id="88"/>
    <w:p w14:paraId="2766DA5B" w14:textId="261336CD" w:rsidR="001A72EC"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r w:rsidRPr="008A1134">
        <w:rPr>
          <w:rFonts w:ascii="Times New Roman" w:eastAsiaTheme="minorEastAsia" w:hAnsi="Times New Roman" w:cs="Times New Roman"/>
          <w:color w:val="000000"/>
          <w:sz w:val="20"/>
          <w:szCs w:val="20"/>
        </w:rPr>
        <w:t>Payment and performance obligations for succeeding fiscal periods shall be subject to the availability and appropriation of funds therefor. When funds are not appropriated or otherwise made available to support continuation of performance in a subsequent fiscal period, the contract shall be canceled. In the event of a cancellation pursuant to this paragraph, contractor will be reimbursed the resulting unamortized, reasonably incurred, nonrecurring costs. Contractor will not be reimbursed any costs amortized beyond the initial contract term. [07-7A085-1]</w:t>
      </w:r>
      <w:bookmarkStart w:id="89" w:name="SC_07_7A090_1"/>
    </w:p>
    <w:p w14:paraId="6CB123D7" w14:textId="77777777" w:rsidR="001A72EC" w:rsidRDefault="001A72EC"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p>
    <w:p w14:paraId="198BFFE7" w14:textId="6201734C"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r w:rsidRPr="00367A0C">
        <w:rPr>
          <w:rFonts w:ascii="Arial" w:eastAsiaTheme="minorEastAsia" w:hAnsi="Arial" w:cs="Arial"/>
          <w:b/>
          <w:bCs/>
          <w:color w:val="000000"/>
          <w:sz w:val="20"/>
          <w:szCs w:val="20"/>
        </w:rPr>
        <w:t>THIRD PARTY BENEFICIARY (JAN 2006)</w:t>
      </w:r>
    </w:p>
    <w:bookmarkEnd w:id="89"/>
    <w:p w14:paraId="2AE501BC"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xml:space="preserve">This Contract is made solely and specifically among and for the benefit of the parties hereto, and their respective successors and assigns, and no other person will have any rights, interest, or claims hereunder or be entitled to any benefits under or on account of this Contract as a </w:t>
      </w:r>
      <w:proofErr w:type="gramStart"/>
      <w:r w:rsidRPr="008A1134">
        <w:rPr>
          <w:rFonts w:ascii="Times New Roman" w:eastAsiaTheme="minorEastAsia" w:hAnsi="Times New Roman" w:cs="Times New Roman"/>
          <w:color w:val="000000"/>
          <w:sz w:val="20"/>
          <w:szCs w:val="20"/>
        </w:rPr>
        <w:t>third party</w:t>
      </w:r>
      <w:proofErr w:type="gramEnd"/>
      <w:r w:rsidRPr="008A1134">
        <w:rPr>
          <w:rFonts w:ascii="Times New Roman" w:eastAsiaTheme="minorEastAsia" w:hAnsi="Times New Roman" w:cs="Times New Roman"/>
          <w:color w:val="000000"/>
          <w:sz w:val="20"/>
          <w:szCs w:val="20"/>
        </w:rPr>
        <w:t xml:space="preserve"> beneficiary or otherwise. [07-7A090-1]</w:t>
      </w:r>
    </w:p>
    <w:p w14:paraId="2E804158"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w:t>
      </w:r>
    </w:p>
    <w:p w14:paraId="19FC194E" w14:textId="0A757F64"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90" w:name="SC_07_7A095_1"/>
      <w:r w:rsidRPr="00367A0C">
        <w:rPr>
          <w:rFonts w:ascii="Arial" w:eastAsiaTheme="minorEastAsia" w:hAnsi="Arial" w:cs="Arial"/>
          <w:b/>
          <w:bCs/>
          <w:color w:val="000000"/>
          <w:sz w:val="20"/>
          <w:szCs w:val="20"/>
        </w:rPr>
        <w:t>WAIVER (JAN 2006)</w:t>
      </w:r>
    </w:p>
    <w:bookmarkEnd w:id="90"/>
    <w:p w14:paraId="77637476"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xml:space="preserve">The State does not waive any prior or subsequent breach of the terms of the Contract by making payments on the Contract, by failing to terminate the Contract for lack of performance, or by failing to </w:t>
      </w:r>
      <w:proofErr w:type="gramStart"/>
      <w:r w:rsidRPr="008A1134">
        <w:rPr>
          <w:rFonts w:ascii="Times New Roman" w:eastAsiaTheme="minorEastAsia" w:hAnsi="Times New Roman" w:cs="Times New Roman"/>
          <w:color w:val="000000"/>
          <w:sz w:val="20"/>
          <w:szCs w:val="20"/>
        </w:rPr>
        <w:t>strictly or promptly insist upon any term of the Contract</w:t>
      </w:r>
      <w:proofErr w:type="gramEnd"/>
      <w:r w:rsidRPr="008A1134">
        <w:rPr>
          <w:rFonts w:ascii="Times New Roman" w:eastAsiaTheme="minorEastAsia" w:hAnsi="Times New Roman" w:cs="Times New Roman"/>
          <w:color w:val="000000"/>
          <w:sz w:val="20"/>
          <w:szCs w:val="20"/>
        </w:rPr>
        <w:t>. Only the Procurement Officer has actual authority to waive any of the State's rights under this Contract. Any waiver must be in writing. [07-7A095-1]</w:t>
      </w:r>
    </w:p>
    <w:p w14:paraId="3D77DCBC" w14:textId="44D50631" w:rsidR="008A1134" w:rsidRDefault="008A1134" w:rsidP="00FC5DEE">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w:t>
      </w:r>
    </w:p>
    <w:p w14:paraId="3B5B5F57" w14:textId="19136439" w:rsidR="00037345" w:rsidRDefault="00037345" w:rsidP="00FC5DEE">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17F88F1D" w14:textId="35970C0D" w:rsidR="00263876" w:rsidRDefault="00263876" w:rsidP="00FC5DEE">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7EB61141" w14:textId="29C0F635" w:rsidR="00263876" w:rsidRDefault="00263876" w:rsidP="00FC5DEE">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6AB21203" w14:textId="4C69F739" w:rsidR="00263876" w:rsidRDefault="00263876" w:rsidP="00FC5DEE">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183E2265" w14:textId="22BA4A9E" w:rsidR="00263876" w:rsidRDefault="00263876" w:rsidP="00FC5DEE">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5FCD65A4" w14:textId="65C1210A" w:rsidR="00263876" w:rsidRDefault="00263876" w:rsidP="00FC5DEE">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3D1D5C04" w14:textId="2A5FE80F" w:rsidR="00263876" w:rsidRDefault="00263876" w:rsidP="00FC5DEE">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3C5662CA" w14:textId="5918A2F8" w:rsidR="00263876" w:rsidRDefault="00263876" w:rsidP="00FC5DEE">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2130D7CA" w14:textId="69D33619" w:rsidR="00263876" w:rsidRDefault="00263876" w:rsidP="00FC5DEE">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66CF557D" w14:textId="3B0F98A4" w:rsidR="00263876" w:rsidRDefault="00263876" w:rsidP="00FC5DEE">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605FAB8F" w14:textId="514580F0" w:rsidR="00263876" w:rsidRDefault="00263876" w:rsidP="00FC5DEE">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727057EB" w14:textId="5AE9BF51" w:rsidR="00263876" w:rsidRDefault="00263876" w:rsidP="00FC5DEE">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545D6476" w14:textId="1DE3DB23" w:rsidR="00263876" w:rsidRDefault="00263876" w:rsidP="00FC5DEE">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495A8024" w14:textId="2FF2C849" w:rsidR="00263876" w:rsidRDefault="00263876" w:rsidP="00FC5DEE">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0FFA5EE1" w14:textId="1316A6B9" w:rsidR="00263876" w:rsidRDefault="00263876" w:rsidP="00FC5DEE">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6706B789" w14:textId="07BBE2AE" w:rsidR="00263876" w:rsidRDefault="00263876" w:rsidP="00FC5DEE">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4DF3F3DE" w14:textId="22DF7081" w:rsidR="00263876" w:rsidRDefault="00263876" w:rsidP="00FC5DEE">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70EBCB12" w14:textId="20DA52F3" w:rsidR="00263876" w:rsidRDefault="00263876" w:rsidP="00FC5DEE">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72ACECD8" w14:textId="6F071FFD" w:rsidR="00263876" w:rsidRDefault="00263876" w:rsidP="00FC5DEE">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3A5BFA87" w14:textId="77777777" w:rsidR="008A1134" w:rsidRPr="00367A0C" w:rsidRDefault="008A1134" w:rsidP="008A1134">
      <w:pPr>
        <w:widowControl w:val="0"/>
        <w:autoSpaceDE w:val="0"/>
        <w:autoSpaceDN w:val="0"/>
        <w:adjustRightInd w:val="0"/>
        <w:spacing w:after="0" w:line="240" w:lineRule="auto"/>
        <w:jc w:val="both"/>
        <w:rPr>
          <w:rFonts w:ascii="Arial" w:eastAsiaTheme="minorEastAsia" w:hAnsi="Arial" w:cs="Arial"/>
          <w:b/>
        </w:rPr>
      </w:pPr>
      <w:r w:rsidRPr="00367A0C">
        <w:rPr>
          <w:rFonts w:ascii="Arial" w:eastAsiaTheme="minorEastAsia" w:hAnsi="Arial" w:cs="Arial"/>
          <w:b/>
          <w:bCs/>
          <w:color w:val="000000"/>
        </w:rPr>
        <w:t>SECTION VII. TERMS AND CONDITIONS -- B. SPECIAL</w:t>
      </w:r>
    </w:p>
    <w:p w14:paraId="75A6EBE6"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w:t>
      </w:r>
    </w:p>
    <w:p w14:paraId="1FB4D51C" w14:textId="2803787E"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91" w:name="SC_07_7B025_1"/>
      <w:r w:rsidRPr="00367A0C">
        <w:rPr>
          <w:rFonts w:ascii="Arial" w:eastAsiaTheme="minorEastAsia" w:hAnsi="Arial" w:cs="Arial"/>
          <w:b/>
          <w:bCs/>
          <w:color w:val="000000"/>
          <w:sz w:val="20"/>
          <w:szCs w:val="20"/>
        </w:rPr>
        <w:t>BANKRUPTCY – GOVERNMENT INFORMATION (FEB 2015)</w:t>
      </w:r>
    </w:p>
    <w:p w14:paraId="77606511"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(a) All government information (as defined in the clause herein entitled “Information Security - Definitions”) shall belong exclusively to the State, and Contractor has no legal or equitable interest in, or claim to, such information. Contractor acknowledges and agrees that in the event Contractor enters into proceedings relating to bankruptcy, whether voluntary or involuntary, government information in its possession and/or under its control will not be considered property of its bankruptcy estate.</w:t>
      </w:r>
    </w:p>
    <w:p w14:paraId="48122B78"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(b) Contractor agrees to notify the State within forty-eight (48) hours of any determination that it makes to file for bankruptcy protection, and Contractor further agrees to turn over to the State, before such filing, all government information that is in Contractor’s possession in a format that can be readily utilized by the State.</w:t>
      </w:r>
    </w:p>
    <w:p w14:paraId="7C1A82D1"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(c) In order to protect the integrity and availability of government information, Contractor shall take reasonable measures to evaluate and monitor the financial circumstances of any subcontractor that will process, store, transmit or access government information. [07-7B007-1]</w:t>
      </w:r>
    </w:p>
    <w:p w14:paraId="20197F2B" w14:textId="77777777" w:rsidR="008A1134" w:rsidRPr="008A1134" w:rsidRDefault="008A1134" w:rsidP="008A1134">
      <w:pPr>
        <w:widowControl w:val="0"/>
        <w:autoSpaceDE w:val="0"/>
        <w:autoSpaceDN w:val="0"/>
        <w:adjustRightInd w:val="0"/>
        <w:spacing w:before="40" w:after="0" w:line="240" w:lineRule="auto"/>
        <w:jc w:val="both"/>
        <w:rPr>
          <w:rFonts w:ascii="Times New Roman" w:eastAsiaTheme="minorEastAsia" w:hAnsi="Times New Roman" w:cs="Times New Roman"/>
          <w:b/>
          <w:bCs/>
          <w:color w:val="000000"/>
          <w:sz w:val="20"/>
          <w:szCs w:val="20"/>
        </w:rPr>
      </w:pPr>
    </w:p>
    <w:p w14:paraId="0D305630" w14:textId="11B58D8D"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r w:rsidRPr="00367A0C">
        <w:rPr>
          <w:rFonts w:ascii="Arial" w:eastAsiaTheme="minorEastAsia" w:hAnsi="Arial" w:cs="Arial"/>
          <w:b/>
          <w:bCs/>
          <w:color w:val="000000"/>
          <w:sz w:val="20"/>
          <w:szCs w:val="20"/>
        </w:rPr>
        <w:t>CHANGES (JAN 2006)</w:t>
      </w:r>
    </w:p>
    <w:bookmarkEnd w:id="91"/>
    <w:p w14:paraId="12672072" w14:textId="3E4A8BE1"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(1) Contract Modification. By a written order, at any time, and without notice to any surety, the Procurement Officer may, subject to all appropriate adjustments, make changes within the general scope of this contract in any one or more of the following:</w:t>
      </w:r>
    </w:p>
    <w:p w14:paraId="195460F3"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xml:space="preserve">(a) drawings, designs, or specifications, if the supplies to be furnished are to be specially manufactured for the [State] in accordance </w:t>
      </w:r>
      <w:proofErr w:type="gramStart"/>
      <w:r w:rsidRPr="008A1134">
        <w:rPr>
          <w:rFonts w:ascii="Times New Roman" w:eastAsiaTheme="minorEastAsia" w:hAnsi="Times New Roman" w:cs="Times New Roman"/>
          <w:color w:val="000000"/>
          <w:sz w:val="20"/>
          <w:szCs w:val="20"/>
        </w:rPr>
        <w:t>therewith;</w:t>
      </w:r>
      <w:proofErr w:type="gramEnd"/>
    </w:p>
    <w:p w14:paraId="55181235"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xml:space="preserve">(b) method of shipment or </w:t>
      </w:r>
      <w:proofErr w:type="gramStart"/>
      <w:r w:rsidRPr="008A1134">
        <w:rPr>
          <w:rFonts w:ascii="Times New Roman" w:eastAsiaTheme="minorEastAsia" w:hAnsi="Times New Roman" w:cs="Times New Roman"/>
          <w:color w:val="000000"/>
          <w:sz w:val="20"/>
          <w:szCs w:val="20"/>
        </w:rPr>
        <w:t>packing;</w:t>
      </w:r>
      <w:proofErr w:type="gramEnd"/>
    </w:p>
    <w:p w14:paraId="177F637B"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xml:space="preserve">(c) place of </w:t>
      </w:r>
      <w:proofErr w:type="gramStart"/>
      <w:r w:rsidRPr="008A1134">
        <w:rPr>
          <w:rFonts w:ascii="Times New Roman" w:eastAsiaTheme="minorEastAsia" w:hAnsi="Times New Roman" w:cs="Times New Roman"/>
          <w:color w:val="000000"/>
          <w:sz w:val="20"/>
          <w:szCs w:val="20"/>
        </w:rPr>
        <w:t>delivery;</w:t>
      </w:r>
      <w:proofErr w:type="gramEnd"/>
    </w:p>
    <w:p w14:paraId="0D183290"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xml:space="preserve">(d) description of services to be </w:t>
      </w:r>
      <w:proofErr w:type="gramStart"/>
      <w:r w:rsidRPr="008A1134">
        <w:rPr>
          <w:rFonts w:ascii="Times New Roman" w:eastAsiaTheme="minorEastAsia" w:hAnsi="Times New Roman" w:cs="Times New Roman"/>
          <w:color w:val="000000"/>
          <w:sz w:val="20"/>
          <w:szCs w:val="20"/>
        </w:rPr>
        <w:t>performed;</w:t>
      </w:r>
      <w:proofErr w:type="gramEnd"/>
    </w:p>
    <w:p w14:paraId="74587FB9"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(e) time of performance (i.e., hours of the day, days of the week, etc.); or,</w:t>
      </w:r>
    </w:p>
    <w:p w14:paraId="0228CC01"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(f) place of performance of the services. Subparagraphs (a) to (c) apply only if supplies are furnished under this contract. Subparagraphs (d) to (f) apply only if services are performed under this contract.</w:t>
      </w:r>
    </w:p>
    <w:p w14:paraId="7226F623"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(2) Adjustments of Price or Time for Performance. If any such change increases or decreases the contractor's cost of, or the time required for, performance of any part of the work under this contract, whether or not changed by the order, an adjustment shall be made in the contract price, the delivery schedule, or both, and the contract modified in writing accordingly. Any adjustment in contract price made pursuant to this clause shall be determined in accordance with the Price Adjustment Clause of this contract. Failure of the parties to agree to an adjustment shall not excuse the contractor from proceeding with the contract as changed, provided that the State promptly and duly make such provisional adjustments in payment or time for performance as may be reasonable. By proceeding with the work, the contractor shall not be deemed to have prejudiced any claim for additional compensation, or an extension of time for completion.</w:t>
      </w:r>
    </w:p>
    <w:p w14:paraId="5BBD8A43"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(3) Time Period for Claim. Within 30 days after receipt of a written contract modification under Paragraph (1) of this clause, unless such period is extended by the Procurement Officer in writing, the contractor shall file notice of intent to assert a claim for an adjustment. Later notification shall not bar the contractor's claim unless the State is prejudiced by the delay in notification.</w:t>
      </w:r>
    </w:p>
    <w:p w14:paraId="116E0C53"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(4) Claim Barred After Final Payment. No claim by the contractor for an adjustment hereunder shall be allowed if notice is not given prior to final payment under this contract.</w:t>
      </w:r>
    </w:p>
    <w:p w14:paraId="45DB99C7"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[07-7B025-1]</w:t>
      </w:r>
    </w:p>
    <w:p w14:paraId="14A74807"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w:t>
      </w:r>
    </w:p>
    <w:p w14:paraId="0F256F5A" w14:textId="0167C37C"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92" w:name="SC_07_7B035_1"/>
      <w:r w:rsidRPr="00367A0C">
        <w:rPr>
          <w:rFonts w:ascii="Arial" w:eastAsiaTheme="minorEastAsia" w:hAnsi="Arial" w:cs="Arial"/>
          <w:b/>
          <w:bCs/>
          <w:color w:val="000000"/>
          <w:sz w:val="20"/>
          <w:szCs w:val="20"/>
        </w:rPr>
        <w:t>COMPLIANCE WITH LAWS (JAN 2006)</w:t>
      </w:r>
    </w:p>
    <w:bookmarkEnd w:id="92"/>
    <w:p w14:paraId="2A2D8EA3"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During the term of the contract, contractor shall comply with all applicable provisions of laws, codes, ordinances, rules, regulations, and tariffs. [07-7B035-1]</w:t>
      </w:r>
    </w:p>
    <w:p w14:paraId="30C5CCDF"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w:t>
      </w:r>
    </w:p>
    <w:p w14:paraId="6F9F4C44" w14:textId="77777777" w:rsidR="00B703B9" w:rsidRDefault="00B703B9"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93" w:name="SC_07_7B056_1"/>
    </w:p>
    <w:p w14:paraId="52D4611A" w14:textId="77777777" w:rsidR="00B703B9" w:rsidRDefault="00B703B9"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p>
    <w:p w14:paraId="2173DC38" w14:textId="77777777" w:rsidR="00B703B9" w:rsidRDefault="00B703B9"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p>
    <w:p w14:paraId="04F6BD37" w14:textId="77777777" w:rsidR="00B703B9" w:rsidRDefault="00B703B9"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p>
    <w:p w14:paraId="2F514FB2" w14:textId="74D405FD"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r w:rsidRPr="00367A0C">
        <w:rPr>
          <w:rFonts w:ascii="Arial" w:eastAsiaTheme="minorEastAsia" w:hAnsi="Arial" w:cs="Arial"/>
          <w:b/>
          <w:bCs/>
          <w:color w:val="000000"/>
          <w:sz w:val="20"/>
          <w:szCs w:val="20"/>
        </w:rPr>
        <w:t>C</w:t>
      </w:r>
      <w:r w:rsidR="00367A0C">
        <w:rPr>
          <w:rFonts w:ascii="Arial" w:eastAsiaTheme="minorEastAsia" w:hAnsi="Arial" w:cs="Arial"/>
          <w:b/>
          <w:bCs/>
          <w:color w:val="000000"/>
          <w:sz w:val="20"/>
          <w:szCs w:val="20"/>
        </w:rPr>
        <w:t>ONTRACT LIMITATIONS (JAN 2006)</w:t>
      </w:r>
    </w:p>
    <w:p w14:paraId="5D6B1A7B" w14:textId="77777777" w:rsidR="008A1134" w:rsidRPr="008A1134" w:rsidRDefault="008A1134" w:rsidP="008A1134">
      <w:pPr>
        <w:widowControl w:val="0"/>
        <w:autoSpaceDE w:val="0"/>
        <w:autoSpaceDN w:val="0"/>
        <w:adjustRightInd w:val="0"/>
        <w:spacing w:before="40" w:after="0" w:line="240" w:lineRule="auto"/>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No sales may be made pursuant to this contract for any item or service that is not expressly listed. No sales may be made pursuant to this contract after expiration of this contract. Violation of this provision may result in termination of this contract and may subject contractor to suspension or debarment. [07-7B045-1]</w:t>
      </w:r>
    </w:p>
    <w:p w14:paraId="70E3D113" w14:textId="77777777" w:rsidR="008A1134" w:rsidRPr="008A1134" w:rsidRDefault="008A1134" w:rsidP="008A1134">
      <w:pPr>
        <w:widowControl w:val="0"/>
        <w:autoSpaceDE w:val="0"/>
        <w:autoSpaceDN w:val="0"/>
        <w:adjustRightInd w:val="0"/>
        <w:spacing w:before="40" w:after="0" w:line="240" w:lineRule="auto"/>
        <w:jc w:val="both"/>
        <w:rPr>
          <w:rFonts w:ascii="Times New Roman" w:eastAsiaTheme="minorEastAsia" w:hAnsi="Times New Roman" w:cs="Times New Roman"/>
          <w:b/>
          <w:bCs/>
          <w:color w:val="000000"/>
          <w:sz w:val="20"/>
          <w:szCs w:val="20"/>
        </w:rPr>
      </w:pPr>
    </w:p>
    <w:p w14:paraId="49038082" w14:textId="344A90CE" w:rsidR="00AB5F20" w:rsidRPr="009116E6"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r w:rsidRPr="00367A0C">
        <w:rPr>
          <w:rFonts w:ascii="Arial" w:eastAsiaTheme="minorEastAsia" w:hAnsi="Arial" w:cs="Arial"/>
          <w:b/>
          <w:bCs/>
          <w:color w:val="000000"/>
          <w:sz w:val="20"/>
          <w:szCs w:val="20"/>
        </w:rPr>
        <w:t>CONTRACTOR'S LIABILITY INSURANCE</w:t>
      </w:r>
      <w:r w:rsidR="009116E6">
        <w:rPr>
          <w:rFonts w:ascii="Arial" w:eastAsiaTheme="minorEastAsia" w:hAnsi="Arial" w:cs="Arial"/>
          <w:b/>
          <w:bCs/>
          <w:color w:val="000000"/>
          <w:sz w:val="20"/>
          <w:szCs w:val="20"/>
        </w:rPr>
        <w:t xml:space="preserve"> (Modified)</w:t>
      </w:r>
    </w:p>
    <w:bookmarkEnd w:id="93"/>
    <w:p w14:paraId="0A1B6F41" w14:textId="77777777" w:rsidR="008A1134" w:rsidRPr="008A1134" w:rsidRDefault="008A1134" w:rsidP="008A1134">
      <w:pPr>
        <w:widowControl w:val="0"/>
        <w:numPr>
          <w:ilvl w:val="0"/>
          <w:numId w:val="1"/>
        </w:numPr>
        <w:autoSpaceDE w:val="0"/>
        <w:autoSpaceDN w:val="0"/>
        <w:adjustRightInd w:val="0"/>
        <w:spacing w:before="60" w:after="0" w:line="240" w:lineRule="auto"/>
        <w:contextualSpacing/>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Without limiting any of the obligations or liabilities of Contractor, Contractor shall procure from a company or companies lawfully authorized to do business in South Carolina and with a current A.M. Best rating of no less than A: VII, and maintain for the duration of the contract, insurance against claims for injuries to persons or damages to property which may arise from or in connection with the performance of the work and the results of that work by the contractor, his agents, representatives, employees or subcontractors. </w:t>
      </w:r>
    </w:p>
    <w:p w14:paraId="5987BD32" w14:textId="77777777" w:rsidR="008A1134" w:rsidRPr="008A1134" w:rsidRDefault="008A1134" w:rsidP="008A1134">
      <w:pPr>
        <w:widowControl w:val="0"/>
        <w:numPr>
          <w:ilvl w:val="0"/>
          <w:numId w:val="1"/>
        </w:numPr>
        <w:autoSpaceDE w:val="0"/>
        <w:autoSpaceDN w:val="0"/>
        <w:adjustRightInd w:val="0"/>
        <w:spacing w:before="60" w:after="0" w:line="240" w:lineRule="auto"/>
        <w:contextualSpacing/>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Coverage shall be at least as broad as:</w:t>
      </w:r>
    </w:p>
    <w:p w14:paraId="477203ED" w14:textId="77777777" w:rsidR="008A1134" w:rsidRPr="008A1134" w:rsidRDefault="008A1134" w:rsidP="008A1134">
      <w:pPr>
        <w:widowControl w:val="0"/>
        <w:numPr>
          <w:ilvl w:val="1"/>
          <w:numId w:val="1"/>
        </w:numPr>
        <w:autoSpaceDE w:val="0"/>
        <w:autoSpaceDN w:val="0"/>
        <w:adjustRightInd w:val="0"/>
        <w:spacing w:before="60" w:after="0" w:line="240" w:lineRule="auto"/>
        <w:ind w:left="810" w:hanging="450"/>
        <w:contextualSpacing/>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Commercial General Liability (CGL): Insurance Services Office (ISO) Form CG 00 01 12 07 covering CGL on an “occurrence” basis, including products-completed operations, personal and advertising injury, with limits no less than </w:t>
      </w:r>
      <w:r w:rsidRPr="00396070">
        <w:rPr>
          <w:rFonts w:ascii="Times New Roman" w:eastAsiaTheme="minorEastAsia" w:hAnsi="Times New Roman" w:cs="Times New Roman"/>
          <w:color w:val="000000"/>
          <w:sz w:val="20"/>
          <w:szCs w:val="20"/>
        </w:rPr>
        <w:t>$5,000,000 per occurrence</w:t>
      </w:r>
      <w:r w:rsidRPr="008A1134">
        <w:rPr>
          <w:rFonts w:ascii="Times New Roman" w:eastAsiaTheme="minorEastAsia" w:hAnsi="Times New Roman" w:cs="Times New Roman"/>
          <w:color w:val="000000"/>
          <w:sz w:val="20"/>
          <w:szCs w:val="20"/>
        </w:rPr>
        <w:t>. If a general aggregate limit applies, the general aggregate limit shall be twice the required occurrence limit. This contract shall be considered to be an “insured contract” as defined in the policy.</w:t>
      </w:r>
    </w:p>
    <w:p w14:paraId="7C0D6FFD" w14:textId="77777777" w:rsidR="008A1134" w:rsidRPr="008A1134" w:rsidRDefault="008A1134" w:rsidP="008A1134">
      <w:pPr>
        <w:widowControl w:val="0"/>
        <w:numPr>
          <w:ilvl w:val="1"/>
          <w:numId w:val="1"/>
        </w:numPr>
        <w:autoSpaceDE w:val="0"/>
        <w:autoSpaceDN w:val="0"/>
        <w:adjustRightInd w:val="0"/>
        <w:spacing w:before="60" w:after="0" w:line="240" w:lineRule="auto"/>
        <w:contextualSpacing/>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Auto Liability: ISO Form Number CA 00 01 covering any auto (Code 1), or if Contractor has no owned autos, hired, (Code 8) and non-owned autos (Code 9), with limits no less than $1,000,000 per accident for bodily injury and property damage.</w:t>
      </w:r>
    </w:p>
    <w:p w14:paraId="2A8E3565" w14:textId="77777777" w:rsidR="008A1134" w:rsidRPr="008A1134" w:rsidRDefault="008A1134" w:rsidP="008A1134">
      <w:pPr>
        <w:widowControl w:val="0"/>
        <w:numPr>
          <w:ilvl w:val="1"/>
          <w:numId w:val="1"/>
        </w:numPr>
        <w:autoSpaceDE w:val="0"/>
        <w:autoSpaceDN w:val="0"/>
        <w:adjustRightInd w:val="0"/>
        <w:spacing w:before="60" w:after="0" w:line="240" w:lineRule="auto"/>
        <w:contextualSpacing/>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Worker’s Compensation: As required by the State of South Carolina, with Statutory Limits, and Employer’s Liability Insurance with limit of no less than $1,000,000 per accident for bodily injury or disease.</w:t>
      </w:r>
    </w:p>
    <w:p w14:paraId="2CA34087" w14:textId="77777777" w:rsidR="008A1134" w:rsidRPr="008A1134" w:rsidRDefault="008A1134" w:rsidP="008A1134">
      <w:pPr>
        <w:widowControl w:val="0"/>
        <w:numPr>
          <w:ilvl w:val="1"/>
          <w:numId w:val="1"/>
        </w:numPr>
        <w:autoSpaceDE w:val="0"/>
        <w:autoSpaceDN w:val="0"/>
        <w:adjustRightInd w:val="0"/>
        <w:spacing w:before="60" w:after="0" w:line="240" w:lineRule="auto"/>
        <w:contextualSpacing/>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In addition, the insurance required by this paragraph shall be written for not less than the following limits of liability or as required by law, whichever coverage is greater:</w:t>
      </w:r>
    </w:p>
    <w:p w14:paraId="0DEF56E9" w14:textId="77777777" w:rsidR="008A1134" w:rsidRPr="00396070" w:rsidRDefault="008A1134" w:rsidP="008A1134">
      <w:pPr>
        <w:widowControl w:val="0"/>
        <w:autoSpaceDE w:val="0"/>
        <w:autoSpaceDN w:val="0"/>
        <w:adjustRightInd w:val="0"/>
        <w:spacing w:before="60" w:after="0" w:line="240" w:lineRule="auto"/>
        <w:ind w:left="1080"/>
        <w:jc w:val="both"/>
        <w:rPr>
          <w:rFonts w:ascii="Times New Roman" w:eastAsiaTheme="minorEastAsia" w:hAnsi="Times New Roman" w:cs="Times New Roman"/>
          <w:color w:val="000000"/>
          <w:sz w:val="20"/>
          <w:szCs w:val="20"/>
        </w:rPr>
      </w:pPr>
      <w:r w:rsidRPr="00396070">
        <w:rPr>
          <w:rFonts w:ascii="Times New Roman" w:eastAsiaTheme="minorEastAsia" w:hAnsi="Times New Roman" w:cs="Times New Roman"/>
          <w:color w:val="000000"/>
          <w:sz w:val="20"/>
          <w:szCs w:val="20"/>
        </w:rPr>
        <w:t>COMMERCIAL GENERAL LIABILITY:</w:t>
      </w:r>
    </w:p>
    <w:p w14:paraId="31E5D048" w14:textId="77777777" w:rsidR="008A1134" w:rsidRPr="00396070" w:rsidRDefault="008A1134" w:rsidP="008A1134">
      <w:pPr>
        <w:widowControl w:val="0"/>
        <w:autoSpaceDE w:val="0"/>
        <w:autoSpaceDN w:val="0"/>
        <w:adjustRightInd w:val="0"/>
        <w:spacing w:after="0" w:line="240" w:lineRule="auto"/>
        <w:ind w:left="1440"/>
        <w:jc w:val="both"/>
        <w:rPr>
          <w:rFonts w:ascii="Times New Roman" w:eastAsiaTheme="minorEastAsia" w:hAnsi="Times New Roman" w:cs="Times New Roman"/>
          <w:color w:val="000000"/>
          <w:sz w:val="20"/>
          <w:szCs w:val="20"/>
        </w:rPr>
      </w:pPr>
      <w:r w:rsidRPr="00396070">
        <w:rPr>
          <w:rFonts w:ascii="Times New Roman" w:eastAsiaTheme="minorEastAsia" w:hAnsi="Times New Roman" w:cs="Times New Roman"/>
          <w:color w:val="000000"/>
          <w:sz w:val="20"/>
          <w:szCs w:val="20"/>
        </w:rPr>
        <w:t>General Aggregate (per project) $10,000,000</w:t>
      </w:r>
    </w:p>
    <w:p w14:paraId="5874375E" w14:textId="77777777" w:rsidR="008A1134" w:rsidRPr="00396070" w:rsidRDefault="008A1134" w:rsidP="008A1134">
      <w:pPr>
        <w:widowControl w:val="0"/>
        <w:autoSpaceDE w:val="0"/>
        <w:autoSpaceDN w:val="0"/>
        <w:adjustRightInd w:val="0"/>
        <w:spacing w:after="0" w:line="240" w:lineRule="auto"/>
        <w:ind w:left="1440"/>
        <w:jc w:val="both"/>
        <w:rPr>
          <w:rFonts w:ascii="Times New Roman" w:eastAsiaTheme="minorEastAsia" w:hAnsi="Times New Roman" w:cs="Times New Roman"/>
          <w:color w:val="000000"/>
          <w:sz w:val="20"/>
          <w:szCs w:val="20"/>
        </w:rPr>
      </w:pPr>
      <w:r w:rsidRPr="00396070">
        <w:rPr>
          <w:rFonts w:ascii="Times New Roman" w:eastAsiaTheme="minorEastAsia" w:hAnsi="Times New Roman" w:cs="Times New Roman"/>
          <w:color w:val="000000"/>
          <w:sz w:val="20"/>
          <w:szCs w:val="20"/>
        </w:rPr>
        <w:t>Products/Completed Operations $5,000,000</w:t>
      </w:r>
    </w:p>
    <w:p w14:paraId="7D7CE97C" w14:textId="77777777" w:rsidR="008A1134" w:rsidRPr="00396070" w:rsidRDefault="008A1134" w:rsidP="008A1134">
      <w:pPr>
        <w:widowControl w:val="0"/>
        <w:autoSpaceDE w:val="0"/>
        <w:autoSpaceDN w:val="0"/>
        <w:adjustRightInd w:val="0"/>
        <w:spacing w:after="0" w:line="240" w:lineRule="auto"/>
        <w:ind w:left="1440"/>
        <w:jc w:val="both"/>
        <w:rPr>
          <w:rFonts w:ascii="Times New Roman" w:eastAsiaTheme="minorEastAsia" w:hAnsi="Times New Roman" w:cs="Times New Roman"/>
          <w:color w:val="000000"/>
          <w:sz w:val="20"/>
          <w:szCs w:val="20"/>
        </w:rPr>
      </w:pPr>
      <w:r w:rsidRPr="00396070">
        <w:rPr>
          <w:rFonts w:ascii="Times New Roman" w:eastAsiaTheme="minorEastAsia" w:hAnsi="Times New Roman" w:cs="Times New Roman"/>
          <w:color w:val="000000"/>
          <w:sz w:val="20"/>
          <w:szCs w:val="20"/>
        </w:rPr>
        <w:t>Personal and Advertising Injury $5,000,000</w:t>
      </w:r>
    </w:p>
    <w:p w14:paraId="3C16402B" w14:textId="77777777" w:rsidR="008A1134" w:rsidRPr="00396070" w:rsidRDefault="008A1134" w:rsidP="008A1134">
      <w:pPr>
        <w:widowControl w:val="0"/>
        <w:autoSpaceDE w:val="0"/>
        <w:autoSpaceDN w:val="0"/>
        <w:adjustRightInd w:val="0"/>
        <w:spacing w:after="0" w:line="240" w:lineRule="auto"/>
        <w:ind w:left="1440"/>
        <w:jc w:val="both"/>
        <w:rPr>
          <w:rFonts w:ascii="Times New Roman" w:eastAsiaTheme="minorEastAsia" w:hAnsi="Times New Roman" w:cs="Times New Roman"/>
          <w:color w:val="000000"/>
          <w:sz w:val="20"/>
          <w:szCs w:val="20"/>
        </w:rPr>
      </w:pPr>
      <w:r w:rsidRPr="00396070">
        <w:rPr>
          <w:rFonts w:ascii="Times New Roman" w:eastAsiaTheme="minorEastAsia" w:hAnsi="Times New Roman" w:cs="Times New Roman"/>
          <w:color w:val="000000"/>
          <w:sz w:val="20"/>
          <w:szCs w:val="20"/>
        </w:rPr>
        <w:t>Each Occurrence $5,000,000</w:t>
      </w:r>
    </w:p>
    <w:p w14:paraId="3CA890DB" w14:textId="77777777" w:rsidR="008A1134" w:rsidRPr="00396070" w:rsidRDefault="008A1134" w:rsidP="008A1134">
      <w:pPr>
        <w:widowControl w:val="0"/>
        <w:autoSpaceDE w:val="0"/>
        <w:autoSpaceDN w:val="0"/>
        <w:adjustRightInd w:val="0"/>
        <w:spacing w:before="60" w:after="0" w:line="240" w:lineRule="auto"/>
        <w:ind w:left="1080"/>
        <w:jc w:val="both"/>
        <w:rPr>
          <w:rFonts w:ascii="Times New Roman" w:eastAsiaTheme="minorEastAsia" w:hAnsi="Times New Roman" w:cs="Times New Roman"/>
          <w:color w:val="000000"/>
          <w:sz w:val="20"/>
          <w:szCs w:val="20"/>
        </w:rPr>
      </w:pPr>
      <w:r w:rsidRPr="00396070">
        <w:rPr>
          <w:rFonts w:ascii="Times New Roman" w:eastAsiaTheme="minorEastAsia" w:hAnsi="Times New Roman" w:cs="Times New Roman"/>
          <w:color w:val="000000"/>
          <w:sz w:val="20"/>
          <w:szCs w:val="20"/>
        </w:rPr>
        <w:t xml:space="preserve">COMMERCIAL CRIME COVERAGE-EMPLOYEE DISHONESTY POLICY: </w:t>
      </w:r>
    </w:p>
    <w:p w14:paraId="29C9F63B" w14:textId="77777777" w:rsidR="008A1134" w:rsidRPr="008A1134" w:rsidRDefault="008A1134" w:rsidP="008A1134">
      <w:pPr>
        <w:widowControl w:val="0"/>
        <w:autoSpaceDE w:val="0"/>
        <w:autoSpaceDN w:val="0"/>
        <w:adjustRightInd w:val="0"/>
        <w:spacing w:after="0" w:line="240" w:lineRule="auto"/>
        <w:ind w:left="1440"/>
        <w:jc w:val="both"/>
        <w:rPr>
          <w:rFonts w:ascii="Times New Roman" w:eastAsiaTheme="minorEastAsia" w:hAnsi="Times New Roman" w:cs="Times New Roman"/>
          <w:color w:val="000000"/>
          <w:sz w:val="20"/>
          <w:szCs w:val="20"/>
        </w:rPr>
      </w:pPr>
      <w:r w:rsidRPr="00396070">
        <w:rPr>
          <w:rFonts w:ascii="Times New Roman" w:eastAsiaTheme="minorEastAsia" w:hAnsi="Times New Roman" w:cs="Times New Roman"/>
          <w:color w:val="000000"/>
          <w:sz w:val="20"/>
          <w:szCs w:val="20"/>
        </w:rPr>
        <w:t>$5,000,000 per occurrence; $10,000,000 aggregate.</w:t>
      </w:r>
    </w:p>
    <w:p w14:paraId="43F7F2A6" w14:textId="77777777" w:rsidR="008A1134" w:rsidRPr="008A1134" w:rsidRDefault="008A1134" w:rsidP="008A1134">
      <w:pPr>
        <w:widowControl w:val="0"/>
        <w:numPr>
          <w:ilvl w:val="0"/>
          <w:numId w:val="1"/>
        </w:numPr>
        <w:autoSpaceDE w:val="0"/>
        <w:autoSpaceDN w:val="0"/>
        <w:adjustRightInd w:val="0"/>
        <w:spacing w:before="60" w:after="0" w:line="240" w:lineRule="auto"/>
        <w:contextualSpacing/>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Every applicable Using Governmental Unit, and the officers, officials, </w:t>
      </w:r>
      <w:proofErr w:type="gramStart"/>
      <w:r w:rsidRPr="008A1134">
        <w:rPr>
          <w:rFonts w:ascii="Times New Roman" w:eastAsiaTheme="minorEastAsia" w:hAnsi="Times New Roman" w:cs="Times New Roman"/>
          <w:color w:val="000000"/>
          <w:sz w:val="20"/>
          <w:szCs w:val="20"/>
        </w:rPr>
        <w:t>employees</w:t>
      </w:r>
      <w:proofErr w:type="gramEnd"/>
      <w:r w:rsidRPr="008A1134">
        <w:rPr>
          <w:rFonts w:ascii="Times New Roman" w:eastAsiaTheme="minorEastAsia" w:hAnsi="Times New Roman" w:cs="Times New Roman"/>
          <w:color w:val="000000"/>
          <w:sz w:val="20"/>
          <w:szCs w:val="20"/>
        </w:rPr>
        <w:t xml:space="preserve"> and volunteers of any of them, must be covered as additional insureds on the CGL policy with respect to liability arising out of work or operations performed by or on behalf of the Contractor including materials, parts or equipment furnished in connection with such work or operations. General liability coverage can be provided in the form of an endorsement to the Contractor’s insurance at least as broad as ISO Form CG 20 10 11 85 or if not available, through the addition of both CG 20 10 and CG 20 37 if a later edition is used.</w:t>
      </w:r>
    </w:p>
    <w:p w14:paraId="57C7DCC4" w14:textId="15F035C7" w:rsidR="009116E6" w:rsidRPr="00037345" w:rsidRDefault="008A1134" w:rsidP="00DD59AF">
      <w:pPr>
        <w:widowControl w:val="0"/>
        <w:numPr>
          <w:ilvl w:val="0"/>
          <w:numId w:val="1"/>
        </w:numPr>
        <w:autoSpaceDE w:val="0"/>
        <w:autoSpaceDN w:val="0"/>
        <w:adjustRightInd w:val="0"/>
        <w:spacing w:before="60" w:after="0" w:line="240" w:lineRule="auto"/>
        <w:contextualSpacing/>
        <w:jc w:val="both"/>
        <w:rPr>
          <w:rFonts w:ascii="Times New Roman" w:eastAsiaTheme="minorEastAsia" w:hAnsi="Times New Roman" w:cs="Times New Roman"/>
          <w:color w:val="000000"/>
          <w:sz w:val="20"/>
          <w:szCs w:val="20"/>
        </w:rPr>
      </w:pPr>
      <w:r w:rsidRPr="00037345">
        <w:rPr>
          <w:rFonts w:ascii="Times New Roman" w:eastAsiaTheme="minorEastAsia" w:hAnsi="Times New Roman" w:cs="Times New Roman"/>
          <w:color w:val="000000"/>
          <w:sz w:val="20"/>
          <w:szCs w:val="20"/>
        </w:rPr>
        <w:t xml:space="preserve">For any claims related to this contract, the Contractor’s insurance coverage shall be primary insurance as respects the State, every applicable Using Governmental Unit, and the officers, officials, </w:t>
      </w:r>
      <w:proofErr w:type="gramStart"/>
      <w:r w:rsidRPr="00037345">
        <w:rPr>
          <w:rFonts w:ascii="Times New Roman" w:eastAsiaTheme="minorEastAsia" w:hAnsi="Times New Roman" w:cs="Times New Roman"/>
          <w:color w:val="000000"/>
          <w:sz w:val="20"/>
          <w:szCs w:val="20"/>
        </w:rPr>
        <w:t>employees</w:t>
      </w:r>
      <w:proofErr w:type="gramEnd"/>
      <w:r w:rsidRPr="00037345">
        <w:rPr>
          <w:rFonts w:ascii="Times New Roman" w:eastAsiaTheme="minorEastAsia" w:hAnsi="Times New Roman" w:cs="Times New Roman"/>
          <w:color w:val="000000"/>
          <w:sz w:val="20"/>
          <w:szCs w:val="20"/>
        </w:rPr>
        <w:t xml:space="preserve"> and volunteers</w:t>
      </w:r>
      <w:r w:rsidRPr="00417A9C">
        <w:rPr>
          <w:rFonts w:ascii="Times New Roman" w:eastAsiaTheme="minorEastAsia" w:hAnsi="Times New Roman" w:cs="Times New Roman"/>
          <w:color w:val="000000"/>
          <w:sz w:val="20"/>
          <w:szCs w:val="20"/>
        </w:rPr>
        <w:t xml:space="preserve"> of any of them. Any insu</w:t>
      </w:r>
      <w:r w:rsidRPr="005C35EB">
        <w:rPr>
          <w:rFonts w:ascii="Times New Roman" w:eastAsiaTheme="minorEastAsia" w:hAnsi="Times New Roman" w:cs="Times New Roman"/>
          <w:color w:val="000000"/>
          <w:sz w:val="20"/>
          <w:szCs w:val="20"/>
        </w:rPr>
        <w:t xml:space="preserve">rance or self-insurance maintained by the State, every applicable Using Governmental Unit, or the officers, officials, </w:t>
      </w:r>
      <w:proofErr w:type="gramStart"/>
      <w:r w:rsidRPr="005C35EB">
        <w:rPr>
          <w:rFonts w:ascii="Times New Roman" w:eastAsiaTheme="minorEastAsia" w:hAnsi="Times New Roman" w:cs="Times New Roman"/>
          <w:color w:val="000000"/>
          <w:sz w:val="20"/>
          <w:szCs w:val="20"/>
        </w:rPr>
        <w:t>employees</w:t>
      </w:r>
      <w:proofErr w:type="gramEnd"/>
      <w:r w:rsidRPr="005C35EB">
        <w:rPr>
          <w:rFonts w:ascii="Times New Roman" w:eastAsiaTheme="minorEastAsia" w:hAnsi="Times New Roman" w:cs="Times New Roman"/>
          <w:color w:val="000000"/>
          <w:sz w:val="20"/>
          <w:szCs w:val="20"/>
        </w:rPr>
        <w:t xml:space="preserve"> and volunteers of any of them, shall be excess of the Contractor’s insurance and shall not contribute </w:t>
      </w:r>
      <w:r w:rsidRPr="00FE1604">
        <w:rPr>
          <w:rFonts w:ascii="Times New Roman" w:eastAsiaTheme="minorEastAsia" w:hAnsi="Times New Roman" w:cs="Times New Roman"/>
          <w:color w:val="000000"/>
          <w:sz w:val="20"/>
          <w:szCs w:val="20"/>
        </w:rPr>
        <w:t>with it.</w:t>
      </w:r>
    </w:p>
    <w:p w14:paraId="0D07369B" w14:textId="77777777" w:rsidR="008A1134" w:rsidRPr="008A1134" w:rsidRDefault="008A1134" w:rsidP="008A1134">
      <w:pPr>
        <w:widowControl w:val="0"/>
        <w:numPr>
          <w:ilvl w:val="0"/>
          <w:numId w:val="1"/>
        </w:numPr>
        <w:autoSpaceDE w:val="0"/>
        <w:autoSpaceDN w:val="0"/>
        <w:adjustRightInd w:val="0"/>
        <w:spacing w:before="60" w:after="0" w:line="240" w:lineRule="auto"/>
        <w:contextualSpacing/>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Prior to commencement of the work, the Contractor shall furnish the State with original certificates and amendatory endorsements or copies of the applicable policy language effecting coverage required by this section. All certificates are to be received and approved by the State before work commences. However, failure to obtain the required documents prior to the work beginning shall not waive the Contractor’s obligation to provide them. The State reserves the right to require complete, certified copies of all required insurance policies, including endorsements required by this section, at any time.</w:t>
      </w:r>
    </w:p>
    <w:p w14:paraId="68C68A82" w14:textId="77777777" w:rsidR="008A1134" w:rsidRPr="008A1134" w:rsidRDefault="008A1134" w:rsidP="008A1134">
      <w:pPr>
        <w:widowControl w:val="0"/>
        <w:numPr>
          <w:ilvl w:val="0"/>
          <w:numId w:val="1"/>
        </w:numPr>
        <w:autoSpaceDE w:val="0"/>
        <w:autoSpaceDN w:val="0"/>
        <w:adjustRightInd w:val="0"/>
        <w:spacing w:before="60" w:after="0" w:line="240" w:lineRule="auto"/>
        <w:contextualSpacing/>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Should any of the </w:t>
      </w:r>
      <w:proofErr w:type="gramStart"/>
      <w:r w:rsidRPr="008A1134">
        <w:rPr>
          <w:rFonts w:ascii="Times New Roman" w:eastAsiaTheme="minorEastAsia" w:hAnsi="Times New Roman" w:cs="Times New Roman"/>
          <w:color w:val="000000"/>
          <w:sz w:val="20"/>
          <w:szCs w:val="20"/>
        </w:rPr>
        <w:t>above described</w:t>
      </w:r>
      <w:proofErr w:type="gramEnd"/>
      <w:r w:rsidRPr="008A1134">
        <w:rPr>
          <w:rFonts w:ascii="Times New Roman" w:eastAsiaTheme="minorEastAsia" w:hAnsi="Times New Roman" w:cs="Times New Roman"/>
          <w:color w:val="000000"/>
          <w:sz w:val="20"/>
          <w:szCs w:val="20"/>
        </w:rPr>
        <w:t xml:space="preserve"> policies be cancelled before the expiration date thereof, notice will be delivered in accordance with the policy provisions. In addition, the Contractor shall notify the State immediately upon receiving any information that any of the coverages required by this section are or will be changed, cancelled, or </w:t>
      </w:r>
      <w:r w:rsidRPr="008A1134">
        <w:rPr>
          <w:rFonts w:ascii="Times New Roman" w:eastAsiaTheme="minorEastAsia" w:hAnsi="Times New Roman" w:cs="Times New Roman"/>
          <w:color w:val="000000"/>
          <w:sz w:val="20"/>
          <w:szCs w:val="20"/>
        </w:rPr>
        <w:lastRenderedPageBreak/>
        <w:t>replaced.</w:t>
      </w:r>
    </w:p>
    <w:p w14:paraId="23BC91E4" w14:textId="77777777" w:rsidR="008A1134" w:rsidRPr="008A1134" w:rsidRDefault="008A1134" w:rsidP="008A1134">
      <w:pPr>
        <w:widowControl w:val="0"/>
        <w:numPr>
          <w:ilvl w:val="0"/>
          <w:numId w:val="1"/>
        </w:numPr>
        <w:autoSpaceDE w:val="0"/>
        <w:autoSpaceDN w:val="0"/>
        <w:adjustRightInd w:val="0"/>
        <w:spacing w:before="60" w:after="0" w:line="240" w:lineRule="auto"/>
        <w:contextualSpacing/>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Contractor hereby grants to the State and every applicable Using Governmental Unit a waiver of any right to subrogation which any insurer of said Contractor may acquire against the State or applicable Using Governmental Unit by virtue of the payment of any loss under such insurance. Contractor agrees to obtain any endorsement that may be necessary to </w:t>
      </w:r>
      <w:proofErr w:type="gramStart"/>
      <w:r w:rsidRPr="008A1134">
        <w:rPr>
          <w:rFonts w:ascii="Times New Roman" w:eastAsiaTheme="minorEastAsia" w:hAnsi="Times New Roman" w:cs="Times New Roman"/>
          <w:color w:val="000000"/>
          <w:sz w:val="20"/>
          <w:szCs w:val="20"/>
        </w:rPr>
        <w:t>effect</w:t>
      </w:r>
      <w:proofErr w:type="gramEnd"/>
      <w:r w:rsidRPr="008A1134">
        <w:rPr>
          <w:rFonts w:ascii="Times New Roman" w:eastAsiaTheme="minorEastAsia" w:hAnsi="Times New Roman" w:cs="Times New Roman"/>
          <w:color w:val="000000"/>
          <w:sz w:val="20"/>
          <w:szCs w:val="20"/>
        </w:rPr>
        <w:t xml:space="preserve"> this waiver of subrogation, but this provision applies regardless of whether or not the State or Using Governmental Unit has received a waiver of subrogation endorsement from the insurer.</w:t>
      </w:r>
    </w:p>
    <w:p w14:paraId="1435AA8D" w14:textId="77777777" w:rsidR="008A1134" w:rsidRPr="008A1134" w:rsidRDefault="008A1134" w:rsidP="008A1134">
      <w:pPr>
        <w:widowControl w:val="0"/>
        <w:numPr>
          <w:ilvl w:val="0"/>
          <w:numId w:val="1"/>
        </w:numPr>
        <w:autoSpaceDE w:val="0"/>
        <w:autoSpaceDN w:val="0"/>
        <w:adjustRightInd w:val="0"/>
        <w:spacing w:before="60" w:after="0" w:line="240" w:lineRule="auto"/>
        <w:contextualSpacing/>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Any deductibles or self-insured retentions must be declared to and approved by the State. The State may require the Contractor to purchase coverage with a lower deductible or retention or provide proof of ability to pay losses and related investigations, claim administration, and defense expenses within the retention.</w:t>
      </w:r>
    </w:p>
    <w:p w14:paraId="69DCAB14" w14:textId="02F946E5" w:rsidR="008A1134" w:rsidRDefault="008A1134" w:rsidP="008A1134">
      <w:pPr>
        <w:widowControl w:val="0"/>
        <w:numPr>
          <w:ilvl w:val="0"/>
          <w:numId w:val="1"/>
        </w:numPr>
        <w:autoSpaceDE w:val="0"/>
        <w:autoSpaceDN w:val="0"/>
        <w:adjustRightInd w:val="0"/>
        <w:spacing w:before="60" w:after="0" w:line="240" w:lineRule="auto"/>
        <w:contextualSpacing/>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The State reserves the right to modify these requirements, including limits, based on the nature of the risk, prior experience, insurer, coverage, or other special circumstances.</w:t>
      </w:r>
      <w:bookmarkStart w:id="94" w:name="_Toc398735924"/>
      <w:bookmarkStart w:id="95" w:name="SC_07_7B060_1"/>
    </w:p>
    <w:p w14:paraId="30216448" w14:textId="77777777" w:rsidR="00417A9C" w:rsidRPr="008A1134" w:rsidRDefault="00417A9C" w:rsidP="00DD59AF">
      <w:pPr>
        <w:widowControl w:val="0"/>
        <w:autoSpaceDE w:val="0"/>
        <w:autoSpaceDN w:val="0"/>
        <w:adjustRightInd w:val="0"/>
        <w:spacing w:before="60" w:after="0" w:line="240" w:lineRule="auto"/>
        <w:ind w:left="360"/>
        <w:contextualSpacing/>
        <w:jc w:val="both"/>
        <w:rPr>
          <w:rFonts w:ascii="Times New Roman" w:eastAsiaTheme="minorEastAsia" w:hAnsi="Times New Roman" w:cs="Times New Roman"/>
          <w:color w:val="000000"/>
          <w:sz w:val="20"/>
          <w:szCs w:val="20"/>
        </w:rPr>
      </w:pPr>
    </w:p>
    <w:p w14:paraId="519BFF86" w14:textId="77777777" w:rsidR="008A1134" w:rsidRPr="008A1134" w:rsidRDefault="008A1134" w:rsidP="008A1134">
      <w:pPr>
        <w:widowControl w:val="0"/>
        <w:autoSpaceDE w:val="0"/>
        <w:autoSpaceDN w:val="0"/>
        <w:adjustRightInd w:val="0"/>
        <w:spacing w:before="60" w:after="0" w:line="240" w:lineRule="auto"/>
        <w:ind w:left="360"/>
        <w:contextualSpacing/>
        <w:jc w:val="both"/>
        <w:rPr>
          <w:rFonts w:ascii="Times New Roman" w:eastAsiaTheme="minorEastAsia" w:hAnsi="Times New Roman" w:cs="Times New Roman"/>
          <w:color w:val="000000"/>
          <w:sz w:val="20"/>
          <w:szCs w:val="20"/>
        </w:rPr>
      </w:pPr>
    </w:p>
    <w:p w14:paraId="68A688AD" w14:textId="77777777" w:rsidR="008A1134" w:rsidRPr="00367A0C" w:rsidRDefault="008A1134" w:rsidP="007F781A">
      <w:pPr>
        <w:widowControl w:val="0"/>
        <w:autoSpaceDE w:val="0"/>
        <w:autoSpaceDN w:val="0"/>
        <w:adjustRightInd w:val="0"/>
        <w:spacing w:before="60" w:after="0" w:line="240" w:lineRule="auto"/>
        <w:contextualSpacing/>
        <w:jc w:val="both"/>
        <w:rPr>
          <w:rFonts w:ascii="Arial" w:eastAsiaTheme="majorEastAsia" w:hAnsi="Arial" w:cs="Arial"/>
          <w:b/>
          <w:bCs/>
          <w:sz w:val="20"/>
          <w:szCs w:val="20"/>
        </w:rPr>
      </w:pPr>
      <w:r w:rsidRPr="00367A0C">
        <w:rPr>
          <w:rFonts w:ascii="Arial" w:eastAsiaTheme="majorEastAsia" w:hAnsi="Arial" w:cs="Arial"/>
          <w:b/>
          <w:bCs/>
          <w:sz w:val="20"/>
          <w:szCs w:val="20"/>
        </w:rPr>
        <w:t>CONTRACTOR’S LIABILITY INSURANCE – INFORMATION SECURITY AND PRIVACY (FEB 2015)</w:t>
      </w:r>
    </w:p>
    <w:p w14:paraId="57D63C3F" w14:textId="3B4BDBC0" w:rsidR="008A1134" w:rsidRPr="008A1134" w:rsidRDefault="008A1134" w:rsidP="00792A09">
      <w:pPr>
        <w:widowControl w:val="0"/>
        <w:autoSpaceDE w:val="0"/>
        <w:autoSpaceDN w:val="0"/>
        <w:adjustRightInd w:val="0"/>
        <w:spacing w:before="60" w:after="0" w:line="240" w:lineRule="auto"/>
        <w:contextualSpacing/>
        <w:jc w:val="both"/>
        <w:rPr>
          <w:rFonts w:ascii="Times New Roman" w:eastAsiaTheme="majorEastAsia" w:hAnsi="Times New Roman" w:cs="Times New Roman"/>
          <w:bCs/>
          <w:sz w:val="20"/>
          <w:szCs w:val="20"/>
        </w:rPr>
      </w:pPr>
      <w:r w:rsidRPr="008A1134">
        <w:rPr>
          <w:rFonts w:ascii="Times New Roman" w:eastAsiaTheme="majorEastAsia" w:hAnsi="Times New Roman" w:cs="Times New Roman"/>
          <w:bCs/>
          <w:sz w:val="20"/>
          <w:szCs w:val="20"/>
        </w:rPr>
        <w:t>[</w:t>
      </w:r>
      <w:r w:rsidRPr="008A1134">
        <w:rPr>
          <w:rFonts w:ascii="Times New Roman" w:eastAsiaTheme="majorEastAsia" w:hAnsi="Times New Roman" w:cs="Times New Roman"/>
          <w:b/>
          <w:bCs/>
          <w:sz w:val="20"/>
          <w:szCs w:val="20"/>
        </w:rPr>
        <w:t>ASK QUESTIONS NOW</w:t>
      </w:r>
      <w:r w:rsidRPr="008A1134">
        <w:rPr>
          <w:rFonts w:ascii="Times New Roman" w:eastAsiaTheme="majorEastAsia" w:hAnsi="Times New Roman" w:cs="Times New Roman"/>
          <w:bCs/>
          <w:sz w:val="20"/>
          <w:szCs w:val="20"/>
        </w:rPr>
        <w:t>: For products providing the coverages required by this clause, the insurance market is evolving. Our research indicates that the requirements stated herein reflect commercially</w:t>
      </w:r>
      <w:r w:rsidR="00417A9C">
        <w:rPr>
          <w:rFonts w:ascii="Times New Roman" w:eastAsiaTheme="majorEastAsia" w:hAnsi="Times New Roman" w:cs="Times New Roman"/>
          <w:bCs/>
          <w:sz w:val="20"/>
          <w:szCs w:val="20"/>
        </w:rPr>
        <w:t xml:space="preserve"> </w:t>
      </w:r>
      <w:r w:rsidRPr="008A1134">
        <w:rPr>
          <w:rFonts w:ascii="Times New Roman" w:eastAsiaTheme="majorEastAsia" w:hAnsi="Times New Roman" w:cs="Times New Roman"/>
          <w:bCs/>
          <w:sz w:val="20"/>
          <w:szCs w:val="20"/>
        </w:rPr>
        <w:t xml:space="preserve">available insurance products. Any Offeror having concerns with any specific requirements of this clause should communicate those concerns to the procurement officer well in advance of opening.] </w:t>
      </w:r>
    </w:p>
    <w:p w14:paraId="50D23033" w14:textId="77777777" w:rsidR="008A1134" w:rsidRPr="008A1134" w:rsidRDefault="008A1134" w:rsidP="00F40224">
      <w:pPr>
        <w:widowControl w:val="0"/>
        <w:numPr>
          <w:ilvl w:val="0"/>
          <w:numId w:val="11"/>
        </w:numPr>
        <w:autoSpaceDE w:val="0"/>
        <w:autoSpaceDN w:val="0"/>
        <w:adjustRightInd w:val="0"/>
        <w:spacing w:before="60" w:after="0" w:line="240" w:lineRule="auto"/>
        <w:ind w:left="360"/>
        <w:contextualSpacing/>
        <w:jc w:val="both"/>
        <w:rPr>
          <w:rFonts w:ascii="Times New Roman" w:eastAsiaTheme="majorEastAsia" w:hAnsi="Times New Roman" w:cs="Times New Roman"/>
          <w:bCs/>
          <w:sz w:val="20"/>
          <w:szCs w:val="20"/>
        </w:rPr>
      </w:pPr>
      <w:r w:rsidRPr="008A1134">
        <w:rPr>
          <w:rFonts w:ascii="Times New Roman" w:eastAsiaTheme="majorEastAsia" w:hAnsi="Times New Roman" w:cs="Times New Roman"/>
          <w:bCs/>
          <w:sz w:val="20"/>
          <w:szCs w:val="20"/>
        </w:rPr>
        <w:t>Without limiting any other obligations or liabilities of Contractor, Contractor shall procure from a company or companies lawfully authorized to do business in South Carolina and with a current A.M. Best rating of no less than A: VII, and maintain for the duration of the contract, a policy or policies of insurance against claims which may arise from or in connection with the performance of the work and the results of that work by the contractor, his agents, representatives, employees, subcontractors or any other entity for which the contractor is legally responsible.</w:t>
      </w:r>
    </w:p>
    <w:p w14:paraId="2A900346" w14:textId="77777777" w:rsidR="008A1134" w:rsidRPr="008A1134" w:rsidRDefault="008A1134" w:rsidP="00F40224">
      <w:pPr>
        <w:widowControl w:val="0"/>
        <w:numPr>
          <w:ilvl w:val="0"/>
          <w:numId w:val="11"/>
        </w:numPr>
        <w:autoSpaceDE w:val="0"/>
        <w:autoSpaceDN w:val="0"/>
        <w:adjustRightInd w:val="0"/>
        <w:spacing w:before="60" w:after="0" w:line="240" w:lineRule="auto"/>
        <w:ind w:left="360"/>
        <w:contextualSpacing/>
        <w:jc w:val="both"/>
        <w:rPr>
          <w:rFonts w:ascii="Times New Roman" w:eastAsiaTheme="majorEastAsia" w:hAnsi="Times New Roman" w:cs="Times New Roman"/>
          <w:bCs/>
          <w:sz w:val="20"/>
          <w:szCs w:val="20"/>
        </w:rPr>
      </w:pPr>
      <w:r w:rsidRPr="008A1134">
        <w:rPr>
          <w:rFonts w:ascii="Times New Roman" w:eastAsiaTheme="majorEastAsia" w:hAnsi="Times New Roman" w:cs="Times New Roman"/>
          <w:bCs/>
          <w:sz w:val="20"/>
          <w:szCs w:val="20"/>
        </w:rPr>
        <w:t>Coverage must include claims for:</w:t>
      </w:r>
    </w:p>
    <w:p w14:paraId="71DA59BC" w14:textId="77777777" w:rsidR="008A1134" w:rsidRPr="008A1134" w:rsidRDefault="008A1134" w:rsidP="00F40224">
      <w:pPr>
        <w:widowControl w:val="0"/>
        <w:numPr>
          <w:ilvl w:val="0"/>
          <w:numId w:val="12"/>
        </w:numPr>
        <w:autoSpaceDE w:val="0"/>
        <w:autoSpaceDN w:val="0"/>
        <w:adjustRightInd w:val="0"/>
        <w:spacing w:before="60" w:after="0" w:line="240" w:lineRule="auto"/>
        <w:ind w:left="720"/>
        <w:contextualSpacing/>
        <w:jc w:val="both"/>
        <w:rPr>
          <w:rFonts w:ascii="Times New Roman" w:eastAsiaTheme="majorEastAsia" w:hAnsi="Times New Roman" w:cs="Times New Roman"/>
          <w:bCs/>
          <w:sz w:val="20"/>
          <w:szCs w:val="20"/>
        </w:rPr>
      </w:pPr>
      <w:r w:rsidRPr="008A1134">
        <w:rPr>
          <w:rFonts w:ascii="Times New Roman" w:eastAsiaTheme="majorEastAsia" w:hAnsi="Times New Roman" w:cs="Times New Roman"/>
          <w:bCs/>
          <w:sz w:val="20"/>
          <w:szCs w:val="20"/>
        </w:rPr>
        <w:t xml:space="preserve">information security risks, including without limitation, failure to prevent unauthorized access to, tampering with or unauthorized use of a computer system; introduction of malicious codes, computer viruses, worms, logic bombs, etc., into data or systems; or theft, damage, unauthorized disclosure, destruction, or corruption of information in whatever </w:t>
      </w:r>
      <w:proofErr w:type="gramStart"/>
      <w:r w:rsidRPr="008A1134">
        <w:rPr>
          <w:rFonts w:ascii="Times New Roman" w:eastAsiaTheme="majorEastAsia" w:hAnsi="Times New Roman" w:cs="Times New Roman"/>
          <w:bCs/>
          <w:sz w:val="20"/>
          <w:szCs w:val="20"/>
        </w:rPr>
        <w:t>form;</w:t>
      </w:r>
      <w:proofErr w:type="gramEnd"/>
    </w:p>
    <w:p w14:paraId="60B1822C" w14:textId="77777777" w:rsidR="008A1134" w:rsidRPr="008A1134" w:rsidRDefault="008A1134" w:rsidP="00F40224">
      <w:pPr>
        <w:widowControl w:val="0"/>
        <w:numPr>
          <w:ilvl w:val="0"/>
          <w:numId w:val="12"/>
        </w:numPr>
        <w:autoSpaceDE w:val="0"/>
        <w:autoSpaceDN w:val="0"/>
        <w:adjustRightInd w:val="0"/>
        <w:spacing w:before="60" w:after="0" w:line="240" w:lineRule="auto"/>
        <w:ind w:left="720"/>
        <w:contextualSpacing/>
        <w:jc w:val="both"/>
        <w:rPr>
          <w:rFonts w:ascii="Times New Roman" w:eastAsiaTheme="majorEastAsia" w:hAnsi="Times New Roman" w:cs="Times New Roman"/>
          <w:bCs/>
          <w:sz w:val="20"/>
          <w:szCs w:val="20"/>
        </w:rPr>
      </w:pPr>
      <w:r w:rsidRPr="008A1134">
        <w:rPr>
          <w:rFonts w:ascii="Times New Roman" w:eastAsiaTheme="majorEastAsia" w:hAnsi="Times New Roman" w:cs="Times New Roman"/>
          <w:bCs/>
          <w:sz w:val="20"/>
          <w:szCs w:val="20"/>
        </w:rPr>
        <w:t xml:space="preserve">privacy risks, including (A) failure to properly handle, manage, store, destroy, or otherwise control non-public personally identifiable information in any format; (B) loss or disclosure of confidential information; and (C) any form of invasion, infringement or interference with rights of privacy, including breach of security/privacy laws or </w:t>
      </w:r>
      <w:proofErr w:type="gramStart"/>
      <w:r w:rsidRPr="008A1134">
        <w:rPr>
          <w:rFonts w:ascii="Times New Roman" w:eastAsiaTheme="majorEastAsia" w:hAnsi="Times New Roman" w:cs="Times New Roman"/>
          <w:bCs/>
          <w:sz w:val="20"/>
          <w:szCs w:val="20"/>
        </w:rPr>
        <w:t>regulations;</w:t>
      </w:r>
      <w:proofErr w:type="gramEnd"/>
    </w:p>
    <w:p w14:paraId="14DBBC03" w14:textId="77777777" w:rsidR="008A1134" w:rsidRPr="008A1134" w:rsidRDefault="008A1134" w:rsidP="00F40224">
      <w:pPr>
        <w:widowControl w:val="0"/>
        <w:numPr>
          <w:ilvl w:val="0"/>
          <w:numId w:val="12"/>
        </w:numPr>
        <w:autoSpaceDE w:val="0"/>
        <w:autoSpaceDN w:val="0"/>
        <w:adjustRightInd w:val="0"/>
        <w:spacing w:before="60" w:after="0" w:line="240" w:lineRule="auto"/>
        <w:ind w:left="720"/>
        <w:contextualSpacing/>
        <w:jc w:val="both"/>
        <w:rPr>
          <w:rFonts w:ascii="Times New Roman" w:eastAsiaTheme="majorEastAsia" w:hAnsi="Times New Roman" w:cs="Times New Roman"/>
          <w:bCs/>
          <w:sz w:val="20"/>
          <w:szCs w:val="20"/>
        </w:rPr>
      </w:pPr>
      <w:r w:rsidRPr="008A1134">
        <w:rPr>
          <w:rFonts w:ascii="Times New Roman" w:eastAsiaTheme="majorEastAsia" w:hAnsi="Times New Roman" w:cs="Times New Roman"/>
          <w:bCs/>
          <w:sz w:val="20"/>
          <w:szCs w:val="20"/>
        </w:rPr>
        <w:t xml:space="preserve">contractual liability for the contractor’s obligations described in the clauses titled “Indemnification - Third Party Claims – Disclosure Of </w:t>
      </w:r>
      <w:proofErr w:type="gramStart"/>
      <w:r w:rsidRPr="008A1134">
        <w:rPr>
          <w:rFonts w:ascii="Times New Roman" w:eastAsiaTheme="majorEastAsia" w:hAnsi="Times New Roman" w:cs="Times New Roman"/>
          <w:bCs/>
          <w:sz w:val="20"/>
          <w:szCs w:val="20"/>
        </w:rPr>
        <w:t>Information”  and</w:t>
      </w:r>
      <w:proofErr w:type="gramEnd"/>
      <w:r w:rsidRPr="008A1134">
        <w:rPr>
          <w:rFonts w:ascii="Times New Roman" w:eastAsiaTheme="majorEastAsia" w:hAnsi="Times New Roman" w:cs="Times New Roman"/>
          <w:bCs/>
          <w:sz w:val="20"/>
          <w:szCs w:val="20"/>
        </w:rPr>
        <w:t xml:space="preserve"> “Information Use And Disclosure;” and</w:t>
      </w:r>
    </w:p>
    <w:p w14:paraId="4CC87364" w14:textId="77777777" w:rsidR="008A1134" w:rsidRPr="008A1134" w:rsidRDefault="008A1134" w:rsidP="00F40224">
      <w:pPr>
        <w:widowControl w:val="0"/>
        <w:numPr>
          <w:ilvl w:val="0"/>
          <w:numId w:val="12"/>
        </w:numPr>
        <w:autoSpaceDE w:val="0"/>
        <w:autoSpaceDN w:val="0"/>
        <w:adjustRightInd w:val="0"/>
        <w:spacing w:before="60" w:after="0" w:line="240" w:lineRule="auto"/>
        <w:ind w:left="720"/>
        <w:contextualSpacing/>
        <w:jc w:val="both"/>
        <w:rPr>
          <w:rFonts w:ascii="Times New Roman" w:eastAsiaTheme="majorEastAsia" w:hAnsi="Times New Roman" w:cs="Times New Roman"/>
          <w:bCs/>
          <w:sz w:val="20"/>
          <w:szCs w:val="20"/>
        </w:rPr>
      </w:pPr>
      <w:r w:rsidRPr="008A1134">
        <w:rPr>
          <w:rFonts w:ascii="Times New Roman" w:eastAsiaTheme="majorEastAsia" w:hAnsi="Times New Roman" w:cs="Times New Roman"/>
          <w:bCs/>
          <w:sz w:val="20"/>
          <w:szCs w:val="20"/>
        </w:rPr>
        <w:t xml:space="preserve">errors, omissions, or negligent acts in the </w:t>
      </w:r>
      <w:proofErr w:type="gramStart"/>
      <w:r w:rsidRPr="008A1134">
        <w:rPr>
          <w:rFonts w:ascii="Times New Roman" w:eastAsiaTheme="majorEastAsia" w:hAnsi="Times New Roman" w:cs="Times New Roman"/>
          <w:bCs/>
          <w:sz w:val="20"/>
          <w:szCs w:val="20"/>
        </w:rPr>
        <w:t>performance,  by</w:t>
      </w:r>
      <w:proofErr w:type="gramEnd"/>
      <w:r w:rsidRPr="008A1134">
        <w:rPr>
          <w:rFonts w:ascii="Times New Roman" w:eastAsiaTheme="majorEastAsia" w:hAnsi="Times New Roman" w:cs="Times New Roman"/>
          <w:bCs/>
          <w:sz w:val="20"/>
          <w:szCs w:val="20"/>
        </w:rPr>
        <w:t xml:space="preserve"> the contractor or by any entity for which the contractor is legally responsible, of professional services included in the work.</w:t>
      </w:r>
    </w:p>
    <w:p w14:paraId="40FF94ED" w14:textId="5EDEFE41" w:rsidR="008A1134" w:rsidRDefault="008A1134" w:rsidP="00F40224">
      <w:pPr>
        <w:widowControl w:val="0"/>
        <w:numPr>
          <w:ilvl w:val="0"/>
          <w:numId w:val="11"/>
        </w:numPr>
        <w:autoSpaceDE w:val="0"/>
        <w:autoSpaceDN w:val="0"/>
        <w:adjustRightInd w:val="0"/>
        <w:spacing w:before="60" w:after="0" w:line="240" w:lineRule="auto"/>
        <w:ind w:left="360"/>
        <w:contextualSpacing/>
        <w:jc w:val="both"/>
        <w:rPr>
          <w:rFonts w:ascii="Times New Roman" w:eastAsiaTheme="majorEastAsia" w:hAnsi="Times New Roman" w:cs="Times New Roman"/>
          <w:bCs/>
          <w:sz w:val="20"/>
          <w:szCs w:val="20"/>
        </w:rPr>
      </w:pPr>
      <w:r w:rsidRPr="008A1134">
        <w:rPr>
          <w:rFonts w:ascii="Times New Roman" w:eastAsiaTheme="majorEastAsia" w:hAnsi="Times New Roman" w:cs="Times New Roman"/>
          <w:bCs/>
          <w:sz w:val="20"/>
          <w:szCs w:val="20"/>
        </w:rPr>
        <w:t xml:space="preserve">If the work includes content for internet web sites or any publications or media advertisements, coverage must also include claims for actual or alleged infringement of intellectual property rights, invasion of privacy, as well as advertising, </w:t>
      </w:r>
      <w:proofErr w:type="gramStart"/>
      <w:r w:rsidRPr="008A1134">
        <w:rPr>
          <w:rFonts w:ascii="Times New Roman" w:eastAsiaTheme="majorEastAsia" w:hAnsi="Times New Roman" w:cs="Times New Roman"/>
          <w:bCs/>
          <w:sz w:val="20"/>
          <w:szCs w:val="20"/>
        </w:rPr>
        <w:t>media</w:t>
      </w:r>
      <w:proofErr w:type="gramEnd"/>
      <w:r w:rsidRPr="008A1134">
        <w:rPr>
          <w:rFonts w:ascii="Times New Roman" w:eastAsiaTheme="majorEastAsia" w:hAnsi="Times New Roman" w:cs="Times New Roman"/>
          <w:bCs/>
          <w:sz w:val="20"/>
          <w:szCs w:val="20"/>
        </w:rPr>
        <w:t xml:space="preserve"> and content offenses.</w:t>
      </w:r>
    </w:p>
    <w:p w14:paraId="28011A85" w14:textId="77777777" w:rsidR="008A1134" w:rsidRPr="008A1134" w:rsidRDefault="008A1134" w:rsidP="00F40224">
      <w:pPr>
        <w:widowControl w:val="0"/>
        <w:numPr>
          <w:ilvl w:val="0"/>
          <w:numId w:val="11"/>
        </w:numPr>
        <w:autoSpaceDE w:val="0"/>
        <w:autoSpaceDN w:val="0"/>
        <w:adjustRightInd w:val="0"/>
        <w:spacing w:before="60" w:after="0" w:line="240" w:lineRule="auto"/>
        <w:ind w:left="360"/>
        <w:contextualSpacing/>
        <w:jc w:val="both"/>
        <w:rPr>
          <w:rFonts w:ascii="Times New Roman" w:eastAsiaTheme="majorEastAsia" w:hAnsi="Times New Roman" w:cs="Times New Roman"/>
          <w:bCs/>
          <w:sz w:val="20"/>
          <w:szCs w:val="20"/>
        </w:rPr>
      </w:pPr>
      <w:r w:rsidRPr="008A1134">
        <w:rPr>
          <w:rFonts w:ascii="Times New Roman" w:eastAsiaTheme="majorEastAsia" w:hAnsi="Times New Roman" w:cs="Times New Roman"/>
          <w:bCs/>
          <w:sz w:val="20"/>
          <w:szCs w:val="20"/>
        </w:rPr>
        <w:t>If the work includes software, coverage must also include claims for intellectual property infringement arising out of software and/or content (with the exception of patent infringement and misappropriation of trade secrets)</w:t>
      </w:r>
    </w:p>
    <w:p w14:paraId="4D6332A9" w14:textId="623551BF" w:rsidR="008A1134" w:rsidRDefault="008A1134" w:rsidP="00F40224">
      <w:pPr>
        <w:widowControl w:val="0"/>
        <w:numPr>
          <w:ilvl w:val="0"/>
          <w:numId w:val="11"/>
        </w:numPr>
        <w:autoSpaceDE w:val="0"/>
        <w:autoSpaceDN w:val="0"/>
        <w:adjustRightInd w:val="0"/>
        <w:spacing w:before="60" w:after="0" w:line="240" w:lineRule="auto"/>
        <w:ind w:left="360"/>
        <w:contextualSpacing/>
        <w:jc w:val="both"/>
        <w:rPr>
          <w:rFonts w:ascii="Times New Roman" w:eastAsiaTheme="majorEastAsia" w:hAnsi="Times New Roman" w:cs="Times New Roman"/>
          <w:bCs/>
          <w:sz w:val="20"/>
          <w:szCs w:val="20"/>
        </w:rPr>
      </w:pPr>
      <w:r w:rsidRPr="008A1134">
        <w:rPr>
          <w:rFonts w:ascii="Times New Roman" w:eastAsiaTheme="majorEastAsia" w:hAnsi="Times New Roman" w:cs="Times New Roman"/>
          <w:bCs/>
          <w:sz w:val="20"/>
          <w:szCs w:val="20"/>
        </w:rPr>
        <w:t xml:space="preserve">Coverage shall have </w:t>
      </w:r>
      <w:proofErr w:type="gramStart"/>
      <w:r w:rsidRPr="008A1134">
        <w:rPr>
          <w:rFonts w:ascii="Times New Roman" w:eastAsiaTheme="majorEastAsia" w:hAnsi="Times New Roman" w:cs="Times New Roman"/>
          <w:bCs/>
          <w:sz w:val="20"/>
          <w:szCs w:val="20"/>
        </w:rPr>
        <w:t>limits</w:t>
      </w:r>
      <w:proofErr w:type="gramEnd"/>
      <w:r w:rsidRPr="008A1134">
        <w:rPr>
          <w:rFonts w:ascii="Times New Roman" w:eastAsiaTheme="majorEastAsia" w:hAnsi="Times New Roman" w:cs="Times New Roman"/>
          <w:bCs/>
          <w:sz w:val="20"/>
          <w:szCs w:val="20"/>
        </w:rPr>
        <w:t xml:space="preserve"> no less than five million ($5,000,000.00) dollars per occurrence and </w:t>
      </w:r>
      <w:r w:rsidR="00263876">
        <w:rPr>
          <w:rFonts w:ascii="Times New Roman" w:eastAsiaTheme="majorEastAsia" w:hAnsi="Times New Roman" w:cs="Times New Roman"/>
          <w:bCs/>
          <w:sz w:val="20"/>
          <w:szCs w:val="20"/>
        </w:rPr>
        <w:t xml:space="preserve">ten </w:t>
      </w:r>
      <w:r w:rsidRPr="008A1134">
        <w:rPr>
          <w:rFonts w:ascii="Times New Roman" w:eastAsiaTheme="majorEastAsia" w:hAnsi="Times New Roman" w:cs="Times New Roman"/>
          <w:bCs/>
          <w:sz w:val="20"/>
          <w:szCs w:val="20"/>
        </w:rPr>
        <w:t>million ($</w:t>
      </w:r>
      <w:r w:rsidR="00263876">
        <w:rPr>
          <w:rFonts w:ascii="Times New Roman" w:eastAsiaTheme="majorEastAsia" w:hAnsi="Times New Roman" w:cs="Times New Roman"/>
          <w:bCs/>
          <w:sz w:val="20"/>
          <w:szCs w:val="20"/>
        </w:rPr>
        <w:t>1</w:t>
      </w:r>
      <w:r w:rsidRPr="008A1134">
        <w:rPr>
          <w:rFonts w:ascii="Times New Roman" w:eastAsiaTheme="majorEastAsia" w:hAnsi="Times New Roman" w:cs="Times New Roman"/>
          <w:bCs/>
          <w:sz w:val="20"/>
          <w:szCs w:val="20"/>
        </w:rPr>
        <w:t>0,000,000.00) dollars aggregate.</w:t>
      </w:r>
    </w:p>
    <w:p w14:paraId="719B6F22" w14:textId="77777777" w:rsidR="008A1134" w:rsidRPr="008A1134" w:rsidRDefault="008A1134" w:rsidP="00F40224">
      <w:pPr>
        <w:widowControl w:val="0"/>
        <w:numPr>
          <w:ilvl w:val="0"/>
          <w:numId w:val="11"/>
        </w:numPr>
        <w:autoSpaceDE w:val="0"/>
        <w:autoSpaceDN w:val="0"/>
        <w:adjustRightInd w:val="0"/>
        <w:spacing w:before="60" w:after="0" w:line="240" w:lineRule="auto"/>
        <w:ind w:left="360"/>
        <w:contextualSpacing/>
        <w:jc w:val="both"/>
        <w:rPr>
          <w:rFonts w:ascii="Times New Roman" w:eastAsiaTheme="majorEastAsia" w:hAnsi="Times New Roman" w:cs="Times New Roman"/>
          <w:bCs/>
          <w:sz w:val="20"/>
          <w:szCs w:val="20"/>
        </w:rPr>
      </w:pPr>
      <w:r w:rsidRPr="008A1134">
        <w:rPr>
          <w:rFonts w:ascii="Times New Roman" w:eastAsiaTheme="majorEastAsia" w:hAnsi="Times New Roman" w:cs="Times New Roman"/>
          <w:bCs/>
          <w:sz w:val="20"/>
          <w:szCs w:val="20"/>
        </w:rPr>
        <w:t>If the insurance required by this clause is procured on a form affording “claims-made” coverage, then (i) all limits stated above as “per occurrence” shall be understood to mean “per claim” or “per occurrence,” as is consistent with the terms of the “claims-made” policy; and (ii) such claims-made insurance shall provide for a retroactive date no later than the date the contract is awarded.</w:t>
      </w:r>
    </w:p>
    <w:p w14:paraId="73036136" w14:textId="77777777" w:rsidR="008A1134" w:rsidRPr="008A1134" w:rsidRDefault="008A1134" w:rsidP="00F40224">
      <w:pPr>
        <w:widowControl w:val="0"/>
        <w:numPr>
          <w:ilvl w:val="0"/>
          <w:numId w:val="11"/>
        </w:numPr>
        <w:autoSpaceDE w:val="0"/>
        <w:autoSpaceDN w:val="0"/>
        <w:adjustRightInd w:val="0"/>
        <w:spacing w:before="60" w:after="0" w:line="240" w:lineRule="auto"/>
        <w:ind w:left="360"/>
        <w:contextualSpacing/>
        <w:jc w:val="both"/>
        <w:rPr>
          <w:rFonts w:ascii="Times New Roman" w:eastAsiaTheme="majorEastAsia" w:hAnsi="Times New Roman" w:cs="Times New Roman"/>
          <w:bCs/>
          <w:sz w:val="20"/>
          <w:szCs w:val="20"/>
        </w:rPr>
      </w:pPr>
      <w:r w:rsidRPr="008A1134">
        <w:rPr>
          <w:rFonts w:ascii="Times New Roman" w:eastAsiaTheme="majorEastAsia" w:hAnsi="Times New Roman" w:cs="Times New Roman"/>
          <w:bCs/>
          <w:sz w:val="20"/>
          <w:szCs w:val="20"/>
        </w:rPr>
        <w:t xml:space="preserve">All terms of this clause shall survive termination of the contract and shall continue until thirty (30) days past the final completion of the work, including the performance of any warranty work. In addition, contractor shall maintain in force and effect any “claims-made” coverage for a minimum of two (2) years after final completion of all work or services to be provided hereunder. Contractor shall purchase an extended reporting period, or “tail coverage,” if </w:t>
      </w:r>
      <w:proofErr w:type="gramStart"/>
      <w:r w:rsidRPr="008A1134">
        <w:rPr>
          <w:rFonts w:ascii="Times New Roman" w:eastAsiaTheme="majorEastAsia" w:hAnsi="Times New Roman" w:cs="Times New Roman"/>
          <w:bCs/>
          <w:sz w:val="20"/>
          <w:szCs w:val="20"/>
        </w:rPr>
        <w:t>necessary</w:t>
      </w:r>
      <w:proofErr w:type="gramEnd"/>
      <w:r w:rsidRPr="008A1134">
        <w:rPr>
          <w:rFonts w:ascii="Times New Roman" w:eastAsiaTheme="majorEastAsia" w:hAnsi="Times New Roman" w:cs="Times New Roman"/>
          <w:bCs/>
          <w:sz w:val="20"/>
          <w:szCs w:val="20"/>
        </w:rPr>
        <w:t xml:space="preserve"> to comply with the latter requirement.</w:t>
      </w:r>
    </w:p>
    <w:p w14:paraId="63B54A2E" w14:textId="77777777" w:rsidR="008A1134" w:rsidRPr="008A1134" w:rsidRDefault="008A1134" w:rsidP="00F40224">
      <w:pPr>
        <w:widowControl w:val="0"/>
        <w:numPr>
          <w:ilvl w:val="0"/>
          <w:numId w:val="11"/>
        </w:numPr>
        <w:autoSpaceDE w:val="0"/>
        <w:autoSpaceDN w:val="0"/>
        <w:adjustRightInd w:val="0"/>
        <w:spacing w:before="60" w:after="0" w:line="240" w:lineRule="auto"/>
        <w:ind w:left="360"/>
        <w:contextualSpacing/>
        <w:jc w:val="both"/>
        <w:rPr>
          <w:rFonts w:ascii="Times New Roman" w:eastAsiaTheme="majorEastAsia" w:hAnsi="Times New Roman" w:cs="Times New Roman"/>
          <w:bCs/>
          <w:sz w:val="20"/>
          <w:szCs w:val="20"/>
        </w:rPr>
      </w:pPr>
      <w:r w:rsidRPr="008A1134">
        <w:rPr>
          <w:rFonts w:ascii="Times New Roman" w:eastAsiaTheme="majorEastAsia" w:hAnsi="Times New Roman" w:cs="Times New Roman"/>
          <w:bCs/>
          <w:sz w:val="20"/>
          <w:szCs w:val="20"/>
        </w:rPr>
        <w:t xml:space="preserve">Every applicable Using Governmental Unit, and the officers, officials, </w:t>
      </w:r>
      <w:proofErr w:type="gramStart"/>
      <w:r w:rsidRPr="008A1134">
        <w:rPr>
          <w:rFonts w:ascii="Times New Roman" w:eastAsiaTheme="majorEastAsia" w:hAnsi="Times New Roman" w:cs="Times New Roman"/>
          <w:bCs/>
          <w:sz w:val="20"/>
          <w:szCs w:val="20"/>
        </w:rPr>
        <w:t>employees</w:t>
      </w:r>
      <w:proofErr w:type="gramEnd"/>
      <w:r w:rsidRPr="008A1134">
        <w:rPr>
          <w:rFonts w:ascii="Times New Roman" w:eastAsiaTheme="majorEastAsia" w:hAnsi="Times New Roman" w:cs="Times New Roman"/>
          <w:bCs/>
          <w:sz w:val="20"/>
          <w:szCs w:val="20"/>
        </w:rPr>
        <w:t xml:space="preserve"> and volunteers of any of them, must be covered as additional insureds on the policy or policies of insurance required by this clause.</w:t>
      </w:r>
    </w:p>
    <w:p w14:paraId="3CEBA067" w14:textId="77777777" w:rsidR="008A1134" w:rsidRPr="008A1134" w:rsidRDefault="008A1134" w:rsidP="00F40224">
      <w:pPr>
        <w:widowControl w:val="0"/>
        <w:numPr>
          <w:ilvl w:val="0"/>
          <w:numId w:val="11"/>
        </w:numPr>
        <w:autoSpaceDE w:val="0"/>
        <w:autoSpaceDN w:val="0"/>
        <w:adjustRightInd w:val="0"/>
        <w:spacing w:before="60" w:after="0" w:line="240" w:lineRule="auto"/>
        <w:ind w:left="360"/>
        <w:contextualSpacing/>
        <w:jc w:val="both"/>
        <w:rPr>
          <w:rFonts w:ascii="Times New Roman" w:eastAsiaTheme="majorEastAsia" w:hAnsi="Times New Roman" w:cs="Times New Roman"/>
          <w:bCs/>
          <w:sz w:val="20"/>
          <w:szCs w:val="20"/>
        </w:rPr>
      </w:pPr>
      <w:r w:rsidRPr="008A1134">
        <w:rPr>
          <w:rFonts w:ascii="Times New Roman" w:eastAsiaTheme="majorEastAsia" w:hAnsi="Times New Roman" w:cs="Times New Roman"/>
          <w:bCs/>
          <w:sz w:val="20"/>
          <w:szCs w:val="20"/>
        </w:rPr>
        <w:lastRenderedPageBreak/>
        <w:t xml:space="preserve">For any claims related to this contract, the insurance coverage required by this clause shall be primary insurance as respects the State, every applicable Using Governmental Unit, and the officers, officials, </w:t>
      </w:r>
      <w:proofErr w:type="gramStart"/>
      <w:r w:rsidRPr="008A1134">
        <w:rPr>
          <w:rFonts w:ascii="Times New Roman" w:eastAsiaTheme="majorEastAsia" w:hAnsi="Times New Roman" w:cs="Times New Roman"/>
          <w:bCs/>
          <w:sz w:val="20"/>
          <w:szCs w:val="20"/>
        </w:rPr>
        <w:t>employees</w:t>
      </w:r>
      <w:proofErr w:type="gramEnd"/>
      <w:r w:rsidRPr="008A1134">
        <w:rPr>
          <w:rFonts w:ascii="Times New Roman" w:eastAsiaTheme="majorEastAsia" w:hAnsi="Times New Roman" w:cs="Times New Roman"/>
          <w:bCs/>
          <w:sz w:val="20"/>
          <w:szCs w:val="20"/>
        </w:rPr>
        <w:t xml:space="preserve"> and volunteers of any of them. Any insurance or self-insurance maintained by the State, every applicable Using Governmental Unit, or the officers, officials, </w:t>
      </w:r>
      <w:proofErr w:type="gramStart"/>
      <w:r w:rsidRPr="008A1134">
        <w:rPr>
          <w:rFonts w:ascii="Times New Roman" w:eastAsiaTheme="majorEastAsia" w:hAnsi="Times New Roman" w:cs="Times New Roman"/>
          <w:bCs/>
          <w:sz w:val="20"/>
          <w:szCs w:val="20"/>
        </w:rPr>
        <w:t>employees</w:t>
      </w:r>
      <w:proofErr w:type="gramEnd"/>
      <w:r w:rsidRPr="008A1134">
        <w:rPr>
          <w:rFonts w:ascii="Times New Roman" w:eastAsiaTheme="majorEastAsia" w:hAnsi="Times New Roman" w:cs="Times New Roman"/>
          <w:bCs/>
          <w:sz w:val="20"/>
          <w:szCs w:val="20"/>
        </w:rPr>
        <w:t xml:space="preserve"> and volunteers of any of them, shall be excess of the Contractor’s insurance and shall not contribute with it.</w:t>
      </w:r>
    </w:p>
    <w:p w14:paraId="36755327" w14:textId="77777777" w:rsidR="008A1134" w:rsidRPr="008A1134" w:rsidRDefault="008A1134" w:rsidP="00F40224">
      <w:pPr>
        <w:keepNext/>
        <w:keepLines/>
        <w:numPr>
          <w:ilvl w:val="0"/>
          <w:numId w:val="11"/>
        </w:numPr>
        <w:spacing w:before="60" w:after="0" w:line="240" w:lineRule="auto"/>
        <w:ind w:left="360"/>
        <w:contextualSpacing/>
        <w:outlineLvl w:val="0"/>
        <w:rPr>
          <w:rFonts w:ascii="Times New Roman" w:eastAsiaTheme="majorEastAsia" w:hAnsi="Times New Roman" w:cs="Times New Roman"/>
          <w:bCs/>
          <w:sz w:val="20"/>
          <w:szCs w:val="20"/>
        </w:rPr>
      </w:pPr>
      <w:r w:rsidRPr="008A1134">
        <w:rPr>
          <w:rFonts w:ascii="Times New Roman" w:eastAsiaTheme="majorEastAsia" w:hAnsi="Times New Roman" w:cs="Times New Roman"/>
          <w:bCs/>
          <w:sz w:val="20"/>
          <w:szCs w:val="20"/>
        </w:rPr>
        <w:t>Prior to commencement of the work, the Contractor shall furnish the State with original certificates of insurance for every applicable policy effecting the coverage required by this clause. All certificates are to be received and approved by the Procurement Officer before work commences. However, failure to obtain the required documents prior to the work beginning shall not waive the Contractor’s obligation to provide them. The State reserves the right to require complete, certified copies of all required insurance policies, including policy declarations and any endorsements required by this section, at any time.</w:t>
      </w:r>
    </w:p>
    <w:p w14:paraId="4E03E0CD" w14:textId="77777777" w:rsidR="008A1134" w:rsidRPr="008A1134" w:rsidRDefault="008A1134" w:rsidP="00F40224">
      <w:pPr>
        <w:keepNext/>
        <w:keepLines/>
        <w:numPr>
          <w:ilvl w:val="0"/>
          <w:numId w:val="11"/>
        </w:numPr>
        <w:spacing w:before="60" w:after="0" w:line="240" w:lineRule="auto"/>
        <w:ind w:left="360"/>
        <w:contextualSpacing/>
        <w:outlineLvl w:val="0"/>
        <w:rPr>
          <w:rFonts w:ascii="Times New Roman" w:eastAsiaTheme="majorEastAsia" w:hAnsi="Times New Roman" w:cs="Times New Roman"/>
          <w:bCs/>
          <w:sz w:val="20"/>
          <w:szCs w:val="20"/>
        </w:rPr>
      </w:pPr>
      <w:r w:rsidRPr="008A1134">
        <w:rPr>
          <w:rFonts w:ascii="Times New Roman" w:eastAsiaTheme="majorEastAsia" w:hAnsi="Times New Roman" w:cs="Times New Roman"/>
          <w:bCs/>
          <w:sz w:val="20"/>
          <w:szCs w:val="20"/>
        </w:rPr>
        <w:t xml:space="preserve">Should any of the </w:t>
      </w:r>
      <w:proofErr w:type="gramStart"/>
      <w:r w:rsidRPr="008A1134">
        <w:rPr>
          <w:rFonts w:ascii="Times New Roman" w:eastAsiaTheme="majorEastAsia" w:hAnsi="Times New Roman" w:cs="Times New Roman"/>
          <w:bCs/>
          <w:sz w:val="20"/>
          <w:szCs w:val="20"/>
        </w:rPr>
        <w:t>above described</w:t>
      </w:r>
      <w:proofErr w:type="gramEnd"/>
      <w:r w:rsidRPr="008A1134">
        <w:rPr>
          <w:rFonts w:ascii="Times New Roman" w:eastAsiaTheme="majorEastAsia" w:hAnsi="Times New Roman" w:cs="Times New Roman"/>
          <w:bCs/>
          <w:sz w:val="20"/>
          <w:szCs w:val="20"/>
        </w:rPr>
        <w:t xml:space="preserve"> policies be cancelled before the expiration date thereof, notice will be delivered in accordance with the policy provisions. In addition, the Contractor shall notify the State immediately upon receiving any information that any of the coverages required by this clause are or will be changed, cancelled, or replaced.</w:t>
      </w:r>
    </w:p>
    <w:p w14:paraId="05D3E5F4" w14:textId="77777777" w:rsidR="008A1134" w:rsidRPr="008A1134" w:rsidRDefault="008A1134" w:rsidP="00F40224">
      <w:pPr>
        <w:keepNext/>
        <w:keepLines/>
        <w:numPr>
          <w:ilvl w:val="0"/>
          <w:numId w:val="11"/>
        </w:numPr>
        <w:spacing w:before="60" w:after="0" w:line="240" w:lineRule="auto"/>
        <w:ind w:left="360"/>
        <w:contextualSpacing/>
        <w:outlineLvl w:val="0"/>
        <w:rPr>
          <w:rFonts w:ascii="Times New Roman" w:eastAsiaTheme="majorEastAsia" w:hAnsi="Times New Roman" w:cs="Times New Roman"/>
          <w:bCs/>
          <w:sz w:val="20"/>
          <w:szCs w:val="20"/>
        </w:rPr>
      </w:pPr>
      <w:r w:rsidRPr="008A1134">
        <w:rPr>
          <w:rFonts w:ascii="Times New Roman" w:eastAsiaTheme="majorEastAsia" w:hAnsi="Times New Roman" w:cs="Times New Roman"/>
          <w:bCs/>
          <w:sz w:val="20"/>
          <w:szCs w:val="20"/>
        </w:rPr>
        <w:t xml:space="preserve">Contractor hereby grants to the State and every applicable Using Governmental Unit a waiver of any right to subrogation which any insurer of said Contractor may acquire against the State or applicable Using Governmental Unit by virtue of the payment of any loss under such insurance as is required by this clause. Contractor agrees to obtain any endorsement that may be necessary to </w:t>
      </w:r>
      <w:proofErr w:type="gramStart"/>
      <w:r w:rsidRPr="008A1134">
        <w:rPr>
          <w:rFonts w:ascii="Times New Roman" w:eastAsiaTheme="majorEastAsia" w:hAnsi="Times New Roman" w:cs="Times New Roman"/>
          <w:bCs/>
          <w:sz w:val="20"/>
          <w:szCs w:val="20"/>
        </w:rPr>
        <w:t>effect</w:t>
      </w:r>
      <w:proofErr w:type="gramEnd"/>
      <w:r w:rsidRPr="008A1134">
        <w:rPr>
          <w:rFonts w:ascii="Times New Roman" w:eastAsiaTheme="majorEastAsia" w:hAnsi="Times New Roman" w:cs="Times New Roman"/>
          <w:bCs/>
          <w:sz w:val="20"/>
          <w:szCs w:val="20"/>
        </w:rPr>
        <w:t xml:space="preserve"> this waiver of subrogation, but this provision applies regardless of whether or not the State or Using Governmental Unit has received a waiver of subrogation endorsement from the insurer.</w:t>
      </w:r>
    </w:p>
    <w:p w14:paraId="2D296E13" w14:textId="77777777" w:rsidR="008A1134" w:rsidRPr="008A1134" w:rsidRDefault="008A1134" w:rsidP="00F40224">
      <w:pPr>
        <w:keepNext/>
        <w:keepLines/>
        <w:numPr>
          <w:ilvl w:val="0"/>
          <w:numId w:val="11"/>
        </w:numPr>
        <w:spacing w:before="60" w:after="0" w:line="240" w:lineRule="auto"/>
        <w:ind w:left="360"/>
        <w:contextualSpacing/>
        <w:outlineLvl w:val="0"/>
        <w:rPr>
          <w:rFonts w:ascii="Times New Roman" w:eastAsiaTheme="majorEastAsia" w:hAnsi="Times New Roman" w:cs="Times New Roman"/>
          <w:bCs/>
          <w:sz w:val="20"/>
          <w:szCs w:val="20"/>
        </w:rPr>
      </w:pPr>
      <w:r w:rsidRPr="008A1134">
        <w:rPr>
          <w:rFonts w:ascii="Times New Roman" w:eastAsiaTheme="majorEastAsia" w:hAnsi="Times New Roman" w:cs="Times New Roman"/>
          <w:bCs/>
          <w:sz w:val="20"/>
          <w:szCs w:val="20"/>
        </w:rPr>
        <w:t xml:space="preserve">Any deductibles or self-insured retentions must be declared to and approved by the State. The State may require the Contractor to purchase coverage with a lower deductible or retention or provide proof of ability to pay losses and related investigations, claim administration, and defense expenses within the retention. </w:t>
      </w:r>
    </w:p>
    <w:p w14:paraId="29709DBB" w14:textId="3ED8ECDF" w:rsidR="008A1134" w:rsidRDefault="008A1134" w:rsidP="00DD59AF">
      <w:pPr>
        <w:keepNext/>
        <w:keepLines/>
        <w:spacing w:before="60" w:after="0" w:line="240" w:lineRule="auto"/>
        <w:ind w:firstLine="360"/>
        <w:outlineLvl w:val="0"/>
        <w:rPr>
          <w:rFonts w:ascii="Times New Roman" w:eastAsiaTheme="majorEastAsia" w:hAnsi="Times New Roman" w:cs="Times New Roman"/>
          <w:bCs/>
          <w:sz w:val="20"/>
          <w:szCs w:val="20"/>
        </w:rPr>
      </w:pPr>
      <w:r w:rsidRPr="008A1134">
        <w:rPr>
          <w:rFonts w:ascii="Times New Roman" w:eastAsiaTheme="majorEastAsia" w:hAnsi="Times New Roman" w:cs="Times New Roman"/>
          <w:bCs/>
          <w:sz w:val="20"/>
          <w:szCs w:val="20"/>
        </w:rPr>
        <w:t>[07-7B058-1]</w:t>
      </w:r>
    </w:p>
    <w:p w14:paraId="2303F0AB" w14:textId="77777777" w:rsidR="00056B11" w:rsidRPr="008A1134" w:rsidRDefault="00056B11" w:rsidP="008A1134">
      <w:pPr>
        <w:keepNext/>
        <w:keepLines/>
        <w:spacing w:before="60" w:after="0" w:line="240" w:lineRule="auto"/>
        <w:outlineLvl w:val="0"/>
        <w:rPr>
          <w:rFonts w:ascii="Times New Roman" w:eastAsiaTheme="majorEastAsia" w:hAnsi="Times New Roman" w:cs="Times New Roman"/>
          <w:bCs/>
          <w:sz w:val="20"/>
          <w:szCs w:val="20"/>
        </w:rPr>
      </w:pPr>
    </w:p>
    <w:bookmarkEnd w:id="94"/>
    <w:p w14:paraId="605FC5B4"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55308220" w14:textId="75D2328D"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r w:rsidRPr="00367A0C">
        <w:rPr>
          <w:rFonts w:ascii="Arial" w:eastAsiaTheme="minorEastAsia" w:hAnsi="Arial" w:cs="Arial"/>
          <w:b/>
          <w:bCs/>
          <w:color w:val="000000"/>
          <w:sz w:val="20"/>
          <w:szCs w:val="20"/>
        </w:rPr>
        <w:t>CONTRACTOR PERSONNEL (JAN 2006)</w:t>
      </w:r>
    </w:p>
    <w:bookmarkEnd w:id="95"/>
    <w:p w14:paraId="40FCE981"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The Contractor shall enforce strict discipline and good order among the Contractor's employees and other persons carrying out the Contract. The Contractor shall not permit employment of unfit persons or persons not skilled in tasks assigned to them. [07-7B060-1]</w:t>
      </w:r>
    </w:p>
    <w:p w14:paraId="610992F2" w14:textId="1AEF1610" w:rsidR="009116E6" w:rsidRDefault="008A1134" w:rsidP="008A1134">
      <w:pPr>
        <w:widowControl w:val="0"/>
        <w:autoSpaceDE w:val="0"/>
        <w:autoSpaceDN w:val="0"/>
        <w:adjustRightInd w:val="0"/>
        <w:spacing w:after="0" w:line="240" w:lineRule="auto"/>
        <w:jc w:val="both"/>
        <w:rPr>
          <w:rFonts w:ascii="Arial" w:eastAsiaTheme="minorEastAsia" w:hAnsi="Arial" w:cs="Arial"/>
          <w:b/>
          <w:color w:val="000000"/>
          <w:sz w:val="20"/>
          <w:szCs w:val="20"/>
        </w:rPr>
      </w:pPr>
      <w:r w:rsidRPr="008A1134">
        <w:rPr>
          <w:rFonts w:ascii="Times New Roman" w:eastAsiaTheme="minorEastAsia" w:hAnsi="Times New Roman" w:cs="Times New Roman"/>
          <w:color w:val="000000"/>
          <w:sz w:val="20"/>
          <w:szCs w:val="20"/>
        </w:rPr>
        <w:t> </w:t>
      </w:r>
    </w:p>
    <w:p w14:paraId="6A234CCF" w14:textId="140D65DD" w:rsidR="00AB5F20" w:rsidRDefault="008A1134" w:rsidP="008A1134">
      <w:pPr>
        <w:widowControl w:val="0"/>
        <w:autoSpaceDE w:val="0"/>
        <w:autoSpaceDN w:val="0"/>
        <w:adjustRightInd w:val="0"/>
        <w:spacing w:after="0" w:line="240" w:lineRule="auto"/>
        <w:jc w:val="both"/>
        <w:rPr>
          <w:rFonts w:ascii="Arial" w:eastAsiaTheme="minorEastAsia" w:hAnsi="Arial" w:cs="Arial"/>
          <w:b/>
          <w:color w:val="000000"/>
          <w:sz w:val="20"/>
          <w:szCs w:val="20"/>
        </w:rPr>
      </w:pPr>
      <w:r w:rsidRPr="00367A0C">
        <w:rPr>
          <w:rFonts w:ascii="Arial" w:eastAsiaTheme="minorEastAsia" w:hAnsi="Arial" w:cs="Arial"/>
          <w:b/>
          <w:color w:val="000000"/>
          <w:sz w:val="20"/>
          <w:szCs w:val="20"/>
        </w:rPr>
        <w:t>CONTRACTOR’S OBLIGATION – GENERAL (JAN 2006)</w:t>
      </w:r>
    </w:p>
    <w:p w14:paraId="26B98C19" w14:textId="5CA1CD34" w:rsidR="008A1134" w:rsidRPr="009116E6" w:rsidRDefault="008A1134" w:rsidP="008A1134">
      <w:pPr>
        <w:widowControl w:val="0"/>
        <w:autoSpaceDE w:val="0"/>
        <w:autoSpaceDN w:val="0"/>
        <w:adjustRightInd w:val="0"/>
        <w:spacing w:after="0" w:line="240" w:lineRule="auto"/>
        <w:jc w:val="both"/>
        <w:rPr>
          <w:rFonts w:ascii="Arial" w:eastAsiaTheme="minorEastAsia" w:hAnsi="Arial" w:cs="Arial"/>
          <w:color w:val="000000"/>
          <w:sz w:val="20"/>
          <w:szCs w:val="20"/>
        </w:rPr>
      </w:pPr>
      <w:r w:rsidRPr="00367A0C">
        <w:rPr>
          <w:rFonts w:ascii="Arial" w:eastAsiaTheme="minorEastAsia" w:hAnsi="Arial" w:cs="Arial"/>
          <w:color w:val="000000"/>
          <w:sz w:val="20"/>
          <w:szCs w:val="20"/>
        </w:rPr>
        <w:t xml:space="preserve"> </w:t>
      </w:r>
      <w:r w:rsidRPr="008A1134">
        <w:rPr>
          <w:rFonts w:ascii="Times New Roman" w:eastAsiaTheme="minorEastAsia" w:hAnsi="Times New Roman" w:cs="Times New Roman"/>
          <w:color w:val="000000"/>
          <w:sz w:val="20"/>
          <w:szCs w:val="20"/>
        </w:rPr>
        <w:t xml:space="preserve">The contractor shall provide and pay for all materials, tools, equipment, </w:t>
      </w:r>
      <w:proofErr w:type="gramStart"/>
      <w:r w:rsidRPr="008A1134">
        <w:rPr>
          <w:rFonts w:ascii="Times New Roman" w:eastAsiaTheme="minorEastAsia" w:hAnsi="Times New Roman" w:cs="Times New Roman"/>
          <w:color w:val="000000"/>
          <w:sz w:val="20"/>
          <w:szCs w:val="20"/>
        </w:rPr>
        <w:t>labor</w:t>
      </w:r>
      <w:proofErr w:type="gramEnd"/>
      <w:r w:rsidRPr="008A1134">
        <w:rPr>
          <w:rFonts w:ascii="Times New Roman" w:eastAsiaTheme="minorEastAsia" w:hAnsi="Times New Roman" w:cs="Times New Roman"/>
          <w:color w:val="000000"/>
          <w:sz w:val="20"/>
          <w:szCs w:val="20"/>
        </w:rPr>
        <w:t xml:space="preserve"> and professional and non-professional services, and shall perform all other acts and supply all other things necessary, to fully and properly perform and complete the work. The contractor must act as the prime contractor and assume full responsibility for any subcontractor’s performance. The contractor will be considered the sole point of contact with regard to all situations, including payment of all charges and the meeting of all other requirements. [07-7B065-1]</w:t>
      </w:r>
    </w:p>
    <w:p w14:paraId="37405B4C"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3AFB3FA3" w14:textId="5CF742A2" w:rsidR="008A1134" w:rsidRDefault="008A1134" w:rsidP="008A1134">
      <w:pPr>
        <w:widowControl w:val="0"/>
        <w:autoSpaceDE w:val="0"/>
        <w:autoSpaceDN w:val="0"/>
        <w:adjustRightInd w:val="0"/>
        <w:spacing w:after="0" w:line="240" w:lineRule="auto"/>
        <w:jc w:val="both"/>
        <w:rPr>
          <w:rFonts w:ascii="Arial" w:hAnsi="Arial" w:cs="Arial"/>
          <w:b/>
          <w:bCs/>
          <w:color w:val="000000"/>
          <w:sz w:val="20"/>
          <w:szCs w:val="20"/>
        </w:rPr>
      </w:pPr>
      <w:r w:rsidRPr="00367A0C">
        <w:rPr>
          <w:rFonts w:ascii="Arial" w:hAnsi="Arial" w:cs="Arial"/>
          <w:b/>
          <w:bCs/>
          <w:color w:val="000000"/>
          <w:sz w:val="20"/>
          <w:szCs w:val="20"/>
        </w:rPr>
        <w:t>OFFSHORE CONTRACTING PROHIBITED</w:t>
      </w:r>
    </w:p>
    <w:p w14:paraId="53C51F90" w14:textId="77777777" w:rsidR="008A1134" w:rsidRPr="008A1134" w:rsidRDefault="008A1134" w:rsidP="008A1134">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8A1134">
        <w:rPr>
          <w:rFonts w:ascii="Times New Roman" w:hAnsi="Times New Roman" w:cs="Times New Roman"/>
          <w:bCs/>
          <w:color w:val="000000"/>
          <w:sz w:val="20"/>
          <w:szCs w:val="20"/>
        </w:rPr>
        <w:t>No part of the resulting contract from this solicitation may be performed offshore of the United States by persons located offshore of the United States or by means, methods, or communications that, in whole or in part, take place offshore of the United States.</w:t>
      </w:r>
    </w:p>
    <w:p w14:paraId="4C58BEDD" w14:textId="77777777" w:rsidR="008A1134" w:rsidRPr="008A1134" w:rsidRDefault="008A1134" w:rsidP="008A1134">
      <w:pPr>
        <w:widowControl w:val="0"/>
        <w:autoSpaceDE w:val="0"/>
        <w:autoSpaceDN w:val="0"/>
        <w:adjustRightInd w:val="0"/>
        <w:spacing w:after="0" w:line="240" w:lineRule="auto"/>
        <w:jc w:val="both"/>
        <w:rPr>
          <w:rFonts w:ascii="Times New Roman" w:hAnsi="Times New Roman" w:cs="Times New Roman"/>
          <w:bCs/>
          <w:color w:val="000000"/>
          <w:sz w:val="20"/>
          <w:szCs w:val="20"/>
        </w:rPr>
      </w:pPr>
    </w:p>
    <w:p w14:paraId="69A827DE" w14:textId="54B59254"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96" w:name="SC_07_7B065_1"/>
      <w:r w:rsidRPr="00367A0C">
        <w:rPr>
          <w:rFonts w:ascii="Arial" w:eastAsiaTheme="minorEastAsia" w:hAnsi="Arial" w:cs="Arial"/>
          <w:b/>
          <w:bCs/>
          <w:color w:val="000000"/>
          <w:sz w:val="20"/>
          <w:szCs w:val="20"/>
        </w:rPr>
        <w:t>CONTRACTOR'S OBLIGATION -- GENERAL (JAN 2006)</w:t>
      </w:r>
    </w:p>
    <w:bookmarkEnd w:id="96"/>
    <w:p w14:paraId="730E58B2"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xml:space="preserve">The contractor shall provide and pay for all materials, tools, equipment, </w:t>
      </w:r>
      <w:proofErr w:type="gramStart"/>
      <w:r w:rsidRPr="008A1134">
        <w:rPr>
          <w:rFonts w:ascii="Times New Roman" w:eastAsiaTheme="minorEastAsia" w:hAnsi="Times New Roman" w:cs="Times New Roman"/>
          <w:color w:val="000000"/>
          <w:sz w:val="20"/>
          <w:szCs w:val="20"/>
        </w:rPr>
        <w:t>labor</w:t>
      </w:r>
      <w:proofErr w:type="gramEnd"/>
      <w:r w:rsidRPr="008A1134">
        <w:rPr>
          <w:rFonts w:ascii="Times New Roman" w:eastAsiaTheme="minorEastAsia" w:hAnsi="Times New Roman" w:cs="Times New Roman"/>
          <w:color w:val="000000"/>
          <w:sz w:val="20"/>
          <w:szCs w:val="20"/>
        </w:rPr>
        <w:t xml:space="preserve"> and professional and non-professional services, and shall perform all other acts and supply all other things necessary, to fully and properly perform and complete the work. The contractor must act as the prime contractor and assume full responsibility for any subcontractor's performance. The contractor will be considered the sole point of contact with regard to all situations, including payment of all charges and the meeting of all other requirements. [07-7B065-1]</w:t>
      </w:r>
    </w:p>
    <w:p w14:paraId="086DA34C"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1F0B5474" w14:textId="77777777" w:rsidR="00B703B9" w:rsidRDefault="00B703B9" w:rsidP="008A1134">
      <w:pPr>
        <w:widowControl w:val="0"/>
        <w:autoSpaceDE w:val="0"/>
        <w:autoSpaceDN w:val="0"/>
        <w:adjustRightInd w:val="0"/>
        <w:spacing w:after="0" w:line="240" w:lineRule="auto"/>
        <w:jc w:val="both"/>
        <w:rPr>
          <w:rFonts w:ascii="Arial" w:eastAsiaTheme="minorEastAsia" w:hAnsi="Arial" w:cs="Arial"/>
          <w:b/>
          <w:color w:val="000000"/>
          <w:sz w:val="20"/>
          <w:szCs w:val="20"/>
        </w:rPr>
      </w:pPr>
    </w:p>
    <w:p w14:paraId="5A0F9AE8" w14:textId="77777777" w:rsidR="00B703B9" w:rsidRDefault="00B703B9" w:rsidP="008A1134">
      <w:pPr>
        <w:widowControl w:val="0"/>
        <w:autoSpaceDE w:val="0"/>
        <w:autoSpaceDN w:val="0"/>
        <w:adjustRightInd w:val="0"/>
        <w:spacing w:after="0" w:line="240" w:lineRule="auto"/>
        <w:jc w:val="both"/>
        <w:rPr>
          <w:rFonts w:ascii="Arial" w:eastAsiaTheme="minorEastAsia" w:hAnsi="Arial" w:cs="Arial"/>
          <w:b/>
          <w:color w:val="000000"/>
          <w:sz w:val="20"/>
          <w:szCs w:val="20"/>
        </w:rPr>
      </w:pPr>
    </w:p>
    <w:p w14:paraId="30AF254F" w14:textId="77777777" w:rsidR="00B703B9" w:rsidRDefault="00B703B9" w:rsidP="008A1134">
      <w:pPr>
        <w:widowControl w:val="0"/>
        <w:autoSpaceDE w:val="0"/>
        <w:autoSpaceDN w:val="0"/>
        <w:adjustRightInd w:val="0"/>
        <w:spacing w:after="0" w:line="240" w:lineRule="auto"/>
        <w:jc w:val="both"/>
        <w:rPr>
          <w:rFonts w:ascii="Arial" w:eastAsiaTheme="minorEastAsia" w:hAnsi="Arial" w:cs="Arial"/>
          <w:b/>
          <w:color w:val="000000"/>
          <w:sz w:val="20"/>
          <w:szCs w:val="20"/>
        </w:rPr>
      </w:pPr>
    </w:p>
    <w:p w14:paraId="4064B8ED" w14:textId="77777777" w:rsidR="00B703B9" w:rsidRDefault="00B703B9" w:rsidP="008A1134">
      <w:pPr>
        <w:widowControl w:val="0"/>
        <w:autoSpaceDE w:val="0"/>
        <w:autoSpaceDN w:val="0"/>
        <w:adjustRightInd w:val="0"/>
        <w:spacing w:after="0" w:line="240" w:lineRule="auto"/>
        <w:jc w:val="both"/>
        <w:rPr>
          <w:rFonts w:ascii="Arial" w:eastAsiaTheme="minorEastAsia" w:hAnsi="Arial" w:cs="Arial"/>
          <w:b/>
          <w:color w:val="000000"/>
          <w:sz w:val="20"/>
          <w:szCs w:val="20"/>
        </w:rPr>
      </w:pPr>
    </w:p>
    <w:p w14:paraId="711E4D2F" w14:textId="4A3723C9" w:rsidR="008A1134" w:rsidRDefault="008A1134" w:rsidP="008A1134">
      <w:pPr>
        <w:widowControl w:val="0"/>
        <w:autoSpaceDE w:val="0"/>
        <w:autoSpaceDN w:val="0"/>
        <w:adjustRightInd w:val="0"/>
        <w:spacing w:after="0" w:line="240" w:lineRule="auto"/>
        <w:jc w:val="both"/>
        <w:rPr>
          <w:rFonts w:ascii="Arial" w:eastAsiaTheme="minorEastAsia" w:hAnsi="Arial" w:cs="Arial"/>
          <w:b/>
          <w:color w:val="000000"/>
          <w:sz w:val="20"/>
          <w:szCs w:val="20"/>
        </w:rPr>
      </w:pPr>
      <w:r w:rsidRPr="00367A0C">
        <w:rPr>
          <w:rFonts w:ascii="Arial" w:eastAsiaTheme="minorEastAsia" w:hAnsi="Arial" w:cs="Arial"/>
          <w:b/>
          <w:color w:val="000000"/>
          <w:sz w:val="20"/>
          <w:szCs w:val="20"/>
        </w:rPr>
        <w:t>CONTRACTOR’S USE OF STATE PROPERTY (JAN 2006)</w:t>
      </w:r>
    </w:p>
    <w:p w14:paraId="3283F538"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Upon termination of the contract for any reason, the State shall have the right, upon demand, to obtain access to, and possession of, all State properties, including, but not limited to, current copies of all State application programs and necessary documentation, all data, files, intermediate </w:t>
      </w:r>
      <w:proofErr w:type="gramStart"/>
      <w:r w:rsidRPr="008A1134">
        <w:rPr>
          <w:rFonts w:ascii="Times New Roman" w:eastAsiaTheme="minorEastAsia" w:hAnsi="Times New Roman" w:cs="Times New Roman"/>
          <w:color w:val="000000"/>
          <w:sz w:val="20"/>
          <w:szCs w:val="20"/>
        </w:rPr>
        <w:t>materials</w:t>
      </w:r>
      <w:proofErr w:type="gramEnd"/>
      <w:r w:rsidRPr="008A1134">
        <w:rPr>
          <w:rFonts w:ascii="Times New Roman" w:eastAsiaTheme="minorEastAsia" w:hAnsi="Times New Roman" w:cs="Times New Roman"/>
          <w:color w:val="000000"/>
          <w:sz w:val="20"/>
          <w:szCs w:val="20"/>
        </w:rPr>
        <w:t xml:space="preserve"> and supplies held by the contractor. Contractor shall not use, reproduce, distribute, display, or sell any data, material, or documentation owned exclusively by the State without the State’s written consent, except to the extent necessary to carry out the work. [07-7B067-1]</w:t>
      </w:r>
    </w:p>
    <w:p w14:paraId="0B63239D" w14:textId="328DF058" w:rsid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7F34D2E2" w14:textId="4836DC82" w:rsidR="00F40224" w:rsidRPr="009116E6" w:rsidRDefault="008A1134" w:rsidP="008A1134">
      <w:pPr>
        <w:widowControl w:val="0"/>
        <w:autoSpaceDE w:val="0"/>
        <w:autoSpaceDN w:val="0"/>
        <w:adjustRightInd w:val="0"/>
        <w:spacing w:before="40" w:after="0" w:line="240" w:lineRule="auto"/>
        <w:jc w:val="both"/>
        <w:rPr>
          <w:rFonts w:ascii="Arial" w:eastAsiaTheme="minorEastAsia" w:hAnsi="Arial" w:cs="Arial"/>
          <w:b/>
          <w:bCs/>
          <w:sz w:val="20"/>
          <w:szCs w:val="20"/>
        </w:rPr>
      </w:pPr>
      <w:bookmarkStart w:id="97" w:name="SC_07_7B075_1"/>
      <w:r w:rsidRPr="00367A0C">
        <w:rPr>
          <w:rFonts w:ascii="Arial" w:eastAsiaTheme="minorEastAsia" w:hAnsi="Arial" w:cs="Arial"/>
          <w:b/>
          <w:bCs/>
          <w:sz w:val="20"/>
          <w:szCs w:val="20"/>
        </w:rPr>
        <w:t>DEFAULT (JAN 2006)</w:t>
      </w:r>
    </w:p>
    <w:bookmarkEnd w:id="97"/>
    <w:p w14:paraId="2283E4FA" w14:textId="77777777" w:rsidR="008A1134" w:rsidRPr="008A1134" w:rsidRDefault="008A1134" w:rsidP="008A1134">
      <w:pPr>
        <w:widowControl w:val="0"/>
        <w:autoSpaceDE w:val="0"/>
        <w:autoSpaceDN w:val="0"/>
        <w:adjustRightInd w:val="0"/>
        <w:spacing w:before="60" w:after="0" w:line="240" w:lineRule="auto"/>
        <w:ind w:left="360" w:hanging="360"/>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(a) </w:t>
      </w:r>
      <w:r w:rsidRPr="008A1134">
        <w:rPr>
          <w:rFonts w:ascii="Times New Roman" w:eastAsiaTheme="minorEastAsia" w:hAnsi="Times New Roman" w:cs="Times New Roman"/>
          <w:color w:val="000000"/>
          <w:sz w:val="20"/>
          <w:szCs w:val="20"/>
        </w:rPr>
        <w:tab/>
        <w:t xml:space="preserve">(1) The State may, subject to paragraphs (c) and (d) of this clause, by written notice of default to the </w:t>
      </w:r>
      <w:proofErr w:type="gramStart"/>
      <w:r w:rsidRPr="008A1134">
        <w:rPr>
          <w:rFonts w:ascii="Times New Roman" w:eastAsiaTheme="minorEastAsia" w:hAnsi="Times New Roman" w:cs="Times New Roman"/>
          <w:color w:val="000000"/>
          <w:sz w:val="20"/>
          <w:szCs w:val="20"/>
        </w:rPr>
        <w:t xml:space="preserve">Contractor,   </w:t>
      </w:r>
      <w:proofErr w:type="gramEnd"/>
      <w:r w:rsidRPr="008A1134">
        <w:rPr>
          <w:rFonts w:ascii="Times New Roman" w:eastAsiaTheme="minorEastAsia" w:hAnsi="Times New Roman" w:cs="Times New Roman"/>
          <w:color w:val="000000"/>
          <w:sz w:val="20"/>
          <w:szCs w:val="20"/>
        </w:rPr>
        <w:t xml:space="preserve">       </w:t>
      </w:r>
      <w:r w:rsidRPr="008A1134">
        <w:rPr>
          <w:rFonts w:ascii="Times New Roman" w:eastAsiaTheme="minorEastAsia" w:hAnsi="Times New Roman" w:cs="Times New Roman"/>
          <w:color w:val="000000"/>
          <w:sz w:val="20"/>
          <w:szCs w:val="20"/>
        </w:rPr>
        <w:tab/>
        <w:t>terminate this contract in whole or in part if the Contractor fails to:</w:t>
      </w:r>
    </w:p>
    <w:p w14:paraId="38F41526"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xml:space="preserve">(i) Deliver the supplies or to perform the services within the time specified in this contract or any </w:t>
      </w:r>
      <w:proofErr w:type="gramStart"/>
      <w:r w:rsidRPr="008A1134">
        <w:rPr>
          <w:rFonts w:ascii="Times New Roman" w:eastAsiaTheme="minorEastAsia" w:hAnsi="Times New Roman" w:cs="Times New Roman"/>
          <w:color w:val="000000"/>
          <w:sz w:val="20"/>
          <w:szCs w:val="20"/>
        </w:rPr>
        <w:t>extension;</w:t>
      </w:r>
      <w:proofErr w:type="gramEnd"/>
    </w:p>
    <w:p w14:paraId="06DC33D7"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(ii) Make progress, so as to endanger performance of this contract (but see paragraph (a)(2) of this clause); or</w:t>
      </w:r>
    </w:p>
    <w:p w14:paraId="48BD7B33"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(iii) Perform any of the other material provisions of this contract (but see paragraph (a)(2) of this clause).</w:t>
      </w:r>
    </w:p>
    <w:p w14:paraId="282C20EE" w14:textId="77777777" w:rsidR="008A1134" w:rsidRPr="008A1134" w:rsidRDefault="008A1134" w:rsidP="008A1134">
      <w:pPr>
        <w:widowControl w:val="0"/>
        <w:autoSpaceDE w:val="0"/>
        <w:autoSpaceDN w:val="0"/>
        <w:adjustRightInd w:val="0"/>
        <w:spacing w:before="60" w:after="0" w:line="240" w:lineRule="auto"/>
        <w:ind w:left="720" w:hanging="360"/>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(2) The State's right to terminate this contract under subdivisions (a)(1)(ii) and (1)(iii) of this clause, may be exercised if the Contractor does not cure such failure within 10 days (or more if authorized in writing by the Procurement Officer) after receipt of the notice from the Procurement Officer specifying the failure.</w:t>
      </w:r>
    </w:p>
    <w:p w14:paraId="3FF8164A"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(b) If the State terminates this contract in whole or in part, it may acquire, under the terms and in the manner the Procurement Officer considers appropriate, supplies or services similar to those terminated, and the Contractor will be liable to the State for any excess costs for those supplies or services. However, the Contractor shall continue the work not terminated.</w:t>
      </w:r>
    </w:p>
    <w:p w14:paraId="2B7BE7D4"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(c) Except for defaults of subcontractors at any tier, the Contractor shall not be liable for any excess costs if the failure to perform the contract arises from causes beyond the control and without the fault or negligence of the Contractor. Examples of such causes include (1) acts of God or of the public enemy, (2) acts of the State in either its sovereign or contractual capacity, (3) fires, (4) floods, (5) epidemics, (6) quarantine restrictions, (7) strikes, (8) freight embargoes, and (9) unusually severe weather. In each instance the failure to perform must be beyond the control and without the fault or negligence of the Contractor.</w:t>
      </w:r>
    </w:p>
    <w:p w14:paraId="4B798CC7" w14:textId="6B4E6912"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(d) If the failure to perform is caused by the default of a subcontractor at any tier, and if the cause of the default is beyond the control of both the Contractor and subcontractor, and without the fault or negligence of either, the Contractor shall not be liable for any excess costs for failure to perform, unless the subcontracted supplies or services were obtainable from other sources in sufficient time for the Contractor to meet the required delivery schedule.</w:t>
      </w:r>
    </w:p>
    <w:p w14:paraId="111A8331"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(e) If this contract is terminated for default, the State may require the Contractor to transfer title and deliver to the State, as directed by the Procurement Officer, any (1) completed supplies, and (2) partially completed supplies and materials, parts, tools, dies, jigs, fixtures, plans, drawings, information, and contract rights (collectively referred to as "manufacturing materials" in this clause) that the Contractor has specifically produced or acquired for the terminated portion of this contract. Upon direction of the Procurement Officer, the Contractor shall also protect and preserve property in its possession in which the State has an interest.</w:t>
      </w:r>
    </w:p>
    <w:p w14:paraId="41279A8F" w14:textId="1B3CBDA3"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(f) The State shall pay contract price for completed supplies delivered and accepted. The Contractor and Procurement Officer shall agree on the amount of payment for manufacturing materials delivered and accepted and for the protection and preservation of the property; if the parties fail to agree, the Procurement Officer shall set an amount subject to the Contractor's rights under the Disputes clause. Failure to agree will be a dispute under the Disputes clause. The State may withhold from these amounts any sum the Procurement Officer determines to be necessary to protect the State against loss because of outstanding liens or claims of former lien holders.</w:t>
      </w:r>
    </w:p>
    <w:p w14:paraId="27613CCA"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(g) If, after termination, it is determined that the Contractor was not in default, or that the default was excusable, the rights and obligations of the parties shall, if the contract contains a clause providing for termination for convenience of the State, be the same as if the termination had been issued for the convenience of the State. If, in the foregoing circumstances, this contract does not contain a clause providing for termination for convenience of the State, the contract shall be adjusted to compensate for such termination and the contract modified accordingly subject to the contractor's rights under the Disputes clause.</w:t>
      </w:r>
    </w:p>
    <w:p w14:paraId="5865C6E1"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(h) The rights and remedies of the State in this clause are in addition to any other rights and remedies provided by law or under this contract.  [07-7B075-1]</w:t>
      </w:r>
    </w:p>
    <w:p w14:paraId="538B9A1A"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2DA3B4A8" w14:textId="53290938" w:rsidR="008A1134" w:rsidRDefault="008A1134" w:rsidP="008A1134">
      <w:pPr>
        <w:widowControl w:val="0"/>
        <w:autoSpaceDE w:val="0"/>
        <w:autoSpaceDN w:val="0"/>
        <w:adjustRightInd w:val="0"/>
        <w:spacing w:after="0" w:line="240" w:lineRule="auto"/>
        <w:jc w:val="both"/>
        <w:rPr>
          <w:rFonts w:ascii="Arial" w:eastAsiaTheme="minorEastAsia" w:hAnsi="Arial" w:cs="Arial"/>
          <w:b/>
          <w:color w:val="000000"/>
          <w:sz w:val="20"/>
          <w:szCs w:val="20"/>
        </w:rPr>
      </w:pPr>
      <w:r w:rsidRPr="00367A0C">
        <w:rPr>
          <w:rFonts w:ascii="Arial" w:eastAsiaTheme="minorEastAsia" w:hAnsi="Arial" w:cs="Arial"/>
          <w:b/>
          <w:color w:val="000000"/>
          <w:sz w:val="20"/>
          <w:szCs w:val="20"/>
        </w:rPr>
        <w:lastRenderedPageBreak/>
        <w:t>DIVISION OF TECHNOL</w:t>
      </w:r>
      <w:r w:rsidR="00B8120D">
        <w:rPr>
          <w:rFonts w:ascii="Arial" w:eastAsiaTheme="minorEastAsia" w:hAnsi="Arial" w:cs="Arial"/>
          <w:b/>
          <w:color w:val="000000"/>
          <w:sz w:val="20"/>
          <w:szCs w:val="20"/>
        </w:rPr>
        <w:t>O</w:t>
      </w:r>
      <w:r w:rsidRPr="00367A0C">
        <w:rPr>
          <w:rFonts w:ascii="Arial" w:eastAsiaTheme="minorEastAsia" w:hAnsi="Arial" w:cs="Arial"/>
          <w:b/>
          <w:color w:val="000000"/>
          <w:sz w:val="20"/>
          <w:szCs w:val="20"/>
        </w:rPr>
        <w:t>GY ADMINISTRATIVE FEE</w:t>
      </w:r>
    </w:p>
    <w:p w14:paraId="7C56695E"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The Contractor must be able to add a Division of Technology </w:t>
      </w:r>
      <w:r w:rsidR="008C42C5">
        <w:rPr>
          <w:rFonts w:ascii="Times New Roman" w:eastAsiaTheme="minorEastAsia" w:hAnsi="Times New Roman" w:cs="Times New Roman"/>
          <w:color w:val="000000"/>
          <w:sz w:val="20"/>
          <w:szCs w:val="20"/>
        </w:rPr>
        <w:t xml:space="preserve">Operations </w:t>
      </w:r>
      <w:r w:rsidRPr="008A1134">
        <w:rPr>
          <w:rFonts w:ascii="Times New Roman" w:eastAsiaTheme="minorEastAsia" w:hAnsi="Times New Roman" w:cs="Times New Roman"/>
          <w:color w:val="000000"/>
          <w:sz w:val="20"/>
          <w:szCs w:val="20"/>
        </w:rPr>
        <w:t xml:space="preserve">administrative fee to its invoices. The administrative fee will be collected by the Contractor and credited to the Division of Technology </w:t>
      </w:r>
      <w:r w:rsidR="008C42C5">
        <w:rPr>
          <w:rFonts w:ascii="Times New Roman" w:eastAsiaTheme="minorEastAsia" w:hAnsi="Times New Roman" w:cs="Times New Roman"/>
          <w:color w:val="000000"/>
          <w:sz w:val="20"/>
          <w:szCs w:val="20"/>
        </w:rPr>
        <w:t xml:space="preserve">Operations </w:t>
      </w:r>
      <w:r w:rsidRPr="008A1134">
        <w:rPr>
          <w:rFonts w:ascii="Times New Roman" w:eastAsiaTheme="minorEastAsia" w:hAnsi="Times New Roman" w:cs="Times New Roman"/>
          <w:color w:val="000000"/>
          <w:sz w:val="20"/>
          <w:szCs w:val="20"/>
        </w:rPr>
        <w:t>for these services. Offerors must describe how this administrative fee can be added to their invoices and any limitations in billing this administrative charge to users of the services under this contract.</w:t>
      </w:r>
    </w:p>
    <w:p w14:paraId="1A154146"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b/>
          <w:color w:val="000000"/>
          <w:sz w:val="20"/>
          <w:szCs w:val="20"/>
        </w:rPr>
      </w:pPr>
    </w:p>
    <w:p w14:paraId="3C75D34D" w14:textId="2FEF5FDA" w:rsidR="008A1134" w:rsidRDefault="008A1134" w:rsidP="008A1134">
      <w:pPr>
        <w:widowControl w:val="0"/>
        <w:autoSpaceDE w:val="0"/>
        <w:autoSpaceDN w:val="0"/>
        <w:adjustRightInd w:val="0"/>
        <w:spacing w:after="0" w:line="240" w:lineRule="auto"/>
        <w:jc w:val="both"/>
        <w:rPr>
          <w:rFonts w:ascii="Arial" w:eastAsiaTheme="minorEastAsia" w:hAnsi="Arial" w:cs="Arial"/>
          <w:b/>
          <w:sz w:val="20"/>
          <w:szCs w:val="20"/>
        </w:rPr>
      </w:pPr>
      <w:r w:rsidRPr="00367A0C">
        <w:rPr>
          <w:rFonts w:ascii="Arial" w:eastAsiaTheme="minorEastAsia" w:hAnsi="Arial" w:cs="Arial"/>
          <w:b/>
          <w:sz w:val="20"/>
          <w:szCs w:val="20"/>
        </w:rPr>
        <w:t>ESTIMATED QUANTITY -- PURCHASES FROM OTHER SOURCES (JAN 2006)</w:t>
      </w:r>
    </w:p>
    <w:p w14:paraId="0F3805A5"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The state may bid separately any unusual requirements or large quantities of supplies covered by this contract. [07-7B090-1]</w:t>
      </w:r>
    </w:p>
    <w:p w14:paraId="733D4828"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b/>
          <w:sz w:val="20"/>
          <w:szCs w:val="20"/>
        </w:rPr>
      </w:pPr>
    </w:p>
    <w:p w14:paraId="51BDE144" w14:textId="77777777" w:rsidR="00F40224" w:rsidRDefault="008A1134" w:rsidP="008A1134">
      <w:pPr>
        <w:widowControl w:val="0"/>
        <w:autoSpaceDE w:val="0"/>
        <w:autoSpaceDN w:val="0"/>
        <w:adjustRightInd w:val="0"/>
        <w:spacing w:after="0" w:line="240" w:lineRule="auto"/>
        <w:jc w:val="both"/>
        <w:rPr>
          <w:rFonts w:ascii="Arial" w:eastAsiaTheme="minorEastAsia" w:hAnsi="Arial" w:cs="Arial"/>
          <w:b/>
          <w:sz w:val="20"/>
          <w:szCs w:val="20"/>
        </w:rPr>
      </w:pPr>
      <w:r w:rsidRPr="00367A0C">
        <w:rPr>
          <w:rFonts w:ascii="Arial" w:eastAsiaTheme="minorEastAsia" w:hAnsi="Arial" w:cs="Arial"/>
          <w:b/>
          <w:sz w:val="20"/>
          <w:szCs w:val="20"/>
        </w:rPr>
        <w:t>ESTIMATE</w:t>
      </w:r>
      <w:r w:rsidR="00367A0C">
        <w:rPr>
          <w:rFonts w:ascii="Arial" w:eastAsiaTheme="minorEastAsia" w:hAnsi="Arial" w:cs="Arial"/>
          <w:b/>
          <w:sz w:val="20"/>
          <w:szCs w:val="20"/>
        </w:rPr>
        <w:t>D QUANTITY - UNKNOWN (JAN 2006)</w:t>
      </w:r>
    </w:p>
    <w:p w14:paraId="309653AC" w14:textId="6BC252EC" w:rsidR="008A1134" w:rsidRPr="009116E6" w:rsidRDefault="008A1134" w:rsidP="008A1134">
      <w:pPr>
        <w:widowControl w:val="0"/>
        <w:autoSpaceDE w:val="0"/>
        <w:autoSpaceDN w:val="0"/>
        <w:adjustRightInd w:val="0"/>
        <w:spacing w:after="0" w:line="240" w:lineRule="auto"/>
        <w:jc w:val="both"/>
        <w:rPr>
          <w:rFonts w:ascii="Arial" w:eastAsiaTheme="minorEastAsia" w:hAnsi="Arial" w:cs="Arial"/>
          <w:sz w:val="20"/>
          <w:szCs w:val="20"/>
        </w:rPr>
      </w:pPr>
      <w:r w:rsidRPr="00367A0C">
        <w:rPr>
          <w:rFonts w:ascii="Arial" w:eastAsiaTheme="minorEastAsia" w:hAnsi="Arial" w:cs="Arial"/>
          <w:sz w:val="20"/>
          <w:szCs w:val="20"/>
        </w:rPr>
        <w:t xml:space="preserve"> </w:t>
      </w:r>
      <w:r w:rsidRPr="008A1134">
        <w:rPr>
          <w:rFonts w:ascii="Times New Roman" w:eastAsiaTheme="minorEastAsia" w:hAnsi="Times New Roman" w:cs="Times New Roman"/>
          <w:sz w:val="20"/>
          <w:szCs w:val="20"/>
        </w:rPr>
        <w:t>The total quantity of purchases of any individual item on the contract is not known. The State does not guarantee that the State will buy any specified item or total amount. The omission of an estimated purchase quantity does not indicate a lack of need but rather a lack of historical information. [07-7B095-1]</w:t>
      </w:r>
    </w:p>
    <w:p w14:paraId="0D303B1C" w14:textId="77777777" w:rsidR="00056B11" w:rsidRPr="008A1134" w:rsidRDefault="00056B11" w:rsidP="008A1134">
      <w:pPr>
        <w:widowControl w:val="0"/>
        <w:autoSpaceDE w:val="0"/>
        <w:autoSpaceDN w:val="0"/>
        <w:adjustRightInd w:val="0"/>
        <w:spacing w:before="40" w:after="0" w:line="240" w:lineRule="auto"/>
        <w:jc w:val="both"/>
        <w:rPr>
          <w:rFonts w:ascii="Times New Roman" w:eastAsiaTheme="minorEastAsia" w:hAnsi="Times New Roman" w:cs="Times New Roman"/>
          <w:b/>
          <w:bCs/>
          <w:sz w:val="20"/>
          <w:szCs w:val="20"/>
        </w:rPr>
      </w:pPr>
      <w:bookmarkStart w:id="98" w:name="SC_07_7B097_1"/>
    </w:p>
    <w:p w14:paraId="6BB022A4" w14:textId="612E13C4" w:rsidR="00F40224" w:rsidRPr="00367A0C" w:rsidRDefault="008A1134" w:rsidP="008A1134">
      <w:pPr>
        <w:widowControl w:val="0"/>
        <w:autoSpaceDE w:val="0"/>
        <w:autoSpaceDN w:val="0"/>
        <w:adjustRightInd w:val="0"/>
        <w:spacing w:before="40" w:after="0" w:line="240" w:lineRule="auto"/>
        <w:jc w:val="both"/>
        <w:rPr>
          <w:rFonts w:ascii="Arial" w:eastAsiaTheme="minorEastAsia" w:hAnsi="Arial" w:cs="Arial"/>
          <w:sz w:val="20"/>
          <w:szCs w:val="20"/>
        </w:rPr>
      </w:pPr>
      <w:r w:rsidRPr="00367A0C">
        <w:rPr>
          <w:rFonts w:ascii="Arial" w:eastAsiaTheme="minorEastAsia" w:hAnsi="Arial" w:cs="Arial"/>
          <w:b/>
          <w:bCs/>
          <w:color w:val="000000"/>
          <w:sz w:val="20"/>
          <w:szCs w:val="20"/>
        </w:rPr>
        <w:t>ILLEGAL IMMIGRATION (NOV. 2008)</w:t>
      </w:r>
    </w:p>
    <w:bookmarkEnd w:id="98"/>
    <w:p w14:paraId="628D4BE6" w14:textId="67CC859F" w:rsid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(An overview is available at </w:t>
      </w:r>
      <w:hyperlink r:id="rId28" w:history="1">
        <w:r w:rsidR="00367A0C" w:rsidRPr="00484CB6">
          <w:rPr>
            <w:rStyle w:val="Hyperlink"/>
            <w:rFonts w:ascii="Times New Roman" w:eastAsiaTheme="minorEastAsia" w:hAnsi="Times New Roman" w:cs="Times New Roman"/>
            <w:sz w:val="20"/>
            <w:szCs w:val="20"/>
          </w:rPr>
          <w:t>www.procurement.sc.gov</w:t>
        </w:r>
      </w:hyperlink>
      <w:r w:rsidR="00367A0C">
        <w:rPr>
          <w:rFonts w:ascii="Times New Roman" w:eastAsiaTheme="minorEastAsia" w:hAnsi="Times New Roman" w:cs="Times New Roman"/>
          <w:color w:val="000000"/>
          <w:sz w:val="20"/>
          <w:szCs w:val="20"/>
        </w:rPr>
        <w:t xml:space="preserve"> </w:t>
      </w:r>
      <w:r w:rsidRPr="008A1134">
        <w:rPr>
          <w:rFonts w:ascii="Times New Roman" w:eastAsiaTheme="minorEastAsia" w:hAnsi="Times New Roman" w:cs="Times New Roman"/>
          <w:color w:val="000000"/>
          <w:sz w:val="20"/>
          <w:szCs w:val="20"/>
        </w:rPr>
        <w:t>) By signing your offer, you certify that you will comply with the applicable requirements of Title 8, Chapter 14 of the South Carolina Code of Laws and agree to provide to the State upon request any documentation required to establish either: (a) that Title 8, Chapter 14 is inapplicable to you and your subcontractors or sub-subcontractors; or (b) that you and your subcontractors or sub-subcontractors are in compliance with Title 8, Chapter 14. Pursuant to Section 8-14-60, "A person who knowingly makes or files any false, fictitious, or fraudulent document, statement, or report pursuant to this chapter is guilty of a felony, and, upon conviction, must be fined within the discretion of the court or imprisoned for not more than five years, or both." You agree to include in any contracts with your subcontractor</w:t>
      </w:r>
      <w:r w:rsidR="00D7409C">
        <w:rPr>
          <w:rFonts w:ascii="Times New Roman" w:eastAsiaTheme="minorEastAsia" w:hAnsi="Times New Roman" w:cs="Times New Roman"/>
          <w:color w:val="000000"/>
          <w:sz w:val="20"/>
          <w:szCs w:val="20"/>
        </w:rPr>
        <w:t>’</w:t>
      </w:r>
      <w:r w:rsidRPr="008A1134">
        <w:rPr>
          <w:rFonts w:ascii="Times New Roman" w:eastAsiaTheme="minorEastAsia" w:hAnsi="Times New Roman" w:cs="Times New Roman"/>
          <w:color w:val="000000"/>
          <w:sz w:val="20"/>
          <w:szCs w:val="20"/>
        </w:rPr>
        <w:t>s language requiring your subcontractors to (a) comply with the applicable requirements of Title 8, Chapter 14, and (b) include in their contracts with the sub-subcontractor</w:t>
      </w:r>
      <w:r w:rsidR="00D7409C">
        <w:rPr>
          <w:rFonts w:ascii="Times New Roman" w:eastAsiaTheme="minorEastAsia" w:hAnsi="Times New Roman" w:cs="Times New Roman"/>
          <w:color w:val="000000"/>
          <w:sz w:val="20"/>
          <w:szCs w:val="20"/>
        </w:rPr>
        <w:t>’</w:t>
      </w:r>
      <w:r w:rsidRPr="008A1134">
        <w:rPr>
          <w:rFonts w:ascii="Times New Roman" w:eastAsiaTheme="minorEastAsia" w:hAnsi="Times New Roman" w:cs="Times New Roman"/>
          <w:color w:val="000000"/>
          <w:sz w:val="20"/>
          <w:szCs w:val="20"/>
        </w:rPr>
        <w:t>s language requiring the sub-subcontractors to comply with the applicable requirements of Title 8, Chapter 14. [07-7B097-1]</w:t>
      </w:r>
    </w:p>
    <w:p w14:paraId="6422C723" w14:textId="77777777" w:rsidR="00B703B9" w:rsidRDefault="00B703B9" w:rsidP="008A1134">
      <w:pPr>
        <w:widowControl w:val="0"/>
        <w:autoSpaceDE w:val="0"/>
        <w:autoSpaceDN w:val="0"/>
        <w:adjustRightInd w:val="0"/>
        <w:spacing w:before="40" w:after="0" w:line="240" w:lineRule="auto"/>
        <w:jc w:val="both"/>
        <w:rPr>
          <w:rFonts w:ascii="Times New Roman" w:eastAsiaTheme="minorEastAsia" w:hAnsi="Times New Roman" w:cs="Times New Roman"/>
          <w:sz w:val="20"/>
          <w:szCs w:val="20"/>
        </w:rPr>
      </w:pPr>
      <w:bookmarkStart w:id="99" w:name="SC_07_7B100_2"/>
    </w:p>
    <w:p w14:paraId="2AAF2130" w14:textId="60D4F0B2" w:rsidR="008A1134" w:rsidRPr="00B703B9" w:rsidRDefault="008A1134" w:rsidP="008A1134">
      <w:pPr>
        <w:widowControl w:val="0"/>
        <w:autoSpaceDE w:val="0"/>
        <w:autoSpaceDN w:val="0"/>
        <w:adjustRightInd w:val="0"/>
        <w:spacing w:before="40" w:after="0" w:line="240" w:lineRule="auto"/>
        <w:jc w:val="both"/>
        <w:rPr>
          <w:rFonts w:ascii="Times New Roman" w:eastAsiaTheme="minorEastAsia" w:hAnsi="Times New Roman" w:cs="Times New Roman"/>
          <w:b/>
          <w:bCs/>
          <w:color w:val="000000"/>
          <w:sz w:val="20"/>
          <w:szCs w:val="20"/>
        </w:rPr>
      </w:pPr>
      <w:r w:rsidRPr="00367A0C">
        <w:rPr>
          <w:rFonts w:ascii="Arial" w:eastAsiaTheme="minorEastAsia" w:hAnsi="Arial" w:cs="Arial"/>
          <w:b/>
          <w:bCs/>
          <w:color w:val="000000"/>
          <w:sz w:val="20"/>
          <w:szCs w:val="20"/>
        </w:rPr>
        <w:t>INDEMNIFICATION -- THIRD PARTY CLAIMS – GENERAL (NOV 2011)</w:t>
      </w:r>
    </w:p>
    <w:bookmarkEnd w:id="99"/>
    <w:p w14:paraId="1B98FF70"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xml:space="preserve">Notwithstanding any limitation in this agreement, and to the fullest extent permitted by law, Contractor shall defend and hold harmless Indemnitees for and against any and all suits or claims of any character (and all related damages, settlement payments, attorneys' fees, costs, expenses, losses or liabilities) by a third party which are attributable to bodily injury, sickness, disease or death, or to injury to or destruction of tangible property arising out of or in connection with the goods or services acquired hereunder or caused in whole or in part by any act or omission of contractor, its subcontractors, their employees, workmen, servants, agents, or anyone directly or indirectly employed by them or anyone for whose acts any of them may be liable, regardless of whether or not caused in part by an Indemnitee, and whether or not such claims are made by a third party or an Indemnitee; however, if an Indemnitee's negligent act or omission is subsequently determined to be the sole proximate cause of a suit or claim, the Indemnitee shall not be entitled to indemnification hereunder. Contractor shall be given timely written notice of any suit or claim. Contractor's obligations hereunder are in no way limited by any protection afforded under workers' compensation acts, disability benefits acts, or other employee benefit acts. This clause shall not negate, abridge, or reduce any other rights or obligations of indemnity which would otherwise exist. The obligations of this paragraph shall survive termination, cancelation, or expiration of the parties' agreement. This provision shall be construed fairly and reasonably, neither strongly for nor against either party, </w:t>
      </w:r>
      <w:proofErr w:type="gramStart"/>
      <w:r w:rsidRPr="008A1134">
        <w:rPr>
          <w:rFonts w:ascii="Times New Roman" w:eastAsiaTheme="minorEastAsia" w:hAnsi="Times New Roman" w:cs="Times New Roman"/>
          <w:color w:val="000000"/>
          <w:sz w:val="20"/>
          <w:szCs w:val="20"/>
        </w:rPr>
        <w:t>and</w:t>
      </w:r>
      <w:proofErr w:type="gramEnd"/>
      <w:r w:rsidRPr="008A1134">
        <w:rPr>
          <w:rFonts w:ascii="Times New Roman" w:eastAsiaTheme="minorEastAsia" w:hAnsi="Times New Roman" w:cs="Times New Roman"/>
          <w:color w:val="000000"/>
          <w:sz w:val="20"/>
          <w:szCs w:val="20"/>
        </w:rPr>
        <w:t xml:space="preserve"> without regard to any clause regarding insurance. As used in this clause, "Indemnitees" means the State of South Carolina, its instrumentalities, agencies, departments, boards, political subdivisions and all their respective officers, </w:t>
      </w:r>
      <w:proofErr w:type="gramStart"/>
      <w:r w:rsidRPr="008A1134">
        <w:rPr>
          <w:rFonts w:ascii="Times New Roman" w:eastAsiaTheme="minorEastAsia" w:hAnsi="Times New Roman" w:cs="Times New Roman"/>
          <w:color w:val="000000"/>
          <w:sz w:val="20"/>
          <w:szCs w:val="20"/>
        </w:rPr>
        <w:t>agents</w:t>
      </w:r>
      <w:proofErr w:type="gramEnd"/>
      <w:r w:rsidRPr="008A1134">
        <w:rPr>
          <w:rFonts w:ascii="Times New Roman" w:eastAsiaTheme="minorEastAsia" w:hAnsi="Times New Roman" w:cs="Times New Roman"/>
          <w:color w:val="000000"/>
          <w:sz w:val="20"/>
          <w:szCs w:val="20"/>
        </w:rPr>
        <w:t xml:space="preserve"> and employees. [07-7B100-2]</w:t>
      </w:r>
    </w:p>
    <w:p w14:paraId="578C2CB9"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w:t>
      </w:r>
    </w:p>
    <w:p w14:paraId="6621E8E2" w14:textId="77777777" w:rsidR="00B703B9" w:rsidRDefault="00B703B9" w:rsidP="008A1134">
      <w:pPr>
        <w:widowControl w:val="0"/>
        <w:autoSpaceDE w:val="0"/>
        <w:autoSpaceDN w:val="0"/>
        <w:adjustRightInd w:val="0"/>
        <w:spacing w:before="40" w:after="0" w:line="240" w:lineRule="auto"/>
        <w:jc w:val="both"/>
        <w:rPr>
          <w:rFonts w:ascii="Arial" w:eastAsiaTheme="minorEastAsia" w:hAnsi="Arial" w:cs="Arial"/>
          <w:b/>
          <w:bCs/>
          <w:sz w:val="20"/>
          <w:szCs w:val="20"/>
        </w:rPr>
      </w:pPr>
      <w:bookmarkStart w:id="100" w:name="SC_07_7B105_1"/>
    </w:p>
    <w:p w14:paraId="4033F8EE" w14:textId="77777777" w:rsidR="00B703B9" w:rsidRDefault="00B703B9" w:rsidP="008A1134">
      <w:pPr>
        <w:widowControl w:val="0"/>
        <w:autoSpaceDE w:val="0"/>
        <w:autoSpaceDN w:val="0"/>
        <w:adjustRightInd w:val="0"/>
        <w:spacing w:before="40" w:after="0" w:line="240" w:lineRule="auto"/>
        <w:jc w:val="both"/>
        <w:rPr>
          <w:rFonts w:ascii="Arial" w:eastAsiaTheme="minorEastAsia" w:hAnsi="Arial" w:cs="Arial"/>
          <w:b/>
          <w:bCs/>
          <w:sz w:val="20"/>
          <w:szCs w:val="20"/>
        </w:rPr>
      </w:pPr>
    </w:p>
    <w:p w14:paraId="00834D23" w14:textId="77777777" w:rsidR="00B703B9" w:rsidRDefault="00B703B9" w:rsidP="008A1134">
      <w:pPr>
        <w:widowControl w:val="0"/>
        <w:autoSpaceDE w:val="0"/>
        <w:autoSpaceDN w:val="0"/>
        <w:adjustRightInd w:val="0"/>
        <w:spacing w:before="40" w:after="0" w:line="240" w:lineRule="auto"/>
        <w:jc w:val="both"/>
        <w:rPr>
          <w:rFonts w:ascii="Arial" w:eastAsiaTheme="minorEastAsia" w:hAnsi="Arial" w:cs="Arial"/>
          <w:b/>
          <w:bCs/>
          <w:sz w:val="20"/>
          <w:szCs w:val="20"/>
        </w:rPr>
      </w:pPr>
    </w:p>
    <w:p w14:paraId="6444AAAC" w14:textId="77777777" w:rsidR="00B703B9" w:rsidRDefault="00B703B9" w:rsidP="008A1134">
      <w:pPr>
        <w:widowControl w:val="0"/>
        <w:autoSpaceDE w:val="0"/>
        <w:autoSpaceDN w:val="0"/>
        <w:adjustRightInd w:val="0"/>
        <w:spacing w:before="40" w:after="0" w:line="240" w:lineRule="auto"/>
        <w:jc w:val="both"/>
        <w:rPr>
          <w:rFonts w:ascii="Arial" w:eastAsiaTheme="minorEastAsia" w:hAnsi="Arial" w:cs="Arial"/>
          <w:b/>
          <w:bCs/>
          <w:sz w:val="20"/>
          <w:szCs w:val="20"/>
        </w:rPr>
      </w:pPr>
    </w:p>
    <w:p w14:paraId="75F39452" w14:textId="77777777" w:rsidR="00B703B9" w:rsidRDefault="00B703B9" w:rsidP="008A1134">
      <w:pPr>
        <w:widowControl w:val="0"/>
        <w:autoSpaceDE w:val="0"/>
        <w:autoSpaceDN w:val="0"/>
        <w:adjustRightInd w:val="0"/>
        <w:spacing w:before="40" w:after="0" w:line="240" w:lineRule="auto"/>
        <w:jc w:val="both"/>
        <w:rPr>
          <w:rFonts w:ascii="Arial" w:eastAsiaTheme="minorEastAsia" w:hAnsi="Arial" w:cs="Arial"/>
          <w:b/>
          <w:bCs/>
          <w:sz w:val="20"/>
          <w:szCs w:val="20"/>
        </w:rPr>
      </w:pPr>
    </w:p>
    <w:p w14:paraId="0F572B0F" w14:textId="77777777" w:rsidR="00B703B9" w:rsidRDefault="00B703B9" w:rsidP="008A1134">
      <w:pPr>
        <w:widowControl w:val="0"/>
        <w:autoSpaceDE w:val="0"/>
        <w:autoSpaceDN w:val="0"/>
        <w:adjustRightInd w:val="0"/>
        <w:spacing w:before="40" w:after="0" w:line="240" w:lineRule="auto"/>
        <w:jc w:val="both"/>
        <w:rPr>
          <w:rFonts w:ascii="Arial" w:eastAsiaTheme="minorEastAsia" w:hAnsi="Arial" w:cs="Arial"/>
          <w:b/>
          <w:bCs/>
          <w:sz w:val="20"/>
          <w:szCs w:val="20"/>
        </w:rPr>
      </w:pPr>
    </w:p>
    <w:p w14:paraId="258B8250" w14:textId="77777777" w:rsidR="00B703B9" w:rsidRDefault="00B703B9" w:rsidP="008A1134">
      <w:pPr>
        <w:widowControl w:val="0"/>
        <w:autoSpaceDE w:val="0"/>
        <w:autoSpaceDN w:val="0"/>
        <w:adjustRightInd w:val="0"/>
        <w:spacing w:before="40" w:after="0" w:line="240" w:lineRule="auto"/>
        <w:jc w:val="both"/>
        <w:rPr>
          <w:rFonts w:ascii="Arial" w:eastAsiaTheme="minorEastAsia" w:hAnsi="Arial" w:cs="Arial"/>
          <w:b/>
          <w:bCs/>
          <w:sz w:val="20"/>
          <w:szCs w:val="20"/>
        </w:rPr>
      </w:pPr>
    </w:p>
    <w:p w14:paraId="14E1E020" w14:textId="77777777" w:rsidR="00B703B9" w:rsidRDefault="00B703B9" w:rsidP="008A1134">
      <w:pPr>
        <w:widowControl w:val="0"/>
        <w:autoSpaceDE w:val="0"/>
        <w:autoSpaceDN w:val="0"/>
        <w:adjustRightInd w:val="0"/>
        <w:spacing w:before="40" w:after="0" w:line="240" w:lineRule="auto"/>
        <w:jc w:val="both"/>
        <w:rPr>
          <w:rFonts w:ascii="Arial" w:eastAsiaTheme="minorEastAsia" w:hAnsi="Arial" w:cs="Arial"/>
          <w:b/>
          <w:bCs/>
          <w:sz w:val="20"/>
          <w:szCs w:val="20"/>
        </w:rPr>
      </w:pPr>
    </w:p>
    <w:p w14:paraId="379CA886" w14:textId="7412EB82"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sz w:val="20"/>
          <w:szCs w:val="20"/>
        </w:rPr>
      </w:pPr>
      <w:r w:rsidRPr="00367A0C">
        <w:rPr>
          <w:rFonts w:ascii="Arial" w:eastAsiaTheme="minorEastAsia" w:hAnsi="Arial" w:cs="Arial"/>
          <w:b/>
          <w:bCs/>
          <w:sz w:val="20"/>
          <w:szCs w:val="20"/>
        </w:rPr>
        <w:t>INDEMNIFICATION - THIRD PARTY CLAIMS – DISCLOSURE OF INFORMATION</w:t>
      </w:r>
    </w:p>
    <w:p w14:paraId="0FF9E510" w14:textId="77777777" w:rsidR="008A1134" w:rsidRPr="008A1134" w:rsidRDefault="008A1134" w:rsidP="008A1134">
      <w:pPr>
        <w:widowControl w:val="0"/>
        <w:autoSpaceDE w:val="0"/>
        <w:autoSpaceDN w:val="0"/>
        <w:adjustRightInd w:val="0"/>
        <w:spacing w:before="40" w:after="0" w:line="240" w:lineRule="auto"/>
        <w:jc w:val="both"/>
        <w:rPr>
          <w:rFonts w:ascii="Times New Roman" w:eastAsiaTheme="minorEastAsia" w:hAnsi="Times New Roman" w:cs="Times New Roman"/>
          <w:bCs/>
          <w:sz w:val="20"/>
          <w:szCs w:val="20"/>
        </w:rPr>
      </w:pPr>
      <w:r w:rsidRPr="008A1134">
        <w:rPr>
          <w:rFonts w:ascii="Times New Roman" w:eastAsiaTheme="minorEastAsia" w:hAnsi="Times New Roman" w:cs="Times New Roman"/>
          <w:bCs/>
          <w:sz w:val="20"/>
          <w:szCs w:val="20"/>
        </w:rPr>
        <w:t xml:space="preserve">Without limitation, Contractor shall defend and hold harmless the State from and against any and all suits or claims of any character (and all related damages, settlement payments, attorneys' fees, costs, expenses, losses or liabilities) by a third party which arise out of in connection with a disclosure of government information (as defined in the clause titled Information Security) caused in whole or in part by any act or omission of contractor, its subcontractors at any tier, their employees, workmen, servants, agents, or anyone directly or indirectly employed by them or anyone for whose acts any of them may be liable, if the act or omission constituted a failure to perform some obligation imposed by the contract. Contractor shall be given timely written notice of any suit or claim. This clause shall not negate, abridge, or reduce any other rights or obligations of indemnity which would otherwise exist. The obligations of this paragraph shall survive termination, cancelation, or expiration of the parties' agreement. This provision shall be construed fairly and reasonably, neither strongly for nor against either party, </w:t>
      </w:r>
      <w:proofErr w:type="gramStart"/>
      <w:r w:rsidRPr="008A1134">
        <w:rPr>
          <w:rFonts w:ascii="Times New Roman" w:eastAsiaTheme="minorEastAsia" w:hAnsi="Times New Roman" w:cs="Times New Roman"/>
          <w:bCs/>
          <w:sz w:val="20"/>
          <w:szCs w:val="20"/>
        </w:rPr>
        <w:t>and</w:t>
      </w:r>
      <w:proofErr w:type="gramEnd"/>
      <w:r w:rsidRPr="008A1134">
        <w:rPr>
          <w:rFonts w:ascii="Times New Roman" w:eastAsiaTheme="minorEastAsia" w:hAnsi="Times New Roman" w:cs="Times New Roman"/>
          <w:bCs/>
          <w:sz w:val="20"/>
          <w:szCs w:val="20"/>
        </w:rPr>
        <w:t xml:space="preserve"> without regard to any clause regarding insurance.</w:t>
      </w:r>
    </w:p>
    <w:p w14:paraId="00D55C20" w14:textId="77777777" w:rsidR="008A1134" w:rsidRPr="008A1134" w:rsidRDefault="008A1134" w:rsidP="008A1134">
      <w:pPr>
        <w:widowControl w:val="0"/>
        <w:autoSpaceDE w:val="0"/>
        <w:autoSpaceDN w:val="0"/>
        <w:adjustRightInd w:val="0"/>
        <w:spacing w:before="40" w:after="0" w:line="240" w:lineRule="auto"/>
        <w:jc w:val="both"/>
        <w:rPr>
          <w:rFonts w:ascii="Times New Roman" w:eastAsiaTheme="minorEastAsia" w:hAnsi="Times New Roman" w:cs="Times New Roman"/>
          <w:b/>
          <w:bCs/>
          <w:sz w:val="20"/>
          <w:szCs w:val="20"/>
        </w:rPr>
      </w:pPr>
    </w:p>
    <w:p w14:paraId="143BEBC7" w14:textId="7DE75F0A" w:rsidR="008A1134" w:rsidRDefault="008A1134" w:rsidP="008A1134">
      <w:pPr>
        <w:widowControl w:val="0"/>
        <w:autoSpaceDE w:val="0"/>
        <w:autoSpaceDN w:val="0"/>
        <w:adjustRightInd w:val="0"/>
        <w:spacing w:before="40" w:after="0" w:line="240" w:lineRule="auto"/>
        <w:contextualSpacing/>
        <w:jc w:val="both"/>
        <w:rPr>
          <w:rFonts w:ascii="Arial" w:eastAsiaTheme="minorEastAsia" w:hAnsi="Arial" w:cs="Arial"/>
          <w:b/>
          <w:bCs/>
          <w:color w:val="000000"/>
          <w:sz w:val="20"/>
          <w:szCs w:val="20"/>
        </w:rPr>
      </w:pPr>
      <w:r w:rsidRPr="00367A0C">
        <w:rPr>
          <w:rFonts w:ascii="Arial" w:eastAsiaTheme="minorEastAsia" w:hAnsi="Arial" w:cs="Arial"/>
          <w:b/>
          <w:bCs/>
          <w:color w:val="000000"/>
          <w:sz w:val="20"/>
          <w:szCs w:val="20"/>
        </w:rPr>
        <w:t>INFORMATION SECURITY - DEFINITIONS (FEB 2015)</w:t>
      </w:r>
    </w:p>
    <w:p w14:paraId="59D0F4F4"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The following definitions are used in those clauses that cross reference this clause.</w:t>
      </w:r>
    </w:p>
    <w:p w14:paraId="40521ACE"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
          <w:bCs/>
          <w:color w:val="000000"/>
          <w:sz w:val="20"/>
          <w:szCs w:val="20"/>
        </w:rPr>
        <w:t>Compromise</w:t>
      </w:r>
      <w:r w:rsidRPr="008A1134">
        <w:rPr>
          <w:rFonts w:ascii="Times New Roman" w:eastAsiaTheme="minorEastAsia" w:hAnsi="Times New Roman" w:cs="Times New Roman"/>
          <w:bCs/>
          <w:color w:val="000000"/>
          <w:sz w:val="20"/>
          <w:szCs w:val="20"/>
        </w:rPr>
        <w:t xml:space="preserve"> means disclosure of information to unauthorized persons, or a violation of the security policy of a system in which unauthorized intentional or unintentional disclosure, modification, destruction, or loss of an object may have occurred. Without limitation, the term “compromise” includes copying the data through covert network channels, or copying the data to unauthorized media, or disclosure of information in violation of any obligation imposed by this contract.</w:t>
      </w:r>
    </w:p>
    <w:p w14:paraId="28DB310C"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
          <w:bCs/>
          <w:color w:val="000000"/>
          <w:sz w:val="20"/>
          <w:szCs w:val="20"/>
        </w:rPr>
        <w:t>Data</w:t>
      </w:r>
      <w:r w:rsidRPr="008A1134">
        <w:rPr>
          <w:rFonts w:ascii="Times New Roman" w:eastAsiaTheme="minorEastAsia" w:hAnsi="Times New Roman" w:cs="Times New Roman"/>
          <w:bCs/>
          <w:color w:val="000000"/>
          <w:sz w:val="20"/>
          <w:szCs w:val="20"/>
        </w:rPr>
        <w:t xml:space="preserve"> means a subset of information in an electronic format that allows it to be retrieved or transmitted.</w:t>
      </w:r>
    </w:p>
    <w:p w14:paraId="7BF55586"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
          <w:bCs/>
          <w:color w:val="000000"/>
          <w:sz w:val="20"/>
          <w:szCs w:val="20"/>
        </w:rPr>
        <w:t>Government information</w:t>
      </w:r>
      <w:r w:rsidRPr="008A1134">
        <w:rPr>
          <w:rFonts w:ascii="Times New Roman" w:eastAsiaTheme="minorEastAsia" w:hAnsi="Times New Roman" w:cs="Times New Roman"/>
          <w:bCs/>
          <w:color w:val="000000"/>
          <w:sz w:val="20"/>
          <w:szCs w:val="20"/>
        </w:rPr>
        <w:t xml:space="preserve"> means information (i) provided to Contractor by, or generated by Contractor for, the using governmental unit, or (ii) acquired or accessed by Contractor as a result of performing the Work. Without limiting the foregoing, government information includes any information that Contractor acquires or accesses by software or web-based services, which includes, without limitation, any metadata or location data. Government information excludes unrestricted information.</w:t>
      </w:r>
    </w:p>
    <w:p w14:paraId="0DDEF06A" w14:textId="77777777" w:rsid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
          <w:bCs/>
          <w:color w:val="000000"/>
          <w:sz w:val="20"/>
          <w:szCs w:val="20"/>
        </w:rPr>
        <w:t>Information</w:t>
      </w:r>
      <w:r w:rsidRPr="008A1134">
        <w:rPr>
          <w:rFonts w:ascii="Times New Roman" w:eastAsiaTheme="minorEastAsia" w:hAnsi="Times New Roman" w:cs="Times New Roman"/>
          <w:bCs/>
          <w:color w:val="000000"/>
          <w:sz w:val="20"/>
          <w:szCs w:val="20"/>
        </w:rPr>
        <w:t xml:space="preserve"> means any communication or representation of knowledge such as facts, statistics, or opinions, in any medium or form, including textual, numerical, graphic, cartographic, narrative, or audiovisual.</w:t>
      </w:r>
    </w:p>
    <w:p w14:paraId="3CB9DA5D"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
          <w:bCs/>
          <w:color w:val="000000"/>
          <w:sz w:val="20"/>
          <w:szCs w:val="20"/>
        </w:rPr>
        <w:t>Information system</w:t>
      </w:r>
      <w:r w:rsidRPr="008A1134">
        <w:rPr>
          <w:rFonts w:ascii="Times New Roman" w:eastAsiaTheme="minorEastAsia" w:hAnsi="Times New Roman" w:cs="Times New Roman"/>
          <w:bCs/>
          <w:color w:val="000000"/>
          <w:sz w:val="20"/>
          <w:szCs w:val="20"/>
        </w:rPr>
        <w:t xml:space="preserve"> means a discrete set of information resources organized for the collection, processing, maintenance, use, sharing, dissemination, or disposition of information.</w:t>
      </w:r>
    </w:p>
    <w:p w14:paraId="40FB030B"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
          <w:bCs/>
          <w:color w:val="000000"/>
          <w:sz w:val="20"/>
          <w:szCs w:val="20"/>
        </w:rPr>
        <w:t>Public information</w:t>
      </w:r>
      <w:r w:rsidRPr="008A1134">
        <w:rPr>
          <w:rFonts w:ascii="Times New Roman" w:eastAsiaTheme="minorEastAsia" w:hAnsi="Times New Roman" w:cs="Times New Roman"/>
          <w:bCs/>
          <w:color w:val="000000"/>
          <w:sz w:val="20"/>
          <w:szCs w:val="20"/>
        </w:rPr>
        <w:t xml:space="preserve"> means any specific information, regardless of form or format, that the State has actively and intentionally disclosed, disseminated, or made available to the public. Information is not public information solely because it may be subject to inspection pursuant to an unfulfilled public records request.</w:t>
      </w:r>
    </w:p>
    <w:p w14:paraId="78B08DFE"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
          <w:bCs/>
          <w:color w:val="000000"/>
          <w:sz w:val="20"/>
          <w:szCs w:val="20"/>
        </w:rPr>
        <w:t>Software</w:t>
      </w:r>
      <w:r w:rsidRPr="008A1134">
        <w:rPr>
          <w:rFonts w:ascii="Times New Roman" w:eastAsiaTheme="minorEastAsia" w:hAnsi="Times New Roman" w:cs="Times New Roman"/>
          <w:bCs/>
          <w:color w:val="000000"/>
          <w:sz w:val="20"/>
          <w:szCs w:val="20"/>
        </w:rPr>
        <w:t xml:space="preserve"> means any computer program accessed or used by the Using Governmental Unit or a third party pursuant to or as a result of this contract.</w:t>
      </w:r>
    </w:p>
    <w:p w14:paraId="284430AD"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
          <w:bCs/>
          <w:color w:val="000000"/>
          <w:sz w:val="20"/>
          <w:szCs w:val="20"/>
        </w:rPr>
        <w:t>Third party</w:t>
      </w:r>
      <w:r w:rsidRPr="008A1134">
        <w:rPr>
          <w:rFonts w:ascii="Times New Roman" w:eastAsiaTheme="minorEastAsia" w:hAnsi="Times New Roman" w:cs="Times New Roman"/>
          <w:bCs/>
          <w:color w:val="000000"/>
          <w:sz w:val="20"/>
          <w:szCs w:val="20"/>
        </w:rPr>
        <w:t xml:space="preserve"> means any person or entity other than the Using Governmental Unit, the Contractor, or any subcontractors at any tier.</w:t>
      </w:r>
    </w:p>
    <w:p w14:paraId="5B0C29CC"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
          <w:bCs/>
          <w:color w:val="000000"/>
          <w:sz w:val="20"/>
          <w:szCs w:val="20"/>
        </w:rPr>
        <w:t>Unrestricted information</w:t>
      </w:r>
      <w:r w:rsidRPr="008A1134">
        <w:rPr>
          <w:rFonts w:ascii="Times New Roman" w:eastAsiaTheme="minorEastAsia" w:hAnsi="Times New Roman" w:cs="Times New Roman"/>
          <w:bCs/>
          <w:color w:val="000000"/>
          <w:sz w:val="20"/>
          <w:szCs w:val="20"/>
        </w:rPr>
        <w:t xml:space="preserve"> means (1) public information acquired other than through performance of the work, (2) information acquired by Contractor prior to contract formation, (3) information incidental to your contract administration, such as financial, administrative, cost or pricing, or management information, and (4) any ideas, concepts, know-how, methodologies, processes, technologies, techniques which Contractor develops or learns in connection with Contractor’s performance of the work.</w:t>
      </w:r>
    </w:p>
    <w:p w14:paraId="7CAC65DA"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
          <w:bCs/>
          <w:color w:val="000000"/>
          <w:sz w:val="20"/>
          <w:szCs w:val="20"/>
        </w:rPr>
        <w:t>Web-based service</w:t>
      </w:r>
      <w:r w:rsidRPr="008A1134">
        <w:rPr>
          <w:rFonts w:ascii="Times New Roman" w:eastAsiaTheme="minorEastAsia" w:hAnsi="Times New Roman" w:cs="Times New Roman"/>
          <w:bCs/>
          <w:color w:val="000000"/>
          <w:sz w:val="20"/>
          <w:szCs w:val="20"/>
        </w:rPr>
        <w:t xml:space="preserve"> means a service accessed over the Internet and acquired, accessed, or used by the using governmental unit or a third party pursuant to or as a result of this contract, including without limitation, cloud services, software-as-a-service, and hosted computer services. </w:t>
      </w:r>
    </w:p>
    <w:p w14:paraId="7CCC47DD" w14:textId="77777777" w:rsidR="008A1134" w:rsidRDefault="008A1134" w:rsidP="00DD59AF">
      <w:pPr>
        <w:widowControl w:val="0"/>
        <w:autoSpaceDE w:val="0"/>
        <w:autoSpaceDN w:val="0"/>
        <w:adjustRightInd w:val="0"/>
        <w:spacing w:before="60" w:after="0" w:line="240" w:lineRule="auto"/>
        <w:ind w:firstLine="720"/>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[07-7B104-1]</w:t>
      </w:r>
    </w:p>
    <w:p w14:paraId="43EDEA3D" w14:textId="77777777" w:rsidR="0008254F" w:rsidRDefault="0008254F" w:rsidP="008A1134">
      <w:pPr>
        <w:widowControl w:val="0"/>
        <w:autoSpaceDE w:val="0"/>
        <w:autoSpaceDN w:val="0"/>
        <w:adjustRightInd w:val="0"/>
        <w:spacing w:before="60" w:after="0" w:line="240" w:lineRule="auto"/>
        <w:jc w:val="both"/>
        <w:rPr>
          <w:rFonts w:ascii="Times New Roman" w:eastAsiaTheme="minorEastAsia" w:hAnsi="Times New Roman" w:cs="Times New Roman"/>
          <w:bCs/>
          <w:color w:val="000000"/>
          <w:sz w:val="20"/>
          <w:szCs w:val="20"/>
        </w:rPr>
      </w:pPr>
    </w:p>
    <w:p w14:paraId="546892CD" w14:textId="77777777" w:rsidR="00B703B9" w:rsidRDefault="00B703B9"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p>
    <w:p w14:paraId="5B6624BF" w14:textId="77777777" w:rsidR="00B703B9" w:rsidRDefault="00B703B9"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p>
    <w:p w14:paraId="2D100BA2" w14:textId="77777777" w:rsidR="00B703B9" w:rsidRDefault="00B703B9"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p>
    <w:p w14:paraId="58252BD5" w14:textId="5B9B20E3" w:rsidR="00F40224" w:rsidRPr="00367A0C"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r w:rsidRPr="00367A0C">
        <w:rPr>
          <w:rFonts w:ascii="Arial" w:eastAsiaTheme="minorEastAsia" w:hAnsi="Arial" w:cs="Arial"/>
          <w:b/>
          <w:bCs/>
          <w:color w:val="000000"/>
          <w:sz w:val="20"/>
          <w:szCs w:val="20"/>
        </w:rPr>
        <w:lastRenderedPageBreak/>
        <w:t>INFORMATION SECURITY - SAFEGUARDING REQUIREMENTS (FEB 2015)</w:t>
      </w:r>
    </w:p>
    <w:p w14:paraId="3A35F2A4" w14:textId="77777777" w:rsidR="008A1134" w:rsidRPr="008A1134" w:rsidRDefault="008A1134" w:rsidP="00F40224">
      <w:pPr>
        <w:widowControl w:val="0"/>
        <w:numPr>
          <w:ilvl w:val="0"/>
          <w:numId w:val="13"/>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Definitions. The terms used in this clause shall have the same meaning as the terms defined in the clause titled Information Security – Definitions. In addition, as used in this clause—</w:t>
      </w:r>
    </w:p>
    <w:p w14:paraId="42AA5E29"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
          <w:bCs/>
          <w:color w:val="000000"/>
          <w:sz w:val="20"/>
          <w:szCs w:val="20"/>
        </w:rPr>
        <w:t xml:space="preserve">Clearing </w:t>
      </w:r>
      <w:r w:rsidRPr="008A1134">
        <w:rPr>
          <w:rFonts w:ascii="Times New Roman" w:eastAsiaTheme="minorEastAsia" w:hAnsi="Times New Roman" w:cs="Times New Roman"/>
          <w:bCs/>
          <w:color w:val="000000"/>
          <w:sz w:val="20"/>
          <w:szCs w:val="20"/>
        </w:rPr>
        <w:t>means removal of data from an information system, its storage devices, and other peripheral devices with storage capacity, in such a way that the data may not be reconstructed using common system capabilities (i.e., through the keyboard); however, the data may be reconstructed using laboratory methods.</w:t>
      </w:r>
    </w:p>
    <w:p w14:paraId="1CEB29E8"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
          <w:bCs/>
          <w:color w:val="000000"/>
          <w:sz w:val="20"/>
          <w:szCs w:val="20"/>
        </w:rPr>
        <w:t>Intrusion</w:t>
      </w:r>
      <w:r w:rsidRPr="008A1134">
        <w:rPr>
          <w:rFonts w:ascii="Times New Roman" w:eastAsiaTheme="minorEastAsia" w:hAnsi="Times New Roman" w:cs="Times New Roman"/>
          <w:bCs/>
          <w:color w:val="000000"/>
          <w:sz w:val="20"/>
          <w:szCs w:val="20"/>
        </w:rPr>
        <w:t xml:space="preserve"> means an unauthorized act of bypassing the security mechanisms of a system.</w:t>
      </w:r>
    </w:p>
    <w:p w14:paraId="04B3690D"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
          <w:bCs/>
          <w:color w:val="000000"/>
          <w:sz w:val="20"/>
          <w:szCs w:val="20"/>
        </w:rPr>
        <w:t>Media</w:t>
      </w:r>
      <w:r w:rsidRPr="008A1134">
        <w:rPr>
          <w:rFonts w:ascii="Times New Roman" w:eastAsiaTheme="minorEastAsia" w:hAnsi="Times New Roman" w:cs="Times New Roman"/>
          <w:bCs/>
          <w:color w:val="000000"/>
          <w:sz w:val="20"/>
          <w:szCs w:val="20"/>
        </w:rPr>
        <w:t xml:space="preserve"> means physical devices or writing surfaces including but not limited to magnetic tapes, optical disks, magnetic disks, large scale integration memory chips, and printouts (but not including display media, e.g., a computer monitor, cathode ray tube (CRT) or other (transient) visual output) onto which information is recorded, stored, or printed within an information system.</w:t>
      </w:r>
    </w:p>
    <w:p w14:paraId="71D1BAF0"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
          <w:bCs/>
          <w:color w:val="000000"/>
          <w:sz w:val="20"/>
          <w:szCs w:val="20"/>
        </w:rPr>
        <w:t>Safeguarding</w:t>
      </w:r>
      <w:r w:rsidRPr="008A1134">
        <w:rPr>
          <w:rFonts w:ascii="Times New Roman" w:eastAsiaTheme="minorEastAsia" w:hAnsi="Times New Roman" w:cs="Times New Roman"/>
          <w:bCs/>
          <w:color w:val="000000"/>
          <w:sz w:val="20"/>
          <w:szCs w:val="20"/>
        </w:rPr>
        <w:t xml:space="preserve"> means measures or controls that are prescribed to protect information.</w:t>
      </w:r>
    </w:p>
    <w:p w14:paraId="15FD7144"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
          <w:bCs/>
          <w:color w:val="000000"/>
          <w:sz w:val="20"/>
          <w:szCs w:val="20"/>
        </w:rPr>
        <w:t xml:space="preserve">Voice </w:t>
      </w:r>
      <w:r w:rsidRPr="008A1134">
        <w:rPr>
          <w:rFonts w:ascii="Times New Roman" w:eastAsiaTheme="minorEastAsia" w:hAnsi="Times New Roman" w:cs="Times New Roman"/>
          <w:bCs/>
          <w:color w:val="000000"/>
          <w:sz w:val="20"/>
          <w:szCs w:val="20"/>
        </w:rPr>
        <w:t>means all oral information regardless of transmission protocol.</w:t>
      </w:r>
    </w:p>
    <w:p w14:paraId="36EEFCB8" w14:textId="77777777" w:rsidR="008A1134" w:rsidRPr="008A1134" w:rsidRDefault="008A1134" w:rsidP="00F40224">
      <w:pPr>
        <w:widowControl w:val="0"/>
        <w:numPr>
          <w:ilvl w:val="0"/>
          <w:numId w:val="13"/>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 xml:space="preserve">Safeguarding Information. Without limiting any other legal or contractual obligations, contractor shall implement and maintain reasonable and appropriate administrative, physical, and technical safeguards (including without limitation written policies and procedures) for protection of the security, </w:t>
      </w:r>
      <w:proofErr w:type="gramStart"/>
      <w:r w:rsidRPr="008A1134">
        <w:rPr>
          <w:rFonts w:ascii="Times New Roman" w:eastAsiaTheme="minorEastAsia" w:hAnsi="Times New Roman" w:cs="Times New Roman"/>
          <w:bCs/>
          <w:color w:val="000000"/>
          <w:sz w:val="20"/>
          <w:szCs w:val="20"/>
        </w:rPr>
        <w:t>confidentiality</w:t>
      </w:r>
      <w:proofErr w:type="gramEnd"/>
      <w:r w:rsidRPr="008A1134">
        <w:rPr>
          <w:rFonts w:ascii="Times New Roman" w:eastAsiaTheme="minorEastAsia" w:hAnsi="Times New Roman" w:cs="Times New Roman"/>
          <w:bCs/>
          <w:color w:val="000000"/>
          <w:sz w:val="20"/>
          <w:szCs w:val="20"/>
        </w:rPr>
        <w:t xml:space="preserve"> and integrity of the government information in its possession. In addition, contractor stall </w:t>
      </w:r>
      <w:proofErr w:type="gramStart"/>
      <w:r w:rsidRPr="008A1134">
        <w:rPr>
          <w:rFonts w:ascii="Times New Roman" w:eastAsiaTheme="minorEastAsia" w:hAnsi="Times New Roman" w:cs="Times New Roman"/>
          <w:bCs/>
          <w:color w:val="000000"/>
          <w:sz w:val="20"/>
          <w:szCs w:val="20"/>
        </w:rPr>
        <w:t>apply</w:t>
      </w:r>
      <w:proofErr w:type="gramEnd"/>
      <w:r w:rsidRPr="008A1134">
        <w:rPr>
          <w:rFonts w:ascii="Times New Roman" w:eastAsiaTheme="minorEastAsia" w:hAnsi="Times New Roman" w:cs="Times New Roman"/>
          <w:bCs/>
          <w:color w:val="000000"/>
          <w:sz w:val="20"/>
          <w:szCs w:val="20"/>
        </w:rPr>
        <w:t xml:space="preserve"> security controls when the contractor reasonably determines that safeguarding requirements, in addition to those identified in paragraph (c) of this clause, may be required to provide adequate security, confidentiality and integrity in a dynamic environment based on an assessed risk or vulnerability.</w:t>
      </w:r>
    </w:p>
    <w:p w14:paraId="0961EF78" w14:textId="77777777" w:rsidR="008A1134" w:rsidRPr="008A1134" w:rsidRDefault="008A1134" w:rsidP="00F40224">
      <w:pPr>
        <w:widowControl w:val="0"/>
        <w:numPr>
          <w:ilvl w:val="0"/>
          <w:numId w:val="13"/>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Safeguarding requirements and procedures. Contractor shall apply the following basic safeguarding requirements to protect government information from unauthorized access and disclosure:</w:t>
      </w:r>
    </w:p>
    <w:p w14:paraId="0D2C9328" w14:textId="77777777" w:rsidR="008A1134" w:rsidRPr="008A1134" w:rsidRDefault="008A1134" w:rsidP="00F40224">
      <w:pPr>
        <w:widowControl w:val="0"/>
        <w:numPr>
          <w:ilvl w:val="0"/>
          <w:numId w:val="14"/>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Protecting information on public computers or Web sites: Do not process government information on public computers (e.g., those available for use by the general public in kiosks, hotel business centers) or computers that do not have access control. Government information shall not be posted on Web sites that are publicly available or have access limited only by domain/Internet Protocol restriction. Such information may be posted to web pages that control access by user ID/password, user certificates, or other technical means, and that provide protection via use of security technologies. Access control may be provided by the intranet (versus the Web site itself or the application it hosts).</w:t>
      </w:r>
    </w:p>
    <w:p w14:paraId="021620BB" w14:textId="77777777" w:rsidR="008A1134" w:rsidRPr="008A1134" w:rsidRDefault="008A1134" w:rsidP="00F40224">
      <w:pPr>
        <w:widowControl w:val="0"/>
        <w:numPr>
          <w:ilvl w:val="0"/>
          <w:numId w:val="14"/>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Transmitting electronic information. Transmit email, text messages, blogs, and similar communications that contain government information using technology and processes that provide the best level of security and privacy available, given facilities, conditions, and environment.</w:t>
      </w:r>
    </w:p>
    <w:p w14:paraId="25F24614" w14:textId="77777777" w:rsidR="008A1134" w:rsidRPr="008A1134" w:rsidRDefault="008A1134" w:rsidP="00F40224">
      <w:pPr>
        <w:widowControl w:val="0"/>
        <w:numPr>
          <w:ilvl w:val="0"/>
          <w:numId w:val="14"/>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Transmitting voice and fax information. Transmit government information via voice and fax only when the sender has a reasonable assurance that access is limited to authorized recipients.</w:t>
      </w:r>
    </w:p>
    <w:p w14:paraId="5A77442F" w14:textId="77777777" w:rsidR="008A1134" w:rsidRPr="008A1134" w:rsidRDefault="008A1134" w:rsidP="00F40224">
      <w:pPr>
        <w:widowControl w:val="0"/>
        <w:numPr>
          <w:ilvl w:val="0"/>
          <w:numId w:val="14"/>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 xml:space="preserve">Physical and electronic barriers. Protect government information by at least one physical and one electronic barrier (e.g., locked container or room, </w:t>
      </w:r>
      <w:proofErr w:type="gramStart"/>
      <w:r w:rsidRPr="008A1134">
        <w:rPr>
          <w:rFonts w:ascii="Times New Roman" w:eastAsiaTheme="minorEastAsia" w:hAnsi="Times New Roman" w:cs="Times New Roman"/>
          <w:bCs/>
          <w:color w:val="000000"/>
          <w:sz w:val="20"/>
          <w:szCs w:val="20"/>
        </w:rPr>
        <w:t>login</w:t>
      </w:r>
      <w:proofErr w:type="gramEnd"/>
      <w:r w:rsidRPr="008A1134">
        <w:rPr>
          <w:rFonts w:ascii="Times New Roman" w:eastAsiaTheme="minorEastAsia" w:hAnsi="Times New Roman" w:cs="Times New Roman"/>
          <w:bCs/>
          <w:color w:val="000000"/>
          <w:sz w:val="20"/>
          <w:szCs w:val="20"/>
        </w:rPr>
        <w:t xml:space="preserve"> and password) when not under direct individual control.</w:t>
      </w:r>
    </w:p>
    <w:p w14:paraId="2C7FA487" w14:textId="1F5FCD2F" w:rsidR="008A1134" w:rsidRPr="008A1134" w:rsidRDefault="008A1134" w:rsidP="00F40224">
      <w:pPr>
        <w:widowControl w:val="0"/>
        <w:numPr>
          <w:ilvl w:val="0"/>
          <w:numId w:val="14"/>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 xml:space="preserve">Sanitization. At a minimum, clear information on media that have been used to process government information before external release or disposal. Overwriting is an acceptable means of clearing media in accordance with National Institute of Standards and Technology 800–88, Guidelines for Media Sanitization, at </w:t>
      </w:r>
      <w:r w:rsidR="00D7409C" w:rsidRPr="00D7409C">
        <w:rPr>
          <w:rFonts w:ascii="Times New Roman" w:eastAsiaTheme="minorEastAsia" w:hAnsi="Times New Roman" w:cs="Times New Roman"/>
          <w:bCs/>
          <w:color w:val="000000"/>
          <w:sz w:val="20"/>
          <w:szCs w:val="20"/>
        </w:rPr>
        <w:t>https://nvlpubs.nist.gov/nistpubs/SpecialPublications/NIST.SP.800-88r1.pdf</w:t>
      </w:r>
    </w:p>
    <w:p w14:paraId="37D7A6A3" w14:textId="77777777" w:rsidR="008A1134" w:rsidRPr="008A1134" w:rsidRDefault="008A1134" w:rsidP="00F40224">
      <w:pPr>
        <w:widowControl w:val="0"/>
        <w:numPr>
          <w:ilvl w:val="0"/>
          <w:numId w:val="14"/>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Intrusion protection. Provide at a minimum the following protections against intrusions and compromise:</w:t>
      </w:r>
    </w:p>
    <w:p w14:paraId="67207BA7" w14:textId="77777777" w:rsidR="008A1134" w:rsidRPr="008A1134" w:rsidRDefault="008A1134" w:rsidP="00F40224">
      <w:pPr>
        <w:widowControl w:val="0"/>
        <w:numPr>
          <w:ilvl w:val="0"/>
          <w:numId w:val="15"/>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Current and regularly updated malware protection services, e.g., anti-virus, antispyware.</w:t>
      </w:r>
    </w:p>
    <w:p w14:paraId="64349799" w14:textId="77777777" w:rsidR="008A1134" w:rsidRPr="008A1134" w:rsidRDefault="008A1134" w:rsidP="00F40224">
      <w:pPr>
        <w:widowControl w:val="0"/>
        <w:numPr>
          <w:ilvl w:val="0"/>
          <w:numId w:val="15"/>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(ii) Prompt application of security-relevant software upgrades, e.g., patches, service packs, and hot fixes.</w:t>
      </w:r>
    </w:p>
    <w:p w14:paraId="50A8B1EE" w14:textId="77777777" w:rsidR="008A1134" w:rsidRPr="008A1134" w:rsidRDefault="008A1134" w:rsidP="00F40224">
      <w:pPr>
        <w:widowControl w:val="0"/>
        <w:numPr>
          <w:ilvl w:val="0"/>
          <w:numId w:val="14"/>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Transfer limitations. Transfer government information only to those subcontractors that both require the information for purposes of contract performance and provide at least the same level of security as specified in this clause.</w:t>
      </w:r>
    </w:p>
    <w:p w14:paraId="72BEE022" w14:textId="77777777" w:rsidR="008A1134" w:rsidRPr="008A1134" w:rsidRDefault="008A1134" w:rsidP="00F40224">
      <w:pPr>
        <w:widowControl w:val="0"/>
        <w:numPr>
          <w:ilvl w:val="0"/>
          <w:numId w:val="13"/>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 xml:space="preserve">Subcontracts. Any reference in this clause to Contractor also includes any subcontractor at any tier. Contractor is responsible </w:t>
      </w:r>
      <w:proofErr w:type="gramStart"/>
      <w:r w:rsidRPr="008A1134">
        <w:rPr>
          <w:rFonts w:ascii="Times New Roman" w:eastAsiaTheme="minorEastAsia" w:hAnsi="Times New Roman" w:cs="Times New Roman"/>
          <w:bCs/>
          <w:color w:val="000000"/>
          <w:sz w:val="20"/>
          <w:szCs w:val="20"/>
        </w:rPr>
        <w:t>for, and</w:t>
      </w:r>
      <w:proofErr w:type="gramEnd"/>
      <w:r w:rsidRPr="008A1134">
        <w:rPr>
          <w:rFonts w:ascii="Times New Roman" w:eastAsiaTheme="minorEastAsia" w:hAnsi="Times New Roman" w:cs="Times New Roman"/>
          <w:bCs/>
          <w:color w:val="000000"/>
          <w:sz w:val="20"/>
          <w:szCs w:val="20"/>
        </w:rPr>
        <w:t xml:space="preserve"> shall impose by agreement requirements at least as secure as those imposed by this clause on, any other person or entity that contractor authorizes to take action related to government information.</w:t>
      </w:r>
    </w:p>
    <w:p w14:paraId="1FA96F0A" w14:textId="77777777" w:rsidR="008A1134" w:rsidRPr="008A1134" w:rsidRDefault="008A1134" w:rsidP="00F40224">
      <w:pPr>
        <w:widowControl w:val="0"/>
        <w:numPr>
          <w:ilvl w:val="0"/>
          <w:numId w:val="13"/>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 xml:space="preserve">Other contractual requirements regarding the safeguarding of information. This clause addresses basic requirements and is subordinate to any other contract clauses or requirements to the extent that it specifically provides for enhanced safeguarding of information or information systems. </w:t>
      </w:r>
    </w:p>
    <w:p w14:paraId="4215A1AF"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[07-7B105-1]</w:t>
      </w:r>
    </w:p>
    <w:p w14:paraId="52E88240" w14:textId="77777777" w:rsidR="008A1134" w:rsidRPr="008A1134" w:rsidRDefault="008A1134" w:rsidP="008A1134">
      <w:pPr>
        <w:widowControl w:val="0"/>
        <w:autoSpaceDE w:val="0"/>
        <w:autoSpaceDN w:val="0"/>
        <w:adjustRightInd w:val="0"/>
        <w:spacing w:before="40" w:after="0" w:line="240" w:lineRule="auto"/>
        <w:jc w:val="both"/>
        <w:rPr>
          <w:rFonts w:ascii="Times New Roman" w:eastAsiaTheme="minorEastAsia" w:hAnsi="Times New Roman" w:cs="Times New Roman"/>
          <w:b/>
          <w:bCs/>
          <w:color w:val="000000"/>
          <w:sz w:val="20"/>
          <w:szCs w:val="20"/>
        </w:rPr>
      </w:pPr>
    </w:p>
    <w:p w14:paraId="3CD9BC9F" w14:textId="62C93C67"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r w:rsidRPr="00367A0C">
        <w:rPr>
          <w:rFonts w:ascii="Arial" w:eastAsiaTheme="minorEastAsia" w:hAnsi="Arial" w:cs="Arial"/>
          <w:b/>
          <w:bCs/>
          <w:color w:val="000000"/>
          <w:sz w:val="20"/>
          <w:szCs w:val="20"/>
        </w:rPr>
        <w:t>INFORMATION SECURITY – LOCATION OF DATA (FEB 2015)</w:t>
      </w:r>
    </w:p>
    <w:p w14:paraId="082604C5" w14:textId="77777777" w:rsidR="008A1134" w:rsidRPr="008A1134" w:rsidRDefault="008A1134" w:rsidP="008A1134">
      <w:pPr>
        <w:widowControl w:val="0"/>
        <w:autoSpaceDE w:val="0"/>
        <w:autoSpaceDN w:val="0"/>
        <w:adjustRightInd w:val="0"/>
        <w:spacing w:before="40" w:after="0" w:line="240" w:lineRule="auto"/>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Notwithstanding any other provisions, contractor is prohibited from processing, storing, transmitting, or accessing government information, as defined in the clause titled Information Security - Definitions, outside the continental United States. For clarity, this obligation is a material requirement of this contract and applies to subcontractors at any tier. [07-7B106-1]</w:t>
      </w:r>
    </w:p>
    <w:p w14:paraId="3591A759" w14:textId="77777777" w:rsidR="008A1134" w:rsidRPr="008A1134" w:rsidRDefault="008A1134" w:rsidP="008A1134">
      <w:pPr>
        <w:widowControl w:val="0"/>
        <w:autoSpaceDE w:val="0"/>
        <w:autoSpaceDN w:val="0"/>
        <w:adjustRightInd w:val="0"/>
        <w:spacing w:before="40" w:after="0" w:line="240" w:lineRule="auto"/>
        <w:jc w:val="both"/>
        <w:rPr>
          <w:rFonts w:ascii="Times New Roman" w:eastAsiaTheme="minorEastAsia" w:hAnsi="Times New Roman" w:cs="Times New Roman"/>
          <w:bCs/>
          <w:color w:val="000000"/>
          <w:sz w:val="20"/>
          <w:szCs w:val="20"/>
        </w:rPr>
      </w:pPr>
    </w:p>
    <w:p w14:paraId="2FCDDA7F" w14:textId="692C5254"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r w:rsidRPr="00367A0C">
        <w:rPr>
          <w:rFonts w:ascii="Arial" w:eastAsiaTheme="minorEastAsia" w:hAnsi="Arial" w:cs="Arial"/>
          <w:b/>
          <w:bCs/>
          <w:color w:val="000000"/>
          <w:sz w:val="20"/>
          <w:szCs w:val="20"/>
        </w:rPr>
        <w:t>INFORMATION USE AND DISCLOSURE (FEB 2015)</w:t>
      </w:r>
    </w:p>
    <w:p w14:paraId="074419D3"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Except to the extent necessary for performance of the work, citizens should not be required to share information with those engaged by the government in order to access services provided by the government and such information should be used by those engaged by the government only to the extent necessary to perform the work acquired; accordingly, this clause addresses basic requirements for the Contractor’s use and disclosure of government information, which expressly includes, but is not limited to, information provided by or obtained from the citizens. Anonymizing information does not resolve the foregoing concern. This clause should be broadly interpreted to effectuate this intent. Every obligation in this clause is material. Absent express reference to this clause, this clause supersedes any other clause to the extent of any inconsistency unless and to the extent the other clause provides greater protection for government information.</w:t>
      </w:r>
    </w:p>
    <w:p w14:paraId="5A9F6567" w14:textId="77777777" w:rsidR="008A1134" w:rsidRPr="008A1134" w:rsidRDefault="008A1134" w:rsidP="00F40224">
      <w:pPr>
        <w:widowControl w:val="0"/>
        <w:numPr>
          <w:ilvl w:val="0"/>
          <w:numId w:val="16"/>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Definitions. The terms used in this clause shall have the same meaning as the terms defined in the clause titled Information Security – Definitions.</w:t>
      </w:r>
    </w:p>
    <w:p w14:paraId="300211A3" w14:textId="77777777" w:rsidR="008A1134" w:rsidRPr="008A1134" w:rsidRDefault="008A1134" w:rsidP="00F40224">
      <w:pPr>
        <w:widowControl w:val="0"/>
        <w:numPr>
          <w:ilvl w:val="0"/>
          <w:numId w:val="16"/>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Legal mandates. Contractor shall be permitted to use, disclose, or retain government information to the limited extent necessary to comply with any requirement imposed on Contractor by law. If it is necessary for Contractor to use, disclose, or retain government information in order to comply with a law, Contractor shall provide using governmental unit with written notice, including a description of the circumstances and applicable law, in advance of such use, disclosure or retention except to the extent expressly prohibited by law.</w:t>
      </w:r>
    </w:p>
    <w:p w14:paraId="5A6B5F4C" w14:textId="77777777" w:rsidR="008A1134" w:rsidRPr="008A1134" w:rsidRDefault="008A1134" w:rsidP="00F40224">
      <w:pPr>
        <w:widowControl w:val="0"/>
        <w:numPr>
          <w:ilvl w:val="0"/>
          <w:numId w:val="16"/>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 xml:space="preserve">Flow down. Any reference in this clause to Contractor also includes any subcontractor at any tier. Contractor is responsible </w:t>
      </w:r>
      <w:proofErr w:type="gramStart"/>
      <w:r w:rsidRPr="008A1134">
        <w:rPr>
          <w:rFonts w:ascii="Times New Roman" w:eastAsiaTheme="minorEastAsia" w:hAnsi="Times New Roman" w:cs="Times New Roman"/>
          <w:bCs/>
          <w:color w:val="000000"/>
          <w:sz w:val="20"/>
          <w:szCs w:val="20"/>
        </w:rPr>
        <w:t>for, and</w:t>
      </w:r>
      <w:proofErr w:type="gramEnd"/>
      <w:r w:rsidRPr="008A1134">
        <w:rPr>
          <w:rFonts w:ascii="Times New Roman" w:eastAsiaTheme="minorEastAsia" w:hAnsi="Times New Roman" w:cs="Times New Roman"/>
          <w:bCs/>
          <w:color w:val="000000"/>
          <w:sz w:val="20"/>
          <w:szCs w:val="20"/>
        </w:rPr>
        <w:t xml:space="preserve"> shall impose by agreement the requirements of this clause on, any other person or entity that contractor authorizes to take action related to government information.</w:t>
      </w:r>
    </w:p>
    <w:p w14:paraId="6433D294" w14:textId="77777777" w:rsidR="008A1134" w:rsidRPr="008A1134" w:rsidRDefault="008A1134" w:rsidP="00F40224">
      <w:pPr>
        <w:widowControl w:val="0"/>
        <w:numPr>
          <w:ilvl w:val="0"/>
          <w:numId w:val="16"/>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Collecting Information. Contractor must gather and maintain government information only to the minimum extent necessary to accomplish the work.</w:t>
      </w:r>
    </w:p>
    <w:p w14:paraId="33226E27" w14:textId="77777777" w:rsidR="008A1134" w:rsidRPr="008A1134" w:rsidRDefault="008A1134" w:rsidP="00F40224">
      <w:pPr>
        <w:widowControl w:val="0"/>
        <w:numPr>
          <w:ilvl w:val="0"/>
          <w:numId w:val="16"/>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 xml:space="preserve">Rights, Disclosure and Use. Except as otherwise expressly provided in this solicitation, Contractor agrees NOT to either </w:t>
      </w:r>
    </w:p>
    <w:p w14:paraId="4AE8A7B5" w14:textId="77777777" w:rsidR="008A1134" w:rsidRPr="008A1134" w:rsidRDefault="008A1134" w:rsidP="00F40224">
      <w:pPr>
        <w:widowControl w:val="0"/>
        <w:numPr>
          <w:ilvl w:val="0"/>
          <w:numId w:val="17"/>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 xml:space="preserve">use or disclose government information, or </w:t>
      </w:r>
    </w:p>
    <w:p w14:paraId="5A76A6EA" w14:textId="77777777" w:rsidR="008A1134" w:rsidRPr="008A1134" w:rsidRDefault="008A1134" w:rsidP="00F40224">
      <w:pPr>
        <w:widowControl w:val="0"/>
        <w:numPr>
          <w:ilvl w:val="0"/>
          <w:numId w:val="17"/>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 xml:space="preserve">retain government information after termination or expiration of this contract. Contractor acquires no rights in any government information except the limited rights to use, disclose and retain the government information in accordance with the terms of this solicitation. To the extent reasonably necessary to perform the work, Contractor may: </w:t>
      </w:r>
    </w:p>
    <w:p w14:paraId="14EE48E2" w14:textId="77777777" w:rsidR="008A1134" w:rsidRPr="008A1134" w:rsidRDefault="008A1134" w:rsidP="00F40224">
      <w:pPr>
        <w:widowControl w:val="0"/>
        <w:numPr>
          <w:ilvl w:val="0"/>
          <w:numId w:val="18"/>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use (including access, process, transmit, and store) and maintain the government information itself; and</w:t>
      </w:r>
    </w:p>
    <w:p w14:paraId="146ED2D5" w14:textId="77777777" w:rsidR="008A1134" w:rsidRPr="008A1134" w:rsidRDefault="008A1134" w:rsidP="00F40224">
      <w:pPr>
        <w:widowControl w:val="0"/>
        <w:numPr>
          <w:ilvl w:val="0"/>
          <w:numId w:val="18"/>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 xml:space="preserve">disclose government information to persons having a need-to-know (e.g., subcontractors). </w:t>
      </w:r>
    </w:p>
    <w:p w14:paraId="7A9AE8DA"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Before disclosing government information to a subcontractor or third party, Contractor shall give the using governmental unit detailed written notice of both the reason for disclosure and the identity and location of the recipient. The notice shall be provided no later than fifteen (15) business days in advance of the disclosure.</w:t>
      </w:r>
    </w:p>
    <w:p w14:paraId="23E3EB3C" w14:textId="77777777" w:rsidR="008A1134" w:rsidRPr="008A1134" w:rsidRDefault="008A1134" w:rsidP="00F40224">
      <w:pPr>
        <w:widowControl w:val="0"/>
        <w:numPr>
          <w:ilvl w:val="0"/>
          <w:numId w:val="16"/>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Return. Notwithstanding the using governmental unit’s failure to perform or the pendency of a dispute, Contractor agrees to promptly deliver to the using governmental unit (or destroy, at the using governmental unit’s option) all government information in its possession as and upon written request of using governmental unit (provided that, if the contract has not expired or been terminated, Contractor shall be excused from the performance of any work reasonably dependent on Contractor’s further access to such government information).</w:t>
      </w:r>
    </w:p>
    <w:p w14:paraId="79C40FF8" w14:textId="477BBA19" w:rsidR="008A1134" w:rsidRDefault="008A1134" w:rsidP="00F40224">
      <w:pPr>
        <w:widowControl w:val="0"/>
        <w:numPr>
          <w:ilvl w:val="0"/>
          <w:numId w:val="16"/>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Privacy Policy &amp; Applicable Laws. Without limiting any other legal or contractual obligations imposed by this contract or the law, Contractor shall (a) comply with its own privacy policies and written privacy statements relevant to the work, and (b) comply with (1) all laws applicable to Contractor regarding government information, and (2) all laws and standards identified in the clause, if included, entitled Information Use and Disclosure – Standards.</w:t>
      </w:r>
    </w:p>
    <w:p w14:paraId="709F254C" w14:textId="2466DB1C" w:rsidR="00B703B9" w:rsidRDefault="00B703B9" w:rsidP="00B703B9">
      <w:pPr>
        <w:widowControl w:val="0"/>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p>
    <w:p w14:paraId="18F07673" w14:textId="5BFCD2DF" w:rsidR="00B703B9" w:rsidRDefault="00B703B9" w:rsidP="00B703B9">
      <w:pPr>
        <w:widowControl w:val="0"/>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p>
    <w:p w14:paraId="0D329E97" w14:textId="69FAB7B5" w:rsidR="00B703B9" w:rsidRDefault="00B703B9" w:rsidP="00B703B9">
      <w:pPr>
        <w:widowControl w:val="0"/>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p>
    <w:p w14:paraId="52668514" w14:textId="77777777" w:rsidR="00B703B9" w:rsidRPr="008A1134" w:rsidRDefault="00B703B9" w:rsidP="00B703B9">
      <w:pPr>
        <w:widowControl w:val="0"/>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p>
    <w:p w14:paraId="71A59F9E" w14:textId="77777777" w:rsidR="008A1134" w:rsidRPr="008A1134" w:rsidRDefault="008A1134" w:rsidP="00F40224">
      <w:pPr>
        <w:widowControl w:val="0"/>
        <w:numPr>
          <w:ilvl w:val="0"/>
          <w:numId w:val="16"/>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 xml:space="preserve">Actions Following Disclosure. Immediately upon discovery of a compromise or improper use of government information, Contractor shall take such action as may be necessary to preserve forensic evidence and eliminate the cause of the compromise or improper use. As soon as practicable, but no later than twenty-four hours after discovery, Contractor shall notify using governmental unit of the compromise or improper use, including a description of the circumstances of the use or compromise. As soon as practicable after discovery, Contractor shall undertake a thorough forensic investigation of any compromise or improper use and provide the using governmental unit all information necessary to enable the using governmental unit to fully understand the nature and extent of the compromise or improper use. With regard to any compromise or improper use of government information, Contractor shall: </w:t>
      </w:r>
    </w:p>
    <w:p w14:paraId="79E95A6B" w14:textId="77777777" w:rsidR="008A1134" w:rsidRPr="008A1134" w:rsidRDefault="008A1134" w:rsidP="00F40224">
      <w:pPr>
        <w:widowControl w:val="0"/>
        <w:numPr>
          <w:ilvl w:val="0"/>
          <w:numId w:val="19"/>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 xml:space="preserve">provide any notification to third parties legally required to be provided such notice by Contractor, and if not (e.g., if legally required of the using governmental unit), Contractor shall reimburse using governmental unit for the cost of providing such </w:t>
      </w:r>
      <w:proofErr w:type="gramStart"/>
      <w:r w:rsidRPr="008A1134">
        <w:rPr>
          <w:rFonts w:ascii="Times New Roman" w:eastAsiaTheme="minorEastAsia" w:hAnsi="Times New Roman" w:cs="Times New Roman"/>
          <w:bCs/>
          <w:color w:val="000000"/>
          <w:sz w:val="20"/>
          <w:szCs w:val="20"/>
        </w:rPr>
        <w:t>notifications;</w:t>
      </w:r>
      <w:proofErr w:type="gramEnd"/>
      <w:r w:rsidRPr="008A1134">
        <w:rPr>
          <w:rFonts w:ascii="Times New Roman" w:eastAsiaTheme="minorEastAsia" w:hAnsi="Times New Roman" w:cs="Times New Roman"/>
          <w:bCs/>
          <w:color w:val="000000"/>
          <w:sz w:val="20"/>
          <w:szCs w:val="20"/>
        </w:rPr>
        <w:t xml:space="preserve"> </w:t>
      </w:r>
    </w:p>
    <w:p w14:paraId="083EBBFA" w14:textId="77777777" w:rsidR="008A1134" w:rsidRPr="008A1134" w:rsidRDefault="008A1134" w:rsidP="00F40224">
      <w:pPr>
        <w:widowControl w:val="0"/>
        <w:numPr>
          <w:ilvl w:val="0"/>
          <w:numId w:val="19"/>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 xml:space="preserve">pay all costs and expenses for at least two years of identity theft monitoring services (including without limitation, credit monitoring) and identity theft restoration services for any such affected individuals receiving notice where such services are appropriate given the circumstances of the incident and the nature of the information </w:t>
      </w:r>
      <w:proofErr w:type="gramStart"/>
      <w:r w:rsidRPr="008A1134">
        <w:rPr>
          <w:rFonts w:ascii="Times New Roman" w:eastAsiaTheme="minorEastAsia" w:hAnsi="Times New Roman" w:cs="Times New Roman"/>
          <w:bCs/>
          <w:color w:val="000000"/>
          <w:sz w:val="20"/>
          <w:szCs w:val="20"/>
        </w:rPr>
        <w:t>compromised;</w:t>
      </w:r>
      <w:proofErr w:type="gramEnd"/>
      <w:r w:rsidRPr="008A1134">
        <w:rPr>
          <w:rFonts w:ascii="Times New Roman" w:eastAsiaTheme="minorEastAsia" w:hAnsi="Times New Roman" w:cs="Times New Roman"/>
          <w:bCs/>
          <w:color w:val="000000"/>
          <w:sz w:val="20"/>
          <w:szCs w:val="20"/>
        </w:rPr>
        <w:t xml:space="preserve"> </w:t>
      </w:r>
    </w:p>
    <w:p w14:paraId="69BE1818" w14:textId="77777777" w:rsidR="008A1134" w:rsidRPr="008A1134" w:rsidRDefault="008A1134" w:rsidP="00F40224">
      <w:pPr>
        <w:widowControl w:val="0"/>
        <w:numPr>
          <w:ilvl w:val="0"/>
          <w:numId w:val="19"/>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 xml:space="preserve">undertake any other measures that are customary and reasonable for an entity to take when experiencing a similar disclosure, </w:t>
      </w:r>
    </w:p>
    <w:p w14:paraId="3CAF4C5A" w14:textId="77777777" w:rsidR="008A1134" w:rsidRPr="008A1134" w:rsidRDefault="008A1134" w:rsidP="00F40224">
      <w:pPr>
        <w:widowControl w:val="0"/>
        <w:numPr>
          <w:ilvl w:val="0"/>
          <w:numId w:val="19"/>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 xml:space="preserve">pay any related fines or penalties imposed on the using governmental unit, and </w:t>
      </w:r>
    </w:p>
    <w:p w14:paraId="2C10E74C" w14:textId="77777777" w:rsidR="008A1134" w:rsidRPr="008A1134" w:rsidRDefault="008A1134" w:rsidP="00F40224">
      <w:pPr>
        <w:widowControl w:val="0"/>
        <w:numPr>
          <w:ilvl w:val="0"/>
          <w:numId w:val="19"/>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reimburse the Using Governmental Unit all costs reasonably incurred for communications and public relations services involved in responding to the compromise or improper us. Notwithstanding any other provision, contractor’s obligations pursuant to this item (h) are without limitation.</w:t>
      </w:r>
    </w:p>
    <w:p w14:paraId="1F8616D8" w14:textId="77777777" w:rsidR="008A1134" w:rsidRPr="008A1134" w:rsidRDefault="008A1134" w:rsidP="00F40224">
      <w:pPr>
        <w:widowControl w:val="0"/>
        <w:numPr>
          <w:ilvl w:val="0"/>
          <w:numId w:val="16"/>
        </w:numPr>
        <w:autoSpaceDE w:val="0"/>
        <w:autoSpaceDN w:val="0"/>
        <w:adjustRightInd w:val="0"/>
        <w:spacing w:before="60" w:after="0" w:line="240" w:lineRule="auto"/>
        <w:contextualSpacing/>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 xml:space="preserve">Survival &amp; Remedy. All the obligations imposed by this paragraph are material. The obligations of this section shall survive termination or expiration of the contract. Without limiting any </w:t>
      </w:r>
      <w:proofErr w:type="gramStart"/>
      <w:r w:rsidRPr="008A1134">
        <w:rPr>
          <w:rFonts w:ascii="Times New Roman" w:eastAsiaTheme="minorEastAsia" w:hAnsi="Times New Roman" w:cs="Times New Roman"/>
          <w:bCs/>
          <w:color w:val="000000"/>
          <w:sz w:val="20"/>
          <w:szCs w:val="20"/>
        </w:rPr>
        <w:t>rights</w:t>
      </w:r>
      <w:proofErr w:type="gramEnd"/>
      <w:r w:rsidRPr="008A1134">
        <w:rPr>
          <w:rFonts w:ascii="Times New Roman" w:eastAsiaTheme="minorEastAsia" w:hAnsi="Times New Roman" w:cs="Times New Roman"/>
          <w:bCs/>
          <w:color w:val="000000"/>
          <w:sz w:val="20"/>
          <w:szCs w:val="20"/>
        </w:rPr>
        <w:t xml:space="preserve"> the using governmental unit may have, and notwithstanding any other term of this contract, Contractor agrees that using governmental unit may have no adequate remedy at law for a breach of Contractor's obligations under this clause and therefore the using governmental unit shall be entitled to pursue equitable remedies in the event of a breach of this clause.</w:t>
      </w:r>
    </w:p>
    <w:p w14:paraId="762713D6" w14:textId="77777777" w:rsidR="008A1134" w:rsidRPr="008A1134" w:rsidRDefault="008A1134" w:rsidP="00DD59AF">
      <w:pPr>
        <w:widowControl w:val="0"/>
        <w:autoSpaceDE w:val="0"/>
        <w:autoSpaceDN w:val="0"/>
        <w:adjustRightInd w:val="0"/>
        <w:spacing w:before="60" w:after="0" w:line="240" w:lineRule="auto"/>
        <w:ind w:firstLine="360"/>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[07-7B108-1]</w:t>
      </w:r>
    </w:p>
    <w:p w14:paraId="78320967" w14:textId="77777777" w:rsidR="009116E6" w:rsidRDefault="009116E6" w:rsidP="008A1134">
      <w:pPr>
        <w:widowControl w:val="0"/>
        <w:autoSpaceDE w:val="0"/>
        <w:autoSpaceDN w:val="0"/>
        <w:adjustRightInd w:val="0"/>
        <w:spacing w:before="60" w:after="0" w:line="240" w:lineRule="auto"/>
        <w:jc w:val="both"/>
        <w:rPr>
          <w:rFonts w:ascii="Times New Roman" w:eastAsiaTheme="minorEastAsia" w:hAnsi="Times New Roman" w:cs="Times New Roman"/>
          <w:b/>
          <w:bCs/>
          <w:color w:val="000000"/>
          <w:sz w:val="20"/>
          <w:szCs w:val="20"/>
        </w:rPr>
      </w:pPr>
    </w:p>
    <w:p w14:paraId="77213E58" w14:textId="65F80DB0" w:rsidR="008A1134" w:rsidRDefault="008A1134" w:rsidP="008A1134">
      <w:pPr>
        <w:widowControl w:val="0"/>
        <w:autoSpaceDE w:val="0"/>
        <w:autoSpaceDN w:val="0"/>
        <w:adjustRightInd w:val="0"/>
        <w:spacing w:before="60" w:after="0" w:line="240" w:lineRule="auto"/>
        <w:jc w:val="both"/>
        <w:rPr>
          <w:rFonts w:ascii="Arial" w:eastAsiaTheme="minorEastAsia" w:hAnsi="Arial" w:cs="Arial"/>
          <w:b/>
          <w:bCs/>
          <w:color w:val="000000"/>
          <w:sz w:val="20"/>
          <w:szCs w:val="20"/>
        </w:rPr>
      </w:pPr>
      <w:r w:rsidRPr="00367A0C">
        <w:rPr>
          <w:rFonts w:ascii="Arial" w:eastAsiaTheme="minorEastAsia" w:hAnsi="Arial" w:cs="Arial"/>
          <w:b/>
          <w:bCs/>
          <w:color w:val="000000"/>
          <w:sz w:val="20"/>
          <w:szCs w:val="20"/>
        </w:rPr>
        <w:t>INFORMATION USE AND DISCLOSURE – STANDARDS (FEB 2015)</w:t>
      </w:r>
    </w:p>
    <w:p w14:paraId="5161A59C"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To the extent applicable:</w:t>
      </w:r>
    </w:p>
    <w:p w14:paraId="2A1B4464"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(a) Breach of security of state agency data; notification; rights and remedies of injured parties; penalties; notification of Consumer Protection Division, S.C. Code Ann. Section 1-11-490.</w:t>
      </w:r>
    </w:p>
    <w:p w14:paraId="64B5C0C0" w14:textId="4A1E78BE" w:rsidR="009116E6"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(b) South Carolina Financial Identity Fraud and Identity Theft Protection Act (FIFITPA), 2008 Act 190, as amended. Solely for purposes of Section 39-1-90 of the South Carolina Code of Laws, as amended, Contractor is deemed to be the owner of government information, as defined herein, and Contractor agrees that the Using Governmental Unit is not a licensee.</w:t>
      </w:r>
    </w:p>
    <w:p w14:paraId="7D57C16D" w14:textId="55597A4D"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(c) The South Carolina Family Privacy Protection Act of 2002, S.C. Code Ann. Sections 30-2-10, et seq.</w:t>
      </w:r>
    </w:p>
    <w:p w14:paraId="2AA4708E"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(d) Personal Identifying Information Privacy Protection, S.C. Code Ann. Sections 30-2-310 et seq.</w:t>
      </w:r>
    </w:p>
    <w:p w14:paraId="017EB81A" w14:textId="77777777" w:rsid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(e) Data Breach Notification, 2014 Act No. 286, Section 117.117, as revised in any future annual appropriations act. [07-7B110-1]</w:t>
      </w:r>
    </w:p>
    <w:p w14:paraId="75697FFB" w14:textId="0E0AF6DB" w:rsidR="00B8120D" w:rsidRPr="00B8120D" w:rsidRDefault="00B8120D" w:rsidP="00B8120D">
      <w:pPr>
        <w:widowControl w:val="0"/>
        <w:autoSpaceDE w:val="0"/>
        <w:autoSpaceDN w:val="0"/>
        <w:adjustRightInd w:val="0"/>
        <w:spacing w:before="60" w:after="0" w:line="240" w:lineRule="auto"/>
        <w:jc w:val="both"/>
        <w:rPr>
          <w:rFonts w:ascii="Times New Roman" w:eastAsiaTheme="minorEastAsia" w:hAnsi="Times New Roman" w:cs="Times New Roman"/>
          <w:bCs/>
          <w:color w:val="000000"/>
          <w:sz w:val="20"/>
          <w:szCs w:val="20"/>
        </w:rPr>
      </w:pPr>
      <w:r>
        <w:rPr>
          <w:rFonts w:ascii="Times New Roman" w:eastAsiaTheme="minorEastAsia" w:hAnsi="Times New Roman" w:cs="Times New Roman"/>
          <w:bCs/>
          <w:color w:val="000000"/>
          <w:sz w:val="20"/>
          <w:szCs w:val="20"/>
        </w:rPr>
        <w:t>(f</w:t>
      </w:r>
      <w:r w:rsidRPr="00B8120D">
        <w:rPr>
          <w:rFonts w:ascii="Times New Roman" w:eastAsiaTheme="minorEastAsia" w:hAnsi="Times New Roman" w:cs="Times New Roman"/>
          <w:bCs/>
          <w:color w:val="000000"/>
          <w:sz w:val="20"/>
          <w:szCs w:val="20"/>
        </w:rPr>
        <w:t>)</w:t>
      </w:r>
      <w:r w:rsidR="00FA3903">
        <w:rPr>
          <w:rFonts w:ascii="Times New Roman" w:eastAsiaTheme="minorEastAsia" w:hAnsi="Times New Roman" w:cs="Times New Roman"/>
          <w:bCs/>
          <w:color w:val="000000"/>
          <w:sz w:val="20"/>
          <w:szCs w:val="20"/>
        </w:rPr>
        <w:t xml:space="preserve"> </w:t>
      </w:r>
      <w:r w:rsidRPr="00B8120D">
        <w:rPr>
          <w:rFonts w:ascii="Times New Roman" w:eastAsiaTheme="minorEastAsia" w:hAnsi="Times New Roman" w:cs="Times New Roman"/>
          <w:bCs/>
          <w:color w:val="000000"/>
          <w:sz w:val="20"/>
          <w:szCs w:val="20"/>
        </w:rPr>
        <w:t>FISMA: Federal Information Security Management Act, 44 U.S.C. §§3541, et seq.</w:t>
      </w:r>
    </w:p>
    <w:p w14:paraId="6B5FA569" w14:textId="55ACDD44" w:rsidR="00B8120D" w:rsidRPr="00B8120D" w:rsidRDefault="00B8120D" w:rsidP="00B8120D">
      <w:pPr>
        <w:widowControl w:val="0"/>
        <w:autoSpaceDE w:val="0"/>
        <w:autoSpaceDN w:val="0"/>
        <w:adjustRightInd w:val="0"/>
        <w:spacing w:before="60" w:after="0" w:line="240" w:lineRule="auto"/>
        <w:jc w:val="both"/>
        <w:rPr>
          <w:rFonts w:ascii="Times New Roman" w:eastAsiaTheme="minorEastAsia" w:hAnsi="Times New Roman" w:cs="Times New Roman"/>
          <w:bCs/>
          <w:color w:val="000000"/>
          <w:sz w:val="20"/>
          <w:szCs w:val="20"/>
        </w:rPr>
      </w:pPr>
      <w:r>
        <w:rPr>
          <w:rFonts w:ascii="Times New Roman" w:eastAsiaTheme="minorEastAsia" w:hAnsi="Times New Roman" w:cs="Times New Roman"/>
          <w:bCs/>
          <w:color w:val="000000"/>
          <w:sz w:val="20"/>
          <w:szCs w:val="20"/>
        </w:rPr>
        <w:t>(g</w:t>
      </w:r>
      <w:r w:rsidRPr="00B8120D">
        <w:rPr>
          <w:rFonts w:ascii="Times New Roman" w:eastAsiaTheme="minorEastAsia" w:hAnsi="Times New Roman" w:cs="Times New Roman"/>
          <w:bCs/>
          <w:color w:val="000000"/>
          <w:sz w:val="20"/>
          <w:szCs w:val="20"/>
        </w:rPr>
        <w:t>)</w:t>
      </w:r>
      <w:r w:rsidR="00FA3903">
        <w:rPr>
          <w:rFonts w:ascii="Times New Roman" w:eastAsiaTheme="minorEastAsia" w:hAnsi="Times New Roman" w:cs="Times New Roman"/>
          <w:bCs/>
          <w:color w:val="000000"/>
          <w:sz w:val="20"/>
          <w:szCs w:val="20"/>
        </w:rPr>
        <w:t xml:space="preserve"> </w:t>
      </w:r>
      <w:r w:rsidRPr="00B8120D">
        <w:rPr>
          <w:rFonts w:ascii="Times New Roman" w:eastAsiaTheme="minorEastAsia" w:hAnsi="Times New Roman" w:cs="Times New Roman"/>
          <w:bCs/>
          <w:color w:val="000000"/>
          <w:sz w:val="20"/>
          <w:szCs w:val="20"/>
        </w:rPr>
        <w:t>HIPAA: Health Insurance Portability and Accountability Act of 1996; Privacy Rule at 45 C.F.R. 160 &amp; 164</w:t>
      </w:r>
    </w:p>
    <w:p w14:paraId="4F59A1CF" w14:textId="63B14BE6" w:rsidR="00B8120D" w:rsidRPr="00B8120D" w:rsidRDefault="00B8120D" w:rsidP="00B8120D">
      <w:pPr>
        <w:widowControl w:val="0"/>
        <w:autoSpaceDE w:val="0"/>
        <w:autoSpaceDN w:val="0"/>
        <w:adjustRightInd w:val="0"/>
        <w:spacing w:before="60" w:after="0" w:line="240" w:lineRule="auto"/>
        <w:jc w:val="both"/>
        <w:rPr>
          <w:rFonts w:ascii="Times New Roman" w:eastAsiaTheme="minorEastAsia" w:hAnsi="Times New Roman" w:cs="Times New Roman"/>
          <w:bCs/>
          <w:color w:val="000000"/>
          <w:sz w:val="20"/>
          <w:szCs w:val="20"/>
        </w:rPr>
      </w:pPr>
      <w:r>
        <w:rPr>
          <w:rFonts w:ascii="Times New Roman" w:eastAsiaTheme="minorEastAsia" w:hAnsi="Times New Roman" w:cs="Times New Roman"/>
          <w:bCs/>
          <w:color w:val="000000"/>
          <w:sz w:val="20"/>
          <w:szCs w:val="20"/>
        </w:rPr>
        <w:t>(h</w:t>
      </w:r>
      <w:r w:rsidRPr="00B8120D">
        <w:rPr>
          <w:rFonts w:ascii="Times New Roman" w:eastAsiaTheme="minorEastAsia" w:hAnsi="Times New Roman" w:cs="Times New Roman"/>
          <w:bCs/>
          <w:color w:val="000000"/>
          <w:sz w:val="20"/>
          <w:szCs w:val="20"/>
        </w:rPr>
        <w:t>)</w:t>
      </w:r>
      <w:r w:rsidR="00FA3903">
        <w:rPr>
          <w:rFonts w:ascii="Times New Roman" w:eastAsiaTheme="minorEastAsia" w:hAnsi="Times New Roman" w:cs="Times New Roman"/>
          <w:bCs/>
          <w:color w:val="000000"/>
          <w:sz w:val="20"/>
          <w:szCs w:val="20"/>
        </w:rPr>
        <w:t xml:space="preserve"> </w:t>
      </w:r>
      <w:r w:rsidRPr="00B8120D">
        <w:rPr>
          <w:rFonts w:ascii="Times New Roman" w:eastAsiaTheme="minorEastAsia" w:hAnsi="Times New Roman" w:cs="Times New Roman"/>
          <w:bCs/>
          <w:color w:val="000000"/>
          <w:sz w:val="20"/>
          <w:szCs w:val="20"/>
        </w:rPr>
        <w:t>FERPA: Family Educational Rights and Privacy Act, 20 U.S.C. §1232g</w:t>
      </w:r>
    </w:p>
    <w:p w14:paraId="3CA154FF" w14:textId="23B99A5C" w:rsidR="00B8120D" w:rsidRPr="00B8120D" w:rsidRDefault="00B8120D" w:rsidP="00B8120D">
      <w:pPr>
        <w:widowControl w:val="0"/>
        <w:autoSpaceDE w:val="0"/>
        <w:autoSpaceDN w:val="0"/>
        <w:adjustRightInd w:val="0"/>
        <w:spacing w:before="60" w:after="0" w:line="240" w:lineRule="auto"/>
        <w:jc w:val="both"/>
        <w:rPr>
          <w:rFonts w:ascii="Times New Roman" w:eastAsiaTheme="minorEastAsia" w:hAnsi="Times New Roman" w:cs="Times New Roman"/>
          <w:bCs/>
          <w:color w:val="000000"/>
          <w:sz w:val="20"/>
          <w:szCs w:val="20"/>
        </w:rPr>
      </w:pPr>
      <w:r>
        <w:rPr>
          <w:rFonts w:ascii="Times New Roman" w:eastAsiaTheme="minorEastAsia" w:hAnsi="Times New Roman" w:cs="Times New Roman"/>
          <w:bCs/>
          <w:color w:val="000000"/>
          <w:sz w:val="20"/>
          <w:szCs w:val="20"/>
        </w:rPr>
        <w:t>(i</w:t>
      </w:r>
      <w:r w:rsidRPr="00B8120D">
        <w:rPr>
          <w:rFonts w:ascii="Times New Roman" w:eastAsiaTheme="minorEastAsia" w:hAnsi="Times New Roman" w:cs="Times New Roman"/>
          <w:bCs/>
          <w:color w:val="000000"/>
          <w:sz w:val="20"/>
          <w:szCs w:val="20"/>
        </w:rPr>
        <w:t>)</w:t>
      </w:r>
      <w:r w:rsidR="00FA3903">
        <w:rPr>
          <w:rFonts w:ascii="Times New Roman" w:eastAsiaTheme="minorEastAsia" w:hAnsi="Times New Roman" w:cs="Times New Roman"/>
          <w:bCs/>
          <w:color w:val="000000"/>
          <w:sz w:val="20"/>
          <w:szCs w:val="20"/>
        </w:rPr>
        <w:t xml:space="preserve"> </w:t>
      </w:r>
      <w:r w:rsidRPr="00B8120D">
        <w:rPr>
          <w:rFonts w:ascii="Times New Roman" w:eastAsiaTheme="minorEastAsia" w:hAnsi="Times New Roman" w:cs="Times New Roman"/>
          <w:bCs/>
          <w:color w:val="000000"/>
          <w:sz w:val="20"/>
          <w:szCs w:val="20"/>
        </w:rPr>
        <w:t xml:space="preserve">GLB: Gramm–Leach–Bliley Act; Financial Privacy Rule codified at 15 U.S.C. §§ 6801–6809 </w:t>
      </w:r>
    </w:p>
    <w:p w14:paraId="14468977" w14:textId="611180A2" w:rsidR="00B8120D" w:rsidRPr="00B8120D" w:rsidRDefault="00B8120D" w:rsidP="00B8120D">
      <w:pPr>
        <w:widowControl w:val="0"/>
        <w:autoSpaceDE w:val="0"/>
        <w:autoSpaceDN w:val="0"/>
        <w:adjustRightInd w:val="0"/>
        <w:spacing w:before="60" w:after="0" w:line="240" w:lineRule="auto"/>
        <w:jc w:val="both"/>
        <w:rPr>
          <w:rFonts w:ascii="Times New Roman" w:eastAsiaTheme="minorEastAsia" w:hAnsi="Times New Roman" w:cs="Times New Roman"/>
          <w:bCs/>
          <w:color w:val="000000"/>
          <w:sz w:val="20"/>
          <w:szCs w:val="20"/>
        </w:rPr>
      </w:pPr>
      <w:r>
        <w:rPr>
          <w:rFonts w:ascii="Times New Roman" w:eastAsiaTheme="minorEastAsia" w:hAnsi="Times New Roman" w:cs="Times New Roman"/>
          <w:bCs/>
          <w:color w:val="000000"/>
          <w:sz w:val="20"/>
          <w:szCs w:val="20"/>
        </w:rPr>
        <w:t>(j</w:t>
      </w:r>
      <w:r w:rsidRPr="00B8120D">
        <w:rPr>
          <w:rFonts w:ascii="Times New Roman" w:eastAsiaTheme="minorEastAsia" w:hAnsi="Times New Roman" w:cs="Times New Roman"/>
          <w:bCs/>
          <w:color w:val="000000"/>
          <w:sz w:val="20"/>
          <w:szCs w:val="20"/>
        </w:rPr>
        <w:t>)</w:t>
      </w:r>
      <w:r w:rsidR="00FA3903">
        <w:rPr>
          <w:rFonts w:ascii="Times New Roman" w:eastAsiaTheme="minorEastAsia" w:hAnsi="Times New Roman" w:cs="Times New Roman"/>
          <w:bCs/>
          <w:color w:val="000000"/>
          <w:sz w:val="20"/>
          <w:szCs w:val="20"/>
        </w:rPr>
        <w:t xml:space="preserve">  I</w:t>
      </w:r>
      <w:r w:rsidRPr="00B8120D">
        <w:rPr>
          <w:rFonts w:ascii="Times New Roman" w:eastAsiaTheme="minorEastAsia" w:hAnsi="Times New Roman" w:cs="Times New Roman"/>
          <w:bCs/>
          <w:color w:val="000000"/>
          <w:sz w:val="20"/>
          <w:szCs w:val="20"/>
        </w:rPr>
        <w:t>RS Publication 1075</w:t>
      </w:r>
    </w:p>
    <w:p w14:paraId="71145100" w14:textId="7780A08A" w:rsidR="00B8120D" w:rsidRPr="00B8120D" w:rsidRDefault="00B8120D" w:rsidP="00B8120D">
      <w:pPr>
        <w:widowControl w:val="0"/>
        <w:autoSpaceDE w:val="0"/>
        <w:autoSpaceDN w:val="0"/>
        <w:adjustRightInd w:val="0"/>
        <w:spacing w:before="60" w:after="0" w:line="240" w:lineRule="auto"/>
        <w:jc w:val="both"/>
        <w:rPr>
          <w:rFonts w:ascii="Times New Roman" w:eastAsiaTheme="minorEastAsia" w:hAnsi="Times New Roman" w:cs="Times New Roman"/>
          <w:bCs/>
          <w:color w:val="000000"/>
          <w:sz w:val="20"/>
          <w:szCs w:val="20"/>
        </w:rPr>
      </w:pPr>
      <w:r>
        <w:rPr>
          <w:rFonts w:ascii="Times New Roman" w:eastAsiaTheme="minorEastAsia" w:hAnsi="Times New Roman" w:cs="Times New Roman"/>
          <w:bCs/>
          <w:color w:val="000000"/>
          <w:sz w:val="20"/>
          <w:szCs w:val="20"/>
        </w:rPr>
        <w:t>(k</w:t>
      </w:r>
      <w:r w:rsidRPr="00B8120D">
        <w:rPr>
          <w:rFonts w:ascii="Times New Roman" w:eastAsiaTheme="minorEastAsia" w:hAnsi="Times New Roman" w:cs="Times New Roman"/>
          <w:bCs/>
          <w:color w:val="000000"/>
          <w:sz w:val="20"/>
          <w:szCs w:val="20"/>
        </w:rPr>
        <w:t>)</w:t>
      </w:r>
      <w:r w:rsidR="00FA3903">
        <w:rPr>
          <w:rFonts w:ascii="Times New Roman" w:eastAsiaTheme="minorEastAsia" w:hAnsi="Times New Roman" w:cs="Times New Roman"/>
          <w:bCs/>
          <w:color w:val="000000"/>
          <w:sz w:val="20"/>
          <w:szCs w:val="20"/>
        </w:rPr>
        <w:t xml:space="preserve"> </w:t>
      </w:r>
      <w:r w:rsidRPr="00B8120D">
        <w:rPr>
          <w:rFonts w:ascii="Times New Roman" w:eastAsiaTheme="minorEastAsia" w:hAnsi="Times New Roman" w:cs="Times New Roman"/>
          <w:bCs/>
          <w:color w:val="000000"/>
          <w:sz w:val="20"/>
          <w:szCs w:val="20"/>
        </w:rPr>
        <w:t>IRC § 6103(p)(4) (26 U.S.C. § 6103(p)(4))</w:t>
      </w:r>
    </w:p>
    <w:p w14:paraId="337464BD" w14:textId="1C9BB83C" w:rsidR="00B8120D" w:rsidRPr="00B8120D" w:rsidRDefault="00B8120D" w:rsidP="00B8120D">
      <w:pPr>
        <w:widowControl w:val="0"/>
        <w:autoSpaceDE w:val="0"/>
        <w:autoSpaceDN w:val="0"/>
        <w:adjustRightInd w:val="0"/>
        <w:spacing w:before="60" w:after="0" w:line="240" w:lineRule="auto"/>
        <w:jc w:val="both"/>
        <w:rPr>
          <w:rFonts w:ascii="Times New Roman" w:eastAsiaTheme="minorEastAsia" w:hAnsi="Times New Roman" w:cs="Times New Roman"/>
          <w:bCs/>
          <w:color w:val="000000"/>
          <w:sz w:val="20"/>
          <w:szCs w:val="20"/>
        </w:rPr>
      </w:pPr>
      <w:r>
        <w:rPr>
          <w:rFonts w:ascii="Times New Roman" w:eastAsiaTheme="minorEastAsia" w:hAnsi="Times New Roman" w:cs="Times New Roman"/>
          <w:bCs/>
          <w:color w:val="000000"/>
          <w:sz w:val="20"/>
          <w:szCs w:val="20"/>
        </w:rPr>
        <w:t>(l</w:t>
      </w:r>
      <w:r w:rsidRPr="00B8120D">
        <w:rPr>
          <w:rFonts w:ascii="Times New Roman" w:eastAsiaTheme="minorEastAsia" w:hAnsi="Times New Roman" w:cs="Times New Roman"/>
          <w:bCs/>
          <w:color w:val="000000"/>
          <w:sz w:val="20"/>
          <w:szCs w:val="20"/>
        </w:rPr>
        <w:t>)</w:t>
      </w:r>
      <w:r w:rsidR="00FA3903">
        <w:rPr>
          <w:rFonts w:ascii="Times New Roman" w:eastAsiaTheme="minorEastAsia" w:hAnsi="Times New Roman" w:cs="Times New Roman"/>
          <w:bCs/>
          <w:color w:val="000000"/>
          <w:sz w:val="20"/>
          <w:szCs w:val="20"/>
        </w:rPr>
        <w:t xml:space="preserve"> </w:t>
      </w:r>
      <w:r w:rsidRPr="00B8120D">
        <w:rPr>
          <w:rFonts w:ascii="Times New Roman" w:eastAsiaTheme="minorEastAsia" w:hAnsi="Times New Roman" w:cs="Times New Roman"/>
          <w:bCs/>
          <w:color w:val="000000"/>
          <w:sz w:val="20"/>
          <w:szCs w:val="20"/>
        </w:rPr>
        <w:t>CJIS: Criminal Justice Information Services Security Policy, published by Federal Bureau of Investigation, U.S. Department of Justice; current version 5.1 (July 13, 2012)</w:t>
      </w:r>
    </w:p>
    <w:p w14:paraId="13496454" w14:textId="608506A6" w:rsidR="00B8120D" w:rsidRPr="00B8120D" w:rsidRDefault="00B8120D" w:rsidP="00B8120D">
      <w:pPr>
        <w:widowControl w:val="0"/>
        <w:autoSpaceDE w:val="0"/>
        <w:autoSpaceDN w:val="0"/>
        <w:adjustRightInd w:val="0"/>
        <w:spacing w:before="60" w:after="0" w:line="240" w:lineRule="auto"/>
        <w:jc w:val="both"/>
        <w:rPr>
          <w:rFonts w:ascii="Times New Roman" w:eastAsiaTheme="minorEastAsia" w:hAnsi="Times New Roman" w:cs="Times New Roman"/>
          <w:bCs/>
          <w:color w:val="000000"/>
          <w:sz w:val="20"/>
          <w:szCs w:val="20"/>
        </w:rPr>
      </w:pPr>
      <w:r w:rsidRPr="00B8120D">
        <w:rPr>
          <w:rFonts w:ascii="Times New Roman" w:eastAsiaTheme="minorEastAsia" w:hAnsi="Times New Roman" w:cs="Times New Roman"/>
          <w:bCs/>
          <w:color w:val="000000"/>
          <w:sz w:val="20"/>
          <w:szCs w:val="20"/>
        </w:rPr>
        <w:t>(m)</w:t>
      </w:r>
      <w:r w:rsidR="00FA3903">
        <w:rPr>
          <w:rFonts w:ascii="Times New Roman" w:eastAsiaTheme="minorEastAsia" w:hAnsi="Times New Roman" w:cs="Times New Roman"/>
          <w:bCs/>
          <w:color w:val="000000"/>
          <w:sz w:val="20"/>
          <w:szCs w:val="20"/>
        </w:rPr>
        <w:t xml:space="preserve"> </w:t>
      </w:r>
      <w:r w:rsidRPr="00B8120D">
        <w:rPr>
          <w:rFonts w:ascii="Times New Roman" w:eastAsiaTheme="minorEastAsia" w:hAnsi="Times New Roman" w:cs="Times New Roman"/>
          <w:bCs/>
          <w:color w:val="000000"/>
          <w:sz w:val="20"/>
          <w:szCs w:val="20"/>
        </w:rPr>
        <w:t>PCI DSS (Payment Card Industry Data Security Standard): the current version of PCI DSS published on the PCI</w:t>
      </w:r>
      <w:r w:rsidR="000C7AEF">
        <w:rPr>
          <w:rFonts w:ascii="Times New Roman" w:eastAsiaTheme="minorEastAsia" w:hAnsi="Times New Roman" w:cs="Times New Roman"/>
          <w:bCs/>
          <w:color w:val="000000"/>
          <w:sz w:val="20"/>
          <w:szCs w:val="20"/>
        </w:rPr>
        <w:t xml:space="preserve"> </w:t>
      </w:r>
      <w:r w:rsidRPr="00B8120D">
        <w:rPr>
          <w:rFonts w:ascii="Times New Roman" w:eastAsiaTheme="minorEastAsia" w:hAnsi="Times New Roman" w:cs="Times New Roman"/>
          <w:bCs/>
          <w:color w:val="000000"/>
          <w:sz w:val="20"/>
          <w:szCs w:val="20"/>
        </w:rPr>
        <w:lastRenderedPageBreak/>
        <w:t>SSC (PCI Security Standards Council) website</w:t>
      </w:r>
    </w:p>
    <w:p w14:paraId="019AB0CD" w14:textId="6A5D0776" w:rsidR="00B8120D" w:rsidRPr="00B8120D" w:rsidRDefault="00B8120D" w:rsidP="00B8120D">
      <w:pPr>
        <w:widowControl w:val="0"/>
        <w:autoSpaceDE w:val="0"/>
        <w:autoSpaceDN w:val="0"/>
        <w:adjustRightInd w:val="0"/>
        <w:spacing w:before="60" w:after="0" w:line="240" w:lineRule="auto"/>
        <w:jc w:val="both"/>
        <w:rPr>
          <w:rFonts w:ascii="Times New Roman" w:eastAsiaTheme="minorEastAsia" w:hAnsi="Times New Roman" w:cs="Times New Roman"/>
          <w:bCs/>
          <w:color w:val="000000"/>
          <w:sz w:val="20"/>
          <w:szCs w:val="20"/>
        </w:rPr>
      </w:pPr>
      <w:r w:rsidRPr="00B8120D">
        <w:rPr>
          <w:rFonts w:ascii="Times New Roman" w:eastAsiaTheme="minorEastAsia" w:hAnsi="Times New Roman" w:cs="Times New Roman"/>
          <w:bCs/>
          <w:color w:val="000000"/>
          <w:sz w:val="20"/>
          <w:szCs w:val="20"/>
        </w:rPr>
        <w:t>(n)</w:t>
      </w:r>
      <w:r w:rsidR="000C7AEF">
        <w:rPr>
          <w:rFonts w:ascii="Times New Roman" w:eastAsiaTheme="minorEastAsia" w:hAnsi="Times New Roman" w:cs="Times New Roman"/>
          <w:bCs/>
          <w:color w:val="000000"/>
          <w:sz w:val="20"/>
          <w:szCs w:val="20"/>
        </w:rPr>
        <w:t xml:space="preserve"> </w:t>
      </w:r>
      <w:r w:rsidRPr="00B8120D">
        <w:rPr>
          <w:rFonts w:ascii="Times New Roman" w:eastAsiaTheme="minorEastAsia" w:hAnsi="Times New Roman" w:cs="Times New Roman"/>
          <w:bCs/>
          <w:color w:val="000000"/>
          <w:sz w:val="20"/>
          <w:szCs w:val="20"/>
        </w:rPr>
        <w:t>Privacy Act of 1974, 5 U.S.C. 552(a)</w:t>
      </w:r>
    </w:p>
    <w:p w14:paraId="267D6A7D" w14:textId="0DF42F0F" w:rsidR="00B8120D" w:rsidRPr="008A1134" w:rsidRDefault="00493551" w:rsidP="00B8120D">
      <w:pPr>
        <w:widowControl w:val="0"/>
        <w:autoSpaceDE w:val="0"/>
        <w:autoSpaceDN w:val="0"/>
        <w:adjustRightInd w:val="0"/>
        <w:spacing w:before="60" w:after="0" w:line="240" w:lineRule="auto"/>
        <w:jc w:val="both"/>
        <w:rPr>
          <w:rFonts w:ascii="Times New Roman" w:eastAsiaTheme="minorEastAsia" w:hAnsi="Times New Roman" w:cs="Times New Roman"/>
          <w:bCs/>
          <w:color w:val="000000"/>
          <w:sz w:val="20"/>
          <w:szCs w:val="20"/>
        </w:rPr>
      </w:pPr>
      <w:r>
        <w:rPr>
          <w:rFonts w:ascii="Times New Roman" w:eastAsiaTheme="minorEastAsia" w:hAnsi="Times New Roman" w:cs="Times New Roman"/>
          <w:bCs/>
          <w:color w:val="000000"/>
          <w:sz w:val="20"/>
          <w:szCs w:val="20"/>
        </w:rPr>
        <w:t>(o</w:t>
      </w:r>
      <w:r w:rsidR="00B8120D" w:rsidRPr="00B8120D">
        <w:rPr>
          <w:rFonts w:ascii="Times New Roman" w:eastAsiaTheme="minorEastAsia" w:hAnsi="Times New Roman" w:cs="Times New Roman"/>
          <w:bCs/>
          <w:color w:val="000000"/>
          <w:sz w:val="20"/>
          <w:szCs w:val="20"/>
        </w:rPr>
        <w:t>)</w:t>
      </w:r>
      <w:r w:rsidR="000C7AEF">
        <w:rPr>
          <w:rFonts w:ascii="Times New Roman" w:eastAsiaTheme="minorEastAsia" w:hAnsi="Times New Roman" w:cs="Times New Roman"/>
          <w:bCs/>
          <w:color w:val="000000"/>
          <w:sz w:val="20"/>
          <w:szCs w:val="20"/>
        </w:rPr>
        <w:t xml:space="preserve"> </w:t>
      </w:r>
      <w:r w:rsidR="00B8120D" w:rsidRPr="00B8120D">
        <w:rPr>
          <w:rFonts w:ascii="Times New Roman" w:eastAsiaTheme="minorEastAsia" w:hAnsi="Times New Roman" w:cs="Times New Roman"/>
          <w:bCs/>
          <w:color w:val="000000"/>
          <w:sz w:val="20"/>
          <w:szCs w:val="20"/>
        </w:rPr>
        <w:t>Communications Assistance for Law Enforcement Act (CALEA)</w:t>
      </w:r>
    </w:p>
    <w:p w14:paraId="346AF1DD"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bCs/>
          <w:color w:val="000000"/>
          <w:sz w:val="20"/>
          <w:szCs w:val="20"/>
        </w:rPr>
      </w:pPr>
    </w:p>
    <w:p w14:paraId="05CD6FF6" w14:textId="77777777" w:rsidR="00005DBF" w:rsidRDefault="00005DBF"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101" w:name="SC_07_7B115_1"/>
      <w:bookmarkEnd w:id="100"/>
    </w:p>
    <w:p w14:paraId="58DB53F1" w14:textId="7ED48593"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r w:rsidRPr="00367A0C">
        <w:rPr>
          <w:rFonts w:ascii="Arial" w:eastAsiaTheme="minorEastAsia" w:hAnsi="Arial" w:cs="Arial"/>
          <w:b/>
          <w:bCs/>
          <w:color w:val="000000"/>
          <w:sz w:val="20"/>
          <w:szCs w:val="20"/>
        </w:rPr>
        <w:t>LICENSES AND PERMITS (JAN 2006)</w:t>
      </w:r>
    </w:p>
    <w:bookmarkEnd w:id="101"/>
    <w:p w14:paraId="7130340B"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During the term of the contract, the Contractor shall be responsible for obtaining, and maintaining in good standing, all licenses (including professional licenses, if any), permits, inspections and related fees for each or any such licenses, permits and /or inspections required by the State, county, city or other government entity or unit to accomplish the work specified in this solicitation and the contract. [07-7B115-1]</w:t>
      </w:r>
    </w:p>
    <w:p w14:paraId="61496EA0"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w:t>
      </w:r>
    </w:p>
    <w:p w14:paraId="5925C7DD" w14:textId="5620612F"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102" w:name="SC_07_7B120_1"/>
      <w:r w:rsidRPr="00367A0C">
        <w:rPr>
          <w:rFonts w:ascii="Arial" w:eastAsiaTheme="minorEastAsia" w:hAnsi="Arial" w:cs="Arial"/>
          <w:b/>
          <w:bCs/>
          <w:color w:val="000000"/>
          <w:sz w:val="20"/>
          <w:szCs w:val="20"/>
        </w:rPr>
        <w:t>MATERIAL AND WORKMANSHIP (JAN 2006)</w:t>
      </w:r>
    </w:p>
    <w:bookmarkEnd w:id="102"/>
    <w:p w14:paraId="19715E07"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Unless otherwise specifically provided in this contract, all equipment, material, and articles incorporated in the work covered by this contract are to be new and of the most suitable grade for the purpose intended. [07-7B120-1]</w:t>
      </w:r>
    </w:p>
    <w:p w14:paraId="2D30E5DF"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47EF5FBF" w14:textId="0896DF7D" w:rsidR="008A1134" w:rsidRDefault="008A1134" w:rsidP="008A1134">
      <w:pPr>
        <w:widowControl w:val="0"/>
        <w:autoSpaceDE w:val="0"/>
        <w:autoSpaceDN w:val="0"/>
        <w:adjustRightInd w:val="0"/>
        <w:spacing w:after="0" w:line="240" w:lineRule="auto"/>
        <w:jc w:val="both"/>
        <w:rPr>
          <w:rFonts w:ascii="Arial" w:eastAsiaTheme="minorEastAsia" w:hAnsi="Arial" w:cs="Arial"/>
          <w:b/>
          <w:sz w:val="20"/>
          <w:szCs w:val="20"/>
        </w:rPr>
      </w:pPr>
      <w:r w:rsidRPr="00367A0C">
        <w:rPr>
          <w:rFonts w:ascii="Arial" w:eastAsiaTheme="minorEastAsia" w:hAnsi="Arial" w:cs="Arial"/>
          <w:b/>
          <w:sz w:val="20"/>
          <w:szCs w:val="20"/>
        </w:rPr>
        <w:t>OFFSHORE CONTRACTING PROHIBITED (FEB 2015)</w:t>
      </w:r>
    </w:p>
    <w:p w14:paraId="45390405"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No part of the resulting contract from this solicitation may be performed offshore of the United States by persons located offshore of the United State or by means, methods, or communications that, in whole or in part, take place offshore of the United States. [07-7B122-1]</w:t>
      </w:r>
    </w:p>
    <w:p w14:paraId="375C014B"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b/>
          <w:sz w:val="20"/>
          <w:szCs w:val="20"/>
        </w:rPr>
      </w:pPr>
    </w:p>
    <w:p w14:paraId="5FAA6D0A" w14:textId="525A0CC3" w:rsidR="008A1134" w:rsidRDefault="008A1134" w:rsidP="008A1134">
      <w:pPr>
        <w:widowControl w:val="0"/>
        <w:autoSpaceDE w:val="0"/>
        <w:autoSpaceDN w:val="0"/>
        <w:adjustRightInd w:val="0"/>
        <w:spacing w:after="0" w:line="240" w:lineRule="auto"/>
        <w:jc w:val="both"/>
        <w:rPr>
          <w:rFonts w:ascii="Arial" w:eastAsiaTheme="minorEastAsia" w:hAnsi="Arial" w:cs="Arial"/>
          <w:b/>
          <w:sz w:val="20"/>
          <w:szCs w:val="20"/>
        </w:rPr>
      </w:pPr>
      <w:r w:rsidRPr="00367A0C">
        <w:rPr>
          <w:rFonts w:ascii="Arial" w:eastAsiaTheme="minorEastAsia" w:hAnsi="Arial" w:cs="Arial"/>
          <w:b/>
          <w:sz w:val="20"/>
          <w:szCs w:val="20"/>
        </w:rPr>
        <w:t>OWNERSHIP OF DATA &amp; MATERIALS</w:t>
      </w:r>
    </w:p>
    <w:p w14:paraId="28260DD3"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All non-public data, material and documentation prepared for, or obtained from, the State pursuant to this Contract, shall belong exclusively to the State.  The Contractor shall not copy or use such information without the State’s written consent except to carry out contracted work, shall not transfer such information to any other party not involved in the performance of the Contract, and shall destroy or return this information to the State upon completion of the Work.</w:t>
      </w:r>
    </w:p>
    <w:p w14:paraId="56ED0E6D"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5F4F3CF8"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 xml:space="preserve">Contractor has no legal or equitable interest in, or claim to, such data and information.  Contractor acknowledges and agrees that, in the event Contractor files a petition for bankruptcy protection, such data and information will not be considered to be part of its bankruptcy estate.  Additionally, Contractor agrees to notify the State within forty-eight (48) hours of any determination that it makes to file for bankruptcy </w:t>
      </w:r>
      <w:proofErr w:type="gramStart"/>
      <w:r w:rsidRPr="008A1134">
        <w:rPr>
          <w:rFonts w:ascii="Times New Roman" w:eastAsiaTheme="minorEastAsia" w:hAnsi="Times New Roman" w:cs="Times New Roman"/>
          <w:sz w:val="20"/>
          <w:szCs w:val="20"/>
        </w:rPr>
        <w:t>protection, and</w:t>
      </w:r>
      <w:proofErr w:type="gramEnd"/>
      <w:r w:rsidRPr="008A1134">
        <w:rPr>
          <w:rFonts w:ascii="Times New Roman" w:eastAsiaTheme="minorEastAsia" w:hAnsi="Times New Roman" w:cs="Times New Roman"/>
          <w:sz w:val="20"/>
          <w:szCs w:val="20"/>
        </w:rPr>
        <w:t xml:space="preserve"> agrees to turn over to the State before such filing a copy of all of the State’s data in a format that can be easily utilized by the State.  </w:t>
      </w:r>
    </w:p>
    <w:p w14:paraId="2AF49292" w14:textId="77777777" w:rsidR="009116E6" w:rsidRDefault="009116E6" w:rsidP="008A1134">
      <w:pPr>
        <w:widowControl w:val="0"/>
        <w:autoSpaceDE w:val="0"/>
        <w:autoSpaceDN w:val="0"/>
        <w:adjustRightInd w:val="0"/>
        <w:spacing w:after="0" w:line="240" w:lineRule="auto"/>
        <w:jc w:val="both"/>
        <w:rPr>
          <w:rFonts w:ascii="Arial" w:eastAsiaTheme="minorEastAsia" w:hAnsi="Arial" w:cs="Arial"/>
          <w:b/>
          <w:sz w:val="20"/>
          <w:szCs w:val="20"/>
        </w:rPr>
      </w:pPr>
    </w:p>
    <w:p w14:paraId="02D1042C" w14:textId="34CA8593" w:rsidR="008A1134" w:rsidRDefault="008A1134" w:rsidP="008A1134">
      <w:pPr>
        <w:widowControl w:val="0"/>
        <w:autoSpaceDE w:val="0"/>
        <w:autoSpaceDN w:val="0"/>
        <w:adjustRightInd w:val="0"/>
        <w:spacing w:after="0" w:line="240" w:lineRule="auto"/>
        <w:jc w:val="both"/>
        <w:rPr>
          <w:rFonts w:ascii="Arial" w:eastAsiaTheme="minorEastAsia" w:hAnsi="Arial" w:cs="Arial"/>
          <w:b/>
          <w:sz w:val="20"/>
          <w:szCs w:val="20"/>
        </w:rPr>
      </w:pPr>
      <w:r w:rsidRPr="00367A0C">
        <w:rPr>
          <w:rFonts w:ascii="Arial" w:eastAsiaTheme="minorEastAsia" w:hAnsi="Arial" w:cs="Arial"/>
          <w:b/>
          <w:sz w:val="20"/>
          <w:szCs w:val="20"/>
        </w:rPr>
        <w:t>SERVICE PROVIDER SECURITY ASSESSMENT QUESTIONNAIRE</w:t>
      </w:r>
    </w:p>
    <w:p w14:paraId="2799AFE0" w14:textId="772E3812"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 xml:space="preserve">The </w:t>
      </w:r>
      <w:r w:rsidR="006E3FE0">
        <w:rPr>
          <w:rFonts w:ascii="Times New Roman" w:eastAsiaTheme="minorEastAsia" w:hAnsi="Times New Roman" w:cs="Times New Roman"/>
          <w:sz w:val="20"/>
          <w:szCs w:val="20"/>
        </w:rPr>
        <w:t>Offeror</w:t>
      </w:r>
      <w:r w:rsidRPr="008A1134">
        <w:rPr>
          <w:rFonts w:ascii="Times New Roman" w:eastAsiaTheme="minorEastAsia" w:hAnsi="Times New Roman" w:cs="Times New Roman"/>
          <w:sz w:val="20"/>
          <w:szCs w:val="20"/>
        </w:rPr>
        <w:t xml:space="preserve"> must demonstrate that programs, </w:t>
      </w:r>
      <w:proofErr w:type="gramStart"/>
      <w:r w:rsidRPr="008A1134">
        <w:rPr>
          <w:rFonts w:ascii="Times New Roman" w:eastAsiaTheme="minorEastAsia" w:hAnsi="Times New Roman" w:cs="Times New Roman"/>
          <w:sz w:val="20"/>
          <w:szCs w:val="20"/>
        </w:rPr>
        <w:t>policies</w:t>
      </w:r>
      <w:proofErr w:type="gramEnd"/>
      <w:r w:rsidRPr="008A1134">
        <w:rPr>
          <w:rFonts w:ascii="Times New Roman" w:eastAsiaTheme="minorEastAsia" w:hAnsi="Times New Roman" w:cs="Times New Roman"/>
          <w:sz w:val="20"/>
          <w:szCs w:val="20"/>
        </w:rPr>
        <w:t xml:space="preserve"> and procedures are in place to securely collect, manage, store, process and access all government information (as defined in the clause titled “Information Security”) that is collected or created as a result of the Contractor’s performance of the work. In order for the State to accurately evaluate the strength and viability of the Contractor’s security policies, procedures and practices related to data security, usage and privacy, Offerors must provide a thorough and complete written response to the Service Provider Security Assessment Questionnaire (“Response to SPSAQ”) attached to this Solicitation (Attachment </w:t>
      </w:r>
      <w:r w:rsidR="000227CB">
        <w:rPr>
          <w:rFonts w:ascii="Times New Roman" w:eastAsiaTheme="minorEastAsia" w:hAnsi="Times New Roman" w:cs="Times New Roman"/>
          <w:sz w:val="20"/>
          <w:szCs w:val="20"/>
        </w:rPr>
        <w:t>4</w:t>
      </w:r>
      <w:r w:rsidRPr="008A1134">
        <w:rPr>
          <w:rFonts w:ascii="Times New Roman" w:eastAsiaTheme="minorEastAsia" w:hAnsi="Times New Roman" w:cs="Times New Roman"/>
          <w:sz w:val="20"/>
          <w:szCs w:val="20"/>
        </w:rPr>
        <w:t>).</w:t>
      </w:r>
    </w:p>
    <w:p w14:paraId="4DFCFE71"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b/>
          <w:sz w:val="20"/>
          <w:szCs w:val="20"/>
        </w:rPr>
      </w:pPr>
    </w:p>
    <w:p w14:paraId="7DBA0C44" w14:textId="5E058E43" w:rsidR="008A1134" w:rsidRDefault="008A1134" w:rsidP="008A1134">
      <w:pPr>
        <w:widowControl w:val="0"/>
        <w:autoSpaceDE w:val="0"/>
        <w:autoSpaceDN w:val="0"/>
        <w:adjustRightInd w:val="0"/>
        <w:spacing w:after="0" w:line="240" w:lineRule="auto"/>
        <w:jc w:val="both"/>
        <w:rPr>
          <w:rFonts w:ascii="Arial" w:eastAsiaTheme="minorEastAsia" w:hAnsi="Arial" w:cs="Arial"/>
          <w:b/>
          <w:sz w:val="20"/>
          <w:szCs w:val="20"/>
        </w:rPr>
      </w:pPr>
      <w:r w:rsidRPr="00367A0C">
        <w:rPr>
          <w:rFonts w:ascii="Arial" w:eastAsiaTheme="minorEastAsia" w:hAnsi="Arial" w:cs="Arial"/>
          <w:b/>
          <w:sz w:val="20"/>
          <w:szCs w:val="20"/>
        </w:rPr>
        <w:t>SERVICE PROVIDER SECURITY REPRESENTATION</w:t>
      </w:r>
    </w:p>
    <w:p w14:paraId="65757706"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Offeror (i) warrants that the work will be performed, and any computerized infrastructure containing government information (as defined in the clause titled “Information Security”) will be maintained in substantial conformity with the information provided in Offeror’s Response to SPSAQ; (ii) agrees to provide the Using Governmental Unit with prompt notice of any material variation in operations from that reflected in the Response to SPSAQ; and (iii) agrees that any material deficiency in operations from those as described in the Response to SPSAQ will be deemed a material breach of the contract.</w:t>
      </w:r>
    </w:p>
    <w:p w14:paraId="666417CA"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b/>
          <w:color w:val="C00000"/>
          <w:sz w:val="20"/>
          <w:szCs w:val="20"/>
        </w:rPr>
      </w:pPr>
    </w:p>
    <w:p w14:paraId="28F18ED4" w14:textId="12C573CB" w:rsidR="008A1134" w:rsidRDefault="008A1134" w:rsidP="008A1134">
      <w:pPr>
        <w:widowControl w:val="0"/>
        <w:autoSpaceDE w:val="0"/>
        <w:autoSpaceDN w:val="0"/>
        <w:adjustRightInd w:val="0"/>
        <w:spacing w:after="0" w:line="240" w:lineRule="auto"/>
        <w:jc w:val="both"/>
        <w:rPr>
          <w:rFonts w:ascii="Arial" w:eastAsiaTheme="minorEastAsia" w:hAnsi="Arial" w:cs="Arial"/>
          <w:b/>
          <w:sz w:val="20"/>
          <w:szCs w:val="20"/>
        </w:rPr>
      </w:pPr>
      <w:r w:rsidRPr="00367A0C">
        <w:rPr>
          <w:rFonts w:ascii="Arial" w:eastAsiaTheme="minorEastAsia" w:hAnsi="Arial" w:cs="Arial"/>
          <w:b/>
          <w:sz w:val="20"/>
          <w:szCs w:val="20"/>
        </w:rPr>
        <w:t>SAFEGUARDS AGAINST THEFT AND FRAUD</w:t>
      </w:r>
    </w:p>
    <w:p w14:paraId="56012AD0"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Offeror must describe the safeguards that it has implemented to prevent the risk of theft or fraud by its employees or subcontractors.  Include an explanation of any internal operational controls related to safeguarding assets and related to accurate financial reporting, any policies regarding pre-employment background screening and criminal background checks, any employee education or training programs related to fraud prevention, and whether the company has an anonymous reporting system for employees to report workplace fraud or theft.</w:t>
      </w:r>
    </w:p>
    <w:p w14:paraId="05D45890"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4FA1BB59" w14:textId="25F8E47D" w:rsidR="00F40224" w:rsidRPr="009116E6" w:rsidRDefault="008A1134" w:rsidP="008A1134">
      <w:pPr>
        <w:widowControl w:val="0"/>
        <w:autoSpaceDE w:val="0"/>
        <w:autoSpaceDN w:val="0"/>
        <w:adjustRightInd w:val="0"/>
        <w:spacing w:before="40" w:after="0" w:line="240" w:lineRule="auto"/>
        <w:jc w:val="both"/>
        <w:rPr>
          <w:rFonts w:ascii="Arial" w:eastAsiaTheme="minorEastAsia" w:hAnsi="Arial" w:cs="Arial"/>
          <w:b/>
          <w:bCs/>
          <w:sz w:val="20"/>
          <w:szCs w:val="20"/>
        </w:rPr>
      </w:pPr>
      <w:bookmarkStart w:id="103" w:name="SC_07_7B160_1"/>
      <w:r w:rsidRPr="00367A0C">
        <w:rPr>
          <w:rFonts w:ascii="Arial" w:eastAsiaTheme="minorEastAsia" w:hAnsi="Arial" w:cs="Arial"/>
          <w:b/>
          <w:bCs/>
          <w:sz w:val="20"/>
          <w:szCs w:val="20"/>
        </w:rPr>
        <w:lastRenderedPageBreak/>
        <w:t>PRICE ADJUSTMENTS</w:t>
      </w:r>
    </w:p>
    <w:bookmarkEnd w:id="103"/>
    <w:p w14:paraId="7DA494AC" w14:textId="77777777" w:rsidR="008A1134" w:rsidRPr="008A1134" w:rsidRDefault="008A1134" w:rsidP="008A1134">
      <w:pPr>
        <w:widowControl w:val="0"/>
        <w:numPr>
          <w:ilvl w:val="0"/>
          <w:numId w:val="8"/>
        </w:numPr>
        <w:autoSpaceDE w:val="0"/>
        <w:autoSpaceDN w:val="0"/>
        <w:adjustRightInd w:val="0"/>
        <w:spacing w:after="0" w:line="240" w:lineRule="auto"/>
        <w:contextualSpacing/>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Method of Adjustment. Any adjustment in the contract price made pursuant to a clause in this contract shall be consistent with this Contract and shall be arrived at through whichever one of the following ways is the most valid approximation of the actual cost to the Contractor (including profit, if otherwise allowed):</w:t>
      </w:r>
    </w:p>
    <w:p w14:paraId="2DE88CC0" w14:textId="77777777" w:rsidR="008A1134" w:rsidRPr="008A1134" w:rsidRDefault="008A1134" w:rsidP="008A1134">
      <w:pPr>
        <w:widowControl w:val="0"/>
        <w:numPr>
          <w:ilvl w:val="0"/>
          <w:numId w:val="9"/>
        </w:numPr>
        <w:autoSpaceDE w:val="0"/>
        <w:autoSpaceDN w:val="0"/>
        <w:adjustRightInd w:val="0"/>
        <w:spacing w:after="0" w:line="240" w:lineRule="auto"/>
        <w:contextualSpacing/>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 xml:space="preserve">by agreement on a fixed price adjustment before commencement of the pertinent performance or as soon thereafter as </w:t>
      </w:r>
      <w:proofErr w:type="gramStart"/>
      <w:r w:rsidRPr="008A1134">
        <w:rPr>
          <w:rFonts w:ascii="Times New Roman" w:eastAsiaTheme="minorEastAsia" w:hAnsi="Times New Roman" w:cs="Times New Roman"/>
          <w:sz w:val="20"/>
          <w:szCs w:val="20"/>
        </w:rPr>
        <w:t>practicable;</w:t>
      </w:r>
      <w:proofErr w:type="gramEnd"/>
    </w:p>
    <w:p w14:paraId="4D6C602A" w14:textId="77777777" w:rsidR="008A1134" w:rsidRPr="008A1134" w:rsidRDefault="008A1134" w:rsidP="008A1134">
      <w:pPr>
        <w:widowControl w:val="0"/>
        <w:numPr>
          <w:ilvl w:val="0"/>
          <w:numId w:val="9"/>
        </w:numPr>
        <w:autoSpaceDE w:val="0"/>
        <w:autoSpaceDN w:val="0"/>
        <w:adjustRightInd w:val="0"/>
        <w:spacing w:after="0" w:line="240" w:lineRule="auto"/>
        <w:contextualSpacing/>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 xml:space="preserve">by unit prices specified in the Contract or subsequently agreed </w:t>
      </w:r>
      <w:proofErr w:type="gramStart"/>
      <w:r w:rsidRPr="008A1134">
        <w:rPr>
          <w:rFonts w:ascii="Times New Roman" w:eastAsiaTheme="minorEastAsia" w:hAnsi="Times New Roman" w:cs="Times New Roman"/>
          <w:sz w:val="20"/>
          <w:szCs w:val="20"/>
        </w:rPr>
        <w:t>upon;</w:t>
      </w:r>
      <w:proofErr w:type="gramEnd"/>
    </w:p>
    <w:p w14:paraId="51B210DC" w14:textId="77777777" w:rsidR="008A1134" w:rsidRPr="008A1134" w:rsidRDefault="008A1134" w:rsidP="008A1134">
      <w:pPr>
        <w:widowControl w:val="0"/>
        <w:numPr>
          <w:ilvl w:val="0"/>
          <w:numId w:val="9"/>
        </w:numPr>
        <w:autoSpaceDE w:val="0"/>
        <w:autoSpaceDN w:val="0"/>
        <w:adjustRightInd w:val="0"/>
        <w:spacing w:after="0" w:line="240" w:lineRule="auto"/>
        <w:contextualSpacing/>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 xml:space="preserve">by the costs attributable to the event or situation covered by the relevant clause, including profit if </w:t>
      </w:r>
      <w:proofErr w:type="gramStart"/>
      <w:r w:rsidRPr="008A1134">
        <w:rPr>
          <w:rFonts w:ascii="Times New Roman" w:eastAsiaTheme="minorEastAsia" w:hAnsi="Times New Roman" w:cs="Times New Roman"/>
          <w:sz w:val="20"/>
          <w:szCs w:val="20"/>
        </w:rPr>
        <w:t>otherwise allowed,</w:t>
      </w:r>
      <w:proofErr w:type="gramEnd"/>
      <w:r w:rsidRPr="008A1134">
        <w:rPr>
          <w:rFonts w:ascii="Times New Roman" w:eastAsiaTheme="minorEastAsia" w:hAnsi="Times New Roman" w:cs="Times New Roman"/>
          <w:sz w:val="20"/>
          <w:szCs w:val="20"/>
        </w:rPr>
        <w:t xml:space="preserve"> all as specified in the Contract; or subsequently agreed upon;</w:t>
      </w:r>
    </w:p>
    <w:p w14:paraId="373DAD73" w14:textId="77777777" w:rsidR="008A1134" w:rsidRPr="008A1134" w:rsidRDefault="008A1134" w:rsidP="008A1134">
      <w:pPr>
        <w:widowControl w:val="0"/>
        <w:numPr>
          <w:ilvl w:val="0"/>
          <w:numId w:val="9"/>
        </w:numPr>
        <w:autoSpaceDE w:val="0"/>
        <w:autoSpaceDN w:val="0"/>
        <w:adjustRightInd w:val="0"/>
        <w:spacing w:after="0" w:line="240" w:lineRule="auto"/>
        <w:contextualSpacing/>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in such other manner as the parties may mutually agree; or,</w:t>
      </w:r>
    </w:p>
    <w:p w14:paraId="5433F356" w14:textId="77777777" w:rsidR="008A1134" w:rsidRPr="008A1134" w:rsidRDefault="008A1134" w:rsidP="008A1134">
      <w:pPr>
        <w:widowControl w:val="0"/>
        <w:numPr>
          <w:ilvl w:val="0"/>
          <w:numId w:val="9"/>
        </w:numPr>
        <w:autoSpaceDE w:val="0"/>
        <w:autoSpaceDN w:val="0"/>
        <w:adjustRightInd w:val="0"/>
        <w:spacing w:after="0" w:line="240" w:lineRule="auto"/>
        <w:contextualSpacing/>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 xml:space="preserve">in the absence of agreement by the parties, through a unilateral initial written determination by the Procurement Officer of the costs attributable to the event or situation covered by the clause, including profit if </w:t>
      </w:r>
      <w:proofErr w:type="gramStart"/>
      <w:r w:rsidRPr="008A1134">
        <w:rPr>
          <w:rFonts w:ascii="Times New Roman" w:eastAsiaTheme="minorEastAsia" w:hAnsi="Times New Roman" w:cs="Times New Roman"/>
          <w:sz w:val="20"/>
          <w:szCs w:val="20"/>
        </w:rPr>
        <w:t>otherwise allowed,</w:t>
      </w:r>
      <w:proofErr w:type="gramEnd"/>
      <w:r w:rsidRPr="008A1134">
        <w:rPr>
          <w:rFonts w:ascii="Times New Roman" w:eastAsiaTheme="minorEastAsia" w:hAnsi="Times New Roman" w:cs="Times New Roman"/>
          <w:sz w:val="20"/>
          <w:szCs w:val="20"/>
        </w:rPr>
        <w:t xml:space="preserve"> all as computed by the Procurement Officer in accordance with generally accepted accounting principles, subject to the provisions of Title 11, Chapter 35, Article 17 of the S.C. Code of Laws.</w:t>
      </w:r>
    </w:p>
    <w:p w14:paraId="680B0CEC" w14:textId="77777777" w:rsidR="008A1134" w:rsidRPr="008A1134" w:rsidRDefault="008A1134" w:rsidP="008A1134">
      <w:pPr>
        <w:widowControl w:val="0"/>
        <w:numPr>
          <w:ilvl w:val="0"/>
          <w:numId w:val="8"/>
        </w:numPr>
        <w:autoSpaceDE w:val="0"/>
        <w:autoSpaceDN w:val="0"/>
        <w:adjustRightInd w:val="0"/>
        <w:spacing w:after="0" w:line="240" w:lineRule="auto"/>
        <w:contextualSpacing/>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Submission of Price or Cost Data. Upon request of the Procurement Officer, the contractor shall provide reasonably available factual information to substantiate that the price or cost offered, for any price adjustments is reasonable.</w:t>
      </w:r>
    </w:p>
    <w:p w14:paraId="0AFB9C0B"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  </w:t>
      </w:r>
    </w:p>
    <w:p w14:paraId="7A1D5EA8" w14:textId="42F6A29F" w:rsidR="00F40224" w:rsidRPr="009116E6"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104" w:name="SC_07_7B185_1"/>
      <w:r w:rsidRPr="00367A0C">
        <w:rPr>
          <w:rFonts w:ascii="Arial" w:eastAsiaTheme="minorEastAsia" w:hAnsi="Arial" w:cs="Arial"/>
          <w:b/>
          <w:bCs/>
          <w:color w:val="000000"/>
          <w:sz w:val="20"/>
          <w:szCs w:val="20"/>
        </w:rPr>
        <w:t>PRICING DATA -- AUDIT -- INSPECTION (JAN 2006)</w:t>
      </w:r>
    </w:p>
    <w:bookmarkEnd w:id="104"/>
    <w:p w14:paraId="5810AFF0" w14:textId="77777777" w:rsidR="008A1134" w:rsidRPr="008A1134" w:rsidRDefault="008A1134" w:rsidP="00F40224">
      <w:pPr>
        <w:widowControl w:val="0"/>
        <w:numPr>
          <w:ilvl w:val="0"/>
          <w:numId w:val="10"/>
        </w:numPr>
        <w:autoSpaceDE w:val="0"/>
        <w:autoSpaceDN w:val="0"/>
        <w:adjustRightInd w:val="0"/>
        <w:spacing w:before="60" w:after="0" w:line="240" w:lineRule="auto"/>
        <w:contextualSpacing/>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Cost or Pricing Data. Upon Procurement Officer's request, you shall submit cost or pricing data, as defined by 48 C.F.R. Section 2.101 (2004), prior to either </w:t>
      </w:r>
    </w:p>
    <w:p w14:paraId="133A5C89"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(1) any award to contractor </w:t>
      </w:r>
      <w:proofErr w:type="gramStart"/>
      <w:r w:rsidRPr="008A1134">
        <w:rPr>
          <w:rFonts w:ascii="Times New Roman" w:eastAsiaTheme="minorEastAsia" w:hAnsi="Times New Roman" w:cs="Times New Roman"/>
          <w:color w:val="000000"/>
          <w:sz w:val="20"/>
          <w:szCs w:val="20"/>
        </w:rPr>
        <w:t>pursuant, if</w:t>
      </w:r>
      <w:proofErr w:type="gramEnd"/>
      <w:r w:rsidRPr="008A1134">
        <w:rPr>
          <w:rFonts w:ascii="Times New Roman" w:eastAsiaTheme="minorEastAsia" w:hAnsi="Times New Roman" w:cs="Times New Roman"/>
          <w:color w:val="000000"/>
          <w:sz w:val="20"/>
          <w:szCs w:val="20"/>
        </w:rPr>
        <w:t xml:space="preserve"> the total contract price exceeds $500,000, or </w:t>
      </w:r>
    </w:p>
    <w:p w14:paraId="40FCBF26"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(2) execution of a change order or contract modification with contractor which exceeds $100,000. </w:t>
      </w:r>
    </w:p>
    <w:p w14:paraId="3B3DE44E"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Your price, including profit or fee, shall be adjusted to exclude any significant sums by which the state finds that such price was increased because you furnished cost or pricing data that was inaccurate, incomplete, or not current as of the date agreed upon between parties. </w:t>
      </w:r>
    </w:p>
    <w:p w14:paraId="506C5376" w14:textId="77777777" w:rsidR="008A1134" w:rsidRPr="008A1134" w:rsidRDefault="008A1134" w:rsidP="00F40224">
      <w:pPr>
        <w:widowControl w:val="0"/>
        <w:numPr>
          <w:ilvl w:val="0"/>
          <w:numId w:val="10"/>
        </w:numPr>
        <w:autoSpaceDE w:val="0"/>
        <w:autoSpaceDN w:val="0"/>
        <w:adjustRightInd w:val="0"/>
        <w:spacing w:before="60" w:after="0" w:line="240" w:lineRule="auto"/>
        <w:contextualSpacing/>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Records Retention. You shall maintain your records for three years from the date of final payment, or longer if requested by the chief Procurement Officer. The state may audit your records at reasonable times and places. As used in this subparagraph (b), the term "records" means any books or records that relate to cost or pricing data submitted pursuant to this clause. In addition to the obligation stated in this subparagraph (b), you shall retain all records and allow any audits of these records required by the state. </w:t>
      </w:r>
    </w:p>
    <w:p w14:paraId="66CAA883" w14:textId="77777777" w:rsidR="008A1134" w:rsidRPr="008A1134" w:rsidRDefault="008A1134" w:rsidP="00F40224">
      <w:pPr>
        <w:widowControl w:val="0"/>
        <w:numPr>
          <w:ilvl w:val="0"/>
          <w:numId w:val="10"/>
        </w:numPr>
        <w:autoSpaceDE w:val="0"/>
        <w:autoSpaceDN w:val="0"/>
        <w:adjustRightInd w:val="0"/>
        <w:spacing w:before="60" w:after="0" w:line="240" w:lineRule="auto"/>
        <w:contextualSpacing/>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Inspection. At reasonable times, the state may inspect any part of your place of business which is related to performance of the work. </w:t>
      </w:r>
    </w:p>
    <w:p w14:paraId="07AF90D8" w14:textId="77777777" w:rsidR="008A1134" w:rsidRPr="008A1134" w:rsidRDefault="008A1134" w:rsidP="00F40224">
      <w:pPr>
        <w:widowControl w:val="0"/>
        <w:numPr>
          <w:ilvl w:val="0"/>
          <w:numId w:val="10"/>
        </w:numPr>
        <w:autoSpaceDE w:val="0"/>
        <w:autoSpaceDN w:val="0"/>
        <w:adjustRightInd w:val="0"/>
        <w:spacing w:before="60" w:after="0" w:line="240" w:lineRule="auto"/>
        <w:contextualSpacing/>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Instructions Certification. When you submit data pursuant to subparagraph (a), you shall </w:t>
      </w:r>
    </w:p>
    <w:p w14:paraId="75546D7B"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(1) do so in accordance with the instructions appearing in Table 15-2 of 48 C.F.R. Section 15.408 (2004) (adapted as necessary for the state context), and</w:t>
      </w:r>
    </w:p>
    <w:p w14:paraId="42F8FEAB" w14:textId="77777777" w:rsidR="008A1134" w:rsidRPr="008A1134" w:rsidRDefault="008A1134" w:rsidP="008A1134">
      <w:pPr>
        <w:widowControl w:val="0"/>
        <w:autoSpaceDE w:val="0"/>
        <w:autoSpaceDN w:val="0"/>
        <w:adjustRightInd w:val="0"/>
        <w:spacing w:before="60" w:after="0" w:line="240" w:lineRule="auto"/>
        <w:ind w:left="720"/>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(2) submit a Certificate of Current Cost or Pricing Data, as prescribed by 48 CFR Section 15.406-2(a) (adapted as necessary for the state context). </w:t>
      </w:r>
    </w:p>
    <w:p w14:paraId="654ED10B" w14:textId="77777777" w:rsidR="008A1134" w:rsidRPr="008A1134" w:rsidRDefault="008A1134" w:rsidP="00F40224">
      <w:pPr>
        <w:widowControl w:val="0"/>
        <w:numPr>
          <w:ilvl w:val="0"/>
          <w:numId w:val="10"/>
        </w:numPr>
        <w:autoSpaceDE w:val="0"/>
        <w:autoSpaceDN w:val="0"/>
        <w:adjustRightInd w:val="0"/>
        <w:spacing w:before="60" w:after="0" w:line="240" w:lineRule="auto"/>
        <w:contextualSpacing/>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Subcontracts. You shall include the above text of this clause in all of your subcontracts. </w:t>
      </w:r>
    </w:p>
    <w:p w14:paraId="1BB6748E" w14:textId="77777777" w:rsidR="008A1134" w:rsidRPr="008A1134" w:rsidRDefault="008A1134" w:rsidP="00F40224">
      <w:pPr>
        <w:widowControl w:val="0"/>
        <w:numPr>
          <w:ilvl w:val="0"/>
          <w:numId w:val="10"/>
        </w:numPr>
        <w:autoSpaceDE w:val="0"/>
        <w:autoSpaceDN w:val="0"/>
        <w:adjustRightInd w:val="0"/>
        <w:spacing w:after="0" w:line="240" w:lineRule="auto"/>
        <w:contextualSpacing/>
        <w:jc w:val="both"/>
        <w:rPr>
          <w:rFonts w:ascii="Times New Roman" w:eastAsiaTheme="minorEastAsia" w:hAnsi="Times New Roman" w:cs="Times New Roman"/>
          <w:b/>
          <w:color w:val="000000"/>
          <w:sz w:val="20"/>
          <w:szCs w:val="20"/>
        </w:rPr>
      </w:pPr>
      <w:r w:rsidRPr="008A1134">
        <w:rPr>
          <w:rFonts w:ascii="Times New Roman" w:eastAsiaTheme="minorEastAsia" w:hAnsi="Times New Roman" w:cs="Times New Roman"/>
          <w:color w:val="000000"/>
          <w:sz w:val="20"/>
          <w:szCs w:val="20"/>
        </w:rPr>
        <w:t xml:space="preserve">Nothing in this clause limits any other rights of the state. </w:t>
      </w:r>
    </w:p>
    <w:p w14:paraId="1118334B" w14:textId="06A4942A" w:rsidR="000C7AEF" w:rsidRDefault="000C7AEF" w:rsidP="008A1134">
      <w:pPr>
        <w:widowControl w:val="0"/>
        <w:autoSpaceDE w:val="0"/>
        <w:autoSpaceDN w:val="0"/>
        <w:adjustRightInd w:val="0"/>
        <w:spacing w:after="0" w:line="240" w:lineRule="auto"/>
        <w:ind w:left="360"/>
        <w:contextualSpacing/>
        <w:jc w:val="both"/>
        <w:rPr>
          <w:rFonts w:ascii="Times New Roman" w:eastAsiaTheme="minorEastAsia" w:hAnsi="Times New Roman" w:cs="Times New Roman"/>
          <w:b/>
          <w:color w:val="000000"/>
          <w:sz w:val="20"/>
          <w:szCs w:val="20"/>
        </w:rPr>
      </w:pPr>
    </w:p>
    <w:p w14:paraId="72D4BDDC" w14:textId="77777777" w:rsidR="000C7AEF" w:rsidRPr="008A1134" w:rsidRDefault="000C7AEF" w:rsidP="008A1134">
      <w:pPr>
        <w:widowControl w:val="0"/>
        <w:autoSpaceDE w:val="0"/>
        <w:autoSpaceDN w:val="0"/>
        <w:adjustRightInd w:val="0"/>
        <w:spacing w:after="0" w:line="240" w:lineRule="auto"/>
        <w:ind w:left="360"/>
        <w:contextualSpacing/>
        <w:jc w:val="both"/>
        <w:rPr>
          <w:rFonts w:ascii="Times New Roman" w:eastAsiaTheme="minorEastAsia" w:hAnsi="Times New Roman" w:cs="Times New Roman"/>
          <w:b/>
          <w:color w:val="000000"/>
          <w:sz w:val="20"/>
          <w:szCs w:val="20"/>
        </w:rPr>
      </w:pPr>
    </w:p>
    <w:p w14:paraId="066899A4" w14:textId="6C021AE8"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105" w:name="SC_07_7B205_1"/>
      <w:r w:rsidRPr="00367A0C">
        <w:rPr>
          <w:rFonts w:ascii="Arial" w:eastAsiaTheme="minorEastAsia" w:hAnsi="Arial" w:cs="Arial"/>
          <w:b/>
          <w:bCs/>
          <w:color w:val="000000"/>
          <w:sz w:val="20"/>
          <w:szCs w:val="20"/>
        </w:rPr>
        <w:t>RELATIONSHIP OF THE PARTIES (JAN 2006)</w:t>
      </w:r>
    </w:p>
    <w:bookmarkEnd w:id="105"/>
    <w:p w14:paraId="75DAD0A9"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xml:space="preserve">Neither party is an employee, agent, partner, or joint </w:t>
      </w:r>
      <w:proofErr w:type="spellStart"/>
      <w:r w:rsidRPr="008A1134">
        <w:rPr>
          <w:rFonts w:ascii="Times New Roman" w:eastAsiaTheme="minorEastAsia" w:hAnsi="Times New Roman" w:cs="Times New Roman"/>
          <w:color w:val="000000"/>
          <w:sz w:val="20"/>
          <w:szCs w:val="20"/>
        </w:rPr>
        <w:t>venturer</w:t>
      </w:r>
      <w:proofErr w:type="spellEnd"/>
      <w:r w:rsidRPr="008A1134">
        <w:rPr>
          <w:rFonts w:ascii="Times New Roman" w:eastAsiaTheme="minorEastAsia" w:hAnsi="Times New Roman" w:cs="Times New Roman"/>
          <w:color w:val="000000"/>
          <w:sz w:val="20"/>
          <w:szCs w:val="20"/>
        </w:rPr>
        <w:t xml:space="preserve"> of the other. Neither party has the right or ability to bind the other to any agreement with a third party or to incur any obligation or liability on behalf of the other party. [07-7B205-1]</w:t>
      </w:r>
    </w:p>
    <w:p w14:paraId="6683EA6A"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7CFF49B2" w14:textId="5EA669C7" w:rsidR="008A1134" w:rsidRDefault="008A1134" w:rsidP="008A1134">
      <w:pPr>
        <w:widowControl w:val="0"/>
        <w:autoSpaceDE w:val="0"/>
        <w:autoSpaceDN w:val="0"/>
        <w:adjustRightInd w:val="0"/>
        <w:spacing w:after="0" w:line="240" w:lineRule="auto"/>
        <w:jc w:val="both"/>
        <w:rPr>
          <w:rFonts w:ascii="Arial" w:eastAsiaTheme="minorEastAsia" w:hAnsi="Arial" w:cs="Arial"/>
          <w:b/>
          <w:sz w:val="20"/>
          <w:szCs w:val="20"/>
        </w:rPr>
      </w:pPr>
      <w:r w:rsidRPr="00367A0C">
        <w:rPr>
          <w:rFonts w:ascii="Arial" w:eastAsiaTheme="minorEastAsia" w:hAnsi="Arial" w:cs="Arial"/>
          <w:b/>
          <w:sz w:val="20"/>
          <w:szCs w:val="20"/>
        </w:rPr>
        <w:t>RELATIONSHIP OF USIN</w:t>
      </w:r>
      <w:r w:rsidR="00367A0C">
        <w:rPr>
          <w:rFonts w:ascii="Arial" w:eastAsiaTheme="minorEastAsia" w:hAnsi="Arial" w:cs="Arial"/>
          <w:b/>
          <w:sz w:val="20"/>
          <w:szCs w:val="20"/>
        </w:rPr>
        <w:t>G GOVERNMENTAL UNITS (JAN 2006)</w:t>
      </w:r>
    </w:p>
    <w:p w14:paraId="68BB35B0"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Each Using Governmental Unit’s obligations and liabilities are independent of every other Using Governmental Unit’s obligations and liabilities. No Using Governmental Unit shall be responsible for any other Using Governmental Unit’s act or failure to act. [07-7B210-1]</w:t>
      </w:r>
    </w:p>
    <w:p w14:paraId="71077CDF"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66455029" w14:textId="77777777" w:rsidR="00B703B9" w:rsidRDefault="00B703B9" w:rsidP="008A1134">
      <w:pPr>
        <w:widowControl w:val="0"/>
        <w:autoSpaceDE w:val="0"/>
        <w:autoSpaceDN w:val="0"/>
        <w:adjustRightInd w:val="0"/>
        <w:spacing w:after="0" w:line="240" w:lineRule="auto"/>
        <w:jc w:val="both"/>
        <w:rPr>
          <w:rFonts w:ascii="Arial" w:eastAsiaTheme="minorEastAsia" w:hAnsi="Arial" w:cs="Arial"/>
          <w:b/>
          <w:sz w:val="20"/>
          <w:szCs w:val="20"/>
        </w:rPr>
      </w:pPr>
    </w:p>
    <w:p w14:paraId="701BBBF8" w14:textId="77777777" w:rsidR="00B703B9" w:rsidRDefault="00B703B9" w:rsidP="008A1134">
      <w:pPr>
        <w:widowControl w:val="0"/>
        <w:autoSpaceDE w:val="0"/>
        <w:autoSpaceDN w:val="0"/>
        <w:adjustRightInd w:val="0"/>
        <w:spacing w:after="0" w:line="240" w:lineRule="auto"/>
        <w:jc w:val="both"/>
        <w:rPr>
          <w:rFonts w:ascii="Arial" w:eastAsiaTheme="minorEastAsia" w:hAnsi="Arial" w:cs="Arial"/>
          <w:b/>
          <w:sz w:val="20"/>
          <w:szCs w:val="20"/>
        </w:rPr>
      </w:pPr>
    </w:p>
    <w:p w14:paraId="6F5D0D38" w14:textId="77777777" w:rsidR="00B703B9" w:rsidRDefault="00B703B9" w:rsidP="008A1134">
      <w:pPr>
        <w:widowControl w:val="0"/>
        <w:autoSpaceDE w:val="0"/>
        <w:autoSpaceDN w:val="0"/>
        <w:adjustRightInd w:val="0"/>
        <w:spacing w:after="0" w:line="240" w:lineRule="auto"/>
        <w:jc w:val="both"/>
        <w:rPr>
          <w:rFonts w:ascii="Arial" w:eastAsiaTheme="minorEastAsia" w:hAnsi="Arial" w:cs="Arial"/>
          <w:b/>
          <w:sz w:val="20"/>
          <w:szCs w:val="20"/>
        </w:rPr>
      </w:pPr>
    </w:p>
    <w:p w14:paraId="474E7258" w14:textId="73070523" w:rsidR="008A1134" w:rsidRDefault="008A1134" w:rsidP="008A1134">
      <w:pPr>
        <w:widowControl w:val="0"/>
        <w:autoSpaceDE w:val="0"/>
        <w:autoSpaceDN w:val="0"/>
        <w:adjustRightInd w:val="0"/>
        <w:spacing w:after="0" w:line="240" w:lineRule="auto"/>
        <w:jc w:val="both"/>
        <w:rPr>
          <w:rFonts w:ascii="Arial" w:eastAsiaTheme="minorEastAsia" w:hAnsi="Arial" w:cs="Arial"/>
          <w:b/>
          <w:sz w:val="20"/>
          <w:szCs w:val="20"/>
        </w:rPr>
      </w:pPr>
      <w:r w:rsidRPr="00367A0C">
        <w:rPr>
          <w:rFonts w:ascii="Arial" w:eastAsiaTheme="minorEastAsia" w:hAnsi="Arial" w:cs="Arial"/>
          <w:b/>
          <w:sz w:val="20"/>
          <w:szCs w:val="20"/>
        </w:rPr>
        <w:t>SERVICE PROVIDER SECURITY REPRESENTATION (FEB 2015)</w:t>
      </w:r>
    </w:p>
    <w:p w14:paraId="27857336"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The following obligations are subordinate to any other contract clause to the extent the other clause specifically provides for enhanced safeguarding of government information, applicable information systems, or applicable organizations. Offeror (i) warrants that the work will be performed, and any applicable information system (as defined in the clause titled “Information Security - Definitions”) will be established and maintained in substantial conformity with the information provided in Offeror’s Response to SPSAQ; (ii) agrees to provide the Using Governmental Unit with prompt notice of any material variation in operations from that reflected in the Response to SPSAQ; and (iii) agrees to comply with all other obligations involving either information security or information use and disclosure imposed by the contract, notwithstanding any inconsistent statement in Offeror’s Response to SPSAQ. To the extent Offeror’s Response to SPSAQ does not conform to any other contractual requirements, the Using Agency’s lack of objection does not constitute a waiver [07-7B217-1]</w:t>
      </w:r>
    </w:p>
    <w:p w14:paraId="45A19EE8"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6459FE46" w14:textId="32F58F0C"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106" w:name="SC_07_7B220_1"/>
      <w:r w:rsidRPr="00367A0C">
        <w:rPr>
          <w:rFonts w:ascii="Arial" w:eastAsiaTheme="minorEastAsia" w:hAnsi="Arial" w:cs="Arial"/>
          <w:b/>
          <w:bCs/>
          <w:color w:val="000000"/>
          <w:sz w:val="20"/>
          <w:szCs w:val="20"/>
        </w:rPr>
        <w:t>SHIPPING / RISK OF LOSS (JAN 2006)</w:t>
      </w:r>
    </w:p>
    <w:bookmarkEnd w:id="106"/>
    <w:p w14:paraId="6B7CB505"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F.O.B. Destination. Destination is the shipping dock of the Using Governmental Units' designated receiving site, or other location, as specified herein. (See Delivery clause) [07-7B220-1]</w:t>
      </w:r>
    </w:p>
    <w:p w14:paraId="2A3968BE"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w:t>
      </w:r>
    </w:p>
    <w:p w14:paraId="084CE146" w14:textId="77777777" w:rsidR="00F40224" w:rsidRDefault="008A1134" w:rsidP="008A1134">
      <w:pPr>
        <w:widowControl w:val="0"/>
        <w:autoSpaceDE w:val="0"/>
        <w:autoSpaceDN w:val="0"/>
        <w:adjustRightInd w:val="0"/>
        <w:spacing w:after="0" w:line="240" w:lineRule="auto"/>
        <w:jc w:val="both"/>
        <w:rPr>
          <w:rFonts w:ascii="Arial" w:hAnsi="Arial" w:cs="Arial"/>
          <w:b/>
          <w:sz w:val="20"/>
          <w:szCs w:val="20"/>
        </w:rPr>
      </w:pPr>
      <w:r w:rsidRPr="00621C7B">
        <w:rPr>
          <w:rFonts w:ascii="Arial" w:hAnsi="Arial" w:cs="Arial"/>
          <w:b/>
          <w:sz w:val="20"/>
          <w:szCs w:val="20"/>
        </w:rPr>
        <w:t xml:space="preserve">DELIVERY / PERFORMANCE LOCATION – PURCHASE ORDER (JAN 2006) </w:t>
      </w:r>
    </w:p>
    <w:p w14:paraId="3BDB6619" w14:textId="11AE84F8" w:rsidR="008A1134" w:rsidRPr="009116E6" w:rsidRDefault="008A1134" w:rsidP="008A1134">
      <w:pPr>
        <w:widowControl w:val="0"/>
        <w:autoSpaceDE w:val="0"/>
        <w:autoSpaceDN w:val="0"/>
        <w:adjustRightInd w:val="0"/>
        <w:spacing w:after="0" w:line="240" w:lineRule="auto"/>
        <w:jc w:val="both"/>
        <w:rPr>
          <w:rFonts w:ascii="Arial" w:hAnsi="Arial" w:cs="Arial"/>
          <w:b/>
          <w:sz w:val="20"/>
          <w:szCs w:val="20"/>
        </w:rPr>
      </w:pPr>
      <w:r w:rsidRPr="00621C7B">
        <w:rPr>
          <w:rFonts w:ascii="Arial" w:hAnsi="Arial" w:cs="Arial"/>
          <w:b/>
          <w:sz w:val="20"/>
          <w:szCs w:val="20"/>
        </w:rPr>
        <w:t xml:space="preserve"> </w:t>
      </w:r>
      <w:r w:rsidRPr="008A1134">
        <w:rPr>
          <w:rFonts w:ascii="Times New Roman" w:hAnsi="Times New Roman" w:cs="Times New Roman"/>
          <w:sz w:val="20"/>
          <w:szCs w:val="20"/>
        </w:rPr>
        <w:t xml:space="preserve">After award, all deliveries shall be </w:t>
      </w:r>
      <w:proofErr w:type="gramStart"/>
      <w:r w:rsidRPr="008A1134">
        <w:rPr>
          <w:rFonts w:ascii="Times New Roman" w:hAnsi="Times New Roman" w:cs="Times New Roman"/>
          <w:sz w:val="20"/>
          <w:szCs w:val="20"/>
        </w:rPr>
        <w:t>made</w:t>
      </w:r>
      <w:proofErr w:type="gramEnd"/>
      <w:r w:rsidRPr="008A1134">
        <w:rPr>
          <w:rFonts w:ascii="Times New Roman" w:hAnsi="Times New Roman" w:cs="Times New Roman"/>
          <w:sz w:val="20"/>
          <w:szCs w:val="20"/>
        </w:rPr>
        <w:t xml:space="preserve"> and all services provided to the location specified by the Using Governmental Unit in its purchase order. [03-3015-1]</w:t>
      </w:r>
    </w:p>
    <w:p w14:paraId="6AE8910A"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color w:val="000000"/>
          <w:sz w:val="20"/>
          <w:szCs w:val="20"/>
        </w:rPr>
      </w:pPr>
    </w:p>
    <w:p w14:paraId="7711232B" w14:textId="64092CE1" w:rsidR="008A1134" w:rsidRDefault="008A1134" w:rsidP="008A1134">
      <w:pPr>
        <w:widowControl w:val="0"/>
        <w:autoSpaceDE w:val="0"/>
        <w:autoSpaceDN w:val="0"/>
        <w:adjustRightInd w:val="0"/>
        <w:spacing w:after="0" w:line="240" w:lineRule="auto"/>
        <w:jc w:val="both"/>
        <w:rPr>
          <w:rFonts w:ascii="Arial" w:eastAsiaTheme="minorEastAsia" w:hAnsi="Arial" w:cs="Arial"/>
          <w:sz w:val="20"/>
          <w:szCs w:val="20"/>
        </w:rPr>
      </w:pPr>
      <w:r w:rsidRPr="00621C7B">
        <w:rPr>
          <w:rFonts w:ascii="Arial" w:eastAsiaTheme="minorEastAsia" w:hAnsi="Arial" w:cs="Arial"/>
          <w:b/>
          <w:sz w:val="20"/>
          <w:szCs w:val="20"/>
        </w:rPr>
        <w:t>STATEWIDE CONTRACT</w:t>
      </w:r>
      <w:r w:rsidRPr="00621C7B">
        <w:rPr>
          <w:rFonts w:ascii="Arial" w:eastAsiaTheme="minorEastAsia" w:hAnsi="Arial" w:cs="Arial"/>
          <w:sz w:val="20"/>
          <w:szCs w:val="20"/>
        </w:rPr>
        <w:t xml:space="preserve"> </w:t>
      </w:r>
    </w:p>
    <w:p w14:paraId="5F5F261E" w14:textId="5F259B00" w:rsidR="009116E6"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 xml:space="preserve">With this solicitation, the state seeks to establish a statewide contract available for use by all South Carolina state and local public procurement units. Use by state governmental bodies (as that term is defined in Section 11-35-310(18)), which includes most state agencies, is mandatory. State higher education institutions (including state colleges, universities, and technical schools) as well as the judicial branch and General Assembly have the option to use this contract but are not required to do so.   </w:t>
      </w:r>
    </w:p>
    <w:p w14:paraId="2B98F9A5" w14:textId="77777777" w:rsidR="009116E6" w:rsidRDefault="009116E6"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44079546" w14:textId="01F192CA"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 xml:space="preserve">Use by local public procurement units is optional. Local public procurement units </w:t>
      </w:r>
      <w:proofErr w:type="gramStart"/>
      <w:r w:rsidRPr="008A1134">
        <w:rPr>
          <w:rFonts w:ascii="Times New Roman" w:eastAsiaTheme="minorEastAsia" w:hAnsi="Times New Roman" w:cs="Times New Roman"/>
          <w:sz w:val="20"/>
          <w:szCs w:val="20"/>
        </w:rPr>
        <w:t>means</w:t>
      </w:r>
      <w:proofErr w:type="gramEnd"/>
      <w:r w:rsidRPr="008A1134">
        <w:rPr>
          <w:rFonts w:ascii="Times New Roman" w:eastAsiaTheme="minorEastAsia" w:hAnsi="Times New Roman" w:cs="Times New Roman"/>
          <w:sz w:val="20"/>
          <w:szCs w:val="20"/>
        </w:rPr>
        <w:t xml:space="preserve"> any political subdivision, or unit thereof, which expends public funds. The term political subdivision means all counties, municipalities, school districts, public </w:t>
      </w:r>
      <w:proofErr w:type="gramStart"/>
      <w:r w:rsidRPr="008A1134">
        <w:rPr>
          <w:rFonts w:ascii="Times New Roman" w:eastAsiaTheme="minorEastAsia" w:hAnsi="Times New Roman" w:cs="Times New Roman"/>
          <w:sz w:val="20"/>
          <w:szCs w:val="20"/>
        </w:rPr>
        <w:t>service</w:t>
      </w:r>
      <w:proofErr w:type="gramEnd"/>
      <w:r w:rsidRPr="008A1134">
        <w:rPr>
          <w:rFonts w:ascii="Times New Roman" w:eastAsiaTheme="minorEastAsia" w:hAnsi="Times New Roman" w:cs="Times New Roman"/>
          <w:sz w:val="20"/>
          <w:szCs w:val="20"/>
        </w:rPr>
        <w:t xml:space="preserve"> or special purpose districts. </w:t>
      </w:r>
    </w:p>
    <w:p w14:paraId="71F6871A"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19A9E722"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 xml:space="preserve">The State shall be entitled to audit the books and records of contractor and any subcontractor to the extent that such books and records relate to the performance of the work. Such books and records shall be maintained by the contractor for a period of three years from the date of final payment under the prime contract and by the subcontractor for a period of three years from the date of final payment under the subcontract, unless a shorter period is otherwise authorized in writing by the Chief Procurement Officer.  </w:t>
      </w:r>
    </w:p>
    <w:p w14:paraId="2614D267"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14:paraId="02254A94" w14:textId="77777777" w:rsidR="00F40224" w:rsidRDefault="008A1134" w:rsidP="008A1134">
      <w:pPr>
        <w:widowControl w:val="0"/>
        <w:autoSpaceDE w:val="0"/>
        <w:autoSpaceDN w:val="0"/>
        <w:adjustRightInd w:val="0"/>
        <w:spacing w:before="40" w:after="0" w:line="240" w:lineRule="auto"/>
        <w:jc w:val="both"/>
        <w:rPr>
          <w:rFonts w:ascii="Arial" w:eastAsiaTheme="minorEastAsia" w:hAnsi="Arial" w:cs="Arial"/>
          <w:b/>
          <w:bCs/>
          <w:sz w:val="20"/>
          <w:szCs w:val="20"/>
        </w:rPr>
      </w:pPr>
      <w:bookmarkStart w:id="107" w:name="SC_07_7B240_1"/>
      <w:r w:rsidRPr="00621C7B">
        <w:rPr>
          <w:rFonts w:ascii="Arial" w:eastAsiaTheme="minorEastAsia" w:hAnsi="Arial" w:cs="Arial"/>
          <w:b/>
          <w:bCs/>
          <w:sz w:val="20"/>
          <w:szCs w:val="20"/>
        </w:rPr>
        <w:t>STORAGE OF MATERIALS (JAN 2006)</w:t>
      </w:r>
    </w:p>
    <w:p w14:paraId="1876D518" w14:textId="079BACCD" w:rsidR="008A1134" w:rsidRPr="009116E6" w:rsidRDefault="008A1134" w:rsidP="008A1134">
      <w:pPr>
        <w:widowControl w:val="0"/>
        <w:autoSpaceDE w:val="0"/>
        <w:autoSpaceDN w:val="0"/>
        <w:adjustRightInd w:val="0"/>
        <w:spacing w:before="40" w:after="0" w:line="240" w:lineRule="auto"/>
        <w:jc w:val="both"/>
        <w:rPr>
          <w:rFonts w:ascii="Arial" w:eastAsiaTheme="minorEastAsia" w:hAnsi="Arial" w:cs="Arial"/>
          <w:b/>
          <w:bCs/>
          <w:sz w:val="20"/>
          <w:szCs w:val="20"/>
        </w:rPr>
      </w:pPr>
      <w:r w:rsidRPr="00621C7B">
        <w:rPr>
          <w:rFonts w:ascii="Arial" w:eastAsiaTheme="minorEastAsia" w:hAnsi="Arial" w:cs="Arial"/>
          <w:b/>
          <w:bCs/>
          <w:sz w:val="20"/>
          <w:szCs w:val="20"/>
        </w:rPr>
        <w:t xml:space="preserve"> </w:t>
      </w:r>
      <w:r w:rsidRPr="008A1134">
        <w:rPr>
          <w:rFonts w:ascii="Times New Roman" w:eastAsiaTheme="minorEastAsia" w:hAnsi="Times New Roman" w:cs="Times New Roman"/>
          <w:bCs/>
          <w:sz w:val="20"/>
          <w:szCs w:val="20"/>
        </w:rPr>
        <w:t>Absent approval of the using governmental unit, Contractor shall not store items on the premises of the using governmental unit prior to the time set for installation. [07-7B235-1]</w:t>
      </w:r>
    </w:p>
    <w:p w14:paraId="21D9B85C" w14:textId="77777777" w:rsidR="008A1134" w:rsidRPr="008A1134" w:rsidRDefault="008A1134" w:rsidP="008A1134">
      <w:pPr>
        <w:widowControl w:val="0"/>
        <w:autoSpaceDE w:val="0"/>
        <w:autoSpaceDN w:val="0"/>
        <w:adjustRightInd w:val="0"/>
        <w:spacing w:before="40" w:after="0" w:line="240" w:lineRule="auto"/>
        <w:jc w:val="both"/>
        <w:rPr>
          <w:rFonts w:ascii="Times New Roman" w:eastAsiaTheme="minorEastAsia" w:hAnsi="Times New Roman" w:cs="Times New Roman"/>
          <w:bCs/>
          <w:sz w:val="20"/>
          <w:szCs w:val="20"/>
        </w:rPr>
      </w:pPr>
    </w:p>
    <w:p w14:paraId="38827591" w14:textId="5A85D758"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r w:rsidRPr="00621C7B">
        <w:rPr>
          <w:rFonts w:ascii="Arial" w:eastAsiaTheme="minorEastAsia" w:hAnsi="Arial" w:cs="Arial"/>
          <w:b/>
          <w:bCs/>
          <w:color w:val="000000"/>
          <w:sz w:val="20"/>
          <w:szCs w:val="20"/>
        </w:rPr>
        <w:t>TERM OF CONTRACT - EFFECTIVE DATE / INITIAL CONTRACT PERIOD (JAN 2006)</w:t>
      </w:r>
    </w:p>
    <w:bookmarkEnd w:id="107"/>
    <w:p w14:paraId="7FE514D6" w14:textId="40B8361A"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xml:space="preserve">The effective date of this contract is the first day of the Maximum Contract Period as specified on the final statement of award. The initial term of this agreement is 3 years, 0 months, 0 days from the effective date, with the option to renew an additional </w:t>
      </w:r>
      <w:r w:rsidR="00D7409C">
        <w:rPr>
          <w:rFonts w:ascii="Times New Roman" w:eastAsiaTheme="minorEastAsia" w:hAnsi="Times New Roman" w:cs="Times New Roman"/>
          <w:color w:val="000000"/>
          <w:sz w:val="20"/>
          <w:szCs w:val="20"/>
        </w:rPr>
        <w:t>two (2)</w:t>
      </w:r>
      <w:r w:rsidRPr="008A1134">
        <w:rPr>
          <w:rFonts w:ascii="Times New Roman" w:eastAsiaTheme="minorEastAsia" w:hAnsi="Times New Roman" w:cs="Times New Roman"/>
          <w:color w:val="000000"/>
          <w:sz w:val="20"/>
          <w:szCs w:val="20"/>
        </w:rPr>
        <w:t>, one-year terms. Regardless, this contract expires no later than the last date stated on the final statement of award. [07-7B240-1]</w:t>
      </w:r>
    </w:p>
    <w:p w14:paraId="125D5BCB"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w:t>
      </w:r>
    </w:p>
    <w:p w14:paraId="1BA9C641" w14:textId="319B3E98" w:rsidR="008A1134" w:rsidRDefault="008A1134" w:rsidP="008A1134">
      <w:pPr>
        <w:widowControl w:val="0"/>
        <w:autoSpaceDE w:val="0"/>
        <w:autoSpaceDN w:val="0"/>
        <w:adjustRightInd w:val="0"/>
        <w:spacing w:after="0" w:line="240" w:lineRule="auto"/>
        <w:jc w:val="both"/>
        <w:rPr>
          <w:rFonts w:ascii="Arial" w:eastAsiaTheme="minorEastAsia" w:hAnsi="Arial" w:cs="Arial"/>
          <w:b/>
          <w:sz w:val="20"/>
          <w:szCs w:val="20"/>
        </w:rPr>
      </w:pPr>
      <w:r w:rsidRPr="00621C7B">
        <w:rPr>
          <w:rFonts w:ascii="Arial" w:eastAsiaTheme="minorEastAsia" w:hAnsi="Arial" w:cs="Arial"/>
          <w:b/>
          <w:sz w:val="20"/>
          <w:szCs w:val="20"/>
        </w:rPr>
        <w:t>TERM OF CONTRAC</w:t>
      </w:r>
      <w:r w:rsidR="00621C7B">
        <w:rPr>
          <w:rFonts w:ascii="Arial" w:eastAsiaTheme="minorEastAsia" w:hAnsi="Arial" w:cs="Arial"/>
          <w:b/>
          <w:sz w:val="20"/>
          <w:szCs w:val="20"/>
        </w:rPr>
        <w:t>T – OPTION TO RENEW (JAN 2015)</w:t>
      </w:r>
    </w:p>
    <w:p w14:paraId="5B27781D"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 xml:space="preserve">(a) At the end of the initial term, and at the end of each renewal term, this contract shall automatically renew for a period of </w:t>
      </w:r>
      <w:proofErr w:type="gramStart"/>
      <w:r w:rsidRPr="008A1134">
        <w:rPr>
          <w:rFonts w:ascii="Times New Roman" w:eastAsiaTheme="minorEastAsia" w:hAnsi="Times New Roman" w:cs="Times New Roman"/>
          <w:sz w:val="20"/>
          <w:szCs w:val="20"/>
        </w:rPr>
        <w:t>1 year</w:t>
      </w:r>
      <w:proofErr w:type="gramEnd"/>
      <w:r w:rsidRPr="008A1134">
        <w:rPr>
          <w:rFonts w:ascii="Times New Roman" w:eastAsiaTheme="minorEastAsia" w:hAnsi="Times New Roman" w:cs="Times New Roman"/>
          <w:sz w:val="20"/>
          <w:szCs w:val="20"/>
        </w:rPr>
        <w:t>(s), 0 month(s), and 0 day(s), unless contractor receives notice that the state elects not to renew the contract at least thirty (30) days prior to the date of renewal. Regardless, this contract expires no later than the last date stated on the final statement of award. (b) Contractor acknowledges that, unless excused by Section 11-57-320, if the contractor is on the then-current Iran Divestment Act List as of the date of any contract renewal, the renewal will be void ab initio. [07-7B245-2]</w:t>
      </w:r>
    </w:p>
    <w:p w14:paraId="1437DBD6"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lastRenderedPageBreak/>
        <w:t>  </w:t>
      </w:r>
    </w:p>
    <w:p w14:paraId="3DF9586A" w14:textId="5D9E3B50" w:rsidR="008A1134" w:rsidRDefault="008A1134"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108" w:name="SC_07_7B265_1"/>
      <w:r w:rsidRPr="00621C7B">
        <w:rPr>
          <w:rFonts w:ascii="Arial" w:eastAsiaTheme="minorEastAsia" w:hAnsi="Arial" w:cs="Arial"/>
          <w:b/>
          <w:bCs/>
          <w:color w:val="000000"/>
          <w:sz w:val="20"/>
          <w:szCs w:val="20"/>
        </w:rPr>
        <w:t>TERMINATION FOR CONVENIENCE</w:t>
      </w:r>
    </w:p>
    <w:bookmarkEnd w:id="108"/>
    <w:p w14:paraId="21C1B2C7"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(1) Termination. The Procurement Officer may terminate this contract in whole or in part, for the convenience of the State. The Procurement Officer shall give written notice of the termination to the contractor specifying the part of the contract terminated and when termination becomes effective.</w:t>
      </w:r>
    </w:p>
    <w:p w14:paraId="1EF42EB9"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(2) Contractor's Obligations. The contractor shall incur no further obligations in connection with the terminated work and on the date set in the notice of termination the contractor will stop work to the extent specified. The contractor shall also terminate outstanding orders and subcontracts as they relate to the terminated work. The contractor shall settle the liabilities and claims arising out of the termination of subcontracts and orders connected with the terminated work. The Procurement Officer may direct the contractor to assign the contractor's right, title, and interest under terminated orders or subcontracts to the State. The contractor must still complete the work not terminated by the notice of termination and may incur obligations as are necessary to do so.</w:t>
      </w:r>
    </w:p>
    <w:p w14:paraId="18B12C0D"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(3) Right to Supplies. The Procurement Officer may require the contractor to transfer title and deliver to the State in the manner and to the extent directed by the Procurement Officer:</w:t>
      </w:r>
    </w:p>
    <w:p w14:paraId="5FF3B514" w14:textId="77777777" w:rsidR="008A1134" w:rsidRPr="008A1134" w:rsidRDefault="008A1134" w:rsidP="00792A09">
      <w:pPr>
        <w:widowControl w:val="0"/>
        <w:autoSpaceDE w:val="0"/>
        <w:autoSpaceDN w:val="0"/>
        <w:adjustRightInd w:val="0"/>
        <w:spacing w:before="60" w:after="0" w:line="240" w:lineRule="auto"/>
        <w:ind w:left="720" w:hanging="360"/>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(a) </w:t>
      </w:r>
      <w:r w:rsidR="00792A09">
        <w:rPr>
          <w:rFonts w:ascii="Times New Roman" w:eastAsiaTheme="minorEastAsia" w:hAnsi="Times New Roman" w:cs="Times New Roman"/>
          <w:color w:val="000000"/>
          <w:sz w:val="20"/>
          <w:szCs w:val="20"/>
        </w:rPr>
        <w:t xml:space="preserve"> </w:t>
      </w:r>
      <w:r w:rsidRPr="008A1134">
        <w:rPr>
          <w:rFonts w:ascii="Times New Roman" w:eastAsiaTheme="minorEastAsia" w:hAnsi="Times New Roman" w:cs="Times New Roman"/>
          <w:color w:val="000000"/>
          <w:sz w:val="20"/>
          <w:szCs w:val="20"/>
        </w:rPr>
        <w:t xml:space="preserve">any completed supplies; and </w:t>
      </w:r>
    </w:p>
    <w:p w14:paraId="2376AF9C" w14:textId="77777777" w:rsidR="008A1134" w:rsidRPr="008A1134" w:rsidRDefault="008A1134" w:rsidP="00792A09">
      <w:pPr>
        <w:widowControl w:val="0"/>
        <w:autoSpaceDE w:val="0"/>
        <w:autoSpaceDN w:val="0"/>
        <w:adjustRightInd w:val="0"/>
        <w:spacing w:before="60" w:after="0" w:line="240" w:lineRule="auto"/>
        <w:ind w:left="720" w:hanging="360"/>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(b) such partially completed supplies and materials, parts, tools, dies, jigs, fixtures, plans, drawings, information, and contract rights (hereinafter called "manufacturing material") as the contractor has specifically produced or specially acquired for the performance of the terminated part of this contract. </w:t>
      </w:r>
    </w:p>
    <w:p w14:paraId="1B3BCA5E" w14:textId="5C982CFB"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The contractor shall, upon direction of the Procurement Officer, protect and preserve property in the possession of the contractor in which the State has an interest. If the Procurement Officer does not exercise this right, the contractor shall use best efforts to sell such supplies and manufacturing materials in accordance with the standards of Uniform Commercial Code Section 2-706. Utilization of this Section in no way implies that the State has breached the contract by exercise of the Termination for Convenience Clause.</w:t>
      </w:r>
    </w:p>
    <w:p w14:paraId="5FCF31B1" w14:textId="77777777"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(4) Compensation. </w:t>
      </w:r>
    </w:p>
    <w:p w14:paraId="2AB24053" w14:textId="77777777" w:rsidR="008A1134" w:rsidRPr="008A1134" w:rsidRDefault="008A1134" w:rsidP="00792A09">
      <w:pPr>
        <w:widowControl w:val="0"/>
        <w:autoSpaceDE w:val="0"/>
        <w:autoSpaceDN w:val="0"/>
        <w:adjustRightInd w:val="0"/>
        <w:spacing w:before="60" w:after="0" w:line="240" w:lineRule="auto"/>
        <w:ind w:left="720" w:hanging="360"/>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(a) The contractor shall submit a termination claim specifying the amounts due because of the termination for convenience together with cost or pricing data bearing on such claim. If the contractor fails to file a termination claim within one year from the effective date of termination, the Procurement Officer may pay the contractor, if at all, an amount set in accordance with Subparagraph (c) of this Paragraph.</w:t>
      </w:r>
    </w:p>
    <w:p w14:paraId="135A6EA5" w14:textId="77777777" w:rsidR="008A1134" w:rsidRPr="008A1134" w:rsidRDefault="008A1134" w:rsidP="00792A09">
      <w:pPr>
        <w:widowControl w:val="0"/>
        <w:autoSpaceDE w:val="0"/>
        <w:autoSpaceDN w:val="0"/>
        <w:adjustRightInd w:val="0"/>
        <w:spacing w:before="60" w:after="0" w:line="240" w:lineRule="auto"/>
        <w:ind w:left="720" w:hanging="360"/>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xml:space="preserve">(b) The Procurement Officer and the contractor may agree to a settlement and that the settlement does not exceed the total contract price plus settlement costs reduced by payments previously made by the State, the proceeds of any sales of supplies and manufacturing materials under Paragraph (3) of this clause, and the contract price of the work not </w:t>
      </w:r>
      <w:proofErr w:type="gramStart"/>
      <w:r w:rsidRPr="008A1134">
        <w:rPr>
          <w:rFonts w:ascii="Times New Roman" w:eastAsiaTheme="minorEastAsia" w:hAnsi="Times New Roman" w:cs="Times New Roman"/>
          <w:color w:val="000000"/>
          <w:sz w:val="20"/>
          <w:szCs w:val="20"/>
        </w:rPr>
        <w:t>terminated;</w:t>
      </w:r>
      <w:proofErr w:type="gramEnd"/>
    </w:p>
    <w:p w14:paraId="0F537627" w14:textId="77777777" w:rsidR="008A1134" w:rsidRPr="008A1134" w:rsidRDefault="008A1134" w:rsidP="00792A09">
      <w:pPr>
        <w:widowControl w:val="0"/>
        <w:autoSpaceDE w:val="0"/>
        <w:autoSpaceDN w:val="0"/>
        <w:adjustRightInd w:val="0"/>
        <w:spacing w:before="60" w:after="0" w:line="240" w:lineRule="auto"/>
        <w:ind w:left="720" w:hanging="360"/>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(c) Absent complete agreement under Subparagraph (b) of this Paragraph, the Procurement Officer shall pay the contractor the following amounts, provided payments agreed to under Subparagraph (b) shall not duplicate payments under this Subparagraph:</w:t>
      </w:r>
    </w:p>
    <w:p w14:paraId="0FE87137" w14:textId="77777777" w:rsidR="008A1134" w:rsidRPr="008A1134" w:rsidRDefault="008A1134" w:rsidP="00792A09">
      <w:pPr>
        <w:widowControl w:val="0"/>
        <w:autoSpaceDE w:val="0"/>
        <w:autoSpaceDN w:val="0"/>
        <w:adjustRightInd w:val="0"/>
        <w:spacing w:before="60" w:after="0" w:line="240" w:lineRule="auto"/>
        <w:ind w:left="720"/>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xml:space="preserve">(i) contract prices for supplies or services accepted under the </w:t>
      </w:r>
      <w:proofErr w:type="gramStart"/>
      <w:r w:rsidRPr="008A1134">
        <w:rPr>
          <w:rFonts w:ascii="Times New Roman" w:eastAsiaTheme="minorEastAsia" w:hAnsi="Times New Roman" w:cs="Times New Roman"/>
          <w:color w:val="000000"/>
          <w:sz w:val="20"/>
          <w:szCs w:val="20"/>
        </w:rPr>
        <w:t>contract;</w:t>
      </w:r>
      <w:proofErr w:type="gramEnd"/>
    </w:p>
    <w:p w14:paraId="634C038D" w14:textId="77777777" w:rsidR="008A1134" w:rsidRPr="008A1134" w:rsidRDefault="008A1134" w:rsidP="00792A09">
      <w:pPr>
        <w:widowControl w:val="0"/>
        <w:autoSpaceDE w:val="0"/>
        <w:autoSpaceDN w:val="0"/>
        <w:adjustRightInd w:val="0"/>
        <w:spacing w:before="60" w:after="0" w:line="240" w:lineRule="auto"/>
        <w:ind w:left="720"/>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xml:space="preserve">(ii) costs reasonably incurred in performing the terminated portion of the work less amounts paid or to be paid for accepted supplies or </w:t>
      </w:r>
      <w:proofErr w:type="gramStart"/>
      <w:r w:rsidRPr="008A1134">
        <w:rPr>
          <w:rFonts w:ascii="Times New Roman" w:eastAsiaTheme="minorEastAsia" w:hAnsi="Times New Roman" w:cs="Times New Roman"/>
          <w:color w:val="000000"/>
          <w:sz w:val="20"/>
          <w:szCs w:val="20"/>
        </w:rPr>
        <w:t>services;</w:t>
      </w:r>
      <w:proofErr w:type="gramEnd"/>
    </w:p>
    <w:p w14:paraId="76311761" w14:textId="77777777" w:rsidR="008A1134" w:rsidRPr="008A1134" w:rsidRDefault="008A1134" w:rsidP="00792A09">
      <w:pPr>
        <w:widowControl w:val="0"/>
        <w:autoSpaceDE w:val="0"/>
        <w:autoSpaceDN w:val="0"/>
        <w:adjustRightInd w:val="0"/>
        <w:spacing w:before="60" w:after="0" w:line="240" w:lineRule="auto"/>
        <w:ind w:left="720"/>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xml:space="preserve">(iii) reasonable costs of settling and paying claims arising out of the termination of subcontracts or orders pursuant to Paragraph (2) of this clause. These costs must not include costs paid in accordance with Subparagraph (c)(ii) of this </w:t>
      </w:r>
      <w:proofErr w:type="gramStart"/>
      <w:r w:rsidRPr="008A1134">
        <w:rPr>
          <w:rFonts w:ascii="Times New Roman" w:eastAsiaTheme="minorEastAsia" w:hAnsi="Times New Roman" w:cs="Times New Roman"/>
          <w:color w:val="000000"/>
          <w:sz w:val="20"/>
          <w:szCs w:val="20"/>
        </w:rPr>
        <w:t>paragraph;</w:t>
      </w:r>
      <w:proofErr w:type="gramEnd"/>
    </w:p>
    <w:p w14:paraId="545AD84D" w14:textId="77777777" w:rsidR="008A1134" w:rsidRPr="008A1134" w:rsidRDefault="008A1134" w:rsidP="00792A09">
      <w:pPr>
        <w:widowControl w:val="0"/>
        <w:autoSpaceDE w:val="0"/>
        <w:autoSpaceDN w:val="0"/>
        <w:adjustRightInd w:val="0"/>
        <w:spacing w:before="60" w:after="0" w:line="240" w:lineRule="auto"/>
        <w:ind w:left="720"/>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xml:space="preserve">(iv) any other reasonable costs that have resulted from the termination. The total sum to be paid the contractor under this Subparagraph shall not exceed the total contract price plus the reasonable settlement costs of the contractor reduced by the </w:t>
      </w:r>
      <w:proofErr w:type="gramStart"/>
      <w:r w:rsidRPr="008A1134">
        <w:rPr>
          <w:rFonts w:ascii="Times New Roman" w:eastAsiaTheme="minorEastAsia" w:hAnsi="Times New Roman" w:cs="Times New Roman"/>
          <w:color w:val="000000"/>
          <w:sz w:val="20"/>
          <w:szCs w:val="20"/>
        </w:rPr>
        <w:t>amount</w:t>
      </w:r>
      <w:proofErr w:type="gramEnd"/>
      <w:r w:rsidRPr="008A1134">
        <w:rPr>
          <w:rFonts w:ascii="Times New Roman" w:eastAsiaTheme="minorEastAsia" w:hAnsi="Times New Roman" w:cs="Times New Roman"/>
          <w:color w:val="000000"/>
          <w:sz w:val="20"/>
          <w:szCs w:val="20"/>
        </w:rPr>
        <w:t xml:space="preserve"> of payments otherwise made, the proceeds of any sales of supplies and manufacturing materials under Subparagraph (b) of this Paragraph, and the contract price of work not terminated.</w:t>
      </w:r>
    </w:p>
    <w:p w14:paraId="3C28E9C0" w14:textId="77777777" w:rsidR="008A1134" w:rsidRPr="008A1134" w:rsidRDefault="008A1134" w:rsidP="00792A09">
      <w:pPr>
        <w:widowControl w:val="0"/>
        <w:autoSpaceDE w:val="0"/>
        <w:autoSpaceDN w:val="0"/>
        <w:adjustRightInd w:val="0"/>
        <w:spacing w:before="60" w:after="0" w:line="240" w:lineRule="auto"/>
        <w:ind w:left="720" w:hanging="360"/>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(d) Contractor must demonstrate any costs claimed, agreed to, or established under Subparagraphs (b) and (c) of this Paragraph using its standard record keeping system, provided such system is consistent with any applicable Generally Accepted Accounting Principles.</w:t>
      </w:r>
    </w:p>
    <w:p w14:paraId="70178744" w14:textId="77777777" w:rsidR="00B703B9" w:rsidRDefault="00B703B9" w:rsidP="008A1134">
      <w:pPr>
        <w:widowControl w:val="0"/>
        <w:autoSpaceDE w:val="0"/>
        <w:autoSpaceDN w:val="0"/>
        <w:adjustRightInd w:val="0"/>
        <w:spacing w:before="60" w:after="0" w:line="240" w:lineRule="auto"/>
        <w:jc w:val="both"/>
        <w:rPr>
          <w:rFonts w:ascii="Times New Roman" w:eastAsiaTheme="minorEastAsia" w:hAnsi="Times New Roman" w:cs="Times New Roman"/>
          <w:color w:val="000000"/>
          <w:sz w:val="20"/>
          <w:szCs w:val="20"/>
        </w:rPr>
      </w:pPr>
    </w:p>
    <w:p w14:paraId="7A8A4B82" w14:textId="77777777" w:rsidR="00B703B9" w:rsidRDefault="00B703B9" w:rsidP="008A1134">
      <w:pPr>
        <w:widowControl w:val="0"/>
        <w:autoSpaceDE w:val="0"/>
        <w:autoSpaceDN w:val="0"/>
        <w:adjustRightInd w:val="0"/>
        <w:spacing w:before="60" w:after="0" w:line="240" w:lineRule="auto"/>
        <w:jc w:val="both"/>
        <w:rPr>
          <w:rFonts w:ascii="Times New Roman" w:eastAsiaTheme="minorEastAsia" w:hAnsi="Times New Roman" w:cs="Times New Roman"/>
          <w:color w:val="000000"/>
          <w:sz w:val="20"/>
          <w:szCs w:val="20"/>
        </w:rPr>
      </w:pPr>
    </w:p>
    <w:p w14:paraId="0E986ED8" w14:textId="77777777" w:rsidR="00B703B9" w:rsidRDefault="00B703B9" w:rsidP="008A1134">
      <w:pPr>
        <w:widowControl w:val="0"/>
        <w:autoSpaceDE w:val="0"/>
        <w:autoSpaceDN w:val="0"/>
        <w:adjustRightInd w:val="0"/>
        <w:spacing w:before="60" w:after="0" w:line="240" w:lineRule="auto"/>
        <w:jc w:val="both"/>
        <w:rPr>
          <w:rFonts w:ascii="Times New Roman" w:eastAsiaTheme="minorEastAsia" w:hAnsi="Times New Roman" w:cs="Times New Roman"/>
          <w:color w:val="000000"/>
          <w:sz w:val="20"/>
          <w:szCs w:val="20"/>
        </w:rPr>
      </w:pPr>
    </w:p>
    <w:p w14:paraId="089C342F" w14:textId="267FC43F" w:rsidR="008A1134" w:rsidRPr="008A1134" w:rsidRDefault="008A1134" w:rsidP="008A1134">
      <w:pPr>
        <w:widowControl w:val="0"/>
        <w:autoSpaceDE w:val="0"/>
        <w:autoSpaceDN w:val="0"/>
        <w:adjustRightInd w:val="0"/>
        <w:spacing w:before="60" w:after="0" w:line="240" w:lineRule="auto"/>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(5) Contractor's failure to include an appropriate termination for convenience clause in any subcontract shall not </w:t>
      </w:r>
    </w:p>
    <w:p w14:paraId="6B8AA2D9" w14:textId="77777777" w:rsidR="008A1134" w:rsidRPr="008A1134" w:rsidRDefault="008A1134" w:rsidP="00792A09">
      <w:pPr>
        <w:widowControl w:val="0"/>
        <w:tabs>
          <w:tab w:val="left" w:pos="720"/>
        </w:tabs>
        <w:autoSpaceDE w:val="0"/>
        <w:autoSpaceDN w:val="0"/>
        <w:adjustRightInd w:val="0"/>
        <w:spacing w:before="60" w:after="0" w:line="240" w:lineRule="auto"/>
        <w:ind w:left="720" w:hanging="360"/>
        <w:jc w:val="both"/>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(i) affect the state's right to require the termination of a subcontract, or </w:t>
      </w:r>
    </w:p>
    <w:p w14:paraId="40964C61" w14:textId="77777777" w:rsidR="008A1134" w:rsidRPr="008A1134" w:rsidRDefault="008A1134" w:rsidP="00792A09">
      <w:pPr>
        <w:widowControl w:val="0"/>
        <w:tabs>
          <w:tab w:val="left" w:pos="630"/>
        </w:tabs>
        <w:autoSpaceDE w:val="0"/>
        <w:autoSpaceDN w:val="0"/>
        <w:adjustRightInd w:val="0"/>
        <w:spacing w:before="60" w:after="0" w:line="240" w:lineRule="auto"/>
        <w:ind w:left="630" w:hanging="270"/>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xml:space="preserve">(ii) increase the obligation of the state beyond what it would have been if the subcontract had contained an appropriate clause. </w:t>
      </w:r>
    </w:p>
    <w:p w14:paraId="60FCEE4B"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w:t>
      </w:r>
    </w:p>
    <w:p w14:paraId="624E90E8" w14:textId="06F5766A" w:rsidR="008A1134" w:rsidRDefault="00621C7B"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109" w:name="SC_07_7B285_1"/>
      <w:r>
        <w:rPr>
          <w:rFonts w:ascii="Arial" w:eastAsiaTheme="minorEastAsia" w:hAnsi="Arial" w:cs="Arial"/>
          <w:b/>
          <w:bCs/>
          <w:color w:val="000000"/>
          <w:sz w:val="20"/>
          <w:szCs w:val="20"/>
        </w:rPr>
        <w:t>WARRANTY – STANDARD (JAN 2006)</w:t>
      </w:r>
    </w:p>
    <w:p w14:paraId="7B19F011" w14:textId="77777777" w:rsidR="008A1134" w:rsidRPr="008A1134" w:rsidRDefault="008A1134" w:rsidP="008A1134">
      <w:pPr>
        <w:widowControl w:val="0"/>
        <w:autoSpaceDE w:val="0"/>
        <w:autoSpaceDN w:val="0"/>
        <w:adjustRightInd w:val="0"/>
        <w:spacing w:before="40" w:after="0" w:line="240" w:lineRule="auto"/>
        <w:jc w:val="both"/>
        <w:rPr>
          <w:rFonts w:ascii="Times New Roman" w:eastAsiaTheme="minorEastAsia" w:hAnsi="Times New Roman" w:cs="Times New Roman"/>
          <w:bCs/>
          <w:color w:val="000000"/>
          <w:sz w:val="20"/>
          <w:szCs w:val="20"/>
        </w:rPr>
      </w:pPr>
      <w:r w:rsidRPr="008A1134">
        <w:rPr>
          <w:rFonts w:ascii="Times New Roman" w:eastAsiaTheme="minorEastAsia" w:hAnsi="Times New Roman" w:cs="Times New Roman"/>
          <w:bCs/>
          <w:color w:val="000000"/>
          <w:sz w:val="20"/>
          <w:szCs w:val="20"/>
        </w:rPr>
        <w:t>Contractor must provide the manufacturer’s standard written warranty upon delivery of product. Contractor warrants that manufacturer will honor the standard written warranty provided. [07-7B280-1]</w:t>
      </w:r>
      <w:bookmarkEnd w:id="109"/>
      <w:r w:rsidRPr="008A1134">
        <w:rPr>
          <w:rFonts w:ascii="Times New Roman" w:eastAsiaTheme="minorEastAsia" w:hAnsi="Times New Roman" w:cs="Times New Roman"/>
          <w:color w:val="000000"/>
          <w:sz w:val="20"/>
          <w:szCs w:val="20"/>
        </w:rPr>
        <w:t>  </w:t>
      </w:r>
    </w:p>
    <w:p w14:paraId="2D1BA993" w14:textId="77777777" w:rsidR="008A1134" w:rsidRPr="00621C7B" w:rsidRDefault="008A1134" w:rsidP="008A1134">
      <w:pPr>
        <w:pageBreakBefore/>
        <w:widowControl w:val="0"/>
        <w:autoSpaceDE w:val="0"/>
        <w:autoSpaceDN w:val="0"/>
        <w:adjustRightInd w:val="0"/>
        <w:spacing w:after="0" w:line="240" w:lineRule="auto"/>
        <w:rPr>
          <w:rFonts w:ascii="Arial" w:eastAsiaTheme="minorEastAsia" w:hAnsi="Arial" w:cs="Arial"/>
        </w:rPr>
      </w:pPr>
      <w:r w:rsidRPr="00621C7B">
        <w:rPr>
          <w:rFonts w:ascii="Arial" w:eastAsiaTheme="minorEastAsia" w:hAnsi="Arial" w:cs="Arial"/>
          <w:b/>
          <w:bCs/>
          <w:color w:val="000000"/>
        </w:rPr>
        <w:lastRenderedPageBreak/>
        <w:t>SECTION VIII. BIDDING SCHEDULE / PRICE PROPOSAL</w:t>
      </w:r>
    </w:p>
    <w:p w14:paraId="19452760" w14:textId="77777777" w:rsidR="008A1134" w:rsidRPr="008A1134" w:rsidRDefault="008A1134" w:rsidP="008A1134">
      <w:pPr>
        <w:widowControl w:val="0"/>
        <w:autoSpaceDE w:val="0"/>
        <w:autoSpaceDN w:val="0"/>
        <w:adjustRightInd w:val="0"/>
        <w:spacing w:after="0" w:line="240" w:lineRule="auto"/>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w:t>
      </w:r>
    </w:p>
    <w:p w14:paraId="0D043F7B" w14:textId="225EC4B1" w:rsidR="008A1134" w:rsidRDefault="00621C7B" w:rsidP="008A1134">
      <w:pPr>
        <w:spacing w:after="0" w:line="240" w:lineRule="auto"/>
        <w:jc w:val="both"/>
        <w:rPr>
          <w:rFonts w:ascii="Arial" w:eastAsiaTheme="minorEastAsia" w:hAnsi="Arial" w:cs="Arial"/>
          <w:b/>
          <w:sz w:val="20"/>
          <w:szCs w:val="20"/>
        </w:rPr>
      </w:pPr>
      <w:r>
        <w:rPr>
          <w:rFonts w:ascii="Arial" w:eastAsiaTheme="minorEastAsia" w:hAnsi="Arial" w:cs="Arial"/>
          <w:b/>
          <w:sz w:val="20"/>
          <w:szCs w:val="20"/>
        </w:rPr>
        <w:t>PRICE PROPOSAL (JAN 2006)</w:t>
      </w:r>
    </w:p>
    <w:p w14:paraId="77040E99" w14:textId="77777777" w:rsidR="008A1134" w:rsidRPr="008A1134" w:rsidRDefault="008A1134" w:rsidP="008A1134">
      <w:pPr>
        <w:spacing w:before="60"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Notwithstanding any other instructions herein, you shall submit the following price information as a separate document: [08-8015-1]</w:t>
      </w:r>
    </w:p>
    <w:p w14:paraId="71B0F745" w14:textId="77777777" w:rsidR="008A1134" w:rsidRPr="008A1134" w:rsidRDefault="008A1134" w:rsidP="008A1134">
      <w:pPr>
        <w:spacing w:after="0" w:line="240" w:lineRule="auto"/>
        <w:jc w:val="both"/>
        <w:rPr>
          <w:rFonts w:ascii="Times New Roman" w:eastAsiaTheme="minorEastAsia" w:hAnsi="Times New Roman" w:cs="Times New Roman"/>
          <w:b/>
          <w:sz w:val="20"/>
          <w:szCs w:val="20"/>
        </w:rPr>
      </w:pPr>
    </w:p>
    <w:p w14:paraId="2D0AFD4A" w14:textId="33FA18B2" w:rsidR="008A1134" w:rsidRDefault="008A1134" w:rsidP="008A1134">
      <w:pPr>
        <w:spacing w:after="0" w:line="240" w:lineRule="auto"/>
        <w:jc w:val="both"/>
        <w:rPr>
          <w:rFonts w:ascii="Arial" w:eastAsiaTheme="minorEastAsia" w:hAnsi="Arial" w:cs="Arial"/>
          <w:b/>
          <w:sz w:val="20"/>
          <w:szCs w:val="20"/>
        </w:rPr>
      </w:pPr>
      <w:r w:rsidRPr="00621C7B">
        <w:rPr>
          <w:rFonts w:ascii="Arial" w:eastAsiaTheme="minorEastAsia" w:hAnsi="Arial" w:cs="Arial"/>
          <w:b/>
          <w:sz w:val="20"/>
          <w:szCs w:val="20"/>
        </w:rPr>
        <w:t>COST ASSUMPTIONS, CONDITIONS AND CONSTRAINTS</w:t>
      </w:r>
    </w:p>
    <w:p w14:paraId="19A3D707" w14:textId="77777777" w:rsidR="008A1134" w:rsidRPr="008A1134" w:rsidRDefault="008A1134" w:rsidP="008A1134">
      <w:pPr>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 xml:space="preserve">The Offeror should list and describe as part of its Price Proposal any special cost assumptions, conditions, and/or constraints relative to, or which impact, the prices presented.  It is of particular importance to describe any assumptions made by the Offeror in the development of the Offeror's Technical Proposal that have a material impact on price.  It is in the best interest of the Offeror to make explicit the assumptions, conditions, and/or constraints that underlie the values presented on the Price Proposal.  Assumptions, conditions or constraints that conflict with the </w:t>
      </w:r>
      <w:r w:rsidR="00830751">
        <w:rPr>
          <w:rFonts w:ascii="Times New Roman" w:eastAsiaTheme="minorEastAsia" w:hAnsi="Times New Roman" w:cs="Times New Roman"/>
          <w:sz w:val="20"/>
          <w:szCs w:val="20"/>
        </w:rPr>
        <w:t>Solicitation</w:t>
      </w:r>
      <w:r w:rsidRPr="008A1134">
        <w:rPr>
          <w:rFonts w:ascii="Times New Roman" w:eastAsiaTheme="minorEastAsia" w:hAnsi="Times New Roman" w:cs="Times New Roman"/>
          <w:sz w:val="20"/>
          <w:szCs w:val="20"/>
        </w:rPr>
        <w:t xml:space="preserve"> requirements </w:t>
      </w:r>
      <w:proofErr w:type="gramStart"/>
      <w:r w:rsidRPr="008A1134">
        <w:rPr>
          <w:rFonts w:ascii="Times New Roman" w:eastAsiaTheme="minorEastAsia" w:hAnsi="Times New Roman" w:cs="Times New Roman"/>
          <w:sz w:val="20"/>
          <w:szCs w:val="20"/>
        </w:rPr>
        <w:t>are</w:t>
      </w:r>
      <w:proofErr w:type="gramEnd"/>
      <w:r w:rsidRPr="008A1134">
        <w:rPr>
          <w:rFonts w:ascii="Times New Roman" w:eastAsiaTheme="minorEastAsia" w:hAnsi="Times New Roman" w:cs="Times New Roman"/>
          <w:sz w:val="20"/>
          <w:szCs w:val="20"/>
        </w:rPr>
        <w:t xml:space="preserve"> not acceptable. </w:t>
      </w:r>
    </w:p>
    <w:p w14:paraId="3D7CE489" w14:textId="77777777" w:rsidR="008A1134" w:rsidRPr="008A1134" w:rsidRDefault="008A1134" w:rsidP="008A1134">
      <w:pPr>
        <w:spacing w:after="0" w:line="240" w:lineRule="auto"/>
        <w:jc w:val="both"/>
        <w:rPr>
          <w:rFonts w:ascii="Times New Roman" w:eastAsiaTheme="minorEastAsia" w:hAnsi="Times New Roman" w:cs="Times New Roman"/>
          <w:sz w:val="20"/>
          <w:szCs w:val="20"/>
        </w:rPr>
      </w:pPr>
    </w:p>
    <w:p w14:paraId="7B583010" w14:textId="77777777" w:rsidR="008A1134" w:rsidRPr="008A1134" w:rsidRDefault="008A1134" w:rsidP="008A1134">
      <w:pPr>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The Offeror shall provide an annual price/rate review in order for the State to take advantage of market price/rate declines.</w:t>
      </w:r>
    </w:p>
    <w:p w14:paraId="0138BCEB" w14:textId="77777777" w:rsidR="008A1134" w:rsidRPr="008A1134" w:rsidRDefault="008A1134" w:rsidP="008A1134">
      <w:pPr>
        <w:spacing w:after="0" w:line="240" w:lineRule="auto"/>
        <w:jc w:val="both"/>
        <w:rPr>
          <w:rFonts w:ascii="Times New Roman" w:eastAsiaTheme="minorEastAsia" w:hAnsi="Times New Roman" w:cs="Times New Roman"/>
          <w:b/>
          <w:sz w:val="20"/>
          <w:szCs w:val="20"/>
        </w:rPr>
      </w:pPr>
    </w:p>
    <w:p w14:paraId="78B43472" w14:textId="77777777" w:rsidR="008A1134" w:rsidRPr="008A1134" w:rsidRDefault="008A1134" w:rsidP="008A1134">
      <w:pPr>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The Offeror’s pricing must not include any taxes or fees imposed by state or federal regulatory entities.</w:t>
      </w:r>
    </w:p>
    <w:p w14:paraId="344CF8A5" w14:textId="77777777" w:rsidR="008A1134" w:rsidRPr="008A1134" w:rsidRDefault="008A1134" w:rsidP="008A1134">
      <w:pPr>
        <w:spacing w:after="0" w:line="240" w:lineRule="auto"/>
        <w:jc w:val="both"/>
        <w:rPr>
          <w:rFonts w:ascii="Times New Roman" w:eastAsiaTheme="minorEastAsia" w:hAnsi="Times New Roman" w:cs="Times New Roman"/>
          <w:sz w:val="20"/>
          <w:szCs w:val="20"/>
        </w:rPr>
      </w:pPr>
    </w:p>
    <w:p w14:paraId="07EBA14B" w14:textId="77777777" w:rsidR="008A1134" w:rsidRPr="008A1134" w:rsidRDefault="008A1134" w:rsidP="008A1134">
      <w:pPr>
        <w:spacing w:after="0" w:line="240" w:lineRule="auto"/>
        <w:jc w:val="both"/>
        <w:rPr>
          <w:rFonts w:ascii="Times New Roman" w:eastAsiaTheme="minorEastAsia" w:hAnsi="Times New Roman" w:cs="Times New Roman"/>
          <w:sz w:val="20"/>
          <w:szCs w:val="20"/>
        </w:rPr>
      </w:pPr>
      <w:proofErr w:type="gramStart"/>
      <w:r w:rsidRPr="008A1134">
        <w:rPr>
          <w:rFonts w:ascii="Times New Roman" w:eastAsiaTheme="minorEastAsia" w:hAnsi="Times New Roman" w:cs="Times New Roman"/>
          <w:sz w:val="20"/>
          <w:szCs w:val="20"/>
        </w:rPr>
        <w:t>Pricing (contained within a separate file),</w:t>
      </w:r>
      <w:proofErr w:type="gramEnd"/>
      <w:r w:rsidRPr="008A1134">
        <w:rPr>
          <w:rFonts w:ascii="Times New Roman" w:eastAsiaTheme="minorEastAsia" w:hAnsi="Times New Roman" w:cs="Times New Roman"/>
          <w:sz w:val="20"/>
          <w:szCs w:val="20"/>
        </w:rPr>
        <w:t xml:space="preserve"> must be completed in its entirety.  </w:t>
      </w:r>
    </w:p>
    <w:p w14:paraId="75977B6E"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b/>
          <w:color w:val="000000"/>
          <w:szCs w:val="20"/>
        </w:rPr>
      </w:pPr>
    </w:p>
    <w:p w14:paraId="4F672C36" w14:textId="77777777" w:rsidR="008A1134" w:rsidRPr="005E3D4C" w:rsidRDefault="008A1134" w:rsidP="008A1134">
      <w:pPr>
        <w:spacing w:after="0"/>
        <w:rPr>
          <w:rFonts w:ascii="Arial" w:hAnsi="Arial" w:cs="Arial"/>
          <w:b/>
          <w:sz w:val="20"/>
        </w:rPr>
      </w:pPr>
      <w:bookmarkStart w:id="110" w:name="SC_08_8002_1"/>
      <w:bookmarkStart w:id="111" w:name="SC_08_8015_1"/>
      <w:r w:rsidRPr="005E3D4C">
        <w:rPr>
          <w:rFonts w:ascii="Arial" w:hAnsi="Arial" w:cs="Arial"/>
          <w:b/>
          <w:sz w:val="20"/>
        </w:rPr>
        <w:t>E-RATE</w:t>
      </w:r>
    </w:p>
    <w:p w14:paraId="4417FA32" w14:textId="77777777" w:rsidR="008A1134" w:rsidRPr="008A1134" w:rsidRDefault="008A1134" w:rsidP="008A1134">
      <w:pPr>
        <w:autoSpaceDE w:val="0"/>
        <w:autoSpaceDN w:val="0"/>
        <w:adjustRightInd w:val="0"/>
        <w:spacing w:after="0" w:line="240" w:lineRule="auto"/>
        <w:jc w:val="both"/>
        <w:rPr>
          <w:rFonts w:ascii="Times New Roman" w:hAnsi="Times New Roman" w:cs="Times New Roman"/>
          <w:sz w:val="20"/>
        </w:rPr>
      </w:pPr>
      <w:r w:rsidRPr="008A1134">
        <w:rPr>
          <w:rFonts w:ascii="Times New Roman" w:hAnsi="Times New Roman" w:cs="Times New Roman"/>
          <w:sz w:val="20"/>
        </w:rPr>
        <w:t>Beginning in 2015, E-rate applicants must deduct the value of ineligible components bundled with eligible services unless those ineligible components qualify as “ancillary” to the eligible services under FCC rules. This process is called “cost allocation.”  Offeror must separate and illustrate the cost allocation for each component and service in a bundled offering provided to E-rate eligible State entities enabling each entity to properly apply for E-rate coverage of allowable services.</w:t>
      </w:r>
    </w:p>
    <w:p w14:paraId="66E61D30" w14:textId="77777777" w:rsidR="008A1134" w:rsidRPr="008A1134" w:rsidRDefault="008A1134" w:rsidP="008A1134">
      <w:pPr>
        <w:spacing w:after="0" w:line="240" w:lineRule="auto"/>
        <w:rPr>
          <w:rFonts w:ascii="Times New Roman" w:eastAsiaTheme="minorEastAsia" w:hAnsi="Times New Roman" w:cs="Times New Roman"/>
          <w:b/>
          <w:sz w:val="20"/>
          <w:szCs w:val="20"/>
        </w:rPr>
      </w:pPr>
    </w:p>
    <w:p w14:paraId="24FAB027" w14:textId="3686AD72" w:rsidR="008A1134" w:rsidRDefault="008A1134" w:rsidP="008A1134">
      <w:pPr>
        <w:spacing w:after="0" w:line="240" w:lineRule="auto"/>
        <w:rPr>
          <w:rFonts w:ascii="Arial" w:eastAsiaTheme="minorEastAsia" w:hAnsi="Arial" w:cs="Arial"/>
          <w:b/>
          <w:sz w:val="20"/>
          <w:szCs w:val="20"/>
        </w:rPr>
      </w:pPr>
      <w:r w:rsidRPr="00396070">
        <w:rPr>
          <w:rFonts w:ascii="Arial" w:eastAsiaTheme="minorEastAsia" w:hAnsi="Arial" w:cs="Arial"/>
          <w:b/>
          <w:sz w:val="20"/>
          <w:szCs w:val="20"/>
        </w:rPr>
        <w:t>FIRM PRICES</w:t>
      </w:r>
    </w:p>
    <w:p w14:paraId="4044895B" w14:textId="77777777" w:rsidR="008A1134" w:rsidRPr="00396070" w:rsidRDefault="008A1134" w:rsidP="008A1134">
      <w:pPr>
        <w:spacing w:after="0" w:line="240" w:lineRule="auto"/>
        <w:rPr>
          <w:rFonts w:ascii="Times New Roman" w:eastAsiaTheme="minorEastAsia" w:hAnsi="Times New Roman" w:cs="Times New Roman"/>
          <w:sz w:val="20"/>
          <w:szCs w:val="20"/>
        </w:rPr>
      </w:pPr>
      <w:r w:rsidRPr="00396070">
        <w:rPr>
          <w:rFonts w:ascii="Times New Roman" w:eastAsiaTheme="minorEastAsia" w:hAnsi="Times New Roman" w:cs="Times New Roman"/>
          <w:sz w:val="20"/>
          <w:szCs w:val="20"/>
        </w:rPr>
        <w:t xml:space="preserve">All prices offered in the cost proposal shall be firm against any increased costs or decreased commissions for the contract term.  All pricing quoted shall remain in effect throughout the contract period.  Any adjustments will be determined during final contract negotiations.  Prices should detail all taxes and other charges, (i.e., USF, NAF, etc.) indicating add-on charges that must be passed through versus may be passed through. </w:t>
      </w:r>
    </w:p>
    <w:p w14:paraId="205642F3" w14:textId="77777777" w:rsidR="008A1134" w:rsidRPr="00396070" w:rsidRDefault="008A1134" w:rsidP="008A1134">
      <w:pPr>
        <w:spacing w:after="0" w:line="240" w:lineRule="auto"/>
        <w:rPr>
          <w:rFonts w:ascii="Times New Roman" w:eastAsiaTheme="minorEastAsia" w:hAnsi="Times New Roman" w:cs="Times New Roman"/>
          <w:sz w:val="20"/>
          <w:szCs w:val="20"/>
        </w:rPr>
      </w:pPr>
      <w:r w:rsidRPr="00396070">
        <w:rPr>
          <w:rFonts w:ascii="Times New Roman" w:eastAsiaTheme="minorEastAsia" w:hAnsi="Times New Roman" w:cs="Times New Roman"/>
          <w:sz w:val="20"/>
          <w:szCs w:val="20"/>
        </w:rPr>
        <w:t xml:space="preserve"> </w:t>
      </w:r>
    </w:p>
    <w:p w14:paraId="2853246B" w14:textId="77777777" w:rsidR="008A1134" w:rsidRPr="00396070" w:rsidRDefault="008A1134" w:rsidP="008A1134">
      <w:pPr>
        <w:spacing w:after="0" w:line="240" w:lineRule="auto"/>
        <w:rPr>
          <w:rFonts w:ascii="Times New Roman" w:eastAsiaTheme="minorEastAsia" w:hAnsi="Times New Roman" w:cs="Times New Roman"/>
          <w:sz w:val="20"/>
          <w:szCs w:val="20"/>
        </w:rPr>
      </w:pPr>
      <w:r w:rsidRPr="00396070">
        <w:rPr>
          <w:rFonts w:ascii="Times New Roman" w:eastAsiaTheme="minorEastAsia" w:hAnsi="Times New Roman" w:cs="Times New Roman"/>
          <w:sz w:val="20"/>
          <w:szCs w:val="20"/>
        </w:rPr>
        <w:t>If during the term of the contract, more favorable terms are provided to another agency, institution, or enterprise in South Carolina, excluding Federal Agencies and Federal Institutions, for the same or less volumes, such improved terms will be offered immediately for incorporation into the contract resulting from this offer.  It is incumbent upon the C</w:t>
      </w:r>
      <w:r w:rsidR="00830751" w:rsidRPr="00396070">
        <w:rPr>
          <w:rFonts w:ascii="Times New Roman" w:eastAsiaTheme="minorEastAsia" w:hAnsi="Times New Roman" w:cs="Times New Roman"/>
          <w:sz w:val="20"/>
          <w:szCs w:val="20"/>
        </w:rPr>
        <w:t>ontractor</w:t>
      </w:r>
      <w:r w:rsidRPr="00396070">
        <w:rPr>
          <w:rFonts w:ascii="Times New Roman" w:eastAsiaTheme="minorEastAsia" w:hAnsi="Times New Roman" w:cs="Times New Roman"/>
          <w:sz w:val="20"/>
          <w:szCs w:val="20"/>
        </w:rPr>
        <w:t xml:space="preserve"> to make the State aware of any more favorable terms.  Penalty for not disclosing any such more favorable terms is the difference in savings times 200%.  </w:t>
      </w:r>
    </w:p>
    <w:p w14:paraId="18A8E2EF" w14:textId="77777777" w:rsidR="008A1134" w:rsidRPr="00396070" w:rsidRDefault="008A1134" w:rsidP="008A1134">
      <w:pPr>
        <w:spacing w:after="0" w:line="240" w:lineRule="auto"/>
        <w:rPr>
          <w:rFonts w:ascii="Times New Roman" w:eastAsiaTheme="minorEastAsia" w:hAnsi="Times New Roman" w:cs="Times New Roman"/>
          <w:sz w:val="20"/>
          <w:szCs w:val="20"/>
        </w:rPr>
      </w:pPr>
    </w:p>
    <w:p w14:paraId="221697EF" w14:textId="77777777" w:rsidR="008A1134" w:rsidRPr="00396070" w:rsidRDefault="008A1134" w:rsidP="008A1134">
      <w:pPr>
        <w:spacing w:after="0" w:line="240" w:lineRule="auto"/>
        <w:rPr>
          <w:rFonts w:ascii="Times New Roman" w:eastAsiaTheme="minorEastAsia" w:hAnsi="Times New Roman" w:cs="Times New Roman"/>
          <w:sz w:val="20"/>
          <w:szCs w:val="20"/>
        </w:rPr>
      </w:pPr>
      <w:r w:rsidRPr="00396070">
        <w:rPr>
          <w:rFonts w:ascii="Times New Roman" w:eastAsiaTheme="minorEastAsia" w:hAnsi="Times New Roman" w:cs="Times New Roman"/>
          <w:sz w:val="20"/>
          <w:szCs w:val="20"/>
        </w:rPr>
        <w:t>The C</w:t>
      </w:r>
      <w:r w:rsidR="00830751" w:rsidRPr="00396070">
        <w:rPr>
          <w:rFonts w:ascii="Times New Roman" w:eastAsiaTheme="minorEastAsia" w:hAnsi="Times New Roman" w:cs="Times New Roman"/>
          <w:sz w:val="20"/>
          <w:szCs w:val="20"/>
        </w:rPr>
        <w:t>ontractor</w:t>
      </w:r>
      <w:r w:rsidRPr="00396070">
        <w:rPr>
          <w:rFonts w:ascii="Times New Roman" w:eastAsiaTheme="minorEastAsia" w:hAnsi="Times New Roman" w:cs="Times New Roman"/>
          <w:sz w:val="20"/>
          <w:szCs w:val="20"/>
        </w:rPr>
        <w:t xml:space="preserve"> must agree to provide the State with at least the best available prices/costs for its then current quantities and volume of service for the duration of the contract.  If the C</w:t>
      </w:r>
      <w:r w:rsidR="00830751" w:rsidRPr="00396070">
        <w:rPr>
          <w:rFonts w:ascii="Times New Roman" w:eastAsiaTheme="minorEastAsia" w:hAnsi="Times New Roman" w:cs="Times New Roman"/>
          <w:sz w:val="20"/>
          <w:szCs w:val="20"/>
        </w:rPr>
        <w:t>ontractor</w:t>
      </w:r>
      <w:r w:rsidRPr="00396070">
        <w:rPr>
          <w:rFonts w:ascii="Times New Roman" w:eastAsiaTheme="minorEastAsia" w:hAnsi="Times New Roman" w:cs="Times New Roman"/>
          <w:sz w:val="20"/>
          <w:szCs w:val="20"/>
        </w:rPr>
        <w:t xml:space="preserve"> or other members of the C</w:t>
      </w:r>
      <w:r w:rsidR="00830751" w:rsidRPr="00396070">
        <w:rPr>
          <w:rFonts w:ascii="Times New Roman" w:eastAsiaTheme="minorEastAsia" w:hAnsi="Times New Roman" w:cs="Times New Roman"/>
          <w:sz w:val="20"/>
          <w:szCs w:val="20"/>
        </w:rPr>
        <w:t xml:space="preserve">ontractor's </w:t>
      </w:r>
      <w:r w:rsidRPr="00396070">
        <w:rPr>
          <w:rFonts w:ascii="Times New Roman" w:eastAsiaTheme="minorEastAsia" w:hAnsi="Times New Roman" w:cs="Times New Roman"/>
          <w:sz w:val="20"/>
          <w:szCs w:val="20"/>
        </w:rPr>
        <w:t>team (subcontractors) provides a lower cost for any local service to any other customer, the State's prices/costs must be lowered to a matching or lower rate.  Further, the C</w:t>
      </w:r>
      <w:r w:rsidR="00830751" w:rsidRPr="00396070">
        <w:rPr>
          <w:rFonts w:ascii="Times New Roman" w:eastAsiaTheme="minorEastAsia" w:hAnsi="Times New Roman" w:cs="Times New Roman"/>
          <w:sz w:val="20"/>
          <w:szCs w:val="20"/>
        </w:rPr>
        <w:t>ontractor</w:t>
      </w:r>
      <w:r w:rsidRPr="00396070">
        <w:rPr>
          <w:rFonts w:ascii="Times New Roman" w:eastAsiaTheme="minorEastAsia" w:hAnsi="Times New Roman" w:cs="Times New Roman"/>
          <w:sz w:val="20"/>
          <w:szCs w:val="20"/>
        </w:rPr>
        <w:t xml:space="preserve"> agrees that if during the term of the contract more favorable terms are offered to the general public for the same or less volume and term, the same percentage of improvement in terms/rates will be offered for incorporation into this contract immediately.  Specifically engineered prices may be submitted.</w:t>
      </w:r>
    </w:p>
    <w:p w14:paraId="57CF6CA3" w14:textId="77777777" w:rsidR="008A1134" w:rsidRPr="00396070" w:rsidRDefault="008A1134" w:rsidP="008A1134">
      <w:pPr>
        <w:spacing w:after="0" w:line="240" w:lineRule="auto"/>
        <w:rPr>
          <w:rFonts w:ascii="Times New Roman" w:eastAsiaTheme="minorEastAsia" w:hAnsi="Times New Roman" w:cs="Times New Roman"/>
          <w:sz w:val="20"/>
          <w:szCs w:val="20"/>
        </w:rPr>
      </w:pPr>
    </w:p>
    <w:p w14:paraId="4B8787A0" w14:textId="77777777" w:rsidR="008A1134" w:rsidRPr="00396070" w:rsidRDefault="008A1134" w:rsidP="008A1134">
      <w:pPr>
        <w:spacing w:after="0" w:line="240" w:lineRule="auto"/>
        <w:rPr>
          <w:rFonts w:ascii="Times New Roman" w:eastAsiaTheme="minorEastAsia" w:hAnsi="Times New Roman" w:cs="Times New Roman"/>
          <w:sz w:val="20"/>
          <w:szCs w:val="20"/>
        </w:rPr>
      </w:pPr>
      <w:r w:rsidRPr="00396070">
        <w:rPr>
          <w:rFonts w:ascii="Times New Roman" w:eastAsiaTheme="minorEastAsia" w:hAnsi="Times New Roman" w:cs="Times New Roman"/>
          <w:sz w:val="20"/>
          <w:szCs w:val="20"/>
        </w:rPr>
        <w:t>The C</w:t>
      </w:r>
      <w:r w:rsidR="00830751" w:rsidRPr="00396070">
        <w:rPr>
          <w:rFonts w:ascii="Times New Roman" w:eastAsiaTheme="minorEastAsia" w:hAnsi="Times New Roman" w:cs="Times New Roman"/>
          <w:sz w:val="20"/>
          <w:szCs w:val="20"/>
        </w:rPr>
        <w:t>ontractor</w:t>
      </w:r>
      <w:r w:rsidRPr="00396070">
        <w:rPr>
          <w:rFonts w:ascii="Times New Roman" w:eastAsiaTheme="minorEastAsia" w:hAnsi="Times New Roman" w:cs="Times New Roman"/>
          <w:sz w:val="20"/>
          <w:szCs w:val="20"/>
        </w:rPr>
        <w:t xml:space="preserve"> must maintain competitive prices for the services herein during the life of the contract. Regulatory changes that result in the reduction of mandatory charges by the local exchange carriers must be reflected in the access </w:t>
      </w:r>
      <w:proofErr w:type="gramStart"/>
      <w:r w:rsidRPr="00396070">
        <w:rPr>
          <w:rFonts w:ascii="Times New Roman" w:eastAsiaTheme="minorEastAsia" w:hAnsi="Times New Roman" w:cs="Times New Roman"/>
          <w:sz w:val="20"/>
          <w:szCs w:val="20"/>
        </w:rPr>
        <w:t>charges, and</w:t>
      </w:r>
      <w:proofErr w:type="gramEnd"/>
      <w:r w:rsidRPr="00396070">
        <w:rPr>
          <w:rFonts w:ascii="Times New Roman" w:eastAsiaTheme="minorEastAsia" w:hAnsi="Times New Roman" w:cs="Times New Roman"/>
          <w:sz w:val="20"/>
          <w:szCs w:val="20"/>
        </w:rPr>
        <w:t xml:space="preserve"> provided to </w:t>
      </w:r>
      <w:r w:rsidR="00AF72CF">
        <w:rPr>
          <w:rFonts w:ascii="Times New Roman" w:eastAsiaTheme="minorEastAsia" w:hAnsi="Times New Roman" w:cs="Times New Roman"/>
          <w:sz w:val="20"/>
          <w:szCs w:val="20"/>
        </w:rPr>
        <w:t>DTO</w:t>
      </w:r>
      <w:r w:rsidRPr="00396070">
        <w:rPr>
          <w:rFonts w:ascii="Times New Roman" w:eastAsiaTheme="minorEastAsia" w:hAnsi="Times New Roman" w:cs="Times New Roman"/>
          <w:sz w:val="20"/>
          <w:szCs w:val="20"/>
        </w:rPr>
        <w:t xml:space="preserve"> for authorization to meet specific statutes that result in changes to prices for services.</w:t>
      </w:r>
    </w:p>
    <w:p w14:paraId="296AD9DF" w14:textId="77777777" w:rsidR="008A1134" w:rsidRPr="00396070" w:rsidRDefault="008A1134" w:rsidP="008A1134">
      <w:pPr>
        <w:spacing w:after="0" w:line="240" w:lineRule="auto"/>
        <w:rPr>
          <w:rFonts w:ascii="Times New Roman" w:eastAsiaTheme="minorEastAsia" w:hAnsi="Times New Roman" w:cs="Times New Roman"/>
          <w:sz w:val="20"/>
          <w:szCs w:val="20"/>
        </w:rPr>
      </w:pPr>
    </w:p>
    <w:p w14:paraId="03350433" w14:textId="77777777" w:rsidR="00396070" w:rsidRDefault="00396070" w:rsidP="008A1134">
      <w:pPr>
        <w:spacing w:after="0" w:line="240" w:lineRule="auto"/>
        <w:rPr>
          <w:rFonts w:ascii="Times New Roman" w:eastAsiaTheme="minorEastAsia" w:hAnsi="Times New Roman" w:cs="Times New Roman"/>
          <w:sz w:val="20"/>
          <w:szCs w:val="20"/>
        </w:rPr>
      </w:pPr>
    </w:p>
    <w:p w14:paraId="23EED73F" w14:textId="77777777" w:rsidR="00396070" w:rsidRDefault="00396070" w:rsidP="008A1134">
      <w:pPr>
        <w:spacing w:after="0" w:line="240" w:lineRule="auto"/>
        <w:rPr>
          <w:rFonts w:ascii="Times New Roman" w:eastAsiaTheme="minorEastAsia" w:hAnsi="Times New Roman" w:cs="Times New Roman"/>
          <w:sz w:val="20"/>
          <w:szCs w:val="20"/>
        </w:rPr>
      </w:pPr>
    </w:p>
    <w:p w14:paraId="3C347655" w14:textId="77777777" w:rsidR="008A1134" w:rsidRPr="00396070" w:rsidRDefault="008A1134" w:rsidP="008A1134">
      <w:pPr>
        <w:spacing w:after="0" w:line="240" w:lineRule="auto"/>
        <w:rPr>
          <w:rFonts w:ascii="Times New Roman" w:eastAsiaTheme="minorEastAsia" w:hAnsi="Times New Roman" w:cs="Times New Roman"/>
          <w:sz w:val="20"/>
          <w:szCs w:val="20"/>
        </w:rPr>
      </w:pPr>
      <w:r w:rsidRPr="00396070">
        <w:rPr>
          <w:rFonts w:ascii="Times New Roman" w:eastAsiaTheme="minorEastAsia" w:hAnsi="Times New Roman" w:cs="Times New Roman"/>
          <w:sz w:val="20"/>
          <w:szCs w:val="20"/>
        </w:rPr>
        <w:lastRenderedPageBreak/>
        <w:t>The C</w:t>
      </w:r>
      <w:r w:rsidR="00830751" w:rsidRPr="00396070">
        <w:rPr>
          <w:rFonts w:ascii="Times New Roman" w:eastAsiaTheme="minorEastAsia" w:hAnsi="Times New Roman" w:cs="Times New Roman"/>
          <w:sz w:val="20"/>
          <w:szCs w:val="20"/>
        </w:rPr>
        <w:t>ontractor</w:t>
      </w:r>
      <w:r w:rsidRPr="00396070">
        <w:rPr>
          <w:rFonts w:ascii="Times New Roman" w:eastAsiaTheme="minorEastAsia" w:hAnsi="Times New Roman" w:cs="Times New Roman"/>
          <w:sz w:val="20"/>
          <w:szCs w:val="20"/>
        </w:rPr>
        <w:t xml:space="preserve"> will meet with </w:t>
      </w:r>
      <w:r w:rsidR="00AF72CF">
        <w:rPr>
          <w:rFonts w:ascii="Times New Roman" w:eastAsiaTheme="minorEastAsia" w:hAnsi="Times New Roman" w:cs="Times New Roman"/>
          <w:sz w:val="20"/>
          <w:szCs w:val="20"/>
        </w:rPr>
        <w:t>DTO</w:t>
      </w:r>
      <w:r w:rsidRPr="00396070">
        <w:rPr>
          <w:rFonts w:ascii="Times New Roman" w:eastAsiaTheme="minorEastAsia" w:hAnsi="Times New Roman" w:cs="Times New Roman"/>
          <w:sz w:val="20"/>
          <w:szCs w:val="20"/>
        </w:rPr>
        <w:t xml:space="preserve"> annually, by the anniversary date of the contract, to provide written detail identifying and comparing the State's prices/costs to other pricing that the C</w:t>
      </w:r>
      <w:r w:rsidR="00830751" w:rsidRPr="00396070">
        <w:rPr>
          <w:rFonts w:ascii="Times New Roman" w:eastAsiaTheme="minorEastAsia" w:hAnsi="Times New Roman" w:cs="Times New Roman"/>
          <w:sz w:val="20"/>
          <w:szCs w:val="20"/>
        </w:rPr>
        <w:t>ontractor</w:t>
      </w:r>
      <w:r w:rsidRPr="00396070">
        <w:rPr>
          <w:rFonts w:ascii="Times New Roman" w:eastAsiaTheme="minorEastAsia" w:hAnsi="Times New Roman" w:cs="Times New Roman"/>
          <w:sz w:val="20"/>
          <w:szCs w:val="20"/>
        </w:rPr>
        <w:t xml:space="preserve"> or other members of the C</w:t>
      </w:r>
      <w:r w:rsidR="00830751" w:rsidRPr="00396070">
        <w:rPr>
          <w:rFonts w:ascii="Times New Roman" w:eastAsiaTheme="minorEastAsia" w:hAnsi="Times New Roman" w:cs="Times New Roman"/>
          <w:sz w:val="20"/>
          <w:szCs w:val="20"/>
        </w:rPr>
        <w:t>ontractor’s</w:t>
      </w:r>
      <w:r w:rsidRPr="00396070">
        <w:rPr>
          <w:rFonts w:ascii="Times New Roman" w:eastAsiaTheme="minorEastAsia" w:hAnsi="Times New Roman" w:cs="Times New Roman"/>
          <w:sz w:val="20"/>
          <w:szCs w:val="20"/>
        </w:rPr>
        <w:t xml:space="preserve"> team (subcontractors) offers to other similar customers for any and all services described in this </w:t>
      </w:r>
      <w:r w:rsidR="00830751" w:rsidRPr="00396070">
        <w:rPr>
          <w:rFonts w:ascii="Times New Roman" w:eastAsiaTheme="minorEastAsia" w:hAnsi="Times New Roman" w:cs="Times New Roman"/>
          <w:sz w:val="20"/>
          <w:szCs w:val="20"/>
        </w:rPr>
        <w:t>Solicitation</w:t>
      </w:r>
      <w:r w:rsidRPr="00396070">
        <w:rPr>
          <w:rFonts w:ascii="Times New Roman" w:eastAsiaTheme="minorEastAsia" w:hAnsi="Times New Roman" w:cs="Times New Roman"/>
          <w:sz w:val="20"/>
          <w:szCs w:val="20"/>
        </w:rPr>
        <w:t>.</w:t>
      </w:r>
    </w:p>
    <w:p w14:paraId="43AC704C" w14:textId="77777777" w:rsidR="008A1134" w:rsidRPr="00396070" w:rsidRDefault="008A1134" w:rsidP="008A1134">
      <w:pPr>
        <w:spacing w:after="0" w:line="240" w:lineRule="auto"/>
        <w:rPr>
          <w:rFonts w:ascii="Times New Roman" w:eastAsiaTheme="minorEastAsia" w:hAnsi="Times New Roman" w:cs="Times New Roman"/>
          <w:sz w:val="20"/>
          <w:szCs w:val="20"/>
        </w:rPr>
      </w:pPr>
    </w:p>
    <w:p w14:paraId="495CF025" w14:textId="77777777" w:rsidR="008A1134" w:rsidRPr="00396070" w:rsidRDefault="008A1134" w:rsidP="008A1134">
      <w:pPr>
        <w:spacing w:after="0" w:line="240" w:lineRule="auto"/>
        <w:rPr>
          <w:rFonts w:ascii="Times New Roman" w:eastAsiaTheme="minorEastAsia" w:hAnsi="Times New Roman" w:cs="Times New Roman"/>
          <w:sz w:val="20"/>
          <w:szCs w:val="20"/>
        </w:rPr>
      </w:pPr>
      <w:r w:rsidRPr="00396070">
        <w:rPr>
          <w:rFonts w:ascii="Times New Roman" w:eastAsiaTheme="minorEastAsia" w:hAnsi="Times New Roman" w:cs="Times New Roman"/>
          <w:sz w:val="20"/>
          <w:szCs w:val="20"/>
        </w:rPr>
        <w:t>The C</w:t>
      </w:r>
      <w:r w:rsidR="00830751" w:rsidRPr="00396070">
        <w:rPr>
          <w:rFonts w:ascii="Times New Roman" w:eastAsiaTheme="minorEastAsia" w:hAnsi="Times New Roman" w:cs="Times New Roman"/>
          <w:sz w:val="20"/>
          <w:szCs w:val="20"/>
        </w:rPr>
        <w:t>ontractor’s</w:t>
      </w:r>
      <w:r w:rsidRPr="00396070">
        <w:rPr>
          <w:rFonts w:ascii="Times New Roman" w:eastAsiaTheme="minorEastAsia" w:hAnsi="Times New Roman" w:cs="Times New Roman"/>
          <w:sz w:val="20"/>
          <w:szCs w:val="20"/>
        </w:rPr>
        <w:t xml:space="preserve"> failure to offer lower rates than other contracts with lower or equal revenue volumes and term will be considered a violation of the contract.  This applies to all services offered under the contract.</w:t>
      </w:r>
    </w:p>
    <w:p w14:paraId="0D75A1CC" w14:textId="77777777" w:rsidR="008A1134" w:rsidRPr="00396070" w:rsidRDefault="008A1134" w:rsidP="008A1134">
      <w:pPr>
        <w:spacing w:after="0" w:line="240" w:lineRule="auto"/>
        <w:rPr>
          <w:rFonts w:ascii="Times New Roman" w:eastAsiaTheme="minorEastAsia" w:hAnsi="Times New Roman" w:cs="Times New Roman"/>
          <w:sz w:val="20"/>
          <w:szCs w:val="20"/>
        </w:rPr>
      </w:pPr>
    </w:p>
    <w:p w14:paraId="74CCC73A" w14:textId="77777777" w:rsidR="008A1134" w:rsidRPr="00396070" w:rsidRDefault="00830751" w:rsidP="008A1134">
      <w:pPr>
        <w:spacing w:after="0" w:line="240" w:lineRule="auto"/>
        <w:rPr>
          <w:rFonts w:ascii="Times New Roman" w:eastAsiaTheme="minorEastAsia" w:hAnsi="Times New Roman" w:cs="Times New Roman"/>
          <w:sz w:val="20"/>
          <w:szCs w:val="20"/>
        </w:rPr>
      </w:pPr>
      <w:r w:rsidRPr="00396070">
        <w:rPr>
          <w:rFonts w:ascii="Times New Roman" w:eastAsiaTheme="minorEastAsia" w:hAnsi="Times New Roman" w:cs="Times New Roman"/>
          <w:sz w:val="20"/>
          <w:szCs w:val="20"/>
        </w:rPr>
        <w:t>The Contractor</w:t>
      </w:r>
      <w:r w:rsidR="008A1134" w:rsidRPr="00396070">
        <w:rPr>
          <w:rFonts w:ascii="Times New Roman" w:eastAsiaTheme="minorEastAsia" w:hAnsi="Times New Roman" w:cs="Times New Roman"/>
          <w:sz w:val="20"/>
          <w:szCs w:val="20"/>
        </w:rPr>
        <w:t xml:space="preserve"> will issue credits to the State retroactively from the published or effective date of the reduced rates and appropriately adjust the rates for the remainder of the term of the contract.</w:t>
      </w:r>
    </w:p>
    <w:p w14:paraId="6F03FE25" w14:textId="77777777" w:rsidR="008A1134" w:rsidRPr="00396070" w:rsidRDefault="008A1134" w:rsidP="008A1134">
      <w:pPr>
        <w:spacing w:after="0" w:line="240" w:lineRule="auto"/>
        <w:rPr>
          <w:rFonts w:ascii="Times New Roman" w:eastAsiaTheme="minorEastAsia" w:hAnsi="Times New Roman" w:cs="Times New Roman"/>
          <w:sz w:val="20"/>
          <w:szCs w:val="20"/>
        </w:rPr>
      </w:pPr>
    </w:p>
    <w:p w14:paraId="0739B7DF" w14:textId="77777777" w:rsidR="008A1134" w:rsidRPr="008A1134" w:rsidRDefault="008A1134" w:rsidP="008A1134">
      <w:pPr>
        <w:spacing w:after="0" w:line="240" w:lineRule="auto"/>
        <w:rPr>
          <w:rFonts w:ascii="Times New Roman" w:eastAsiaTheme="minorEastAsia" w:hAnsi="Times New Roman" w:cs="Times New Roman"/>
          <w:sz w:val="20"/>
          <w:szCs w:val="20"/>
        </w:rPr>
      </w:pPr>
      <w:r w:rsidRPr="00396070">
        <w:rPr>
          <w:rFonts w:ascii="Times New Roman" w:eastAsiaTheme="minorEastAsia" w:hAnsi="Times New Roman" w:cs="Times New Roman"/>
          <w:sz w:val="20"/>
          <w:szCs w:val="20"/>
        </w:rPr>
        <w:t>The C</w:t>
      </w:r>
      <w:r w:rsidR="00830751" w:rsidRPr="00396070">
        <w:rPr>
          <w:rFonts w:ascii="Times New Roman" w:eastAsiaTheme="minorEastAsia" w:hAnsi="Times New Roman" w:cs="Times New Roman"/>
          <w:sz w:val="20"/>
          <w:szCs w:val="20"/>
        </w:rPr>
        <w:t>ontractor</w:t>
      </w:r>
      <w:r w:rsidRPr="00396070">
        <w:rPr>
          <w:rFonts w:ascii="Times New Roman" w:eastAsiaTheme="minorEastAsia" w:hAnsi="Times New Roman" w:cs="Times New Roman"/>
          <w:sz w:val="20"/>
          <w:szCs w:val="20"/>
        </w:rPr>
        <w:t xml:space="preserve"> must agree to come into conformity with general price/cost decreases resulting from law and regulatory decisions, and also offer the State the same percent reduction in rates that result in general rate reductions due to industry competitive forces.</w:t>
      </w:r>
    </w:p>
    <w:bookmarkEnd w:id="110"/>
    <w:bookmarkEnd w:id="111"/>
    <w:p w14:paraId="4C4FA52D" w14:textId="77777777" w:rsidR="008A1134" w:rsidRPr="008A1134" w:rsidRDefault="008A1134" w:rsidP="008A1134">
      <w:pPr>
        <w:spacing w:after="0" w:line="240" w:lineRule="auto"/>
        <w:jc w:val="both"/>
        <w:rPr>
          <w:rFonts w:ascii="Times New Roman" w:eastAsiaTheme="minorEastAsia" w:hAnsi="Times New Roman" w:cs="Times New Roman"/>
          <w:sz w:val="20"/>
          <w:szCs w:val="20"/>
        </w:rPr>
      </w:pPr>
    </w:p>
    <w:p w14:paraId="26808DE9" w14:textId="77777777" w:rsidR="008A1134" w:rsidRPr="008A1134" w:rsidRDefault="008A1134" w:rsidP="008A1134">
      <w:pPr>
        <w:rPr>
          <w:rFonts w:ascii="Times New Roman" w:eastAsiaTheme="minorEastAsia" w:hAnsi="Times New Roman" w:cs="Times New Roman"/>
          <w:b/>
          <w:bCs/>
          <w:color w:val="000000"/>
          <w:sz w:val="24"/>
          <w:szCs w:val="20"/>
        </w:rPr>
      </w:pPr>
      <w:r w:rsidRPr="008A1134">
        <w:rPr>
          <w:rFonts w:ascii="Times New Roman" w:eastAsiaTheme="minorEastAsia" w:hAnsi="Times New Roman" w:cs="Times New Roman"/>
          <w:b/>
          <w:bCs/>
          <w:color w:val="000000"/>
          <w:sz w:val="24"/>
          <w:szCs w:val="20"/>
        </w:rPr>
        <w:br w:type="page"/>
      </w:r>
    </w:p>
    <w:p w14:paraId="2CD0DFF7" w14:textId="77777777" w:rsidR="008A1134" w:rsidRPr="00621C7B" w:rsidRDefault="008A1134" w:rsidP="008A1134">
      <w:pPr>
        <w:rPr>
          <w:rFonts w:ascii="Arial" w:eastAsiaTheme="minorEastAsia" w:hAnsi="Arial" w:cs="Arial"/>
          <w:sz w:val="20"/>
          <w:szCs w:val="20"/>
        </w:rPr>
      </w:pPr>
      <w:r w:rsidRPr="00621C7B">
        <w:rPr>
          <w:rFonts w:ascii="Arial" w:eastAsiaTheme="minorEastAsia" w:hAnsi="Arial" w:cs="Arial"/>
          <w:b/>
          <w:bCs/>
          <w:color w:val="000000"/>
          <w:sz w:val="20"/>
          <w:szCs w:val="20"/>
        </w:rPr>
        <w:lastRenderedPageBreak/>
        <w:t>SECTION IX. ATTACHMENTS TO SOLICITATION</w:t>
      </w:r>
    </w:p>
    <w:p w14:paraId="24352650" w14:textId="302A7CDA" w:rsidR="008A1134" w:rsidRPr="008A1134" w:rsidRDefault="008A1134" w:rsidP="008A1134">
      <w:pPr>
        <w:spacing w:after="0" w:line="240" w:lineRule="auto"/>
        <w:rPr>
          <w:rFonts w:ascii="Times New Roman" w:hAnsi="Times New Roman" w:cs="Times New Roman"/>
          <w:sz w:val="20"/>
          <w:szCs w:val="24"/>
        </w:rPr>
      </w:pPr>
      <w:r w:rsidRPr="008A1134">
        <w:rPr>
          <w:rFonts w:ascii="Times New Roman" w:hAnsi="Times New Roman" w:cs="Times New Roman"/>
          <w:sz w:val="20"/>
          <w:szCs w:val="24"/>
        </w:rPr>
        <w:t xml:space="preserve">Attachment </w:t>
      </w:r>
      <w:r w:rsidR="002B63EC">
        <w:rPr>
          <w:rFonts w:ascii="Times New Roman" w:hAnsi="Times New Roman" w:cs="Times New Roman"/>
          <w:sz w:val="20"/>
          <w:szCs w:val="24"/>
        </w:rPr>
        <w:t>1</w:t>
      </w:r>
      <w:r w:rsidRPr="008A1134">
        <w:rPr>
          <w:rFonts w:ascii="Times New Roman" w:hAnsi="Times New Roman" w:cs="Times New Roman"/>
          <w:sz w:val="20"/>
          <w:szCs w:val="24"/>
        </w:rPr>
        <w:t xml:space="preserve">:  </w:t>
      </w:r>
      <w:r w:rsidRPr="008A1134">
        <w:rPr>
          <w:rFonts w:ascii="Times New Roman" w:hAnsi="Times New Roman" w:cs="Times New Roman"/>
          <w:sz w:val="20"/>
          <w:szCs w:val="24"/>
        </w:rPr>
        <w:tab/>
        <w:t>Lot 2 Potential Locations</w:t>
      </w:r>
      <w:r w:rsidR="0088541A">
        <w:rPr>
          <w:rFonts w:ascii="Times New Roman" w:hAnsi="Times New Roman" w:cs="Times New Roman"/>
          <w:sz w:val="20"/>
          <w:szCs w:val="24"/>
        </w:rPr>
        <w:t>- Public Colleges and Universities</w:t>
      </w:r>
    </w:p>
    <w:p w14:paraId="260B9F22" w14:textId="690489C4" w:rsidR="008A1134" w:rsidRPr="008A1134" w:rsidRDefault="008A1134" w:rsidP="008A1134">
      <w:pPr>
        <w:spacing w:after="0" w:line="240" w:lineRule="auto"/>
        <w:rPr>
          <w:rFonts w:ascii="Times New Roman" w:hAnsi="Times New Roman" w:cs="Times New Roman"/>
          <w:sz w:val="20"/>
          <w:szCs w:val="28"/>
        </w:rPr>
      </w:pPr>
      <w:r w:rsidRPr="008A1134">
        <w:rPr>
          <w:rFonts w:ascii="Times New Roman" w:hAnsi="Times New Roman" w:cs="Times New Roman"/>
          <w:sz w:val="20"/>
          <w:szCs w:val="28"/>
        </w:rPr>
        <w:t xml:space="preserve">Attachment </w:t>
      </w:r>
      <w:r w:rsidR="002B63EC">
        <w:rPr>
          <w:rFonts w:ascii="Times New Roman" w:hAnsi="Times New Roman" w:cs="Times New Roman"/>
          <w:sz w:val="20"/>
          <w:szCs w:val="28"/>
        </w:rPr>
        <w:t>2</w:t>
      </w:r>
      <w:r w:rsidRPr="008A1134">
        <w:rPr>
          <w:rFonts w:ascii="Times New Roman" w:hAnsi="Times New Roman" w:cs="Times New Roman"/>
          <w:sz w:val="20"/>
          <w:szCs w:val="28"/>
        </w:rPr>
        <w:t>:</w:t>
      </w:r>
      <w:r w:rsidRPr="008A1134">
        <w:rPr>
          <w:rFonts w:ascii="Times New Roman" w:hAnsi="Times New Roman" w:cs="Times New Roman"/>
          <w:sz w:val="20"/>
          <w:szCs w:val="28"/>
        </w:rPr>
        <w:tab/>
        <w:t>Lot 3 Schools and Libraries</w:t>
      </w:r>
    </w:p>
    <w:p w14:paraId="26E4AD8D" w14:textId="6E26047C" w:rsidR="008A1134" w:rsidRDefault="008A1134" w:rsidP="008A1134">
      <w:pPr>
        <w:spacing w:after="0" w:line="240" w:lineRule="auto"/>
        <w:rPr>
          <w:rFonts w:ascii="Times New Roman" w:hAnsi="Times New Roman" w:cs="Times New Roman"/>
          <w:sz w:val="20"/>
          <w:szCs w:val="28"/>
        </w:rPr>
      </w:pPr>
      <w:r w:rsidRPr="008A1134">
        <w:rPr>
          <w:rFonts w:ascii="Times New Roman" w:hAnsi="Times New Roman" w:cs="Times New Roman"/>
          <w:sz w:val="20"/>
          <w:szCs w:val="28"/>
        </w:rPr>
        <w:t xml:space="preserve">Attachment </w:t>
      </w:r>
      <w:r w:rsidR="00055FD9">
        <w:rPr>
          <w:rFonts w:ascii="Times New Roman" w:hAnsi="Times New Roman" w:cs="Times New Roman"/>
          <w:sz w:val="20"/>
          <w:szCs w:val="28"/>
        </w:rPr>
        <w:t>3</w:t>
      </w:r>
      <w:r w:rsidRPr="008A1134">
        <w:rPr>
          <w:rFonts w:ascii="Times New Roman" w:hAnsi="Times New Roman" w:cs="Times New Roman"/>
          <w:sz w:val="20"/>
          <w:szCs w:val="28"/>
        </w:rPr>
        <w:t>:</w:t>
      </w:r>
      <w:r w:rsidR="002D3087">
        <w:rPr>
          <w:rFonts w:ascii="Times New Roman" w:hAnsi="Times New Roman" w:cs="Times New Roman"/>
          <w:sz w:val="20"/>
          <w:szCs w:val="28"/>
        </w:rPr>
        <w:tab/>
        <w:t>Pricing Template</w:t>
      </w:r>
    </w:p>
    <w:p w14:paraId="6DACCC7F" w14:textId="4386F28C" w:rsidR="008A1134" w:rsidRPr="008A1134" w:rsidRDefault="008A1134" w:rsidP="008A1134">
      <w:pPr>
        <w:widowControl w:val="0"/>
        <w:autoSpaceDE w:val="0"/>
        <w:autoSpaceDN w:val="0"/>
        <w:adjustRightInd w:val="0"/>
        <w:spacing w:after="0" w:line="240" w:lineRule="auto"/>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 xml:space="preserve">Attachment </w:t>
      </w:r>
      <w:r w:rsidR="00055FD9">
        <w:rPr>
          <w:rFonts w:ascii="Times New Roman" w:eastAsiaTheme="minorEastAsia" w:hAnsi="Times New Roman" w:cs="Times New Roman"/>
          <w:sz w:val="20"/>
          <w:szCs w:val="20"/>
        </w:rPr>
        <w:t>4</w:t>
      </w:r>
      <w:r w:rsidRPr="008A1134">
        <w:rPr>
          <w:rFonts w:ascii="Times New Roman" w:eastAsiaTheme="minorEastAsia" w:hAnsi="Times New Roman" w:cs="Times New Roman"/>
          <w:sz w:val="20"/>
          <w:szCs w:val="20"/>
        </w:rPr>
        <w:t xml:space="preserve">:  </w:t>
      </w:r>
      <w:r w:rsidRPr="008A1134">
        <w:rPr>
          <w:rFonts w:ascii="Times New Roman" w:eastAsiaTheme="minorEastAsia" w:hAnsi="Times New Roman" w:cs="Times New Roman"/>
          <w:sz w:val="20"/>
          <w:szCs w:val="20"/>
        </w:rPr>
        <w:tab/>
        <w:t>Service Provider Security Assessment Questionnaire</w:t>
      </w:r>
    </w:p>
    <w:p w14:paraId="192E18E1" w14:textId="2B13B51C" w:rsidR="008A1134" w:rsidRDefault="008A1134" w:rsidP="008A1134">
      <w:pPr>
        <w:widowControl w:val="0"/>
        <w:autoSpaceDE w:val="0"/>
        <w:autoSpaceDN w:val="0"/>
        <w:adjustRightInd w:val="0"/>
        <w:spacing w:after="0" w:line="240" w:lineRule="auto"/>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 xml:space="preserve">Attachment </w:t>
      </w:r>
      <w:r w:rsidR="00055FD9">
        <w:rPr>
          <w:rFonts w:ascii="Times New Roman" w:eastAsiaTheme="minorEastAsia" w:hAnsi="Times New Roman" w:cs="Times New Roman"/>
          <w:sz w:val="20"/>
          <w:szCs w:val="20"/>
        </w:rPr>
        <w:t>5</w:t>
      </w:r>
      <w:r w:rsidRPr="008A1134">
        <w:rPr>
          <w:rFonts w:ascii="Times New Roman" w:eastAsiaTheme="minorEastAsia" w:hAnsi="Times New Roman" w:cs="Times New Roman"/>
          <w:sz w:val="20"/>
          <w:szCs w:val="20"/>
        </w:rPr>
        <w:t xml:space="preserve">:  </w:t>
      </w:r>
      <w:r w:rsidRPr="008A1134">
        <w:rPr>
          <w:rFonts w:ascii="Times New Roman" w:eastAsiaTheme="minorEastAsia" w:hAnsi="Times New Roman" w:cs="Times New Roman"/>
          <w:sz w:val="20"/>
          <w:szCs w:val="20"/>
        </w:rPr>
        <w:tab/>
        <w:t>Non-Resident Taxpayer Registration Affidavit Income Tax Withholding</w:t>
      </w:r>
    </w:p>
    <w:p w14:paraId="187D2337" w14:textId="05ECB325" w:rsidR="00786E3F" w:rsidRDefault="00786E3F" w:rsidP="00380BDC">
      <w:pPr>
        <w:widowControl w:val="0"/>
        <w:autoSpaceDE w:val="0"/>
        <w:autoSpaceDN w:val="0"/>
        <w:adjustRightInd w:val="0"/>
        <w:spacing w:after="0" w:line="240" w:lineRule="auto"/>
        <w:ind w:right="-90"/>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Attachment </w:t>
      </w:r>
      <w:r w:rsidR="00055FD9">
        <w:rPr>
          <w:rFonts w:ascii="Times New Roman" w:eastAsiaTheme="minorEastAsia" w:hAnsi="Times New Roman" w:cs="Times New Roman"/>
          <w:sz w:val="20"/>
          <w:szCs w:val="20"/>
        </w:rPr>
        <w:t>6</w:t>
      </w:r>
      <w:r>
        <w:rPr>
          <w:rFonts w:ascii="Times New Roman" w:eastAsiaTheme="minorEastAsia" w:hAnsi="Times New Roman" w:cs="Times New Roman"/>
          <w:sz w:val="20"/>
          <w:szCs w:val="20"/>
        </w:rPr>
        <w:t>:</w:t>
      </w:r>
      <w:r>
        <w:rPr>
          <w:rFonts w:ascii="Times New Roman" w:eastAsiaTheme="minorEastAsia" w:hAnsi="Times New Roman" w:cs="Times New Roman"/>
          <w:sz w:val="20"/>
          <w:szCs w:val="20"/>
        </w:rPr>
        <w:tab/>
        <w:t>Service Level Agreement</w:t>
      </w:r>
    </w:p>
    <w:p w14:paraId="3996C1E2" w14:textId="5E881D5F" w:rsidR="00A605B8" w:rsidRDefault="00A605B8" w:rsidP="008A1134">
      <w:pPr>
        <w:widowControl w:val="0"/>
        <w:autoSpaceDE w:val="0"/>
        <w:autoSpaceDN w:val="0"/>
        <w:adjustRightInd w:val="0"/>
        <w:spacing w:after="0" w:line="240" w:lineRule="auto"/>
        <w:rPr>
          <w:rFonts w:ascii="Times New Roman" w:eastAsiaTheme="minorEastAsia" w:hAnsi="Times New Roman" w:cs="Times New Roman"/>
          <w:sz w:val="20"/>
          <w:szCs w:val="20"/>
        </w:rPr>
      </w:pPr>
      <w:bookmarkStart w:id="112" w:name="_Hlk86909466"/>
      <w:r>
        <w:rPr>
          <w:rFonts w:ascii="Times New Roman" w:eastAsiaTheme="minorEastAsia" w:hAnsi="Times New Roman" w:cs="Times New Roman"/>
          <w:sz w:val="20"/>
          <w:szCs w:val="20"/>
        </w:rPr>
        <w:t xml:space="preserve">Attachment </w:t>
      </w:r>
      <w:r w:rsidR="00297158">
        <w:rPr>
          <w:rFonts w:ascii="Times New Roman" w:eastAsiaTheme="minorEastAsia" w:hAnsi="Times New Roman" w:cs="Times New Roman"/>
          <w:sz w:val="20"/>
          <w:szCs w:val="20"/>
        </w:rPr>
        <w:t>7</w:t>
      </w:r>
      <w:r>
        <w:rPr>
          <w:rFonts w:ascii="Times New Roman" w:eastAsiaTheme="minorEastAsia" w:hAnsi="Times New Roman" w:cs="Times New Roman"/>
          <w:sz w:val="20"/>
          <w:szCs w:val="20"/>
        </w:rPr>
        <w:t>:</w:t>
      </w:r>
      <w:r>
        <w:rPr>
          <w:rFonts w:ascii="Times New Roman" w:eastAsiaTheme="minorEastAsia" w:hAnsi="Times New Roman" w:cs="Times New Roman"/>
          <w:sz w:val="20"/>
          <w:szCs w:val="20"/>
        </w:rPr>
        <w:tab/>
        <w:t>E-Rate Compliance</w:t>
      </w:r>
      <w:r w:rsidR="006A1AC1">
        <w:rPr>
          <w:rFonts w:ascii="Times New Roman" w:eastAsiaTheme="minorEastAsia" w:hAnsi="Times New Roman" w:cs="Times New Roman"/>
          <w:sz w:val="20"/>
          <w:szCs w:val="20"/>
        </w:rPr>
        <w:t xml:space="preserve"> Certification </w:t>
      </w:r>
      <w:r>
        <w:rPr>
          <w:rFonts w:ascii="Times New Roman" w:eastAsiaTheme="minorEastAsia" w:hAnsi="Times New Roman" w:cs="Times New Roman"/>
          <w:sz w:val="20"/>
          <w:szCs w:val="20"/>
        </w:rPr>
        <w:t>for Lot 3</w:t>
      </w:r>
    </w:p>
    <w:p w14:paraId="4B0F2161" w14:textId="63742D3F" w:rsidR="007E59DA" w:rsidRPr="008A1134" w:rsidRDefault="007E59DA" w:rsidP="008A1134">
      <w:pPr>
        <w:widowControl w:val="0"/>
        <w:autoSpaceDE w:val="0"/>
        <w:autoSpaceDN w:val="0"/>
        <w:adjustRightInd w:val="0"/>
        <w:spacing w:after="0" w:line="240" w:lineRule="auto"/>
        <w:rPr>
          <w:rFonts w:ascii="Times New Roman" w:eastAsiaTheme="minorEastAsia" w:hAnsi="Times New Roman" w:cs="Times New Roman"/>
          <w:sz w:val="20"/>
          <w:szCs w:val="20"/>
        </w:rPr>
      </w:pPr>
      <w:r>
        <w:rPr>
          <w:rFonts w:ascii="Times New Roman" w:eastAsiaTheme="minorEastAsia" w:hAnsi="Times New Roman" w:cs="Times New Roman"/>
          <w:sz w:val="20"/>
          <w:szCs w:val="20"/>
        </w:rPr>
        <w:t>Attachment</w:t>
      </w:r>
      <w:r w:rsidR="00D26C75">
        <w:rPr>
          <w:rFonts w:ascii="Times New Roman" w:eastAsiaTheme="minorEastAsia" w:hAnsi="Times New Roman" w:cs="Times New Roman"/>
          <w:sz w:val="20"/>
          <w:szCs w:val="20"/>
        </w:rPr>
        <w:t xml:space="preserve"> 8:</w:t>
      </w:r>
      <w:r w:rsidR="00D26C75">
        <w:rPr>
          <w:rFonts w:ascii="Times New Roman" w:eastAsiaTheme="minorEastAsia" w:hAnsi="Times New Roman" w:cs="Times New Roman"/>
          <w:sz w:val="20"/>
          <w:szCs w:val="20"/>
        </w:rPr>
        <w:tab/>
        <w:t>Example of Admin Fee Report</w:t>
      </w:r>
    </w:p>
    <w:p w14:paraId="2E76E3AD" w14:textId="77777777" w:rsidR="00CD2D45" w:rsidRDefault="00CD2D45" w:rsidP="008A1134">
      <w:pPr>
        <w:widowControl w:val="0"/>
        <w:autoSpaceDE w:val="0"/>
        <w:autoSpaceDN w:val="0"/>
        <w:adjustRightInd w:val="0"/>
        <w:spacing w:before="40" w:after="0" w:line="240" w:lineRule="auto"/>
        <w:jc w:val="both"/>
        <w:rPr>
          <w:rFonts w:ascii="Arial" w:eastAsiaTheme="minorEastAsia" w:hAnsi="Arial" w:cs="Arial"/>
          <w:b/>
          <w:bCs/>
          <w:color w:val="000000"/>
          <w:sz w:val="20"/>
          <w:szCs w:val="20"/>
        </w:rPr>
      </w:pPr>
      <w:bookmarkStart w:id="113" w:name="SC_09_9005_1"/>
      <w:bookmarkEnd w:id="112"/>
    </w:p>
    <w:p w14:paraId="22092F9A" w14:textId="77777777" w:rsidR="008A1134" w:rsidRPr="00621C7B" w:rsidRDefault="008A1134" w:rsidP="008A1134">
      <w:pPr>
        <w:widowControl w:val="0"/>
        <w:autoSpaceDE w:val="0"/>
        <w:autoSpaceDN w:val="0"/>
        <w:adjustRightInd w:val="0"/>
        <w:spacing w:before="40" w:after="0" w:line="240" w:lineRule="auto"/>
        <w:jc w:val="both"/>
        <w:rPr>
          <w:rFonts w:ascii="Arial" w:eastAsiaTheme="minorEastAsia" w:hAnsi="Arial" w:cs="Arial"/>
          <w:sz w:val="20"/>
          <w:szCs w:val="20"/>
        </w:rPr>
      </w:pPr>
      <w:r w:rsidRPr="00621C7B">
        <w:rPr>
          <w:rFonts w:ascii="Arial" w:eastAsiaTheme="minorEastAsia" w:hAnsi="Arial" w:cs="Arial"/>
          <w:b/>
          <w:bCs/>
          <w:color w:val="000000"/>
          <w:sz w:val="20"/>
          <w:szCs w:val="20"/>
        </w:rPr>
        <w:t>NONRESIDENT TAXPAYER REGISTRATION AFFIDAVIT INCOME TAX WITHHOLDING</w:t>
      </w:r>
    </w:p>
    <w:bookmarkEnd w:id="113"/>
    <w:p w14:paraId="5573F2EC" w14:textId="77777777" w:rsidR="008A1134" w:rsidRPr="00621C7B" w:rsidRDefault="008A1134" w:rsidP="008A1134">
      <w:pPr>
        <w:widowControl w:val="0"/>
        <w:autoSpaceDE w:val="0"/>
        <w:autoSpaceDN w:val="0"/>
        <w:adjustRightInd w:val="0"/>
        <w:spacing w:after="0" w:line="240" w:lineRule="auto"/>
        <w:jc w:val="both"/>
        <w:rPr>
          <w:rFonts w:ascii="Arial" w:eastAsiaTheme="minorEastAsia" w:hAnsi="Arial" w:cs="Arial"/>
          <w:sz w:val="20"/>
          <w:szCs w:val="20"/>
        </w:rPr>
      </w:pPr>
      <w:r w:rsidRPr="00621C7B">
        <w:rPr>
          <w:rFonts w:ascii="Arial" w:eastAsiaTheme="minorEastAsia" w:hAnsi="Arial" w:cs="Arial"/>
          <w:b/>
          <w:bCs/>
          <w:color w:val="000000"/>
          <w:sz w:val="20"/>
          <w:szCs w:val="20"/>
        </w:rPr>
        <w:t>IMPORTANT TAX NOTICE - NONRESIDENTS ONLY</w:t>
      </w:r>
      <w:r w:rsidRPr="00621C7B">
        <w:rPr>
          <w:rFonts w:ascii="Arial" w:eastAsiaTheme="minorEastAsia" w:hAnsi="Arial" w:cs="Arial"/>
          <w:color w:val="000000"/>
          <w:sz w:val="20"/>
          <w:szCs w:val="20"/>
        </w:rPr>
        <w:t xml:space="preserve"> </w:t>
      </w:r>
    </w:p>
    <w:p w14:paraId="5C3B289E"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Withholding Requirements for Payments to Nonresidents: Section 12-8-550 of the South Carolina Code of Laws requires persons hiring or contracting with a nonresident conducting a business or performing personal services of a temporary nature within South Carolina to withhold 2% of each payment made to the nonresident. The withholding requirement does not apply to (1) payments on purchase orders for tangible personal property when the payments are not accompanied by services to be performed in South Carolina, (2) nonresidents who are not conducting business in South Carolina, (3) nonresidents for contracts that do not exceed $10,000 in a calendar year, or (4) payments to a nonresident who (a) registers with either the S.C. Department of Revenue or the S.C. Secretary of State and (b) submits a Nonresident Taxpayer Registration Affidavit - Income Tax Withholding, Form I-312 to the person letting the contract.</w:t>
      </w:r>
    </w:p>
    <w:p w14:paraId="649209EA"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w:t>
      </w:r>
    </w:p>
    <w:p w14:paraId="51935203"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The withholding requirement applies to every governmental entity that uses a contract ("Using Entity"). Nonresidents should submit a separate copy of the Nonresident Taxpayer Registration Affidavit - Income Tax Withholding, Form I-312 to every Using Entity that makes payment to the nonresident pursuant to this solicitation. Once submitted, an affidavit is valid for all contracts between the nonresident and the Using Entity, unless the Using Entity receives notice from the Department of Revenue that the exemption from withholding has been revoked.</w:t>
      </w:r>
    </w:p>
    <w:p w14:paraId="1BBE2E89" w14:textId="77777777" w:rsidR="008A1134" w:rsidRPr="008A1134" w:rsidRDefault="008A1134" w:rsidP="008A1134">
      <w:pPr>
        <w:widowControl w:val="0"/>
        <w:autoSpaceDE w:val="0"/>
        <w:autoSpaceDN w:val="0"/>
        <w:adjustRightInd w:val="0"/>
        <w:spacing w:after="0" w:line="240" w:lineRule="auto"/>
        <w:jc w:val="center"/>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_______________________</w:t>
      </w:r>
    </w:p>
    <w:p w14:paraId="6A0BF165"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12"/>
          <w:szCs w:val="20"/>
        </w:rPr>
      </w:pPr>
      <w:r w:rsidRPr="008A1134">
        <w:rPr>
          <w:rFonts w:ascii="Times New Roman" w:eastAsiaTheme="minorEastAsia" w:hAnsi="Times New Roman" w:cs="Times New Roman"/>
          <w:color w:val="000000"/>
          <w:sz w:val="20"/>
          <w:szCs w:val="20"/>
        </w:rPr>
        <w:t>  </w:t>
      </w:r>
    </w:p>
    <w:p w14:paraId="67388F4C"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Section 12-8-540 requires persons making payment to a nonresident taxpayer of rentals or royalties at a rate of $1,200.00 or more a year for the use of or for the privilege of using property in South Carolina to withhold 7% of the total of each payment made to a nonresident taxpayer who is not a corporation and 5% if the payment is made to a corporation. Contact the Department of Revenue for any applicable exceptions.</w:t>
      </w:r>
    </w:p>
    <w:p w14:paraId="7FDE4E1E" w14:textId="77777777" w:rsidR="008A1134" w:rsidRPr="008A1134" w:rsidRDefault="008A1134" w:rsidP="008A1134">
      <w:pPr>
        <w:widowControl w:val="0"/>
        <w:autoSpaceDE w:val="0"/>
        <w:autoSpaceDN w:val="0"/>
        <w:adjustRightInd w:val="0"/>
        <w:spacing w:after="0" w:line="240" w:lineRule="auto"/>
        <w:jc w:val="center"/>
        <w:rPr>
          <w:rFonts w:ascii="Times New Roman" w:eastAsiaTheme="minorEastAsia" w:hAnsi="Times New Roman" w:cs="Times New Roman"/>
          <w:sz w:val="20"/>
          <w:szCs w:val="20"/>
        </w:rPr>
      </w:pPr>
      <w:r w:rsidRPr="008A1134">
        <w:rPr>
          <w:rFonts w:ascii="Times New Roman" w:eastAsiaTheme="minorEastAsia" w:hAnsi="Times New Roman" w:cs="Times New Roman"/>
          <w:sz w:val="20"/>
          <w:szCs w:val="20"/>
        </w:rPr>
        <w:t>_______________________</w:t>
      </w:r>
    </w:p>
    <w:p w14:paraId="0E67CA3D"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w:t>
      </w:r>
      <w:r w:rsidRPr="008A1134">
        <w:rPr>
          <w:rFonts w:ascii="Times New Roman" w:eastAsiaTheme="minorEastAsia" w:hAnsi="Times New Roman" w:cs="Times New Roman"/>
          <w:color w:val="000000"/>
          <w:sz w:val="10"/>
          <w:szCs w:val="20"/>
        </w:rPr>
        <w:t> </w:t>
      </w:r>
    </w:p>
    <w:p w14:paraId="3EC64B05"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xml:space="preserve">For information about other withholding requirements (e.g., employee withholding), contact the Withholding Section at the South Carolina Department of Revenue at 803-898-5383 or visit the Department's website at: </w:t>
      </w:r>
      <w:r w:rsidRPr="008A1134">
        <w:rPr>
          <w:rFonts w:ascii="Times New Roman" w:eastAsiaTheme="minorEastAsia" w:hAnsi="Times New Roman" w:cs="Times New Roman"/>
          <w:b/>
          <w:bCs/>
          <w:color w:val="000000"/>
          <w:sz w:val="20"/>
          <w:szCs w:val="20"/>
        </w:rPr>
        <w:t xml:space="preserve"> </w:t>
      </w:r>
      <w:r w:rsidRPr="008A1134">
        <w:rPr>
          <w:rFonts w:ascii="Times New Roman" w:eastAsiaTheme="minorEastAsia" w:hAnsi="Times New Roman" w:cs="Times New Roman"/>
          <w:b/>
          <w:bCs/>
          <w:color w:val="000000"/>
          <w:sz w:val="20"/>
          <w:szCs w:val="20"/>
          <w:u w:val="single" w:color="000000"/>
        </w:rPr>
        <w:t>www.sctax.org</w:t>
      </w:r>
      <w:r w:rsidRPr="008A1134">
        <w:rPr>
          <w:rFonts w:ascii="Times New Roman" w:eastAsiaTheme="minorEastAsia" w:hAnsi="Times New Roman" w:cs="Times New Roman"/>
          <w:b/>
          <w:bCs/>
          <w:color w:val="000000"/>
          <w:sz w:val="20"/>
          <w:szCs w:val="20"/>
        </w:rPr>
        <w:t xml:space="preserve"> </w:t>
      </w:r>
      <w:r w:rsidRPr="008A1134">
        <w:rPr>
          <w:rFonts w:ascii="Times New Roman" w:eastAsiaTheme="minorEastAsia" w:hAnsi="Times New Roman" w:cs="Times New Roman"/>
          <w:color w:val="000000"/>
          <w:sz w:val="20"/>
          <w:szCs w:val="20"/>
        </w:rPr>
        <w:t xml:space="preserve"> </w:t>
      </w:r>
    </w:p>
    <w:p w14:paraId="5838D5E2" w14:textId="77777777" w:rsidR="008A1134" w:rsidRPr="008A1134" w:rsidRDefault="008A1134" w:rsidP="008A1134">
      <w:pPr>
        <w:widowControl w:val="0"/>
        <w:autoSpaceDE w:val="0"/>
        <w:autoSpaceDN w:val="0"/>
        <w:adjustRightInd w:val="0"/>
        <w:spacing w:after="0" w:line="240" w:lineRule="auto"/>
        <w:jc w:val="center"/>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_______________________</w:t>
      </w:r>
    </w:p>
    <w:p w14:paraId="17721B7E"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8"/>
          <w:szCs w:val="20"/>
        </w:rPr>
      </w:pPr>
      <w:r w:rsidRPr="008A1134">
        <w:rPr>
          <w:rFonts w:ascii="Times New Roman" w:eastAsiaTheme="minorEastAsia" w:hAnsi="Times New Roman" w:cs="Times New Roman"/>
          <w:color w:val="000000"/>
          <w:sz w:val="20"/>
          <w:szCs w:val="20"/>
        </w:rPr>
        <w:t>  </w:t>
      </w:r>
    </w:p>
    <w:p w14:paraId="0F9562D4"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This notice is for informational purposes only. This agency does not administer and has no authority over tax issues. All registration questions should be directed to the License and Registration Section at 803-898-5872 or to the South Carolina Department of Revenue, Registration Unit, Columbia, S.C. 29214-0140. All withholding questions should be directed to the Withholding Section at 803-896-1420.</w:t>
      </w:r>
    </w:p>
    <w:p w14:paraId="70FD1F60" w14:textId="77777777" w:rsidR="008A1134" w:rsidRPr="008A1134" w:rsidRDefault="008A1134" w:rsidP="008A1134">
      <w:pPr>
        <w:widowControl w:val="0"/>
        <w:autoSpaceDE w:val="0"/>
        <w:autoSpaceDN w:val="0"/>
        <w:adjustRightInd w:val="0"/>
        <w:spacing w:after="0" w:line="240" w:lineRule="auto"/>
        <w:jc w:val="both"/>
        <w:rPr>
          <w:rFonts w:ascii="Times New Roman" w:eastAsiaTheme="minorEastAsia" w:hAnsi="Times New Roman" w:cs="Times New Roman"/>
          <w:sz w:val="20"/>
          <w:szCs w:val="20"/>
        </w:rPr>
      </w:pPr>
      <w:r w:rsidRPr="008A1134">
        <w:rPr>
          <w:rFonts w:ascii="Times New Roman" w:eastAsiaTheme="minorEastAsia" w:hAnsi="Times New Roman" w:cs="Times New Roman"/>
          <w:color w:val="000000"/>
          <w:sz w:val="20"/>
          <w:szCs w:val="20"/>
        </w:rPr>
        <w:t>  </w:t>
      </w:r>
    </w:p>
    <w:p w14:paraId="788D785A" w14:textId="77777777" w:rsidR="00263876" w:rsidRDefault="008A1134" w:rsidP="008A1134">
      <w:pPr>
        <w:widowControl w:val="0"/>
        <w:autoSpaceDE w:val="0"/>
        <w:autoSpaceDN w:val="0"/>
        <w:adjustRightInd w:val="0"/>
        <w:spacing w:after="0" w:line="240" w:lineRule="auto"/>
        <w:rPr>
          <w:rFonts w:ascii="Times New Roman" w:eastAsiaTheme="minorEastAsia" w:hAnsi="Times New Roman" w:cs="Times New Roman"/>
          <w:b/>
          <w:bCs/>
          <w:color w:val="000000"/>
          <w:sz w:val="20"/>
          <w:szCs w:val="20"/>
        </w:rPr>
      </w:pPr>
      <w:r w:rsidRPr="008A1134">
        <w:rPr>
          <w:rFonts w:ascii="Times New Roman" w:eastAsiaTheme="minorEastAsia" w:hAnsi="Times New Roman" w:cs="Times New Roman"/>
          <w:color w:val="000000"/>
          <w:sz w:val="20"/>
          <w:szCs w:val="20"/>
        </w:rPr>
        <w:t xml:space="preserve">PLEASE SEE THE "NONRESIDENT TAXPAYER REGISTRATION AFFIDAVIT INCOME TAX WITHHOLDING" FORM (FORM NUMBER I-312) (Attachment </w:t>
      </w:r>
      <w:r w:rsidR="00424F49">
        <w:rPr>
          <w:rFonts w:ascii="Times New Roman" w:eastAsiaTheme="minorEastAsia" w:hAnsi="Times New Roman" w:cs="Times New Roman"/>
          <w:color w:val="000000"/>
          <w:sz w:val="20"/>
          <w:szCs w:val="20"/>
        </w:rPr>
        <w:t>5</w:t>
      </w:r>
      <w:r w:rsidRPr="008A1134">
        <w:rPr>
          <w:rFonts w:ascii="Times New Roman" w:eastAsiaTheme="minorEastAsia" w:hAnsi="Times New Roman" w:cs="Times New Roman"/>
          <w:color w:val="000000"/>
          <w:sz w:val="20"/>
          <w:szCs w:val="20"/>
        </w:rPr>
        <w:t xml:space="preserve">) LOCATED AT: </w:t>
      </w:r>
      <w:r w:rsidRPr="008A1134">
        <w:rPr>
          <w:rFonts w:ascii="Times New Roman" w:eastAsiaTheme="minorEastAsia" w:hAnsi="Times New Roman" w:cs="Times New Roman"/>
          <w:b/>
          <w:bCs/>
          <w:color w:val="000000"/>
          <w:sz w:val="20"/>
          <w:szCs w:val="20"/>
        </w:rPr>
        <w:t xml:space="preserve"> </w:t>
      </w:r>
    </w:p>
    <w:p w14:paraId="39A9A734" w14:textId="4A2B02D9" w:rsidR="008A1134" w:rsidRPr="008A1134" w:rsidRDefault="005641E6" w:rsidP="008A1134">
      <w:pPr>
        <w:widowControl w:val="0"/>
        <w:autoSpaceDE w:val="0"/>
        <w:autoSpaceDN w:val="0"/>
        <w:adjustRightInd w:val="0"/>
        <w:spacing w:after="0" w:line="240" w:lineRule="auto"/>
        <w:rPr>
          <w:rFonts w:ascii="Times New Roman" w:eastAsiaTheme="minorEastAsia" w:hAnsi="Times New Roman" w:cs="Times New Roman"/>
          <w:sz w:val="20"/>
          <w:szCs w:val="20"/>
        </w:rPr>
      </w:pPr>
      <w:hyperlink r:id="rId29" w:history="1">
        <w:r w:rsidR="00263876" w:rsidRPr="00263876">
          <w:rPr>
            <w:rFonts w:ascii="Times New Roman" w:eastAsiaTheme="minorEastAsia" w:hAnsi="Times New Roman" w:cs="Times New Roman"/>
            <w:color w:val="000000"/>
            <w:sz w:val="20"/>
            <w:szCs w:val="20"/>
          </w:rPr>
          <w:t>https://dor.sc.gov/forms-site/Forms/I312.pdf</w:t>
        </w:r>
      </w:hyperlink>
      <w:r w:rsidR="008A1134" w:rsidRPr="008A1134">
        <w:rPr>
          <w:rFonts w:ascii="Times New Roman" w:eastAsiaTheme="minorEastAsia" w:hAnsi="Times New Roman" w:cs="Times New Roman"/>
          <w:color w:val="000000"/>
          <w:sz w:val="20"/>
          <w:szCs w:val="20"/>
        </w:rPr>
        <w:t>. [09-9005-1]</w:t>
      </w:r>
    </w:p>
    <w:p w14:paraId="3C803D26" w14:textId="77777777" w:rsidR="008A1134" w:rsidRPr="008A1134" w:rsidRDefault="008A1134" w:rsidP="008A1134">
      <w:pPr>
        <w:widowControl w:val="0"/>
        <w:autoSpaceDE w:val="0"/>
        <w:autoSpaceDN w:val="0"/>
        <w:adjustRightInd w:val="0"/>
        <w:spacing w:before="40" w:after="0" w:line="240" w:lineRule="auto"/>
        <w:rPr>
          <w:rFonts w:ascii="Times New Roman" w:hAnsi="Times New Roman" w:cs="Times New Roman"/>
          <w:b/>
          <w:sz w:val="20"/>
          <w:szCs w:val="40"/>
        </w:rPr>
      </w:pPr>
    </w:p>
    <w:p w14:paraId="1EB6AAAE" w14:textId="77777777" w:rsidR="008A1134" w:rsidRPr="008A1134" w:rsidRDefault="008A1134" w:rsidP="008A1134">
      <w:pPr>
        <w:ind w:left="1440" w:hanging="1440"/>
        <w:rPr>
          <w:rFonts w:ascii="Times New Roman" w:hAnsi="Times New Roman" w:cs="Times New Roman"/>
          <w:b/>
          <w:sz w:val="20"/>
          <w:szCs w:val="40"/>
        </w:rPr>
      </w:pPr>
      <w:r w:rsidRPr="008A1134">
        <w:rPr>
          <w:rFonts w:ascii="Times New Roman" w:hAnsi="Times New Roman" w:cs="Times New Roman"/>
          <w:b/>
          <w:sz w:val="20"/>
          <w:szCs w:val="40"/>
        </w:rPr>
        <w:br w:type="page"/>
      </w:r>
    </w:p>
    <w:p w14:paraId="517FE0F5" w14:textId="35678D16" w:rsidR="008A1134" w:rsidRDefault="00704DB1" w:rsidP="00DD59AF">
      <w:pPr>
        <w:ind w:left="2880" w:firstLine="720"/>
        <w:rPr>
          <w:rFonts w:ascii="Arial" w:hAnsi="Arial" w:cs="Arial"/>
          <w:b/>
          <w:sz w:val="20"/>
          <w:szCs w:val="20"/>
        </w:rPr>
      </w:pPr>
      <w:r w:rsidRPr="00621C7B">
        <w:rPr>
          <w:rFonts w:ascii="Arial" w:hAnsi="Arial" w:cs="Arial"/>
          <w:b/>
          <w:sz w:val="20"/>
          <w:szCs w:val="20"/>
        </w:rPr>
        <w:lastRenderedPageBreak/>
        <w:t>ATTACHMENT</w:t>
      </w:r>
      <w:r w:rsidR="008A1134" w:rsidRPr="00621C7B">
        <w:rPr>
          <w:rFonts w:ascii="Arial" w:hAnsi="Arial" w:cs="Arial"/>
          <w:b/>
          <w:sz w:val="20"/>
          <w:szCs w:val="20"/>
        </w:rPr>
        <w:t xml:space="preserve"> </w:t>
      </w:r>
      <w:r w:rsidR="001634E8">
        <w:rPr>
          <w:rFonts w:ascii="Arial" w:hAnsi="Arial" w:cs="Arial"/>
          <w:b/>
          <w:sz w:val="20"/>
          <w:szCs w:val="20"/>
        </w:rPr>
        <w:t>1</w:t>
      </w:r>
    </w:p>
    <w:p w14:paraId="419142F6" w14:textId="77777777" w:rsidR="00A06390" w:rsidRPr="00621C7B" w:rsidRDefault="00A06390" w:rsidP="008A1134">
      <w:pPr>
        <w:spacing w:after="0"/>
        <w:jc w:val="center"/>
        <w:rPr>
          <w:rFonts w:ascii="Arial" w:hAnsi="Arial" w:cs="Arial"/>
          <w:b/>
          <w:sz w:val="20"/>
          <w:szCs w:val="20"/>
        </w:rPr>
      </w:pPr>
    </w:p>
    <w:p w14:paraId="31E5FBA2" w14:textId="6A704DE6" w:rsidR="008A1134" w:rsidRPr="00621C7B" w:rsidRDefault="008A1134" w:rsidP="008A1134">
      <w:pPr>
        <w:spacing w:after="240"/>
        <w:jc w:val="center"/>
        <w:rPr>
          <w:rFonts w:ascii="Arial" w:hAnsi="Arial" w:cs="Arial"/>
          <w:b/>
          <w:sz w:val="20"/>
          <w:szCs w:val="20"/>
        </w:rPr>
      </w:pPr>
      <w:r w:rsidRPr="00621C7B">
        <w:rPr>
          <w:rFonts w:ascii="Arial" w:hAnsi="Arial" w:cs="Arial"/>
          <w:b/>
          <w:sz w:val="20"/>
          <w:szCs w:val="20"/>
        </w:rPr>
        <w:t>L</w:t>
      </w:r>
      <w:r w:rsidR="00A06390">
        <w:rPr>
          <w:rFonts w:ascii="Arial" w:hAnsi="Arial" w:cs="Arial"/>
          <w:b/>
          <w:sz w:val="20"/>
          <w:szCs w:val="20"/>
        </w:rPr>
        <w:t xml:space="preserve">OT </w:t>
      </w:r>
      <w:r w:rsidRPr="00621C7B">
        <w:rPr>
          <w:rFonts w:ascii="Arial" w:hAnsi="Arial" w:cs="Arial"/>
          <w:b/>
          <w:sz w:val="20"/>
          <w:szCs w:val="20"/>
        </w:rPr>
        <w:t>2 P</w:t>
      </w:r>
      <w:r w:rsidR="00A06390">
        <w:rPr>
          <w:rFonts w:ascii="Arial" w:hAnsi="Arial" w:cs="Arial"/>
          <w:b/>
          <w:sz w:val="20"/>
          <w:szCs w:val="20"/>
        </w:rPr>
        <w:t>UBLIC</w:t>
      </w:r>
      <w:r w:rsidRPr="00621C7B">
        <w:rPr>
          <w:rFonts w:ascii="Arial" w:hAnsi="Arial" w:cs="Arial"/>
          <w:b/>
          <w:sz w:val="20"/>
          <w:szCs w:val="20"/>
        </w:rPr>
        <w:t xml:space="preserve"> C</w:t>
      </w:r>
      <w:r w:rsidR="00A06390">
        <w:rPr>
          <w:rFonts w:ascii="Arial" w:hAnsi="Arial" w:cs="Arial"/>
          <w:b/>
          <w:sz w:val="20"/>
          <w:szCs w:val="20"/>
        </w:rPr>
        <w:t>OLLEGE</w:t>
      </w:r>
      <w:r w:rsidRPr="00621C7B">
        <w:rPr>
          <w:rFonts w:ascii="Arial" w:hAnsi="Arial" w:cs="Arial"/>
          <w:b/>
          <w:sz w:val="20"/>
          <w:szCs w:val="20"/>
        </w:rPr>
        <w:t xml:space="preserve"> </w:t>
      </w:r>
      <w:r w:rsidR="00A06390">
        <w:rPr>
          <w:rFonts w:ascii="Arial" w:hAnsi="Arial" w:cs="Arial"/>
          <w:b/>
          <w:sz w:val="20"/>
          <w:szCs w:val="20"/>
        </w:rPr>
        <w:t>AND</w:t>
      </w:r>
      <w:r w:rsidRPr="00621C7B">
        <w:rPr>
          <w:rFonts w:ascii="Arial" w:hAnsi="Arial" w:cs="Arial"/>
          <w:b/>
          <w:sz w:val="20"/>
          <w:szCs w:val="20"/>
        </w:rPr>
        <w:t xml:space="preserve"> U</w:t>
      </w:r>
      <w:r w:rsidR="00BD4D34">
        <w:rPr>
          <w:rFonts w:ascii="Arial" w:hAnsi="Arial" w:cs="Arial"/>
          <w:b/>
          <w:sz w:val="20"/>
          <w:szCs w:val="20"/>
        </w:rPr>
        <w:t xml:space="preserve">NIVERISTY </w:t>
      </w:r>
      <w:r w:rsidRPr="00621C7B">
        <w:rPr>
          <w:rFonts w:ascii="Arial" w:hAnsi="Arial" w:cs="Arial"/>
          <w:b/>
          <w:sz w:val="20"/>
          <w:szCs w:val="20"/>
        </w:rPr>
        <w:t>L</w:t>
      </w:r>
      <w:r w:rsidR="00BD4D34">
        <w:rPr>
          <w:rFonts w:ascii="Arial" w:hAnsi="Arial" w:cs="Arial"/>
          <w:b/>
          <w:sz w:val="20"/>
          <w:szCs w:val="20"/>
        </w:rPr>
        <w:t>OCATIONS</w:t>
      </w:r>
    </w:p>
    <w:tbl>
      <w:tblPr>
        <w:tblStyle w:val="MediumShading1-Accent11"/>
        <w:tblW w:w="5000" w:type="pct"/>
        <w:tblLook w:val="04A0" w:firstRow="1" w:lastRow="0" w:firstColumn="1" w:lastColumn="0" w:noHBand="0" w:noVBand="1"/>
      </w:tblPr>
      <w:tblGrid>
        <w:gridCol w:w="6471"/>
        <w:gridCol w:w="1382"/>
        <w:gridCol w:w="1487"/>
      </w:tblGrid>
      <w:tr w:rsidR="008A1134" w:rsidRPr="008A1134" w14:paraId="626DFC2D" w14:textId="77777777" w:rsidTr="00BA5F6C">
        <w:trPr>
          <w:cnfStyle w:val="100000000000" w:firstRow="1" w:lastRow="0" w:firstColumn="0" w:lastColumn="0" w:oddVBand="0" w:evenVBand="0" w:oddHBand="0"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3464" w:type="pct"/>
            <w:noWrap/>
            <w:vAlign w:val="center"/>
            <w:hideMark/>
          </w:tcPr>
          <w:p w14:paraId="5EF34D84" w14:textId="77777777" w:rsidR="008A1134" w:rsidRPr="008A1134" w:rsidRDefault="008A1134" w:rsidP="008A1134">
            <w:pPr>
              <w:rPr>
                <w:rFonts w:ascii="Times New Roman" w:hAnsi="Times New Roman" w:cs="Times New Roman"/>
                <w:sz w:val="20"/>
                <w:szCs w:val="18"/>
              </w:rPr>
            </w:pPr>
            <w:r w:rsidRPr="008A1134">
              <w:rPr>
                <w:rFonts w:ascii="Times New Roman" w:hAnsi="Times New Roman" w:cs="Times New Roman"/>
                <w:sz w:val="20"/>
                <w:szCs w:val="18"/>
              </w:rPr>
              <w:t>Public Senior Institutions</w:t>
            </w:r>
          </w:p>
        </w:tc>
        <w:tc>
          <w:tcPr>
            <w:tcW w:w="740" w:type="pct"/>
            <w:noWrap/>
            <w:vAlign w:val="center"/>
            <w:hideMark/>
          </w:tcPr>
          <w:p w14:paraId="36F1AEB9" w14:textId="77777777" w:rsidR="008A1134" w:rsidRPr="008A1134" w:rsidRDefault="008A1134" w:rsidP="008A113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8A1134">
              <w:rPr>
                <w:rFonts w:ascii="Times New Roman" w:hAnsi="Times New Roman" w:cs="Times New Roman"/>
                <w:sz w:val="20"/>
                <w:szCs w:val="18"/>
              </w:rPr>
              <w:t>City</w:t>
            </w:r>
          </w:p>
        </w:tc>
        <w:tc>
          <w:tcPr>
            <w:tcW w:w="796" w:type="pct"/>
            <w:noWrap/>
            <w:vAlign w:val="center"/>
            <w:hideMark/>
          </w:tcPr>
          <w:p w14:paraId="70C8CD04" w14:textId="77777777" w:rsidR="008A1134" w:rsidRPr="008A1134" w:rsidRDefault="008A1134" w:rsidP="008A113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8A1134">
              <w:rPr>
                <w:rFonts w:ascii="Times New Roman" w:hAnsi="Times New Roman" w:cs="Times New Roman"/>
                <w:sz w:val="20"/>
                <w:szCs w:val="18"/>
              </w:rPr>
              <w:t>Zip Code</w:t>
            </w:r>
          </w:p>
        </w:tc>
      </w:tr>
      <w:tr w:rsidR="008A1134" w:rsidRPr="008A1134" w14:paraId="6D830F5B" w14:textId="77777777" w:rsidTr="00BA5F6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30702F94" w14:textId="77777777" w:rsidR="008A1134" w:rsidRPr="008A1134" w:rsidRDefault="005641E6" w:rsidP="008A1134">
            <w:pPr>
              <w:rPr>
                <w:rFonts w:ascii="Times New Roman" w:hAnsi="Times New Roman" w:cs="Times New Roman"/>
                <w:b w:val="0"/>
                <w:sz w:val="18"/>
                <w:szCs w:val="18"/>
              </w:rPr>
            </w:pPr>
            <w:hyperlink r:id="rId30" w:tgtFrame="_top" w:history="1">
              <w:r w:rsidR="008A1134" w:rsidRPr="008A1134">
                <w:rPr>
                  <w:rFonts w:ascii="Times New Roman" w:hAnsi="Times New Roman" w:cs="Times New Roman"/>
                  <w:b w:val="0"/>
                  <w:sz w:val="18"/>
                  <w:szCs w:val="18"/>
                </w:rPr>
                <w:t>The Citadel </w:t>
              </w:r>
            </w:hyperlink>
          </w:p>
        </w:tc>
        <w:tc>
          <w:tcPr>
            <w:tcW w:w="740" w:type="pct"/>
            <w:noWrap/>
            <w:hideMark/>
          </w:tcPr>
          <w:p w14:paraId="5ADE0373"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Charleston</w:t>
            </w:r>
          </w:p>
        </w:tc>
        <w:tc>
          <w:tcPr>
            <w:tcW w:w="796" w:type="pct"/>
            <w:noWrap/>
            <w:hideMark/>
          </w:tcPr>
          <w:p w14:paraId="123745F2"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29409 </w:t>
            </w:r>
          </w:p>
        </w:tc>
      </w:tr>
      <w:tr w:rsidR="008A1134" w:rsidRPr="008A1134" w14:paraId="35E30B8C" w14:textId="77777777" w:rsidTr="00BA5F6C">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57F109F9" w14:textId="77777777" w:rsidR="008A1134" w:rsidRPr="008A1134" w:rsidRDefault="005641E6" w:rsidP="008A1134">
            <w:pPr>
              <w:rPr>
                <w:rFonts w:ascii="Times New Roman" w:hAnsi="Times New Roman" w:cs="Times New Roman"/>
                <w:b w:val="0"/>
                <w:sz w:val="18"/>
                <w:szCs w:val="18"/>
              </w:rPr>
            </w:pPr>
            <w:hyperlink r:id="rId31" w:tgtFrame="_top" w:history="1">
              <w:r w:rsidR="008A1134" w:rsidRPr="008A1134">
                <w:rPr>
                  <w:rFonts w:ascii="Times New Roman" w:hAnsi="Times New Roman" w:cs="Times New Roman"/>
                  <w:b w:val="0"/>
                  <w:sz w:val="18"/>
                  <w:szCs w:val="18"/>
                </w:rPr>
                <w:t>Clemson University </w:t>
              </w:r>
            </w:hyperlink>
          </w:p>
        </w:tc>
        <w:tc>
          <w:tcPr>
            <w:tcW w:w="740" w:type="pct"/>
            <w:noWrap/>
            <w:hideMark/>
          </w:tcPr>
          <w:p w14:paraId="55186F4C"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Clemson</w:t>
            </w:r>
          </w:p>
        </w:tc>
        <w:tc>
          <w:tcPr>
            <w:tcW w:w="796" w:type="pct"/>
            <w:noWrap/>
            <w:hideMark/>
          </w:tcPr>
          <w:p w14:paraId="25728848"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29634 </w:t>
            </w:r>
          </w:p>
        </w:tc>
      </w:tr>
      <w:tr w:rsidR="008A1134" w:rsidRPr="008A1134" w14:paraId="381FA6AB" w14:textId="77777777" w:rsidTr="00BA5F6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623EC815" w14:textId="77777777" w:rsidR="008A1134" w:rsidRPr="008A1134" w:rsidRDefault="005641E6" w:rsidP="008A1134">
            <w:pPr>
              <w:rPr>
                <w:rFonts w:ascii="Times New Roman" w:hAnsi="Times New Roman" w:cs="Times New Roman"/>
                <w:b w:val="0"/>
                <w:sz w:val="18"/>
                <w:szCs w:val="18"/>
              </w:rPr>
            </w:pPr>
            <w:hyperlink r:id="rId32" w:tgtFrame="_top" w:history="1">
              <w:r w:rsidR="008A1134" w:rsidRPr="008A1134">
                <w:rPr>
                  <w:rFonts w:ascii="Times New Roman" w:hAnsi="Times New Roman" w:cs="Times New Roman"/>
                  <w:b w:val="0"/>
                  <w:sz w:val="18"/>
                  <w:szCs w:val="18"/>
                </w:rPr>
                <w:t>Coastal Carolina University </w:t>
              </w:r>
            </w:hyperlink>
          </w:p>
        </w:tc>
        <w:tc>
          <w:tcPr>
            <w:tcW w:w="740" w:type="pct"/>
            <w:noWrap/>
            <w:hideMark/>
          </w:tcPr>
          <w:p w14:paraId="1D8EBFBF"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Conway</w:t>
            </w:r>
          </w:p>
        </w:tc>
        <w:tc>
          <w:tcPr>
            <w:tcW w:w="796" w:type="pct"/>
            <w:noWrap/>
            <w:hideMark/>
          </w:tcPr>
          <w:p w14:paraId="085ECE5E"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29528-6054 </w:t>
            </w:r>
          </w:p>
        </w:tc>
      </w:tr>
      <w:tr w:rsidR="008A1134" w:rsidRPr="008A1134" w14:paraId="5E6E1528" w14:textId="77777777" w:rsidTr="00BA5F6C">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3149C2A4" w14:textId="77777777" w:rsidR="008A1134" w:rsidRPr="008A1134" w:rsidRDefault="005641E6" w:rsidP="008A1134">
            <w:pPr>
              <w:rPr>
                <w:rFonts w:ascii="Times New Roman" w:hAnsi="Times New Roman" w:cs="Times New Roman"/>
                <w:b w:val="0"/>
                <w:sz w:val="18"/>
                <w:szCs w:val="18"/>
              </w:rPr>
            </w:pPr>
            <w:hyperlink r:id="rId33" w:tgtFrame="_top" w:history="1">
              <w:r w:rsidR="008A1134" w:rsidRPr="008A1134">
                <w:rPr>
                  <w:rFonts w:ascii="Times New Roman" w:hAnsi="Times New Roman" w:cs="Times New Roman"/>
                  <w:b w:val="0"/>
                  <w:sz w:val="18"/>
                  <w:szCs w:val="18"/>
                </w:rPr>
                <w:t>College of Charleston </w:t>
              </w:r>
            </w:hyperlink>
          </w:p>
        </w:tc>
        <w:tc>
          <w:tcPr>
            <w:tcW w:w="740" w:type="pct"/>
            <w:noWrap/>
            <w:hideMark/>
          </w:tcPr>
          <w:p w14:paraId="75BCE338"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Charleston</w:t>
            </w:r>
          </w:p>
        </w:tc>
        <w:tc>
          <w:tcPr>
            <w:tcW w:w="796" w:type="pct"/>
            <w:noWrap/>
            <w:hideMark/>
          </w:tcPr>
          <w:p w14:paraId="6A65CCC8"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29424 </w:t>
            </w:r>
          </w:p>
        </w:tc>
      </w:tr>
      <w:tr w:rsidR="008A1134" w:rsidRPr="008A1134" w14:paraId="469B37C8" w14:textId="77777777" w:rsidTr="00BA5F6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402E8D14" w14:textId="77777777" w:rsidR="008A1134" w:rsidRPr="008A1134" w:rsidRDefault="005641E6" w:rsidP="008A1134">
            <w:pPr>
              <w:rPr>
                <w:rFonts w:ascii="Times New Roman" w:hAnsi="Times New Roman" w:cs="Times New Roman"/>
                <w:b w:val="0"/>
                <w:sz w:val="18"/>
                <w:szCs w:val="18"/>
              </w:rPr>
            </w:pPr>
            <w:hyperlink r:id="rId34" w:tgtFrame="_top" w:history="1">
              <w:r w:rsidR="008A1134" w:rsidRPr="008A1134">
                <w:rPr>
                  <w:rFonts w:ascii="Times New Roman" w:hAnsi="Times New Roman" w:cs="Times New Roman"/>
                  <w:b w:val="0"/>
                  <w:sz w:val="18"/>
                  <w:szCs w:val="18"/>
                </w:rPr>
                <w:t>Francis Marion University</w:t>
              </w:r>
            </w:hyperlink>
          </w:p>
        </w:tc>
        <w:tc>
          <w:tcPr>
            <w:tcW w:w="740" w:type="pct"/>
            <w:noWrap/>
            <w:hideMark/>
          </w:tcPr>
          <w:p w14:paraId="54E7012B"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Florence</w:t>
            </w:r>
          </w:p>
        </w:tc>
        <w:tc>
          <w:tcPr>
            <w:tcW w:w="796" w:type="pct"/>
            <w:noWrap/>
            <w:hideMark/>
          </w:tcPr>
          <w:p w14:paraId="3D24C4B5"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29501-0547</w:t>
            </w:r>
          </w:p>
        </w:tc>
      </w:tr>
      <w:tr w:rsidR="008A1134" w:rsidRPr="008A1134" w14:paraId="78CF19F9" w14:textId="77777777" w:rsidTr="00BA5F6C">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4BB7E04D" w14:textId="77777777" w:rsidR="008A1134" w:rsidRPr="008A1134" w:rsidRDefault="005641E6" w:rsidP="008A1134">
            <w:pPr>
              <w:rPr>
                <w:rFonts w:ascii="Times New Roman" w:hAnsi="Times New Roman" w:cs="Times New Roman"/>
                <w:b w:val="0"/>
                <w:sz w:val="18"/>
                <w:szCs w:val="18"/>
              </w:rPr>
            </w:pPr>
            <w:hyperlink r:id="rId35" w:tgtFrame="_top" w:history="1">
              <w:r w:rsidR="008A1134" w:rsidRPr="008A1134">
                <w:rPr>
                  <w:rFonts w:ascii="Times New Roman" w:hAnsi="Times New Roman" w:cs="Times New Roman"/>
                  <w:b w:val="0"/>
                  <w:sz w:val="18"/>
                  <w:szCs w:val="18"/>
                </w:rPr>
                <w:t>Lander University </w:t>
              </w:r>
            </w:hyperlink>
          </w:p>
        </w:tc>
        <w:tc>
          <w:tcPr>
            <w:tcW w:w="740" w:type="pct"/>
            <w:noWrap/>
            <w:hideMark/>
          </w:tcPr>
          <w:p w14:paraId="6824D258"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Greenwood</w:t>
            </w:r>
          </w:p>
        </w:tc>
        <w:tc>
          <w:tcPr>
            <w:tcW w:w="796" w:type="pct"/>
            <w:noWrap/>
            <w:hideMark/>
          </w:tcPr>
          <w:p w14:paraId="67A67B25"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 xml:space="preserve"> 29649-2099 </w:t>
            </w:r>
          </w:p>
        </w:tc>
      </w:tr>
      <w:tr w:rsidR="008A1134" w:rsidRPr="008A1134" w14:paraId="53D9994E" w14:textId="77777777" w:rsidTr="00BA5F6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3C245600" w14:textId="77777777" w:rsidR="008A1134" w:rsidRPr="008A1134" w:rsidRDefault="005641E6" w:rsidP="008A1134">
            <w:pPr>
              <w:rPr>
                <w:rFonts w:ascii="Times New Roman" w:hAnsi="Times New Roman" w:cs="Times New Roman"/>
                <w:b w:val="0"/>
                <w:sz w:val="18"/>
                <w:szCs w:val="18"/>
              </w:rPr>
            </w:pPr>
            <w:hyperlink r:id="rId36" w:tgtFrame="_top" w:history="1">
              <w:r w:rsidR="008A1134" w:rsidRPr="008A1134">
                <w:rPr>
                  <w:rFonts w:ascii="Times New Roman" w:hAnsi="Times New Roman" w:cs="Times New Roman"/>
                  <w:b w:val="0"/>
                  <w:sz w:val="18"/>
                  <w:szCs w:val="18"/>
                </w:rPr>
                <w:t>Medical University of South Carolina </w:t>
              </w:r>
            </w:hyperlink>
          </w:p>
        </w:tc>
        <w:tc>
          <w:tcPr>
            <w:tcW w:w="740" w:type="pct"/>
            <w:noWrap/>
            <w:hideMark/>
          </w:tcPr>
          <w:p w14:paraId="5904113E"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Charleston</w:t>
            </w:r>
          </w:p>
        </w:tc>
        <w:tc>
          <w:tcPr>
            <w:tcW w:w="796" w:type="pct"/>
            <w:noWrap/>
            <w:hideMark/>
          </w:tcPr>
          <w:p w14:paraId="0C167029"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29425 </w:t>
            </w:r>
          </w:p>
        </w:tc>
      </w:tr>
      <w:tr w:rsidR="008A1134" w:rsidRPr="008A1134" w14:paraId="1828FEA7" w14:textId="77777777" w:rsidTr="00BA5F6C">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5DDB18F4" w14:textId="77777777" w:rsidR="008A1134" w:rsidRPr="008A1134" w:rsidRDefault="005641E6" w:rsidP="008A1134">
            <w:pPr>
              <w:rPr>
                <w:rFonts w:ascii="Times New Roman" w:hAnsi="Times New Roman" w:cs="Times New Roman"/>
                <w:b w:val="0"/>
                <w:sz w:val="18"/>
                <w:szCs w:val="18"/>
              </w:rPr>
            </w:pPr>
            <w:hyperlink r:id="rId37" w:tgtFrame="_top" w:history="1">
              <w:r w:rsidR="008A1134" w:rsidRPr="008A1134">
                <w:rPr>
                  <w:rFonts w:ascii="Times New Roman" w:hAnsi="Times New Roman" w:cs="Times New Roman"/>
                  <w:b w:val="0"/>
                  <w:sz w:val="18"/>
                  <w:szCs w:val="18"/>
                </w:rPr>
                <w:t>South Carolina State University </w:t>
              </w:r>
            </w:hyperlink>
          </w:p>
        </w:tc>
        <w:tc>
          <w:tcPr>
            <w:tcW w:w="740" w:type="pct"/>
            <w:noWrap/>
            <w:hideMark/>
          </w:tcPr>
          <w:p w14:paraId="39593DC1"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Orangeburg</w:t>
            </w:r>
          </w:p>
        </w:tc>
        <w:tc>
          <w:tcPr>
            <w:tcW w:w="796" w:type="pct"/>
            <w:noWrap/>
            <w:hideMark/>
          </w:tcPr>
          <w:p w14:paraId="2FA2EB48"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29117 </w:t>
            </w:r>
          </w:p>
        </w:tc>
      </w:tr>
      <w:tr w:rsidR="008A1134" w:rsidRPr="008A1134" w14:paraId="20F66E5A" w14:textId="77777777" w:rsidTr="00BA5F6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77BE09CE" w14:textId="77777777" w:rsidR="008A1134" w:rsidRPr="008A1134" w:rsidRDefault="005641E6" w:rsidP="008A1134">
            <w:pPr>
              <w:rPr>
                <w:rFonts w:ascii="Times New Roman" w:hAnsi="Times New Roman" w:cs="Times New Roman"/>
                <w:b w:val="0"/>
                <w:sz w:val="18"/>
                <w:szCs w:val="18"/>
              </w:rPr>
            </w:pPr>
            <w:hyperlink r:id="rId38" w:tgtFrame="_top" w:history="1">
              <w:r w:rsidR="008A1134" w:rsidRPr="008A1134">
                <w:rPr>
                  <w:rFonts w:ascii="Times New Roman" w:hAnsi="Times New Roman" w:cs="Times New Roman"/>
                  <w:b w:val="0"/>
                  <w:sz w:val="18"/>
                  <w:szCs w:val="18"/>
                </w:rPr>
                <w:t>USC Columbia</w:t>
              </w:r>
            </w:hyperlink>
          </w:p>
        </w:tc>
        <w:tc>
          <w:tcPr>
            <w:tcW w:w="740" w:type="pct"/>
            <w:noWrap/>
            <w:hideMark/>
          </w:tcPr>
          <w:p w14:paraId="508B2C6E"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Columbia</w:t>
            </w:r>
          </w:p>
        </w:tc>
        <w:tc>
          <w:tcPr>
            <w:tcW w:w="796" w:type="pct"/>
            <w:noWrap/>
            <w:hideMark/>
          </w:tcPr>
          <w:p w14:paraId="063456E6"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 xml:space="preserve"> 29208 </w:t>
            </w:r>
          </w:p>
        </w:tc>
      </w:tr>
      <w:tr w:rsidR="008A1134" w:rsidRPr="008A1134" w14:paraId="695E016D" w14:textId="77777777" w:rsidTr="00BA5F6C">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28F44066" w14:textId="77777777" w:rsidR="008A1134" w:rsidRPr="008A1134" w:rsidRDefault="005641E6" w:rsidP="008A1134">
            <w:pPr>
              <w:rPr>
                <w:rFonts w:ascii="Times New Roman" w:hAnsi="Times New Roman" w:cs="Times New Roman"/>
                <w:b w:val="0"/>
                <w:sz w:val="18"/>
                <w:szCs w:val="18"/>
              </w:rPr>
            </w:pPr>
            <w:hyperlink r:id="rId39" w:tgtFrame="_top" w:history="1">
              <w:r w:rsidR="008A1134" w:rsidRPr="008A1134">
                <w:rPr>
                  <w:rFonts w:ascii="Times New Roman" w:hAnsi="Times New Roman" w:cs="Times New Roman"/>
                  <w:b w:val="0"/>
                  <w:sz w:val="18"/>
                  <w:szCs w:val="18"/>
                </w:rPr>
                <w:t>USC Aiken</w:t>
              </w:r>
            </w:hyperlink>
          </w:p>
        </w:tc>
        <w:tc>
          <w:tcPr>
            <w:tcW w:w="740" w:type="pct"/>
            <w:noWrap/>
            <w:hideMark/>
          </w:tcPr>
          <w:p w14:paraId="3D574A65"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Aiken</w:t>
            </w:r>
          </w:p>
        </w:tc>
        <w:tc>
          <w:tcPr>
            <w:tcW w:w="796" w:type="pct"/>
            <w:noWrap/>
            <w:hideMark/>
          </w:tcPr>
          <w:p w14:paraId="58CDC727"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29801 </w:t>
            </w:r>
          </w:p>
        </w:tc>
      </w:tr>
      <w:tr w:rsidR="008A1134" w:rsidRPr="008A1134" w14:paraId="4F2D4E1A" w14:textId="77777777" w:rsidTr="00BA5F6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56699FC4" w14:textId="77777777" w:rsidR="008A1134" w:rsidRPr="008A1134" w:rsidRDefault="005641E6" w:rsidP="008A1134">
            <w:pPr>
              <w:rPr>
                <w:rFonts w:ascii="Times New Roman" w:hAnsi="Times New Roman" w:cs="Times New Roman"/>
                <w:b w:val="0"/>
                <w:sz w:val="18"/>
                <w:szCs w:val="18"/>
              </w:rPr>
            </w:pPr>
            <w:hyperlink r:id="rId40" w:tgtFrame="_top" w:history="1">
              <w:r w:rsidR="008A1134" w:rsidRPr="008A1134">
                <w:rPr>
                  <w:rFonts w:ascii="Times New Roman" w:hAnsi="Times New Roman" w:cs="Times New Roman"/>
                  <w:b w:val="0"/>
                  <w:sz w:val="18"/>
                  <w:szCs w:val="18"/>
                </w:rPr>
                <w:t>USC Beaufort</w:t>
              </w:r>
            </w:hyperlink>
          </w:p>
        </w:tc>
        <w:tc>
          <w:tcPr>
            <w:tcW w:w="740" w:type="pct"/>
            <w:noWrap/>
            <w:hideMark/>
          </w:tcPr>
          <w:p w14:paraId="2D2314FF"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Bluffton</w:t>
            </w:r>
          </w:p>
        </w:tc>
        <w:tc>
          <w:tcPr>
            <w:tcW w:w="796" w:type="pct"/>
            <w:noWrap/>
            <w:hideMark/>
          </w:tcPr>
          <w:p w14:paraId="35E9389A"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29909</w:t>
            </w:r>
          </w:p>
        </w:tc>
      </w:tr>
      <w:tr w:rsidR="008A1134" w:rsidRPr="008A1134" w14:paraId="50BB88C1" w14:textId="77777777" w:rsidTr="00BA5F6C">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181A1357" w14:textId="77777777" w:rsidR="008A1134" w:rsidRPr="008A1134" w:rsidRDefault="005641E6" w:rsidP="008A1134">
            <w:pPr>
              <w:rPr>
                <w:rFonts w:ascii="Times New Roman" w:hAnsi="Times New Roman" w:cs="Times New Roman"/>
                <w:b w:val="0"/>
                <w:sz w:val="18"/>
                <w:szCs w:val="18"/>
              </w:rPr>
            </w:pPr>
            <w:hyperlink r:id="rId41" w:tgtFrame="_top" w:history="1">
              <w:r w:rsidR="008A1134" w:rsidRPr="008A1134">
                <w:rPr>
                  <w:rFonts w:ascii="Times New Roman" w:hAnsi="Times New Roman" w:cs="Times New Roman"/>
                  <w:b w:val="0"/>
                  <w:sz w:val="18"/>
                  <w:szCs w:val="18"/>
                </w:rPr>
                <w:t>USC Upstate</w:t>
              </w:r>
            </w:hyperlink>
          </w:p>
        </w:tc>
        <w:tc>
          <w:tcPr>
            <w:tcW w:w="740" w:type="pct"/>
            <w:noWrap/>
            <w:hideMark/>
          </w:tcPr>
          <w:p w14:paraId="3B64A68E"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Spartanburg</w:t>
            </w:r>
          </w:p>
        </w:tc>
        <w:tc>
          <w:tcPr>
            <w:tcW w:w="796" w:type="pct"/>
            <w:noWrap/>
            <w:hideMark/>
          </w:tcPr>
          <w:p w14:paraId="1F566709"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29303 </w:t>
            </w:r>
          </w:p>
        </w:tc>
      </w:tr>
      <w:tr w:rsidR="008A1134" w:rsidRPr="008A1134" w14:paraId="168DE379" w14:textId="77777777" w:rsidTr="00BA5F6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457A2EB4" w14:textId="77777777" w:rsidR="008A1134" w:rsidRPr="008A1134" w:rsidRDefault="005641E6" w:rsidP="008A1134">
            <w:pPr>
              <w:rPr>
                <w:rFonts w:ascii="Times New Roman" w:hAnsi="Times New Roman" w:cs="Times New Roman"/>
                <w:b w:val="0"/>
                <w:sz w:val="18"/>
                <w:szCs w:val="18"/>
              </w:rPr>
            </w:pPr>
            <w:hyperlink r:id="rId42" w:tgtFrame="_top" w:history="1">
              <w:r w:rsidR="008A1134" w:rsidRPr="008A1134">
                <w:rPr>
                  <w:rFonts w:ascii="Times New Roman" w:hAnsi="Times New Roman" w:cs="Times New Roman"/>
                  <w:b w:val="0"/>
                  <w:sz w:val="18"/>
                  <w:szCs w:val="18"/>
                </w:rPr>
                <w:t>Winthrop University </w:t>
              </w:r>
            </w:hyperlink>
          </w:p>
        </w:tc>
        <w:tc>
          <w:tcPr>
            <w:tcW w:w="740" w:type="pct"/>
            <w:noWrap/>
            <w:hideMark/>
          </w:tcPr>
          <w:p w14:paraId="7B5E7A04"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Rock Hill</w:t>
            </w:r>
          </w:p>
        </w:tc>
        <w:tc>
          <w:tcPr>
            <w:tcW w:w="796" w:type="pct"/>
            <w:noWrap/>
            <w:hideMark/>
          </w:tcPr>
          <w:p w14:paraId="727BE85B"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29733 </w:t>
            </w:r>
          </w:p>
        </w:tc>
      </w:tr>
      <w:tr w:rsidR="008A1134" w:rsidRPr="008A1134" w14:paraId="47AE2739" w14:textId="77777777" w:rsidTr="00BA5F6C">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5C5C4889" w14:textId="77777777" w:rsidR="008A1134" w:rsidRPr="008A1134" w:rsidRDefault="008A1134" w:rsidP="008A1134">
            <w:pPr>
              <w:rPr>
                <w:rFonts w:ascii="Times New Roman" w:hAnsi="Times New Roman" w:cs="Times New Roman"/>
                <w:b w:val="0"/>
                <w:sz w:val="18"/>
                <w:szCs w:val="18"/>
              </w:rPr>
            </w:pPr>
            <w:r w:rsidRPr="008A1134">
              <w:rPr>
                <w:rFonts w:ascii="Times New Roman" w:hAnsi="Times New Roman" w:cs="Times New Roman"/>
                <w:b w:val="0"/>
                <w:sz w:val="18"/>
                <w:szCs w:val="18"/>
              </w:rPr>
              <w:t>Public Two-year Regional Campuses (USC)</w:t>
            </w:r>
          </w:p>
        </w:tc>
        <w:tc>
          <w:tcPr>
            <w:tcW w:w="740" w:type="pct"/>
            <w:noWrap/>
            <w:hideMark/>
          </w:tcPr>
          <w:p w14:paraId="5B5796B8"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p>
        </w:tc>
        <w:tc>
          <w:tcPr>
            <w:tcW w:w="796" w:type="pct"/>
            <w:noWrap/>
            <w:hideMark/>
          </w:tcPr>
          <w:p w14:paraId="4A3E00B6"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p>
        </w:tc>
      </w:tr>
      <w:tr w:rsidR="008A1134" w:rsidRPr="008A1134" w14:paraId="286F5341" w14:textId="77777777" w:rsidTr="00BA5F6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7F239F21" w14:textId="77777777" w:rsidR="008A1134" w:rsidRPr="008A1134" w:rsidRDefault="005641E6" w:rsidP="008A1134">
            <w:pPr>
              <w:rPr>
                <w:rFonts w:ascii="Times New Roman" w:hAnsi="Times New Roman" w:cs="Times New Roman"/>
                <w:b w:val="0"/>
                <w:sz w:val="18"/>
                <w:szCs w:val="18"/>
              </w:rPr>
            </w:pPr>
            <w:hyperlink r:id="rId43" w:tgtFrame="_top" w:history="1">
              <w:r w:rsidR="008A1134" w:rsidRPr="008A1134">
                <w:rPr>
                  <w:rFonts w:ascii="Times New Roman" w:hAnsi="Times New Roman" w:cs="Times New Roman"/>
                  <w:b w:val="0"/>
                  <w:sz w:val="18"/>
                  <w:szCs w:val="18"/>
                </w:rPr>
                <w:t>USC Lancaster</w:t>
              </w:r>
            </w:hyperlink>
          </w:p>
        </w:tc>
        <w:tc>
          <w:tcPr>
            <w:tcW w:w="740" w:type="pct"/>
            <w:noWrap/>
            <w:hideMark/>
          </w:tcPr>
          <w:p w14:paraId="149CA4A2"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Lancaster</w:t>
            </w:r>
          </w:p>
        </w:tc>
        <w:tc>
          <w:tcPr>
            <w:tcW w:w="796" w:type="pct"/>
            <w:noWrap/>
            <w:hideMark/>
          </w:tcPr>
          <w:p w14:paraId="5864A734"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29728 </w:t>
            </w:r>
          </w:p>
        </w:tc>
      </w:tr>
      <w:tr w:rsidR="008A1134" w:rsidRPr="008A1134" w14:paraId="00B02DB6" w14:textId="77777777" w:rsidTr="00BA5F6C">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51D9A487" w14:textId="77777777" w:rsidR="008A1134" w:rsidRPr="008A1134" w:rsidRDefault="005641E6" w:rsidP="008A1134">
            <w:pPr>
              <w:rPr>
                <w:rFonts w:ascii="Times New Roman" w:hAnsi="Times New Roman" w:cs="Times New Roman"/>
                <w:b w:val="0"/>
                <w:sz w:val="18"/>
                <w:szCs w:val="18"/>
              </w:rPr>
            </w:pPr>
            <w:hyperlink r:id="rId44" w:tgtFrame="_top" w:history="1">
              <w:r w:rsidR="008A1134" w:rsidRPr="008A1134">
                <w:rPr>
                  <w:rFonts w:ascii="Times New Roman" w:hAnsi="Times New Roman" w:cs="Times New Roman"/>
                  <w:b w:val="0"/>
                  <w:sz w:val="18"/>
                  <w:szCs w:val="18"/>
                </w:rPr>
                <w:t>USC Salkehatchie</w:t>
              </w:r>
            </w:hyperlink>
          </w:p>
        </w:tc>
        <w:tc>
          <w:tcPr>
            <w:tcW w:w="740" w:type="pct"/>
            <w:noWrap/>
            <w:hideMark/>
          </w:tcPr>
          <w:p w14:paraId="2589A690"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Allendale</w:t>
            </w:r>
          </w:p>
        </w:tc>
        <w:tc>
          <w:tcPr>
            <w:tcW w:w="796" w:type="pct"/>
            <w:noWrap/>
            <w:hideMark/>
          </w:tcPr>
          <w:p w14:paraId="2CC79BC9"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29810</w:t>
            </w:r>
          </w:p>
        </w:tc>
      </w:tr>
      <w:tr w:rsidR="008A1134" w:rsidRPr="008A1134" w14:paraId="1F1C06AD" w14:textId="77777777" w:rsidTr="00BA5F6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01D661BC" w14:textId="77777777" w:rsidR="008A1134" w:rsidRPr="008A1134" w:rsidRDefault="005641E6" w:rsidP="008A1134">
            <w:pPr>
              <w:rPr>
                <w:rFonts w:ascii="Times New Roman" w:hAnsi="Times New Roman" w:cs="Times New Roman"/>
                <w:b w:val="0"/>
                <w:sz w:val="18"/>
                <w:szCs w:val="18"/>
              </w:rPr>
            </w:pPr>
            <w:hyperlink r:id="rId45" w:tgtFrame="_top" w:history="1">
              <w:r w:rsidR="008A1134" w:rsidRPr="008A1134">
                <w:rPr>
                  <w:rFonts w:ascii="Times New Roman" w:hAnsi="Times New Roman" w:cs="Times New Roman"/>
                  <w:b w:val="0"/>
                  <w:sz w:val="18"/>
                  <w:szCs w:val="18"/>
                </w:rPr>
                <w:t>USC Sumter</w:t>
              </w:r>
            </w:hyperlink>
          </w:p>
        </w:tc>
        <w:tc>
          <w:tcPr>
            <w:tcW w:w="740" w:type="pct"/>
            <w:noWrap/>
            <w:hideMark/>
          </w:tcPr>
          <w:p w14:paraId="187008C5"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Sumter</w:t>
            </w:r>
          </w:p>
        </w:tc>
        <w:tc>
          <w:tcPr>
            <w:tcW w:w="796" w:type="pct"/>
            <w:noWrap/>
            <w:hideMark/>
          </w:tcPr>
          <w:p w14:paraId="1D0D37A2"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29150-2498 </w:t>
            </w:r>
          </w:p>
        </w:tc>
      </w:tr>
      <w:tr w:rsidR="008A1134" w:rsidRPr="008A1134" w14:paraId="78CF2628" w14:textId="77777777" w:rsidTr="00BA5F6C">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1138DB40" w14:textId="77777777" w:rsidR="008A1134" w:rsidRPr="008A1134" w:rsidRDefault="005641E6" w:rsidP="008A1134">
            <w:pPr>
              <w:rPr>
                <w:rFonts w:ascii="Times New Roman" w:hAnsi="Times New Roman" w:cs="Times New Roman"/>
                <w:b w:val="0"/>
                <w:sz w:val="18"/>
                <w:szCs w:val="18"/>
              </w:rPr>
            </w:pPr>
            <w:hyperlink r:id="rId46" w:tgtFrame="_top" w:history="1">
              <w:r w:rsidR="008A1134" w:rsidRPr="008A1134">
                <w:rPr>
                  <w:rFonts w:ascii="Times New Roman" w:hAnsi="Times New Roman" w:cs="Times New Roman"/>
                  <w:b w:val="0"/>
                  <w:sz w:val="18"/>
                  <w:szCs w:val="18"/>
                </w:rPr>
                <w:t>USC Union</w:t>
              </w:r>
            </w:hyperlink>
          </w:p>
        </w:tc>
        <w:tc>
          <w:tcPr>
            <w:tcW w:w="740" w:type="pct"/>
            <w:noWrap/>
            <w:hideMark/>
          </w:tcPr>
          <w:p w14:paraId="4D3FF184"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Union</w:t>
            </w:r>
          </w:p>
        </w:tc>
        <w:tc>
          <w:tcPr>
            <w:tcW w:w="796" w:type="pct"/>
            <w:noWrap/>
            <w:hideMark/>
          </w:tcPr>
          <w:p w14:paraId="29212D2F"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29379 </w:t>
            </w:r>
          </w:p>
        </w:tc>
      </w:tr>
      <w:tr w:rsidR="008A1134" w:rsidRPr="008A1134" w14:paraId="7ECABAA7" w14:textId="77777777" w:rsidTr="00BA5F6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3DF7D4AD" w14:textId="77777777" w:rsidR="008A1134" w:rsidRPr="008A1134" w:rsidRDefault="008A1134" w:rsidP="008A1134">
            <w:pPr>
              <w:rPr>
                <w:rFonts w:ascii="Times New Roman" w:hAnsi="Times New Roman" w:cs="Times New Roman"/>
                <w:b w:val="0"/>
                <w:sz w:val="18"/>
                <w:szCs w:val="18"/>
              </w:rPr>
            </w:pPr>
            <w:bookmarkStart w:id="114" w:name="RANGE!A20"/>
            <w:bookmarkEnd w:id="114"/>
            <w:r w:rsidRPr="008A1134">
              <w:rPr>
                <w:rFonts w:ascii="Times New Roman" w:hAnsi="Times New Roman" w:cs="Times New Roman"/>
                <w:b w:val="0"/>
                <w:sz w:val="18"/>
                <w:szCs w:val="18"/>
              </w:rPr>
              <w:t>Public Technical Colleges</w:t>
            </w:r>
          </w:p>
        </w:tc>
        <w:tc>
          <w:tcPr>
            <w:tcW w:w="740" w:type="pct"/>
            <w:noWrap/>
            <w:hideMark/>
          </w:tcPr>
          <w:p w14:paraId="67A6CC55"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796" w:type="pct"/>
            <w:noWrap/>
            <w:hideMark/>
          </w:tcPr>
          <w:p w14:paraId="04F9D0C5"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8A1134" w:rsidRPr="008A1134" w14:paraId="4D912A9D" w14:textId="77777777" w:rsidTr="00BA5F6C">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42679580" w14:textId="77777777" w:rsidR="008A1134" w:rsidRPr="008A1134" w:rsidRDefault="005641E6" w:rsidP="008A1134">
            <w:pPr>
              <w:rPr>
                <w:rFonts w:ascii="Times New Roman" w:hAnsi="Times New Roman" w:cs="Times New Roman"/>
                <w:b w:val="0"/>
                <w:sz w:val="18"/>
                <w:szCs w:val="18"/>
              </w:rPr>
            </w:pPr>
            <w:hyperlink r:id="rId47" w:tgtFrame="_top" w:history="1">
              <w:r w:rsidR="008A1134" w:rsidRPr="008A1134">
                <w:rPr>
                  <w:rFonts w:ascii="Times New Roman" w:hAnsi="Times New Roman" w:cs="Times New Roman"/>
                  <w:b w:val="0"/>
                  <w:sz w:val="18"/>
                  <w:szCs w:val="18"/>
                </w:rPr>
                <w:t>State Board for Technical and Comprehensive Education (SBTCE)</w:t>
              </w:r>
            </w:hyperlink>
          </w:p>
        </w:tc>
        <w:tc>
          <w:tcPr>
            <w:tcW w:w="740" w:type="pct"/>
            <w:noWrap/>
            <w:hideMark/>
          </w:tcPr>
          <w:p w14:paraId="1ADF1AA8"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Columbia</w:t>
            </w:r>
          </w:p>
        </w:tc>
        <w:tc>
          <w:tcPr>
            <w:tcW w:w="796" w:type="pct"/>
            <w:noWrap/>
            <w:hideMark/>
          </w:tcPr>
          <w:p w14:paraId="7C0E599F"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29210</w:t>
            </w:r>
          </w:p>
        </w:tc>
      </w:tr>
      <w:tr w:rsidR="008A1134" w:rsidRPr="008A1134" w14:paraId="32D0F3AC" w14:textId="77777777" w:rsidTr="00BA5F6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551C9AA2" w14:textId="77777777" w:rsidR="008A1134" w:rsidRPr="008A1134" w:rsidRDefault="005641E6" w:rsidP="008A1134">
            <w:pPr>
              <w:rPr>
                <w:rFonts w:ascii="Times New Roman" w:hAnsi="Times New Roman" w:cs="Times New Roman"/>
                <w:b w:val="0"/>
                <w:sz w:val="18"/>
                <w:szCs w:val="18"/>
              </w:rPr>
            </w:pPr>
            <w:hyperlink r:id="rId48" w:tgtFrame="_top" w:history="1">
              <w:r w:rsidR="008A1134" w:rsidRPr="008A1134">
                <w:rPr>
                  <w:rFonts w:ascii="Times New Roman" w:hAnsi="Times New Roman" w:cs="Times New Roman"/>
                  <w:b w:val="0"/>
                  <w:sz w:val="18"/>
                  <w:szCs w:val="18"/>
                </w:rPr>
                <w:t>Aiken Technical College </w:t>
              </w:r>
            </w:hyperlink>
          </w:p>
        </w:tc>
        <w:tc>
          <w:tcPr>
            <w:tcW w:w="740" w:type="pct"/>
            <w:noWrap/>
            <w:hideMark/>
          </w:tcPr>
          <w:p w14:paraId="45650B46"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Aiken</w:t>
            </w:r>
          </w:p>
        </w:tc>
        <w:tc>
          <w:tcPr>
            <w:tcW w:w="796" w:type="pct"/>
            <w:noWrap/>
            <w:hideMark/>
          </w:tcPr>
          <w:p w14:paraId="506E4EC6"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29802-0696 </w:t>
            </w:r>
          </w:p>
        </w:tc>
      </w:tr>
      <w:tr w:rsidR="008A1134" w:rsidRPr="008A1134" w14:paraId="3AD05C3D" w14:textId="77777777" w:rsidTr="00BA5F6C">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1520DCFC" w14:textId="77777777" w:rsidR="008A1134" w:rsidRPr="008A1134" w:rsidRDefault="005641E6" w:rsidP="008A1134">
            <w:pPr>
              <w:rPr>
                <w:rFonts w:ascii="Times New Roman" w:hAnsi="Times New Roman" w:cs="Times New Roman"/>
                <w:b w:val="0"/>
                <w:sz w:val="18"/>
                <w:szCs w:val="18"/>
              </w:rPr>
            </w:pPr>
            <w:hyperlink r:id="rId49" w:tgtFrame="_top" w:history="1">
              <w:r w:rsidR="008A1134" w:rsidRPr="008A1134">
                <w:rPr>
                  <w:rFonts w:ascii="Times New Roman" w:hAnsi="Times New Roman" w:cs="Times New Roman"/>
                  <w:b w:val="0"/>
                  <w:sz w:val="18"/>
                  <w:szCs w:val="18"/>
                </w:rPr>
                <w:t>Central Carolina Technical College </w:t>
              </w:r>
            </w:hyperlink>
          </w:p>
        </w:tc>
        <w:tc>
          <w:tcPr>
            <w:tcW w:w="740" w:type="pct"/>
            <w:noWrap/>
            <w:hideMark/>
          </w:tcPr>
          <w:p w14:paraId="28CA7EAC"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Sumter</w:t>
            </w:r>
          </w:p>
        </w:tc>
        <w:tc>
          <w:tcPr>
            <w:tcW w:w="796" w:type="pct"/>
            <w:noWrap/>
            <w:hideMark/>
          </w:tcPr>
          <w:p w14:paraId="7B6A5F21"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29150-2499 </w:t>
            </w:r>
          </w:p>
        </w:tc>
      </w:tr>
      <w:tr w:rsidR="008A1134" w:rsidRPr="008A1134" w14:paraId="41AB2D3B" w14:textId="77777777" w:rsidTr="00BA5F6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666F75B0" w14:textId="77777777" w:rsidR="008A1134" w:rsidRPr="008A1134" w:rsidRDefault="005641E6" w:rsidP="008A1134">
            <w:pPr>
              <w:rPr>
                <w:rFonts w:ascii="Times New Roman" w:hAnsi="Times New Roman" w:cs="Times New Roman"/>
                <w:b w:val="0"/>
                <w:sz w:val="18"/>
                <w:szCs w:val="18"/>
              </w:rPr>
            </w:pPr>
            <w:hyperlink r:id="rId50" w:tgtFrame="_top" w:history="1">
              <w:r w:rsidR="008A1134" w:rsidRPr="008A1134">
                <w:rPr>
                  <w:rFonts w:ascii="Times New Roman" w:hAnsi="Times New Roman" w:cs="Times New Roman"/>
                  <w:b w:val="0"/>
                  <w:sz w:val="18"/>
                  <w:szCs w:val="18"/>
                </w:rPr>
                <w:t>Denmark Technical College </w:t>
              </w:r>
            </w:hyperlink>
          </w:p>
        </w:tc>
        <w:tc>
          <w:tcPr>
            <w:tcW w:w="740" w:type="pct"/>
            <w:noWrap/>
            <w:hideMark/>
          </w:tcPr>
          <w:p w14:paraId="5D02BF7F"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Denmark</w:t>
            </w:r>
          </w:p>
        </w:tc>
        <w:tc>
          <w:tcPr>
            <w:tcW w:w="796" w:type="pct"/>
            <w:noWrap/>
            <w:hideMark/>
          </w:tcPr>
          <w:p w14:paraId="4D794DD1"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29042-0327 </w:t>
            </w:r>
          </w:p>
        </w:tc>
      </w:tr>
      <w:tr w:rsidR="008A1134" w:rsidRPr="008A1134" w14:paraId="60573F69" w14:textId="77777777" w:rsidTr="00BA5F6C">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5EF31642" w14:textId="77777777" w:rsidR="008A1134" w:rsidRPr="008A1134" w:rsidRDefault="005641E6" w:rsidP="008A1134">
            <w:pPr>
              <w:rPr>
                <w:rFonts w:ascii="Times New Roman" w:hAnsi="Times New Roman" w:cs="Times New Roman"/>
                <w:b w:val="0"/>
                <w:sz w:val="18"/>
                <w:szCs w:val="18"/>
              </w:rPr>
            </w:pPr>
            <w:hyperlink r:id="rId51" w:tgtFrame="_top" w:history="1">
              <w:r w:rsidR="008A1134" w:rsidRPr="008A1134">
                <w:rPr>
                  <w:rFonts w:ascii="Times New Roman" w:hAnsi="Times New Roman" w:cs="Times New Roman"/>
                  <w:b w:val="0"/>
                  <w:sz w:val="18"/>
                  <w:szCs w:val="18"/>
                </w:rPr>
                <w:t>Florence-Darlington Technical College </w:t>
              </w:r>
            </w:hyperlink>
          </w:p>
        </w:tc>
        <w:tc>
          <w:tcPr>
            <w:tcW w:w="740" w:type="pct"/>
            <w:noWrap/>
            <w:hideMark/>
          </w:tcPr>
          <w:p w14:paraId="2EA9DC69"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Florence</w:t>
            </w:r>
          </w:p>
        </w:tc>
        <w:tc>
          <w:tcPr>
            <w:tcW w:w="796" w:type="pct"/>
            <w:noWrap/>
            <w:hideMark/>
          </w:tcPr>
          <w:p w14:paraId="45797A57"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29501-0548 </w:t>
            </w:r>
          </w:p>
        </w:tc>
      </w:tr>
      <w:tr w:rsidR="008A1134" w:rsidRPr="008A1134" w14:paraId="66D7B2D8" w14:textId="77777777" w:rsidTr="00BA5F6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0E2876E4" w14:textId="77777777" w:rsidR="008A1134" w:rsidRPr="008A1134" w:rsidRDefault="005641E6" w:rsidP="008A1134">
            <w:pPr>
              <w:rPr>
                <w:rFonts w:ascii="Times New Roman" w:hAnsi="Times New Roman" w:cs="Times New Roman"/>
                <w:b w:val="0"/>
                <w:sz w:val="18"/>
                <w:szCs w:val="18"/>
              </w:rPr>
            </w:pPr>
            <w:hyperlink r:id="rId52" w:tgtFrame="_top" w:history="1">
              <w:r w:rsidR="008A1134" w:rsidRPr="008A1134">
                <w:rPr>
                  <w:rFonts w:ascii="Times New Roman" w:hAnsi="Times New Roman" w:cs="Times New Roman"/>
                  <w:b w:val="0"/>
                  <w:sz w:val="18"/>
                  <w:szCs w:val="18"/>
                </w:rPr>
                <w:t>Greenville Technical College </w:t>
              </w:r>
            </w:hyperlink>
          </w:p>
        </w:tc>
        <w:tc>
          <w:tcPr>
            <w:tcW w:w="740" w:type="pct"/>
            <w:noWrap/>
            <w:hideMark/>
          </w:tcPr>
          <w:p w14:paraId="4165B0D7"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Greenville</w:t>
            </w:r>
          </w:p>
        </w:tc>
        <w:tc>
          <w:tcPr>
            <w:tcW w:w="796" w:type="pct"/>
            <w:noWrap/>
            <w:hideMark/>
          </w:tcPr>
          <w:p w14:paraId="753E01CB"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29606-5616 </w:t>
            </w:r>
          </w:p>
        </w:tc>
      </w:tr>
      <w:tr w:rsidR="008A1134" w:rsidRPr="008A1134" w14:paraId="24E6B40D" w14:textId="77777777" w:rsidTr="00BA5F6C">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7BF4EA19" w14:textId="77777777" w:rsidR="008A1134" w:rsidRPr="008A1134" w:rsidRDefault="005641E6" w:rsidP="008A1134">
            <w:pPr>
              <w:rPr>
                <w:rFonts w:ascii="Times New Roman" w:hAnsi="Times New Roman" w:cs="Times New Roman"/>
                <w:b w:val="0"/>
                <w:sz w:val="18"/>
                <w:szCs w:val="18"/>
              </w:rPr>
            </w:pPr>
            <w:hyperlink r:id="rId53" w:tgtFrame="_top" w:history="1">
              <w:r w:rsidR="008A1134" w:rsidRPr="008A1134">
                <w:rPr>
                  <w:rFonts w:ascii="Times New Roman" w:hAnsi="Times New Roman" w:cs="Times New Roman"/>
                  <w:b w:val="0"/>
                  <w:sz w:val="18"/>
                  <w:szCs w:val="18"/>
                </w:rPr>
                <w:t>Horry-Georgetown Technical College </w:t>
              </w:r>
            </w:hyperlink>
          </w:p>
        </w:tc>
        <w:tc>
          <w:tcPr>
            <w:tcW w:w="740" w:type="pct"/>
            <w:noWrap/>
            <w:hideMark/>
          </w:tcPr>
          <w:p w14:paraId="7DC5B4EB"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Conway</w:t>
            </w:r>
          </w:p>
        </w:tc>
        <w:tc>
          <w:tcPr>
            <w:tcW w:w="796" w:type="pct"/>
            <w:noWrap/>
            <w:hideMark/>
          </w:tcPr>
          <w:p w14:paraId="24BA94AF"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29528-6066 </w:t>
            </w:r>
          </w:p>
        </w:tc>
      </w:tr>
      <w:tr w:rsidR="008A1134" w:rsidRPr="008A1134" w14:paraId="7B28BC11" w14:textId="77777777" w:rsidTr="00BA5F6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41960C39" w14:textId="77777777" w:rsidR="008A1134" w:rsidRPr="008A1134" w:rsidRDefault="005641E6" w:rsidP="008A1134">
            <w:pPr>
              <w:rPr>
                <w:rFonts w:ascii="Times New Roman" w:hAnsi="Times New Roman" w:cs="Times New Roman"/>
                <w:b w:val="0"/>
                <w:sz w:val="18"/>
                <w:szCs w:val="18"/>
              </w:rPr>
            </w:pPr>
            <w:hyperlink r:id="rId54" w:tgtFrame="_top" w:history="1">
              <w:r w:rsidR="008A1134" w:rsidRPr="008A1134">
                <w:rPr>
                  <w:rFonts w:ascii="Times New Roman" w:hAnsi="Times New Roman" w:cs="Times New Roman"/>
                  <w:b w:val="0"/>
                  <w:sz w:val="18"/>
                  <w:szCs w:val="18"/>
                </w:rPr>
                <w:t>Midlands Technical College </w:t>
              </w:r>
            </w:hyperlink>
          </w:p>
        </w:tc>
        <w:tc>
          <w:tcPr>
            <w:tcW w:w="740" w:type="pct"/>
            <w:noWrap/>
            <w:hideMark/>
          </w:tcPr>
          <w:p w14:paraId="345FB4B5"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Columbia</w:t>
            </w:r>
          </w:p>
        </w:tc>
        <w:tc>
          <w:tcPr>
            <w:tcW w:w="796" w:type="pct"/>
            <w:noWrap/>
            <w:hideMark/>
          </w:tcPr>
          <w:p w14:paraId="56A460F7"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29202-2408 </w:t>
            </w:r>
          </w:p>
        </w:tc>
      </w:tr>
      <w:tr w:rsidR="008A1134" w:rsidRPr="008A1134" w14:paraId="1418D14C" w14:textId="77777777" w:rsidTr="00BA5F6C">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64C3DE4C" w14:textId="77777777" w:rsidR="008A1134" w:rsidRPr="008A1134" w:rsidRDefault="005641E6" w:rsidP="008A1134">
            <w:pPr>
              <w:rPr>
                <w:rFonts w:ascii="Times New Roman" w:hAnsi="Times New Roman" w:cs="Times New Roman"/>
                <w:b w:val="0"/>
                <w:sz w:val="18"/>
                <w:szCs w:val="18"/>
              </w:rPr>
            </w:pPr>
            <w:hyperlink r:id="rId55" w:tgtFrame="_top" w:history="1">
              <w:r w:rsidR="008A1134" w:rsidRPr="008A1134">
                <w:rPr>
                  <w:rFonts w:ascii="Times New Roman" w:hAnsi="Times New Roman" w:cs="Times New Roman"/>
                  <w:b w:val="0"/>
                  <w:sz w:val="18"/>
                  <w:szCs w:val="18"/>
                </w:rPr>
                <w:t>Northeastern Technical College </w:t>
              </w:r>
            </w:hyperlink>
          </w:p>
        </w:tc>
        <w:tc>
          <w:tcPr>
            <w:tcW w:w="740" w:type="pct"/>
            <w:noWrap/>
            <w:hideMark/>
          </w:tcPr>
          <w:p w14:paraId="4933E8D8"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Cheraw</w:t>
            </w:r>
          </w:p>
        </w:tc>
        <w:tc>
          <w:tcPr>
            <w:tcW w:w="796" w:type="pct"/>
            <w:noWrap/>
            <w:hideMark/>
          </w:tcPr>
          <w:p w14:paraId="67787B23"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29150-1007 </w:t>
            </w:r>
          </w:p>
        </w:tc>
      </w:tr>
      <w:tr w:rsidR="008A1134" w:rsidRPr="008A1134" w14:paraId="6746B998" w14:textId="77777777" w:rsidTr="00BA5F6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17221373" w14:textId="77777777" w:rsidR="008A1134" w:rsidRPr="008A1134" w:rsidRDefault="005641E6" w:rsidP="008A1134">
            <w:pPr>
              <w:rPr>
                <w:rFonts w:ascii="Times New Roman" w:hAnsi="Times New Roman" w:cs="Times New Roman"/>
                <w:b w:val="0"/>
                <w:sz w:val="18"/>
                <w:szCs w:val="18"/>
              </w:rPr>
            </w:pPr>
            <w:hyperlink r:id="rId56" w:tgtFrame="_top" w:history="1">
              <w:r w:rsidR="008A1134" w:rsidRPr="008A1134">
                <w:rPr>
                  <w:rFonts w:ascii="Times New Roman" w:hAnsi="Times New Roman" w:cs="Times New Roman"/>
                  <w:b w:val="0"/>
                  <w:sz w:val="18"/>
                  <w:szCs w:val="18"/>
                </w:rPr>
                <w:t>Orangeburg-Calhoun Technical College </w:t>
              </w:r>
            </w:hyperlink>
          </w:p>
        </w:tc>
        <w:tc>
          <w:tcPr>
            <w:tcW w:w="740" w:type="pct"/>
            <w:noWrap/>
            <w:hideMark/>
          </w:tcPr>
          <w:p w14:paraId="1150D728"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Orangeburg</w:t>
            </w:r>
          </w:p>
        </w:tc>
        <w:tc>
          <w:tcPr>
            <w:tcW w:w="796" w:type="pct"/>
            <w:noWrap/>
            <w:hideMark/>
          </w:tcPr>
          <w:p w14:paraId="655ACBBB"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29118 </w:t>
            </w:r>
          </w:p>
        </w:tc>
      </w:tr>
      <w:tr w:rsidR="008A1134" w:rsidRPr="008A1134" w14:paraId="6B8AC672" w14:textId="77777777" w:rsidTr="00BA5F6C">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1F4AF54E" w14:textId="77777777" w:rsidR="008A1134" w:rsidRPr="008A1134" w:rsidRDefault="005641E6" w:rsidP="008A1134">
            <w:pPr>
              <w:rPr>
                <w:rFonts w:ascii="Times New Roman" w:hAnsi="Times New Roman" w:cs="Times New Roman"/>
                <w:b w:val="0"/>
                <w:sz w:val="18"/>
                <w:szCs w:val="18"/>
              </w:rPr>
            </w:pPr>
            <w:hyperlink r:id="rId57" w:tgtFrame="_top" w:history="1">
              <w:r w:rsidR="008A1134" w:rsidRPr="008A1134">
                <w:rPr>
                  <w:rFonts w:ascii="Times New Roman" w:hAnsi="Times New Roman" w:cs="Times New Roman"/>
                  <w:b w:val="0"/>
                  <w:sz w:val="18"/>
                  <w:szCs w:val="18"/>
                </w:rPr>
                <w:t>Piedmont Technical College </w:t>
              </w:r>
            </w:hyperlink>
          </w:p>
        </w:tc>
        <w:tc>
          <w:tcPr>
            <w:tcW w:w="740" w:type="pct"/>
            <w:noWrap/>
            <w:hideMark/>
          </w:tcPr>
          <w:p w14:paraId="19B17932"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Greenwood</w:t>
            </w:r>
          </w:p>
        </w:tc>
        <w:tc>
          <w:tcPr>
            <w:tcW w:w="796" w:type="pct"/>
            <w:noWrap/>
            <w:hideMark/>
          </w:tcPr>
          <w:p w14:paraId="48832E0F"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29648-1467 </w:t>
            </w:r>
          </w:p>
        </w:tc>
      </w:tr>
      <w:tr w:rsidR="008A1134" w:rsidRPr="008A1134" w14:paraId="362B0A92" w14:textId="77777777" w:rsidTr="00BA5F6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45EBEAD1" w14:textId="77777777" w:rsidR="008A1134" w:rsidRPr="008A1134" w:rsidRDefault="005641E6" w:rsidP="008A1134">
            <w:pPr>
              <w:rPr>
                <w:rFonts w:ascii="Times New Roman" w:hAnsi="Times New Roman" w:cs="Times New Roman"/>
                <w:b w:val="0"/>
                <w:sz w:val="18"/>
                <w:szCs w:val="18"/>
              </w:rPr>
            </w:pPr>
            <w:hyperlink r:id="rId58" w:tgtFrame="_top" w:history="1">
              <w:r w:rsidR="008A1134" w:rsidRPr="008A1134">
                <w:rPr>
                  <w:rFonts w:ascii="Times New Roman" w:hAnsi="Times New Roman" w:cs="Times New Roman"/>
                  <w:b w:val="0"/>
                  <w:sz w:val="18"/>
                  <w:szCs w:val="18"/>
                </w:rPr>
                <w:t>Spartanburg Community College </w:t>
              </w:r>
            </w:hyperlink>
          </w:p>
        </w:tc>
        <w:tc>
          <w:tcPr>
            <w:tcW w:w="740" w:type="pct"/>
            <w:noWrap/>
            <w:hideMark/>
          </w:tcPr>
          <w:p w14:paraId="069C20E2"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Spartanburg</w:t>
            </w:r>
          </w:p>
        </w:tc>
        <w:tc>
          <w:tcPr>
            <w:tcW w:w="796" w:type="pct"/>
            <w:noWrap/>
            <w:hideMark/>
          </w:tcPr>
          <w:p w14:paraId="2EA6201F"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29305-4386 </w:t>
            </w:r>
          </w:p>
        </w:tc>
      </w:tr>
      <w:tr w:rsidR="008A1134" w:rsidRPr="008A1134" w14:paraId="7B25A5D1" w14:textId="77777777" w:rsidTr="00BA5F6C">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2C415D8E" w14:textId="77777777" w:rsidR="008A1134" w:rsidRPr="008A1134" w:rsidRDefault="005641E6" w:rsidP="008A1134">
            <w:pPr>
              <w:rPr>
                <w:rFonts w:ascii="Times New Roman" w:hAnsi="Times New Roman" w:cs="Times New Roman"/>
                <w:b w:val="0"/>
                <w:sz w:val="18"/>
                <w:szCs w:val="18"/>
              </w:rPr>
            </w:pPr>
            <w:hyperlink r:id="rId59" w:tgtFrame="_top" w:history="1">
              <w:r w:rsidR="008A1134" w:rsidRPr="008A1134">
                <w:rPr>
                  <w:rFonts w:ascii="Times New Roman" w:hAnsi="Times New Roman" w:cs="Times New Roman"/>
                  <w:b w:val="0"/>
                  <w:sz w:val="18"/>
                  <w:szCs w:val="18"/>
                </w:rPr>
                <w:t>Technical College of the Lowcountry </w:t>
              </w:r>
            </w:hyperlink>
          </w:p>
        </w:tc>
        <w:tc>
          <w:tcPr>
            <w:tcW w:w="740" w:type="pct"/>
            <w:noWrap/>
            <w:hideMark/>
          </w:tcPr>
          <w:p w14:paraId="62AED43F"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Beaufort</w:t>
            </w:r>
          </w:p>
        </w:tc>
        <w:tc>
          <w:tcPr>
            <w:tcW w:w="796" w:type="pct"/>
            <w:noWrap/>
            <w:hideMark/>
          </w:tcPr>
          <w:p w14:paraId="68114F8C"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29901-1288 </w:t>
            </w:r>
          </w:p>
        </w:tc>
      </w:tr>
      <w:tr w:rsidR="008A1134" w:rsidRPr="008A1134" w14:paraId="44062F0B" w14:textId="77777777" w:rsidTr="00BA5F6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6E573BB5" w14:textId="77777777" w:rsidR="008A1134" w:rsidRPr="008A1134" w:rsidRDefault="005641E6" w:rsidP="008A1134">
            <w:pPr>
              <w:rPr>
                <w:rFonts w:ascii="Times New Roman" w:hAnsi="Times New Roman" w:cs="Times New Roman"/>
                <w:b w:val="0"/>
                <w:sz w:val="18"/>
                <w:szCs w:val="18"/>
              </w:rPr>
            </w:pPr>
            <w:hyperlink r:id="rId60" w:tgtFrame="_top" w:history="1">
              <w:r w:rsidR="008A1134" w:rsidRPr="008A1134">
                <w:rPr>
                  <w:rFonts w:ascii="Times New Roman" w:hAnsi="Times New Roman" w:cs="Times New Roman"/>
                  <w:b w:val="0"/>
                  <w:sz w:val="18"/>
                  <w:szCs w:val="18"/>
                </w:rPr>
                <w:t>Tri-County Technical College </w:t>
              </w:r>
            </w:hyperlink>
          </w:p>
        </w:tc>
        <w:tc>
          <w:tcPr>
            <w:tcW w:w="740" w:type="pct"/>
            <w:noWrap/>
            <w:hideMark/>
          </w:tcPr>
          <w:p w14:paraId="239A8777"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Pendleton</w:t>
            </w:r>
          </w:p>
        </w:tc>
        <w:tc>
          <w:tcPr>
            <w:tcW w:w="796" w:type="pct"/>
            <w:noWrap/>
            <w:hideMark/>
          </w:tcPr>
          <w:p w14:paraId="7A4BABAE"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29670-0587 </w:t>
            </w:r>
          </w:p>
        </w:tc>
      </w:tr>
      <w:tr w:rsidR="008A1134" w:rsidRPr="008A1134" w14:paraId="763EE209" w14:textId="77777777" w:rsidTr="00BA5F6C">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3C478426" w14:textId="77777777" w:rsidR="008A1134" w:rsidRPr="008A1134" w:rsidRDefault="005641E6" w:rsidP="008A1134">
            <w:pPr>
              <w:rPr>
                <w:rFonts w:ascii="Times New Roman" w:hAnsi="Times New Roman" w:cs="Times New Roman"/>
                <w:b w:val="0"/>
                <w:sz w:val="18"/>
                <w:szCs w:val="18"/>
              </w:rPr>
            </w:pPr>
            <w:hyperlink r:id="rId61" w:tgtFrame="_top" w:history="1">
              <w:r w:rsidR="008A1134" w:rsidRPr="008A1134">
                <w:rPr>
                  <w:rFonts w:ascii="Times New Roman" w:hAnsi="Times New Roman" w:cs="Times New Roman"/>
                  <w:b w:val="0"/>
                  <w:sz w:val="18"/>
                  <w:szCs w:val="18"/>
                </w:rPr>
                <w:t>Trident Technical College </w:t>
              </w:r>
            </w:hyperlink>
          </w:p>
        </w:tc>
        <w:tc>
          <w:tcPr>
            <w:tcW w:w="740" w:type="pct"/>
            <w:noWrap/>
            <w:hideMark/>
          </w:tcPr>
          <w:p w14:paraId="1EA586C4"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Charleston</w:t>
            </w:r>
          </w:p>
        </w:tc>
        <w:tc>
          <w:tcPr>
            <w:tcW w:w="796" w:type="pct"/>
            <w:noWrap/>
            <w:hideMark/>
          </w:tcPr>
          <w:p w14:paraId="4F2FC254"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29423-8067 </w:t>
            </w:r>
          </w:p>
        </w:tc>
      </w:tr>
      <w:tr w:rsidR="008A1134" w:rsidRPr="008A1134" w14:paraId="09654814" w14:textId="77777777" w:rsidTr="00BA5F6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65726515" w14:textId="77777777" w:rsidR="008A1134" w:rsidRPr="008A1134" w:rsidRDefault="005641E6" w:rsidP="008A1134">
            <w:pPr>
              <w:rPr>
                <w:rFonts w:ascii="Times New Roman" w:hAnsi="Times New Roman" w:cs="Times New Roman"/>
                <w:b w:val="0"/>
                <w:sz w:val="18"/>
                <w:szCs w:val="18"/>
              </w:rPr>
            </w:pPr>
            <w:hyperlink r:id="rId62" w:tgtFrame="_top" w:history="1">
              <w:r w:rsidR="008A1134" w:rsidRPr="008A1134">
                <w:rPr>
                  <w:rFonts w:ascii="Times New Roman" w:hAnsi="Times New Roman" w:cs="Times New Roman"/>
                  <w:b w:val="0"/>
                  <w:sz w:val="18"/>
                  <w:szCs w:val="18"/>
                </w:rPr>
                <w:t>Williamsburg Technical College </w:t>
              </w:r>
            </w:hyperlink>
          </w:p>
        </w:tc>
        <w:tc>
          <w:tcPr>
            <w:tcW w:w="740" w:type="pct"/>
            <w:noWrap/>
            <w:hideMark/>
          </w:tcPr>
          <w:p w14:paraId="709CD388"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Kingstree</w:t>
            </w:r>
          </w:p>
        </w:tc>
        <w:tc>
          <w:tcPr>
            <w:tcW w:w="796" w:type="pct"/>
            <w:noWrap/>
            <w:hideMark/>
          </w:tcPr>
          <w:p w14:paraId="4B6C00BE" w14:textId="77777777" w:rsidR="008A1134" w:rsidRPr="008A1134" w:rsidRDefault="008A1134" w:rsidP="008A11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29556-4197 </w:t>
            </w:r>
          </w:p>
        </w:tc>
      </w:tr>
      <w:tr w:rsidR="008A1134" w:rsidRPr="008A1134" w14:paraId="580ABAFD" w14:textId="77777777" w:rsidTr="00BA5F6C">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464" w:type="pct"/>
            <w:noWrap/>
            <w:hideMark/>
          </w:tcPr>
          <w:p w14:paraId="0D8ACC95" w14:textId="77777777" w:rsidR="008A1134" w:rsidRPr="008A1134" w:rsidRDefault="005641E6" w:rsidP="008A1134">
            <w:pPr>
              <w:rPr>
                <w:rFonts w:ascii="Times New Roman" w:hAnsi="Times New Roman" w:cs="Times New Roman"/>
                <w:b w:val="0"/>
                <w:sz w:val="18"/>
                <w:szCs w:val="18"/>
              </w:rPr>
            </w:pPr>
            <w:hyperlink r:id="rId63" w:tgtFrame="_top" w:history="1">
              <w:r w:rsidR="008A1134" w:rsidRPr="008A1134">
                <w:rPr>
                  <w:rFonts w:ascii="Times New Roman" w:hAnsi="Times New Roman" w:cs="Times New Roman"/>
                  <w:b w:val="0"/>
                  <w:sz w:val="18"/>
                  <w:szCs w:val="18"/>
                </w:rPr>
                <w:t>York Technical College </w:t>
              </w:r>
            </w:hyperlink>
          </w:p>
        </w:tc>
        <w:tc>
          <w:tcPr>
            <w:tcW w:w="740" w:type="pct"/>
            <w:noWrap/>
            <w:hideMark/>
          </w:tcPr>
          <w:p w14:paraId="20D73524"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Rock Hill</w:t>
            </w:r>
          </w:p>
        </w:tc>
        <w:tc>
          <w:tcPr>
            <w:tcW w:w="796" w:type="pct"/>
            <w:noWrap/>
            <w:hideMark/>
          </w:tcPr>
          <w:p w14:paraId="7B1E64B7" w14:textId="77777777" w:rsidR="008A1134" w:rsidRPr="008A1134" w:rsidRDefault="008A1134" w:rsidP="008A113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8A1134">
              <w:rPr>
                <w:rFonts w:ascii="Times New Roman" w:hAnsi="Times New Roman" w:cs="Times New Roman"/>
                <w:sz w:val="18"/>
                <w:szCs w:val="18"/>
              </w:rPr>
              <w:t>29730-3395 </w:t>
            </w:r>
          </w:p>
        </w:tc>
      </w:tr>
    </w:tbl>
    <w:p w14:paraId="2EB45527" w14:textId="77777777" w:rsidR="008A1134" w:rsidRPr="008A1134" w:rsidRDefault="008A1134" w:rsidP="008A1134">
      <w:pPr>
        <w:rPr>
          <w:rFonts w:ascii="Times New Roman" w:hAnsi="Times New Roman" w:cs="Times New Roman"/>
          <w:b/>
          <w:sz w:val="20"/>
          <w:szCs w:val="28"/>
        </w:rPr>
      </w:pPr>
    </w:p>
    <w:p w14:paraId="57337975" w14:textId="77777777" w:rsidR="00ED280F" w:rsidRDefault="00ED280F">
      <w:pPr>
        <w:rPr>
          <w:rFonts w:ascii="Times New Roman" w:hAnsi="Times New Roman" w:cs="Times New Roman"/>
          <w:b/>
          <w:sz w:val="24"/>
          <w:szCs w:val="28"/>
        </w:rPr>
      </w:pPr>
      <w:r>
        <w:rPr>
          <w:rFonts w:ascii="Times New Roman" w:hAnsi="Times New Roman" w:cs="Times New Roman"/>
          <w:b/>
          <w:sz w:val="24"/>
          <w:szCs w:val="28"/>
        </w:rPr>
        <w:br w:type="page"/>
      </w:r>
    </w:p>
    <w:p w14:paraId="6CC7517F" w14:textId="716965F7" w:rsidR="008A1134" w:rsidRDefault="00704DB1" w:rsidP="008A1134">
      <w:pPr>
        <w:spacing w:after="0"/>
        <w:jc w:val="center"/>
        <w:rPr>
          <w:rFonts w:ascii="Arial" w:hAnsi="Arial" w:cs="Arial"/>
          <w:b/>
          <w:sz w:val="20"/>
          <w:szCs w:val="20"/>
        </w:rPr>
      </w:pPr>
      <w:r w:rsidRPr="00621C7B">
        <w:rPr>
          <w:rFonts w:ascii="Arial" w:hAnsi="Arial" w:cs="Arial"/>
          <w:b/>
          <w:sz w:val="20"/>
          <w:szCs w:val="20"/>
        </w:rPr>
        <w:lastRenderedPageBreak/>
        <w:t>ATTACHMENT</w:t>
      </w:r>
      <w:r w:rsidR="008A1134" w:rsidRPr="00621C7B">
        <w:rPr>
          <w:rFonts w:ascii="Arial" w:hAnsi="Arial" w:cs="Arial"/>
          <w:b/>
          <w:sz w:val="20"/>
          <w:szCs w:val="20"/>
        </w:rPr>
        <w:t xml:space="preserve"> </w:t>
      </w:r>
      <w:r w:rsidR="00424F49">
        <w:rPr>
          <w:rFonts w:ascii="Arial" w:hAnsi="Arial" w:cs="Arial"/>
          <w:b/>
          <w:sz w:val="20"/>
          <w:szCs w:val="20"/>
        </w:rPr>
        <w:t>2</w:t>
      </w:r>
    </w:p>
    <w:p w14:paraId="42EB83B6" w14:textId="77777777" w:rsidR="00BD4D34" w:rsidRPr="00621C7B" w:rsidRDefault="00BD4D34" w:rsidP="008A1134">
      <w:pPr>
        <w:spacing w:after="0"/>
        <w:jc w:val="center"/>
        <w:rPr>
          <w:rFonts w:ascii="Arial" w:hAnsi="Arial" w:cs="Arial"/>
          <w:b/>
          <w:sz w:val="20"/>
          <w:szCs w:val="20"/>
        </w:rPr>
      </w:pPr>
    </w:p>
    <w:p w14:paraId="3307D57F" w14:textId="6F1DF998" w:rsidR="008A1134" w:rsidRPr="008A1134" w:rsidRDefault="008A1134" w:rsidP="00BC379A">
      <w:pPr>
        <w:spacing w:after="240"/>
        <w:jc w:val="center"/>
        <w:rPr>
          <w:rFonts w:ascii="Times New Roman" w:hAnsi="Times New Roman" w:cs="Times New Roman"/>
          <w:b/>
          <w:sz w:val="28"/>
          <w:szCs w:val="28"/>
        </w:rPr>
      </w:pPr>
      <w:r w:rsidRPr="00621C7B">
        <w:rPr>
          <w:rFonts w:ascii="Arial" w:hAnsi="Arial" w:cs="Arial"/>
          <w:b/>
          <w:sz w:val="20"/>
          <w:szCs w:val="20"/>
        </w:rPr>
        <w:t>L</w:t>
      </w:r>
      <w:r w:rsidR="00BD4D34">
        <w:rPr>
          <w:rFonts w:ascii="Arial" w:hAnsi="Arial" w:cs="Arial"/>
          <w:b/>
          <w:sz w:val="20"/>
          <w:szCs w:val="20"/>
        </w:rPr>
        <w:t xml:space="preserve">OT </w:t>
      </w:r>
      <w:r w:rsidRPr="00621C7B">
        <w:rPr>
          <w:rFonts w:ascii="Arial" w:hAnsi="Arial" w:cs="Arial"/>
          <w:b/>
          <w:sz w:val="20"/>
          <w:szCs w:val="20"/>
        </w:rPr>
        <w:t>3 P</w:t>
      </w:r>
      <w:r w:rsidR="00BD4D34">
        <w:rPr>
          <w:rFonts w:ascii="Arial" w:hAnsi="Arial" w:cs="Arial"/>
          <w:b/>
          <w:sz w:val="20"/>
          <w:szCs w:val="20"/>
        </w:rPr>
        <w:t>UBLIC</w:t>
      </w:r>
      <w:r w:rsidRPr="00621C7B">
        <w:rPr>
          <w:rFonts w:ascii="Arial" w:hAnsi="Arial" w:cs="Arial"/>
          <w:b/>
          <w:sz w:val="20"/>
          <w:szCs w:val="20"/>
        </w:rPr>
        <w:t xml:space="preserve"> K-12 S</w:t>
      </w:r>
      <w:r w:rsidR="00BD4D34">
        <w:rPr>
          <w:rFonts w:ascii="Arial" w:hAnsi="Arial" w:cs="Arial"/>
          <w:b/>
          <w:sz w:val="20"/>
          <w:szCs w:val="20"/>
        </w:rPr>
        <w:t>CHOOLS</w:t>
      </w:r>
      <w:r w:rsidRPr="00621C7B">
        <w:rPr>
          <w:rFonts w:ascii="Arial" w:hAnsi="Arial" w:cs="Arial"/>
          <w:b/>
          <w:sz w:val="20"/>
          <w:szCs w:val="20"/>
        </w:rPr>
        <w:t xml:space="preserve"> and L</w:t>
      </w:r>
      <w:r w:rsidR="00BD4D34">
        <w:rPr>
          <w:rFonts w:ascii="Arial" w:hAnsi="Arial" w:cs="Arial"/>
          <w:b/>
          <w:sz w:val="20"/>
          <w:szCs w:val="20"/>
        </w:rPr>
        <w:t>IBRARIES</w:t>
      </w:r>
    </w:p>
    <w:tbl>
      <w:tblPr>
        <w:tblStyle w:val="GridTable2-Accent1"/>
        <w:tblW w:w="5000" w:type="pct"/>
        <w:tblLook w:val="04A0" w:firstRow="1" w:lastRow="0" w:firstColumn="1" w:lastColumn="0" w:noHBand="0" w:noVBand="1"/>
      </w:tblPr>
      <w:tblGrid>
        <w:gridCol w:w="1085"/>
        <w:gridCol w:w="3279"/>
        <w:gridCol w:w="2079"/>
        <w:gridCol w:w="1116"/>
        <w:gridCol w:w="925"/>
        <w:gridCol w:w="876"/>
      </w:tblGrid>
      <w:tr w:rsidR="00E779CC" w:rsidRPr="00E779CC" w14:paraId="11B5F79B" w14:textId="77777777" w:rsidTr="00BC379A">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0" w:type="pct"/>
            <w:shd w:val="clear" w:color="auto" w:fill="1F497D" w:themeFill="text2"/>
            <w:vAlign w:val="center"/>
            <w:hideMark/>
          </w:tcPr>
          <w:p w14:paraId="1EECC4A3" w14:textId="77777777" w:rsidR="00E779CC" w:rsidRPr="00E779CC" w:rsidRDefault="00E779CC" w:rsidP="00E779CC">
            <w:pPr>
              <w:jc w:val="center"/>
              <w:rPr>
                <w:rFonts w:ascii="Calibri" w:eastAsia="Times New Roman" w:hAnsi="Calibri" w:cs="Calibri"/>
                <w:color w:val="FFFFFF"/>
                <w:sz w:val="18"/>
                <w:szCs w:val="18"/>
              </w:rPr>
            </w:pPr>
            <w:r w:rsidRPr="00E779CC">
              <w:rPr>
                <w:rFonts w:ascii="Calibri" w:eastAsia="Times New Roman" w:hAnsi="Calibri" w:cs="Calibri"/>
                <w:color w:val="FFFFFF"/>
                <w:sz w:val="18"/>
                <w:szCs w:val="18"/>
              </w:rPr>
              <w:t>Location Type</w:t>
            </w:r>
          </w:p>
        </w:tc>
        <w:tc>
          <w:tcPr>
            <w:tcW w:w="0" w:type="pct"/>
            <w:shd w:val="clear" w:color="auto" w:fill="1F497D" w:themeFill="text2"/>
            <w:vAlign w:val="center"/>
            <w:hideMark/>
          </w:tcPr>
          <w:p w14:paraId="7C405510" w14:textId="77777777" w:rsidR="00E779CC" w:rsidRPr="00E779CC" w:rsidRDefault="00E779CC" w:rsidP="00E779C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sz w:val="18"/>
                <w:szCs w:val="18"/>
              </w:rPr>
            </w:pPr>
            <w:r w:rsidRPr="00E779CC">
              <w:rPr>
                <w:rFonts w:ascii="Calibri" w:eastAsia="Times New Roman" w:hAnsi="Calibri" w:cs="Calibri"/>
                <w:color w:val="FFFFFF"/>
                <w:sz w:val="18"/>
                <w:szCs w:val="18"/>
              </w:rPr>
              <w:t>Location Name</w:t>
            </w:r>
          </w:p>
        </w:tc>
        <w:tc>
          <w:tcPr>
            <w:tcW w:w="0" w:type="pct"/>
            <w:shd w:val="clear" w:color="auto" w:fill="1F497D" w:themeFill="text2"/>
            <w:vAlign w:val="center"/>
            <w:hideMark/>
          </w:tcPr>
          <w:p w14:paraId="4B0C3B53" w14:textId="77777777" w:rsidR="00E779CC" w:rsidRPr="00E779CC" w:rsidRDefault="00E779CC" w:rsidP="00E779C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sz w:val="18"/>
                <w:szCs w:val="18"/>
              </w:rPr>
            </w:pPr>
            <w:r w:rsidRPr="00E779CC">
              <w:rPr>
                <w:rFonts w:ascii="Calibri" w:eastAsia="Times New Roman" w:hAnsi="Calibri" w:cs="Calibri"/>
                <w:color w:val="FFFFFF"/>
                <w:sz w:val="18"/>
                <w:szCs w:val="18"/>
              </w:rPr>
              <w:t>Address</w:t>
            </w:r>
          </w:p>
        </w:tc>
        <w:tc>
          <w:tcPr>
            <w:tcW w:w="0" w:type="pct"/>
            <w:shd w:val="clear" w:color="auto" w:fill="1F497D" w:themeFill="text2"/>
            <w:vAlign w:val="center"/>
            <w:hideMark/>
          </w:tcPr>
          <w:p w14:paraId="2F4CCA60" w14:textId="77777777" w:rsidR="00E779CC" w:rsidRPr="00E779CC" w:rsidRDefault="00E779CC" w:rsidP="00E779C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sz w:val="18"/>
                <w:szCs w:val="18"/>
              </w:rPr>
            </w:pPr>
            <w:r w:rsidRPr="00E779CC">
              <w:rPr>
                <w:rFonts w:ascii="Calibri" w:eastAsia="Times New Roman" w:hAnsi="Calibri" w:cs="Calibri"/>
                <w:color w:val="FFFFFF"/>
                <w:sz w:val="18"/>
                <w:szCs w:val="18"/>
              </w:rPr>
              <w:t>City</w:t>
            </w:r>
          </w:p>
        </w:tc>
        <w:tc>
          <w:tcPr>
            <w:tcW w:w="0" w:type="pct"/>
            <w:shd w:val="clear" w:color="auto" w:fill="1F497D" w:themeFill="text2"/>
            <w:vAlign w:val="center"/>
            <w:hideMark/>
          </w:tcPr>
          <w:p w14:paraId="2FFC9BF1" w14:textId="77777777" w:rsidR="00E779CC" w:rsidRPr="00E779CC" w:rsidRDefault="00E779CC" w:rsidP="00E779C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sz w:val="18"/>
                <w:szCs w:val="18"/>
              </w:rPr>
            </w:pPr>
            <w:r w:rsidRPr="00E779CC">
              <w:rPr>
                <w:rFonts w:ascii="Calibri" w:eastAsia="Times New Roman" w:hAnsi="Calibri" w:cs="Calibri"/>
                <w:color w:val="FFFFFF"/>
                <w:sz w:val="18"/>
                <w:szCs w:val="18"/>
              </w:rPr>
              <w:t>Zip</w:t>
            </w:r>
          </w:p>
        </w:tc>
        <w:tc>
          <w:tcPr>
            <w:tcW w:w="0" w:type="pct"/>
            <w:shd w:val="clear" w:color="auto" w:fill="1F497D" w:themeFill="text2"/>
            <w:vAlign w:val="center"/>
            <w:hideMark/>
          </w:tcPr>
          <w:p w14:paraId="08F748F1" w14:textId="77777777" w:rsidR="00E779CC" w:rsidRPr="00E779CC" w:rsidRDefault="00E779CC" w:rsidP="00E779C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sz w:val="18"/>
                <w:szCs w:val="18"/>
              </w:rPr>
            </w:pPr>
            <w:r w:rsidRPr="00E779CC">
              <w:rPr>
                <w:rFonts w:ascii="Calibri" w:eastAsia="Times New Roman" w:hAnsi="Calibri" w:cs="Calibri"/>
                <w:color w:val="FFFFFF"/>
                <w:sz w:val="18"/>
                <w:szCs w:val="18"/>
              </w:rPr>
              <w:t>Bandwidth (Mbps)</w:t>
            </w:r>
          </w:p>
        </w:tc>
      </w:tr>
      <w:tr w:rsidR="00E779CC" w:rsidRPr="00E779CC" w14:paraId="060CEE72"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0CE8B5AD"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568E6272"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proofErr w:type="gramStart"/>
            <w:r w:rsidRPr="00E779CC">
              <w:rPr>
                <w:rFonts w:ascii="Calibri" w:eastAsia="Times New Roman" w:hAnsi="Calibri" w:cs="Calibri"/>
                <w:sz w:val="18"/>
                <w:szCs w:val="18"/>
              </w:rPr>
              <w:t>Abbeville  County</w:t>
            </w:r>
            <w:proofErr w:type="gramEnd"/>
            <w:r w:rsidRPr="00E779CC">
              <w:rPr>
                <w:rFonts w:ascii="Calibri" w:eastAsia="Times New Roman" w:hAnsi="Calibri" w:cs="Calibri"/>
                <w:sz w:val="18"/>
                <w:szCs w:val="18"/>
              </w:rPr>
              <w:t xml:space="preserve"> School </w:t>
            </w:r>
            <w:proofErr w:type="spellStart"/>
            <w:r w:rsidRPr="00E779CC">
              <w:rPr>
                <w:rFonts w:ascii="Calibri" w:eastAsia="Times New Roman" w:hAnsi="Calibri" w:cs="Calibri"/>
                <w:sz w:val="18"/>
                <w:szCs w:val="18"/>
              </w:rPr>
              <w:t>Dist</w:t>
            </w:r>
            <w:proofErr w:type="spellEnd"/>
          </w:p>
        </w:tc>
        <w:tc>
          <w:tcPr>
            <w:tcW w:w="0" w:type="pct"/>
            <w:noWrap/>
            <w:vAlign w:val="center"/>
            <w:hideMark/>
          </w:tcPr>
          <w:p w14:paraId="2F639CE3"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400 Greenville Street</w:t>
            </w:r>
          </w:p>
        </w:tc>
        <w:tc>
          <w:tcPr>
            <w:tcW w:w="0" w:type="pct"/>
            <w:noWrap/>
            <w:vAlign w:val="center"/>
            <w:hideMark/>
          </w:tcPr>
          <w:p w14:paraId="1B867267"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Abbeville</w:t>
            </w:r>
          </w:p>
        </w:tc>
        <w:tc>
          <w:tcPr>
            <w:tcW w:w="0" w:type="pct"/>
            <w:noWrap/>
            <w:vAlign w:val="center"/>
            <w:hideMark/>
          </w:tcPr>
          <w:p w14:paraId="0FDFAD44"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29620-1749</w:t>
            </w:r>
          </w:p>
        </w:tc>
        <w:tc>
          <w:tcPr>
            <w:tcW w:w="0" w:type="pct"/>
            <w:noWrap/>
            <w:vAlign w:val="center"/>
            <w:hideMark/>
          </w:tcPr>
          <w:p w14:paraId="1306C6FF"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2500</w:t>
            </w:r>
          </w:p>
        </w:tc>
      </w:tr>
      <w:tr w:rsidR="00E779CC" w:rsidRPr="00E779CC" w14:paraId="636E25F1"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39243BAB"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3E11E810"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Aiken County Schools</w:t>
            </w:r>
          </w:p>
        </w:tc>
        <w:tc>
          <w:tcPr>
            <w:tcW w:w="0" w:type="pct"/>
            <w:noWrap/>
            <w:vAlign w:val="center"/>
            <w:hideMark/>
          </w:tcPr>
          <w:p w14:paraId="50007897"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1000 Brookhaven Drive</w:t>
            </w:r>
          </w:p>
        </w:tc>
        <w:tc>
          <w:tcPr>
            <w:tcW w:w="0" w:type="pct"/>
            <w:noWrap/>
            <w:vAlign w:val="center"/>
            <w:hideMark/>
          </w:tcPr>
          <w:p w14:paraId="3D1F1D56"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Aiken</w:t>
            </w:r>
          </w:p>
        </w:tc>
        <w:tc>
          <w:tcPr>
            <w:tcW w:w="0" w:type="pct"/>
            <w:noWrap/>
            <w:vAlign w:val="center"/>
            <w:hideMark/>
          </w:tcPr>
          <w:p w14:paraId="6DB535F8"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29803</w:t>
            </w:r>
          </w:p>
        </w:tc>
        <w:tc>
          <w:tcPr>
            <w:tcW w:w="0" w:type="pct"/>
            <w:noWrap/>
            <w:vAlign w:val="center"/>
            <w:hideMark/>
          </w:tcPr>
          <w:p w14:paraId="5BE4611B"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6000</w:t>
            </w:r>
          </w:p>
        </w:tc>
      </w:tr>
      <w:tr w:rsidR="00E779CC" w:rsidRPr="00E779CC" w14:paraId="4E61B775"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13B2864A"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42D68266"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Allendale County School </w:t>
            </w:r>
            <w:proofErr w:type="spellStart"/>
            <w:r w:rsidRPr="00E779CC">
              <w:rPr>
                <w:rFonts w:ascii="Calibri" w:eastAsia="Times New Roman" w:hAnsi="Calibri" w:cs="Calibri"/>
                <w:sz w:val="18"/>
                <w:szCs w:val="18"/>
              </w:rPr>
              <w:t>Dist</w:t>
            </w:r>
            <w:proofErr w:type="spellEnd"/>
          </w:p>
        </w:tc>
        <w:tc>
          <w:tcPr>
            <w:tcW w:w="0" w:type="pct"/>
            <w:noWrap/>
            <w:vAlign w:val="center"/>
            <w:hideMark/>
          </w:tcPr>
          <w:p w14:paraId="3A5561C4"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3249 Allendale-Fairfax Highway</w:t>
            </w:r>
          </w:p>
        </w:tc>
        <w:tc>
          <w:tcPr>
            <w:tcW w:w="0" w:type="pct"/>
            <w:noWrap/>
            <w:vAlign w:val="center"/>
            <w:hideMark/>
          </w:tcPr>
          <w:p w14:paraId="78946674"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Fairfax</w:t>
            </w:r>
          </w:p>
        </w:tc>
        <w:tc>
          <w:tcPr>
            <w:tcW w:w="0" w:type="pct"/>
            <w:noWrap/>
            <w:vAlign w:val="center"/>
            <w:hideMark/>
          </w:tcPr>
          <w:p w14:paraId="702B7091"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29827</w:t>
            </w:r>
          </w:p>
        </w:tc>
        <w:tc>
          <w:tcPr>
            <w:tcW w:w="0" w:type="pct"/>
            <w:noWrap/>
            <w:vAlign w:val="center"/>
            <w:hideMark/>
          </w:tcPr>
          <w:p w14:paraId="4D8A5167"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800</w:t>
            </w:r>
          </w:p>
        </w:tc>
      </w:tr>
      <w:tr w:rsidR="00E779CC" w:rsidRPr="00E779CC" w14:paraId="53330D54"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15C7D195"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2DBFFEF2"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Anderson County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1</w:t>
            </w:r>
          </w:p>
        </w:tc>
        <w:tc>
          <w:tcPr>
            <w:tcW w:w="0" w:type="pct"/>
            <w:noWrap/>
            <w:vAlign w:val="center"/>
            <w:hideMark/>
          </w:tcPr>
          <w:p w14:paraId="39A45E22"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2001A Easley Highway</w:t>
            </w:r>
          </w:p>
        </w:tc>
        <w:tc>
          <w:tcPr>
            <w:tcW w:w="0" w:type="pct"/>
            <w:noWrap/>
            <w:vAlign w:val="center"/>
            <w:hideMark/>
          </w:tcPr>
          <w:p w14:paraId="71BC1E7B"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Piedmont</w:t>
            </w:r>
          </w:p>
        </w:tc>
        <w:tc>
          <w:tcPr>
            <w:tcW w:w="0" w:type="pct"/>
            <w:noWrap/>
            <w:vAlign w:val="center"/>
            <w:hideMark/>
          </w:tcPr>
          <w:p w14:paraId="58EA569C"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29673</w:t>
            </w:r>
          </w:p>
        </w:tc>
        <w:tc>
          <w:tcPr>
            <w:tcW w:w="0" w:type="pct"/>
            <w:noWrap/>
            <w:vAlign w:val="center"/>
            <w:hideMark/>
          </w:tcPr>
          <w:p w14:paraId="31097750"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9500</w:t>
            </w:r>
          </w:p>
        </w:tc>
      </w:tr>
      <w:tr w:rsidR="00E779CC" w:rsidRPr="00E779CC" w14:paraId="02B70A54"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6893447A"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74B6EAE9"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Anderson County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2</w:t>
            </w:r>
          </w:p>
        </w:tc>
        <w:tc>
          <w:tcPr>
            <w:tcW w:w="0" w:type="pct"/>
            <w:noWrap/>
            <w:vAlign w:val="center"/>
            <w:hideMark/>
          </w:tcPr>
          <w:p w14:paraId="285EF0BF"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10990 Belton-Honea Path Hwy</w:t>
            </w:r>
          </w:p>
        </w:tc>
        <w:tc>
          <w:tcPr>
            <w:tcW w:w="0" w:type="pct"/>
            <w:noWrap/>
            <w:vAlign w:val="center"/>
            <w:hideMark/>
          </w:tcPr>
          <w:p w14:paraId="5D468BDA"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Honea Path</w:t>
            </w:r>
          </w:p>
        </w:tc>
        <w:tc>
          <w:tcPr>
            <w:tcW w:w="0" w:type="pct"/>
            <w:noWrap/>
            <w:vAlign w:val="center"/>
            <w:hideMark/>
          </w:tcPr>
          <w:p w14:paraId="76701A6F"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29654</w:t>
            </w:r>
          </w:p>
        </w:tc>
        <w:tc>
          <w:tcPr>
            <w:tcW w:w="0" w:type="pct"/>
            <w:noWrap/>
            <w:vAlign w:val="center"/>
            <w:hideMark/>
          </w:tcPr>
          <w:p w14:paraId="45B31846"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5000</w:t>
            </w:r>
          </w:p>
        </w:tc>
      </w:tr>
      <w:tr w:rsidR="00E779CC" w:rsidRPr="00E779CC" w14:paraId="5C4EBAA0"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4313E446"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6D292E44"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Anderson County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3</w:t>
            </w:r>
          </w:p>
        </w:tc>
        <w:tc>
          <w:tcPr>
            <w:tcW w:w="0" w:type="pct"/>
            <w:noWrap/>
            <w:vAlign w:val="center"/>
            <w:hideMark/>
          </w:tcPr>
          <w:p w14:paraId="5FE0D991"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1034 Rainey Road</w:t>
            </w:r>
          </w:p>
        </w:tc>
        <w:tc>
          <w:tcPr>
            <w:tcW w:w="0" w:type="pct"/>
            <w:noWrap/>
            <w:vAlign w:val="center"/>
            <w:hideMark/>
          </w:tcPr>
          <w:p w14:paraId="50077B0C"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Starr</w:t>
            </w:r>
          </w:p>
        </w:tc>
        <w:tc>
          <w:tcPr>
            <w:tcW w:w="0" w:type="pct"/>
            <w:noWrap/>
            <w:vAlign w:val="center"/>
            <w:hideMark/>
          </w:tcPr>
          <w:p w14:paraId="4A08605D"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29684-9213</w:t>
            </w:r>
          </w:p>
        </w:tc>
        <w:tc>
          <w:tcPr>
            <w:tcW w:w="0" w:type="pct"/>
            <w:noWrap/>
            <w:vAlign w:val="center"/>
            <w:hideMark/>
          </w:tcPr>
          <w:p w14:paraId="3E65A3EE"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4000</w:t>
            </w:r>
          </w:p>
        </w:tc>
      </w:tr>
      <w:tr w:rsidR="00E779CC" w:rsidRPr="00E779CC" w14:paraId="1025396B"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535A6BCF"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4EE6BC50"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Anderson County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4</w:t>
            </w:r>
          </w:p>
        </w:tc>
        <w:tc>
          <w:tcPr>
            <w:tcW w:w="0" w:type="pct"/>
            <w:noWrap/>
            <w:vAlign w:val="center"/>
            <w:hideMark/>
          </w:tcPr>
          <w:p w14:paraId="04D33A48"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315 East Queen Street</w:t>
            </w:r>
          </w:p>
        </w:tc>
        <w:tc>
          <w:tcPr>
            <w:tcW w:w="0" w:type="pct"/>
            <w:noWrap/>
            <w:vAlign w:val="center"/>
            <w:hideMark/>
          </w:tcPr>
          <w:p w14:paraId="366FA13E"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Pendleton</w:t>
            </w:r>
          </w:p>
        </w:tc>
        <w:tc>
          <w:tcPr>
            <w:tcW w:w="0" w:type="pct"/>
            <w:noWrap/>
            <w:vAlign w:val="center"/>
            <w:hideMark/>
          </w:tcPr>
          <w:p w14:paraId="73898D21"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29670</w:t>
            </w:r>
          </w:p>
        </w:tc>
        <w:tc>
          <w:tcPr>
            <w:tcW w:w="0" w:type="pct"/>
            <w:noWrap/>
            <w:vAlign w:val="center"/>
            <w:hideMark/>
          </w:tcPr>
          <w:p w14:paraId="7EF8215F"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800</w:t>
            </w:r>
          </w:p>
        </w:tc>
      </w:tr>
      <w:tr w:rsidR="00E779CC" w:rsidRPr="00E779CC" w14:paraId="3067FD7D"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7F1873BE"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681D30DD"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Anderson County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5</w:t>
            </w:r>
          </w:p>
        </w:tc>
        <w:tc>
          <w:tcPr>
            <w:tcW w:w="0" w:type="pct"/>
            <w:noWrap/>
            <w:vAlign w:val="center"/>
            <w:hideMark/>
          </w:tcPr>
          <w:p w14:paraId="42E87D67"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400 Pearman Dairy Road</w:t>
            </w:r>
          </w:p>
        </w:tc>
        <w:tc>
          <w:tcPr>
            <w:tcW w:w="0" w:type="pct"/>
            <w:noWrap/>
            <w:vAlign w:val="center"/>
            <w:hideMark/>
          </w:tcPr>
          <w:p w14:paraId="6C1FC091"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Anderson</w:t>
            </w:r>
          </w:p>
        </w:tc>
        <w:tc>
          <w:tcPr>
            <w:tcW w:w="0" w:type="pct"/>
            <w:noWrap/>
            <w:vAlign w:val="center"/>
            <w:hideMark/>
          </w:tcPr>
          <w:p w14:paraId="192B66F3"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29625</w:t>
            </w:r>
          </w:p>
        </w:tc>
        <w:tc>
          <w:tcPr>
            <w:tcW w:w="0" w:type="pct"/>
            <w:noWrap/>
            <w:vAlign w:val="center"/>
            <w:hideMark/>
          </w:tcPr>
          <w:p w14:paraId="31193DE3"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5000</w:t>
            </w:r>
          </w:p>
        </w:tc>
      </w:tr>
      <w:tr w:rsidR="00E779CC" w:rsidRPr="00E779CC" w14:paraId="28B73BC0"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20747DF4"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3010AF71"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Bamberg County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1</w:t>
            </w:r>
          </w:p>
        </w:tc>
        <w:tc>
          <w:tcPr>
            <w:tcW w:w="0" w:type="pct"/>
            <w:noWrap/>
            <w:vAlign w:val="center"/>
            <w:hideMark/>
          </w:tcPr>
          <w:p w14:paraId="0B274591"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3830 Faust Street</w:t>
            </w:r>
          </w:p>
        </w:tc>
        <w:tc>
          <w:tcPr>
            <w:tcW w:w="0" w:type="pct"/>
            <w:noWrap/>
            <w:vAlign w:val="center"/>
            <w:hideMark/>
          </w:tcPr>
          <w:p w14:paraId="7CA47209"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Bamberg</w:t>
            </w:r>
          </w:p>
        </w:tc>
        <w:tc>
          <w:tcPr>
            <w:tcW w:w="0" w:type="pct"/>
            <w:noWrap/>
            <w:vAlign w:val="center"/>
            <w:hideMark/>
          </w:tcPr>
          <w:p w14:paraId="4BB7C379"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29003</w:t>
            </w:r>
          </w:p>
        </w:tc>
        <w:tc>
          <w:tcPr>
            <w:tcW w:w="0" w:type="pct"/>
            <w:noWrap/>
            <w:vAlign w:val="center"/>
            <w:hideMark/>
          </w:tcPr>
          <w:p w14:paraId="63D2CAB4"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1500</w:t>
            </w:r>
          </w:p>
        </w:tc>
      </w:tr>
      <w:tr w:rsidR="00E779CC" w:rsidRPr="00E779CC" w14:paraId="4D38848E"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187BFEDB"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67ECE3AF"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Barnwell County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19</w:t>
            </w:r>
          </w:p>
        </w:tc>
        <w:tc>
          <w:tcPr>
            <w:tcW w:w="0" w:type="pct"/>
            <w:noWrap/>
            <w:vAlign w:val="center"/>
            <w:hideMark/>
          </w:tcPr>
          <w:p w14:paraId="05E79F66"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439 Country Club Road</w:t>
            </w:r>
          </w:p>
        </w:tc>
        <w:tc>
          <w:tcPr>
            <w:tcW w:w="0" w:type="pct"/>
            <w:noWrap/>
            <w:vAlign w:val="center"/>
            <w:hideMark/>
          </w:tcPr>
          <w:p w14:paraId="21DAB1F8"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Blackville</w:t>
            </w:r>
          </w:p>
        </w:tc>
        <w:tc>
          <w:tcPr>
            <w:tcW w:w="0" w:type="pct"/>
            <w:noWrap/>
            <w:vAlign w:val="center"/>
            <w:hideMark/>
          </w:tcPr>
          <w:p w14:paraId="5DEA4D7C"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29817</w:t>
            </w:r>
          </w:p>
        </w:tc>
        <w:tc>
          <w:tcPr>
            <w:tcW w:w="0" w:type="pct"/>
            <w:noWrap/>
            <w:vAlign w:val="center"/>
            <w:hideMark/>
          </w:tcPr>
          <w:p w14:paraId="00AB7873"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300</w:t>
            </w:r>
          </w:p>
        </w:tc>
      </w:tr>
      <w:tr w:rsidR="00E779CC" w:rsidRPr="00E779CC" w14:paraId="61BA0031"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0C421EF2"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5FA9E34F"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Barnwell County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45</w:t>
            </w:r>
          </w:p>
        </w:tc>
        <w:tc>
          <w:tcPr>
            <w:tcW w:w="0" w:type="pct"/>
            <w:noWrap/>
            <w:vAlign w:val="center"/>
            <w:hideMark/>
          </w:tcPr>
          <w:p w14:paraId="13822CC9"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474 Jackson Street</w:t>
            </w:r>
          </w:p>
        </w:tc>
        <w:tc>
          <w:tcPr>
            <w:tcW w:w="0" w:type="pct"/>
            <w:noWrap/>
            <w:vAlign w:val="center"/>
            <w:hideMark/>
          </w:tcPr>
          <w:p w14:paraId="03FCE1C1"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Barnwell</w:t>
            </w:r>
          </w:p>
        </w:tc>
        <w:tc>
          <w:tcPr>
            <w:tcW w:w="0" w:type="pct"/>
            <w:noWrap/>
            <w:vAlign w:val="center"/>
            <w:hideMark/>
          </w:tcPr>
          <w:p w14:paraId="176D6E93"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29812</w:t>
            </w:r>
          </w:p>
        </w:tc>
        <w:tc>
          <w:tcPr>
            <w:tcW w:w="0" w:type="pct"/>
            <w:noWrap/>
            <w:vAlign w:val="center"/>
            <w:hideMark/>
          </w:tcPr>
          <w:p w14:paraId="5C37BF7D"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2000</w:t>
            </w:r>
          </w:p>
        </w:tc>
      </w:tr>
      <w:tr w:rsidR="00E779CC" w:rsidRPr="00E779CC" w14:paraId="4055FD35"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37A63337"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7E078F88"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Beaufort County School </w:t>
            </w:r>
            <w:proofErr w:type="spellStart"/>
            <w:r w:rsidRPr="00E779CC">
              <w:rPr>
                <w:rFonts w:ascii="Calibri" w:eastAsia="Times New Roman" w:hAnsi="Calibri" w:cs="Calibri"/>
                <w:sz w:val="18"/>
                <w:szCs w:val="18"/>
              </w:rPr>
              <w:t>Dist</w:t>
            </w:r>
            <w:proofErr w:type="spellEnd"/>
          </w:p>
        </w:tc>
        <w:tc>
          <w:tcPr>
            <w:tcW w:w="0" w:type="pct"/>
            <w:noWrap/>
            <w:vAlign w:val="center"/>
            <w:hideMark/>
          </w:tcPr>
          <w:p w14:paraId="031A4A59"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2900 Mink Point Boulevard</w:t>
            </w:r>
          </w:p>
        </w:tc>
        <w:tc>
          <w:tcPr>
            <w:tcW w:w="0" w:type="pct"/>
            <w:noWrap/>
            <w:vAlign w:val="center"/>
            <w:hideMark/>
          </w:tcPr>
          <w:p w14:paraId="22A2E837"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Beaufort</w:t>
            </w:r>
          </w:p>
        </w:tc>
        <w:tc>
          <w:tcPr>
            <w:tcW w:w="0" w:type="pct"/>
            <w:noWrap/>
            <w:vAlign w:val="center"/>
            <w:hideMark/>
          </w:tcPr>
          <w:p w14:paraId="5EB33C14"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29902-5873</w:t>
            </w:r>
          </w:p>
        </w:tc>
        <w:tc>
          <w:tcPr>
            <w:tcW w:w="0" w:type="pct"/>
            <w:noWrap/>
            <w:vAlign w:val="center"/>
            <w:hideMark/>
          </w:tcPr>
          <w:p w14:paraId="1D14C1A8"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5500</w:t>
            </w:r>
          </w:p>
        </w:tc>
      </w:tr>
      <w:tr w:rsidR="00E779CC" w:rsidRPr="00E779CC" w14:paraId="10FA6361"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3DDFB66B"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4A65EA62"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Berkeley County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(A)</w:t>
            </w:r>
          </w:p>
        </w:tc>
        <w:tc>
          <w:tcPr>
            <w:tcW w:w="0" w:type="pct"/>
            <w:noWrap/>
            <w:vAlign w:val="center"/>
            <w:hideMark/>
          </w:tcPr>
          <w:p w14:paraId="42DD7E54"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1 Men </w:t>
            </w:r>
            <w:proofErr w:type="spellStart"/>
            <w:r w:rsidRPr="00E779CC">
              <w:rPr>
                <w:rFonts w:ascii="Calibri" w:eastAsia="Times New Roman" w:hAnsi="Calibri" w:cs="Calibri"/>
                <w:sz w:val="18"/>
                <w:szCs w:val="18"/>
              </w:rPr>
              <w:t>Riv</w:t>
            </w:r>
            <w:proofErr w:type="spellEnd"/>
          </w:p>
        </w:tc>
        <w:tc>
          <w:tcPr>
            <w:tcW w:w="0" w:type="pct"/>
            <w:noWrap/>
            <w:vAlign w:val="center"/>
            <w:hideMark/>
          </w:tcPr>
          <w:p w14:paraId="4644365B"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Goose Creek</w:t>
            </w:r>
          </w:p>
        </w:tc>
        <w:tc>
          <w:tcPr>
            <w:tcW w:w="0" w:type="pct"/>
            <w:noWrap/>
            <w:vAlign w:val="center"/>
            <w:hideMark/>
          </w:tcPr>
          <w:p w14:paraId="41E612BB"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29445</w:t>
            </w:r>
          </w:p>
        </w:tc>
        <w:tc>
          <w:tcPr>
            <w:tcW w:w="0" w:type="pct"/>
            <w:noWrap/>
            <w:vAlign w:val="center"/>
            <w:hideMark/>
          </w:tcPr>
          <w:p w14:paraId="32696953"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10000</w:t>
            </w:r>
          </w:p>
        </w:tc>
      </w:tr>
      <w:tr w:rsidR="00E779CC" w:rsidRPr="00E779CC" w14:paraId="4E8285D8"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70C34BFD"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0F471B41"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Berkeley County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(B) Cane Bay HS</w:t>
            </w:r>
          </w:p>
        </w:tc>
        <w:tc>
          <w:tcPr>
            <w:tcW w:w="0" w:type="pct"/>
            <w:noWrap/>
            <w:vAlign w:val="center"/>
            <w:hideMark/>
          </w:tcPr>
          <w:p w14:paraId="35ED4748"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1624 State Rd</w:t>
            </w:r>
          </w:p>
        </w:tc>
        <w:tc>
          <w:tcPr>
            <w:tcW w:w="0" w:type="pct"/>
            <w:noWrap/>
            <w:vAlign w:val="center"/>
            <w:hideMark/>
          </w:tcPr>
          <w:p w14:paraId="6AD4779C"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Summerville</w:t>
            </w:r>
          </w:p>
        </w:tc>
        <w:tc>
          <w:tcPr>
            <w:tcW w:w="0" w:type="pct"/>
            <w:noWrap/>
            <w:vAlign w:val="center"/>
            <w:hideMark/>
          </w:tcPr>
          <w:p w14:paraId="73FD8F6F"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29483</w:t>
            </w:r>
          </w:p>
        </w:tc>
        <w:tc>
          <w:tcPr>
            <w:tcW w:w="0" w:type="pct"/>
            <w:noWrap/>
            <w:vAlign w:val="center"/>
            <w:hideMark/>
          </w:tcPr>
          <w:p w14:paraId="61748797"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10000</w:t>
            </w:r>
          </w:p>
        </w:tc>
      </w:tr>
      <w:tr w:rsidR="00E779CC" w:rsidRPr="00E779CC" w14:paraId="7C4293C8"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00558F15"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6D5EC369"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Calhoun County School District</w:t>
            </w:r>
          </w:p>
        </w:tc>
        <w:tc>
          <w:tcPr>
            <w:tcW w:w="0" w:type="pct"/>
            <w:noWrap/>
            <w:vAlign w:val="center"/>
            <w:hideMark/>
          </w:tcPr>
          <w:p w14:paraId="677B887B"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135 Saints Avenue</w:t>
            </w:r>
          </w:p>
        </w:tc>
        <w:tc>
          <w:tcPr>
            <w:tcW w:w="0" w:type="pct"/>
            <w:noWrap/>
            <w:vAlign w:val="center"/>
            <w:hideMark/>
          </w:tcPr>
          <w:p w14:paraId="092FD025"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St Matthews</w:t>
            </w:r>
          </w:p>
        </w:tc>
        <w:tc>
          <w:tcPr>
            <w:tcW w:w="0" w:type="pct"/>
            <w:noWrap/>
            <w:vAlign w:val="center"/>
            <w:hideMark/>
          </w:tcPr>
          <w:p w14:paraId="0A50DFC8"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29135-1237</w:t>
            </w:r>
          </w:p>
        </w:tc>
        <w:tc>
          <w:tcPr>
            <w:tcW w:w="0" w:type="pct"/>
            <w:noWrap/>
            <w:vAlign w:val="center"/>
            <w:hideMark/>
          </w:tcPr>
          <w:p w14:paraId="5BA5A1F1"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2000</w:t>
            </w:r>
          </w:p>
        </w:tc>
      </w:tr>
      <w:tr w:rsidR="00E779CC" w:rsidRPr="00E779CC" w14:paraId="665CDF4B"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212C5BD1"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3DCB13A7"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Charleston County School </w:t>
            </w:r>
            <w:proofErr w:type="spellStart"/>
            <w:r w:rsidRPr="00E779CC">
              <w:rPr>
                <w:rFonts w:ascii="Calibri" w:eastAsia="Times New Roman" w:hAnsi="Calibri" w:cs="Calibri"/>
                <w:sz w:val="18"/>
                <w:szCs w:val="18"/>
              </w:rPr>
              <w:t>Dist</w:t>
            </w:r>
            <w:proofErr w:type="spellEnd"/>
          </w:p>
        </w:tc>
        <w:tc>
          <w:tcPr>
            <w:tcW w:w="0" w:type="pct"/>
            <w:noWrap/>
            <w:vAlign w:val="center"/>
            <w:hideMark/>
          </w:tcPr>
          <w:p w14:paraId="32BDC662"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3999 Bridge View Dr</w:t>
            </w:r>
          </w:p>
        </w:tc>
        <w:tc>
          <w:tcPr>
            <w:tcW w:w="0" w:type="pct"/>
            <w:noWrap/>
            <w:vAlign w:val="center"/>
            <w:hideMark/>
          </w:tcPr>
          <w:p w14:paraId="357079D7"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Charleston</w:t>
            </w:r>
          </w:p>
        </w:tc>
        <w:tc>
          <w:tcPr>
            <w:tcW w:w="0" w:type="pct"/>
            <w:noWrap/>
            <w:vAlign w:val="center"/>
            <w:hideMark/>
          </w:tcPr>
          <w:p w14:paraId="36FEF796"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29405</w:t>
            </w:r>
          </w:p>
        </w:tc>
        <w:tc>
          <w:tcPr>
            <w:tcW w:w="0" w:type="pct"/>
            <w:noWrap/>
            <w:vAlign w:val="center"/>
            <w:hideMark/>
          </w:tcPr>
          <w:p w14:paraId="6E6CFE18"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10000</w:t>
            </w:r>
          </w:p>
        </w:tc>
      </w:tr>
      <w:tr w:rsidR="00E779CC" w:rsidRPr="00E779CC" w14:paraId="21A7AB62"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13EF34C3"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5AC7E19F"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Cherokee County School District 1</w:t>
            </w:r>
          </w:p>
        </w:tc>
        <w:tc>
          <w:tcPr>
            <w:tcW w:w="0" w:type="pct"/>
            <w:noWrap/>
            <w:vAlign w:val="center"/>
            <w:hideMark/>
          </w:tcPr>
          <w:p w14:paraId="41278739"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141 Twin Lake Drive</w:t>
            </w:r>
          </w:p>
        </w:tc>
        <w:tc>
          <w:tcPr>
            <w:tcW w:w="0" w:type="pct"/>
            <w:noWrap/>
            <w:vAlign w:val="center"/>
            <w:hideMark/>
          </w:tcPr>
          <w:p w14:paraId="247B7637"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Gaffney</w:t>
            </w:r>
          </w:p>
        </w:tc>
        <w:tc>
          <w:tcPr>
            <w:tcW w:w="0" w:type="pct"/>
            <w:noWrap/>
            <w:vAlign w:val="center"/>
            <w:hideMark/>
          </w:tcPr>
          <w:p w14:paraId="2F72F406"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29341</w:t>
            </w:r>
          </w:p>
        </w:tc>
        <w:tc>
          <w:tcPr>
            <w:tcW w:w="0" w:type="pct"/>
            <w:noWrap/>
            <w:vAlign w:val="center"/>
            <w:hideMark/>
          </w:tcPr>
          <w:p w14:paraId="68084E10"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2000</w:t>
            </w:r>
          </w:p>
        </w:tc>
      </w:tr>
      <w:tr w:rsidR="00E779CC" w:rsidRPr="00E779CC" w14:paraId="6E1FE0CD"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386693D6"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52424C49"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Chester School District</w:t>
            </w:r>
          </w:p>
        </w:tc>
        <w:tc>
          <w:tcPr>
            <w:tcW w:w="0" w:type="pct"/>
            <w:noWrap/>
            <w:vAlign w:val="center"/>
            <w:hideMark/>
          </w:tcPr>
          <w:p w14:paraId="54757AAA"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719 Middle School Rd</w:t>
            </w:r>
          </w:p>
        </w:tc>
        <w:tc>
          <w:tcPr>
            <w:tcW w:w="0" w:type="pct"/>
            <w:noWrap/>
            <w:vAlign w:val="center"/>
            <w:hideMark/>
          </w:tcPr>
          <w:p w14:paraId="39EFA60C"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Richburg</w:t>
            </w:r>
          </w:p>
        </w:tc>
        <w:tc>
          <w:tcPr>
            <w:tcW w:w="0" w:type="pct"/>
            <w:noWrap/>
            <w:vAlign w:val="center"/>
            <w:hideMark/>
          </w:tcPr>
          <w:p w14:paraId="39C1EF7B"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29729</w:t>
            </w:r>
          </w:p>
        </w:tc>
        <w:tc>
          <w:tcPr>
            <w:tcW w:w="0" w:type="pct"/>
            <w:noWrap/>
            <w:vAlign w:val="center"/>
            <w:hideMark/>
          </w:tcPr>
          <w:p w14:paraId="600D0258"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1000</w:t>
            </w:r>
          </w:p>
        </w:tc>
      </w:tr>
      <w:tr w:rsidR="00E779CC" w:rsidRPr="00E779CC" w14:paraId="7F90CA88"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58001BD2"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1738312A"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Chesterfield County Sch </w:t>
            </w:r>
            <w:proofErr w:type="spellStart"/>
            <w:r w:rsidRPr="00E779CC">
              <w:rPr>
                <w:rFonts w:ascii="Calibri" w:eastAsia="Times New Roman" w:hAnsi="Calibri" w:cs="Calibri"/>
                <w:sz w:val="18"/>
                <w:szCs w:val="18"/>
              </w:rPr>
              <w:t>Dist</w:t>
            </w:r>
            <w:proofErr w:type="spellEnd"/>
          </w:p>
        </w:tc>
        <w:tc>
          <w:tcPr>
            <w:tcW w:w="0" w:type="pct"/>
            <w:noWrap/>
            <w:vAlign w:val="center"/>
            <w:hideMark/>
          </w:tcPr>
          <w:p w14:paraId="61C2E4FC"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116 Edwards Road</w:t>
            </w:r>
          </w:p>
        </w:tc>
        <w:tc>
          <w:tcPr>
            <w:tcW w:w="0" w:type="pct"/>
            <w:noWrap/>
            <w:vAlign w:val="center"/>
            <w:hideMark/>
          </w:tcPr>
          <w:p w14:paraId="0CD77164"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Chesterfield</w:t>
            </w:r>
          </w:p>
        </w:tc>
        <w:tc>
          <w:tcPr>
            <w:tcW w:w="0" w:type="pct"/>
            <w:noWrap/>
            <w:vAlign w:val="center"/>
            <w:hideMark/>
          </w:tcPr>
          <w:p w14:paraId="4025B4A3"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29709</w:t>
            </w:r>
          </w:p>
        </w:tc>
        <w:tc>
          <w:tcPr>
            <w:tcW w:w="0" w:type="pct"/>
            <w:noWrap/>
            <w:vAlign w:val="center"/>
            <w:hideMark/>
          </w:tcPr>
          <w:p w14:paraId="018FAA9C"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5000</w:t>
            </w:r>
          </w:p>
        </w:tc>
      </w:tr>
      <w:tr w:rsidR="00E779CC" w:rsidRPr="00E779CC" w14:paraId="15F51F50"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70B6B585"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2C5EAD46"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Clarendon County School District 4</w:t>
            </w:r>
          </w:p>
        </w:tc>
        <w:tc>
          <w:tcPr>
            <w:tcW w:w="0" w:type="pct"/>
            <w:noWrap/>
            <w:vAlign w:val="center"/>
            <w:hideMark/>
          </w:tcPr>
          <w:p w14:paraId="472A16F1"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1177 Atkinson Street</w:t>
            </w:r>
          </w:p>
        </w:tc>
        <w:tc>
          <w:tcPr>
            <w:tcW w:w="0" w:type="pct"/>
            <w:noWrap/>
            <w:vAlign w:val="center"/>
            <w:hideMark/>
          </w:tcPr>
          <w:p w14:paraId="34BF0474"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proofErr w:type="spellStart"/>
            <w:r w:rsidRPr="00E779CC">
              <w:rPr>
                <w:rFonts w:ascii="Calibri" w:eastAsia="Times New Roman" w:hAnsi="Calibri" w:cs="Calibri"/>
                <w:sz w:val="18"/>
                <w:szCs w:val="18"/>
              </w:rPr>
              <w:t>Turbeville</w:t>
            </w:r>
            <w:proofErr w:type="spellEnd"/>
          </w:p>
        </w:tc>
        <w:tc>
          <w:tcPr>
            <w:tcW w:w="0" w:type="pct"/>
            <w:noWrap/>
            <w:vAlign w:val="center"/>
            <w:hideMark/>
          </w:tcPr>
          <w:p w14:paraId="1F1A9502"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29051</w:t>
            </w:r>
          </w:p>
        </w:tc>
        <w:tc>
          <w:tcPr>
            <w:tcW w:w="0" w:type="pct"/>
            <w:noWrap/>
            <w:vAlign w:val="center"/>
            <w:hideMark/>
          </w:tcPr>
          <w:p w14:paraId="59D33069"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1000</w:t>
            </w:r>
          </w:p>
        </w:tc>
      </w:tr>
      <w:tr w:rsidR="00E779CC" w:rsidRPr="00E779CC" w14:paraId="4281E6A9"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77BEFA81"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749D1AC6"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Clarendon County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2</w:t>
            </w:r>
          </w:p>
        </w:tc>
        <w:tc>
          <w:tcPr>
            <w:tcW w:w="0" w:type="pct"/>
            <w:noWrap/>
            <w:vAlign w:val="center"/>
            <w:hideMark/>
          </w:tcPr>
          <w:p w14:paraId="4A191E22"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311 W Boyce Street</w:t>
            </w:r>
          </w:p>
        </w:tc>
        <w:tc>
          <w:tcPr>
            <w:tcW w:w="0" w:type="pct"/>
            <w:noWrap/>
            <w:vAlign w:val="center"/>
            <w:hideMark/>
          </w:tcPr>
          <w:p w14:paraId="40A5D019"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Manning</w:t>
            </w:r>
          </w:p>
        </w:tc>
        <w:tc>
          <w:tcPr>
            <w:tcW w:w="0" w:type="pct"/>
            <w:noWrap/>
            <w:vAlign w:val="center"/>
            <w:hideMark/>
          </w:tcPr>
          <w:p w14:paraId="342D2F71"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29102</w:t>
            </w:r>
          </w:p>
        </w:tc>
        <w:tc>
          <w:tcPr>
            <w:tcW w:w="0" w:type="pct"/>
            <w:noWrap/>
            <w:vAlign w:val="center"/>
            <w:hideMark/>
          </w:tcPr>
          <w:p w14:paraId="4481CC28"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1000</w:t>
            </w:r>
          </w:p>
        </w:tc>
      </w:tr>
      <w:tr w:rsidR="00E779CC" w:rsidRPr="00E779CC" w14:paraId="274DED46"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0C7AA9DB"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58D2DC79"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Colleton County School </w:t>
            </w:r>
            <w:proofErr w:type="spellStart"/>
            <w:r w:rsidRPr="00E779CC">
              <w:rPr>
                <w:rFonts w:ascii="Calibri" w:eastAsia="Times New Roman" w:hAnsi="Calibri" w:cs="Calibri"/>
                <w:sz w:val="18"/>
                <w:szCs w:val="18"/>
              </w:rPr>
              <w:t>Dist</w:t>
            </w:r>
            <w:proofErr w:type="spellEnd"/>
          </w:p>
        </w:tc>
        <w:tc>
          <w:tcPr>
            <w:tcW w:w="0" w:type="pct"/>
            <w:noWrap/>
            <w:vAlign w:val="center"/>
            <w:hideMark/>
          </w:tcPr>
          <w:p w14:paraId="2C60E45A"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150 Cougar Nation Dr</w:t>
            </w:r>
          </w:p>
        </w:tc>
        <w:tc>
          <w:tcPr>
            <w:tcW w:w="0" w:type="pct"/>
            <w:noWrap/>
            <w:vAlign w:val="center"/>
            <w:hideMark/>
          </w:tcPr>
          <w:p w14:paraId="1C2514BC"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Walterboro</w:t>
            </w:r>
          </w:p>
        </w:tc>
        <w:tc>
          <w:tcPr>
            <w:tcW w:w="0" w:type="pct"/>
            <w:noWrap/>
            <w:vAlign w:val="center"/>
            <w:hideMark/>
          </w:tcPr>
          <w:p w14:paraId="55992113"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29488-6737</w:t>
            </w:r>
          </w:p>
        </w:tc>
        <w:tc>
          <w:tcPr>
            <w:tcW w:w="0" w:type="pct"/>
            <w:noWrap/>
            <w:vAlign w:val="center"/>
            <w:hideMark/>
          </w:tcPr>
          <w:p w14:paraId="6E96B941"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3000</w:t>
            </w:r>
          </w:p>
        </w:tc>
      </w:tr>
      <w:tr w:rsidR="00E779CC" w:rsidRPr="00E779CC" w14:paraId="4B505B65"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7394573D"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1CE3C3F0"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Darlington County School District</w:t>
            </w:r>
          </w:p>
        </w:tc>
        <w:tc>
          <w:tcPr>
            <w:tcW w:w="0" w:type="pct"/>
            <w:noWrap/>
            <w:vAlign w:val="center"/>
            <w:hideMark/>
          </w:tcPr>
          <w:p w14:paraId="68E07C91"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120 East Smith Avenue</w:t>
            </w:r>
          </w:p>
        </w:tc>
        <w:tc>
          <w:tcPr>
            <w:tcW w:w="0" w:type="pct"/>
            <w:noWrap/>
            <w:vAlign w:val="center"/>
            <w:hideMark/>
          </w:tcPr>
          <w:p w14:paraId="0717B13A"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Darlington</w:t>
            </w:r>
          </w:p>
        </w:tc>
        <w:tc>
          <w:tcPr>
            <w:tcW w:w="0" w:type="pct"/>
            <w:noWrap/>
            <w:vAlign w:val="center"/>
            <w:hideMark/>
          </w:tcPr>
          <w:p w14:paraId="32F6BCC9"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29532</w:t>
            </w:r>
          </w:p>
        </w:tc>
        <w:tc>
          <w:tcPr>
            <w:tcW w:w="0" w:type="pct"/>
            <w:noWrap/>
            <w:vAlign w:val="center"/>
            <w:hideMark/>
          </w:tcPr>
          <w:p w14:paraId="3EB54622"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4500</w:t>
            </w:r>
          </w:p>
        </w:tc>
      </w:tr>
      <w:tr w:rsidR="00E779CC" w:rsidRPr="00E779CC" w14:paraId="02CC0C5B"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64CF11BF"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76E8C757"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Denmark-</w:t>
            </w:r>
            <w:proofErr w:type="spellStart"/>
            <w:r w:rsidRPr="00E779CC">
              <w:rPr>
                <w:rFonts w:ascii="Calibri" w:eastAsia="Times New Roman" w:hAnsi="Calibri" w:cs="Calibri"/>
                <w:sz w:val="18"/>
                <w:szCs w:val="18"/>
              </w:rPr>
              <w:t>Olar</w:t>
            </w:r>
            <w:proofErr w:type="spellEnd"/>
            <w:r w:rsidRPr="00E779CC">
              <w:rPr>
                <w:rFonts w:ascii="Calibri" w:eastAsia="Times New Roman" w:hAnsi="Calibri" w:cs="Calibri"/>
                <w:sz w:val="18"/>
                <w:szCs w:val="18"/>
              </w:rPr>
              <w:t xml:space="preserve"> School District Two (Bamberg 2)</w:t>
            </w:r>
          </w:p>
        </w:tc>
        <w:tc>
          <w:tcPr>
            <w:tcW w:w="0" w:type="pct"/>
            <w:noWrap/>
            <w:vAlign w:val="center"/>
            <w:hideMark/>
          </w:tcPr>
          <w:p w14:paraId="5B345794"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1437 Church St</w:t>
            </w:r>
          </w:p>
        </w:tc>
        <w:tc>
          <w:tcPr>
            <w:tcW w:w="0" w:type="pct"/>
            <w:noWrap/>
            <w:vAlign w:val="center"/>
            <w:hideMark/>
          </w:tcPr>
          <w:p w14:paraId="0210B617"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Denmark</w:t>
            </w:r>
          </w:p>
        </w:tc>
        <w:tc>
          <w:tcPr>
            <w:tcW w:w="0" w:type="pct"/>
            <w:noWrap/>
            <w:vAlign w:val="center"/>
            <w:hideMark/>
          </w:tcPr>
          <w:p w14:paraId="5626445B"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29042</w:t>
            </w:r>
          </w:p>
        </w:tc>
        <w:tc>
          <w:tcPr>
            <w:tcW w:w="0" w:type="pct"/>
            <w:noWrap/>
            <w:vAlign w:val="center"/>
            <w:hideMark/>
          </w:tcPr>
          <w:p w14:paraId="15193327"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1000</w:t>
            </w:r>
          </w:p>
        </w:tc>
      </w:tr>
      <w:tr w:rsidR="00E779CC" w:rsidRPr="00E779CC" w14:paraId="1FAF088E"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6902A079"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24D3429D"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Department of Juvenile Justice </w:t>
            </w:r>
          </w:p>
        </w:tc>
        <w:tc>
          <w:tcPr>
            <w:tcW w:w="0" w:type="pct"/>
            <w:noWrap/>
            <w:vAlign w:val="center"/>
            <w:hideMark/>
          </w:tcPr>
          <w:p w14:paraId="57AF46CB"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4900 Broad River Road</w:t>
            </w:r>
          </w:p>
        </w:tc>
        <w:tc>
          <w:tcPr>
            <w:tcW w:w="0" w:type="pct"/>
            <w:noWrap/>
            <w:vAlign w:val="center"/>
            <w:hideMark/>
          </w:tcPr>
          <w:p w14:paraId="7A3BB7B4"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Columbia</w:t>
            </w:r>
          </w:p>
        </w:tc>
        <w:tc>
          <w:tcPr>
            <w:tcW w:w="0" w:type="pct"/>
            <w:noWrap/>
            <w:vAlign w:val="center"/>
            <w:hideMark/>
          </w:tcPr>
          <w:p w14:paraId="60036C0D"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29210</w:t>
            </w:r>
          </w:p>
        </w:tc>
        <w:tc>
          <w:tcPr>
            <w:tcW w:w="0" w:type="pct"/>
            <w:noWrap/>
            <w:vAlign w:val="center"/>
            <w:hideMark/>
          </w:tcPr>
          <w:p w14:paraId="7E550BB5"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500</w:t>
            </w:r>
          </w:p>
        </w:tc>
      </w:tr>
      <w:tr w:rsidR="00E779CC" w:rsidRPr="00E779CC" w14:paraId="0A0C5AA6"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18E7F559"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lastRenderedPageBreak/>
              <w:t>School District</w:t>
            </w:r>
          </w:p>
        </w:tc>
        <w:tc>
          <w:tcPr>
            <w:tcW w:w="0" w:type="pct"/>
            <w:noWrap/>
            <w:vAlign w:val="center"/>
            <w:hideMark/>
          </w:tcPr>
          <w:p w14:paraId="15BC0EEF"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Dillon County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3</w:t>
            </w:r>
          </w:p>
        </w:tc>
        <w:tc>
          <w:tcPr>
            <w:tcW w:w="0" w:type="pct"/>
            <w:noWrap/>
            <w:vAlign w:val="center"/>
            <w:hideMark/>
          </w:tcPr>
          <w:p w14:paraId="6A9591C2"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205 King Street</w:t>
            </w:r>
          </w:p>
        </w:tc>
        <w:tc>
          <w:tcPr>
            <w:tcW w:w="0" w:type="pct"/>
            <w:noWrap/>
            <w:vAlign w:val="center"/>
            <w:hideMark/>
          </w:tcPr>
          <w:p w14:paraId="07059C64"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proofErr w:type="spellStart"/>
            <w:r w:rsidRPr="00E779CC">
              <w:rPr>
                <w:rFonts w:ascii="Calibri" w:eastAsia="Times New Roman" w:hAnsi="Calibri" w:cs="Calibri"/>
                <w:sz w:val="18"/>
                <w:szCs w:val="18"/>
              </w:rPr>
              <w:t>Latta</w:t>
            </w:r>
            <w:proofErr w:type="spellEnd"/>
          </w:p>
        </w:tc>
        <w:tc>
          <w:tcPr>
            <w:tcW w:w="0" w:type="pct"/>
            <w:noWrap/>
            <w:vAlign w:val="center"/>
            <w:hideMark/>
          </w:tcPr>
          <w:p w14:paraId="7D4D64CB"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29565</w:t>
            </w:r>
          </w:p>
        </w:tc>
        <w:tc>
          <w:tcPr>
            <w:tcW w:w="0" w:type="pct"/>
            <w:noWrap/>
            <w:vAlign w:val="center"/>
            <w:hideMark/>
          </w:tcPr>
          <w:p w14:paraId="1D20AFFE"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800</w:t>
            </w:r>
          </w:p>
        </w:tc>
      </w:tr>
      <w:tr w:rsidR="00E779CC" w:rsidRPr="00E779CC" w14:paraId="5AE7AB28"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16FE4EB3"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351DEBF0"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Dillon County School District Four</w:t>
            </w:r>
          </w:p>
        </w:tc>
        <w:tc>
          <w:tcPr>
            <w:tcW w:w="0" w:type="pct"/>
            <w:noWrap/>
            <w:vAlign w:val="center"/>
            <w:hideMark/>
          </w:tcPr>
          <w:p w14:paraId="57F137E5"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801 S 9th Avenue</w:t>
            </w:r>
          </w:p>
        </w:tc>
        <w:tc>
          <w:tcPr>
            <w:tcW w:w="0" w:type="pct"/>
            <w:noWrap/>
            <w:vAlign w:val="center"/>
            <w:hideMark/>
          </w:tcPr>
          <w:p w14:paraId="5BFA20A2"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Dillon</w:t>
            </w:r>
          </w:p>
        </w:tc>
        <w:tc>
          <w:tcPr>
            <w:tcW w:w="0" w:type="pct"/>
            <w:noWrap/>
            <w:vAlign w:val="center"/>
            <w:hideMark/>
          </w:tcPr>
          <w:p w14:paraId="25C2DBE4"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29536</w:t>
            </w:r>
          </w:p>
        </w:tc>
        <w:tc>
          <w:tcPr>
            <w:tcW w:w="0" w:type="pct"/>
            <w:noWrap/>
            <w:vAlign w:val="center"/>
            <w:hideMark/>
          </w:tcPr>
          <w:p w14:paraId="3F7A8907"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1500</w:t>
            </w:r>
          </w:p>
        </w:tc>
      </w:tr>
      <w:tr w:rsidR="00E779CC" w:rsidRPr="00E779CC" w14:paraId="4EA573AD"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049E00AA"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3C8C3926"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Dorchester County Sch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2</w:t>
            </w:r>
          </w:p>
        </w:tc>
        <w:tc>
          <w:tcPr>
            <w:tcW w:w="0" w:type="pct"/>
            <w:noWrap/>
            <w:vAlign w:val="center"/>
            <w:hideMark/>
          </w:tcPr>
          <w:p w14:paraId="6A7933E7"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1325 F Boone Hill Road</w:t>
            </w:r>
          </w:p>
        </w:tc>
        <w:tc>
          <w:tcPr>
            <w:tcW w:w="0" w:type="pct"/>
            <w:noWrap/>
            <w:vAlign w:val="center"/>
            <w:hideMark/>
          </w:tcPr>
          <w:p w14:paraId="46C92199"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Summerville</w:t>
            </w:r>
          </w:p>
        </w:tc>
        <w:tc>
          <w:tcPr>
            <w:tcW w:w="0" w:type="pct"/>
            <w:noWrap/>
            <w:vAlign w:val="center"/>
            <w:hideMark/>
          </w:tcPr>
          <w:p w14:paraId="2D1ACE03"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29483</w:t>
            </w:r>
          </w:p>
        </w:tc>
        <w:tc>
          <w:tcPr>
            <w:tcW w:w="0" w:type="pct"/>
            <w:noWrap/>
            <w:vAlign w:val="center"/>
            <w:hideMark/>
          </w:tcPr>
          <w:p w14:paraId="785E2459"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6000</w:t>
            </w:r>
          </w:p>
        </w:tc>
      </w:tr>
      <w:tr w:rsidR="00E779CC" w:rsidRPr="00E779CC" w14:paraId="52C16A5C"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3C538BBD"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6C24ADF8"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Dorchester County Sch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4</w:t>
            </w:r>
          </w:p>
        </w:tc>
        <w:tc>
          <w:tcPr>
            <w:tcW w:w="0" w:type="pct"/>
            <w:noWrap/>
            <w:vAlign w:val="center"/>
            <w:hideMark/>
          </w:tcPr>
          <w:p w14:paraId="5632FAE7"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500 Ridge Street</w:t>
            </w:r>
          </w:p>
        </w:tc>
        <w:tc>
          <w:tcPr>
            <w:tcW w:w="0" w:type="pct"/>
            <w:noWrap/>
            <w:vAlign w:val="center"/>
            <w:hideMark/>
          </w:tcPr>
          <w:p w14:paraId="7CD05AD6"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St George</w:t>
            </w:r>
          </w:p>
        </w:tc>
        <w:tc>
          <w:tcPr>
            <w:tcW w:w="0" w:type="pct"/>
            <w:noWrap/>
            <w:vAlign w:val="center"/>
            <w:hideMark/>
          </w:tcPr>
          <w:p w14:paraId="6039CBA9"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29477-2452</w:t>
            </w:r>
          </w:p>
        </w:tc>
        <w:tc>
          <w:tcPr>
            <w:tcW w:w="0" w:type="pct"/>
            <w:noWrap/>
            <w:vAlign w:val="center"/>
            <w:hideMark/>
          </w:tcPr>
          <w:p w14:paraId="2446FF6B"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1000</w:t>
            </w:r>
          </w:p>
        </w:tc>
      </w:tr>
      <w:tr w:rsidR="00E779CC" w:rsidRPr="00E779CC" w14:paraId="57B9C267"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611A37FE"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45E2ECAE"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Edgefield County School </w:t>
            </w:r>
            <w:proofErr w:type="spellStart"/>
            <w:r w:rsidRPr="00E779CC">
              <w:rPr>
                <w:rFonts w:ascii="Calibri" w:eastAsia="Times New Roman" w:hAnsi="Calibri" w:cs="Calibri"/>
                <w:sz w:val="18"/>
                <w:szCs w:val="18"/>
              </w:rPr>
              <w:t>Dist</w:t>
            </w:r>
            <w:proofErr w:type="spellEnd"/>
          </w:p>
        </w:tc>
        <w:tc>
          <w:tcPr>
            <w:tcW w:w="0" w:type="pct"/>
            <w:noWrap/>
            <w:vAlign w:val="center"/>
            <w:hideMark/>
          </w:tcPr>
          <w:p w14:paraId="2D9EAE26"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3 Par Drive</w:t>
            </w:r>
          </w:p>
        </w:tc>
        <w:tc>
          <w:tcPr>
            <w:tcW w:w="0" w:type="pct"/>
            <w:noWrap/>
            <w:vAlign w:val="center"/>
            <w:hideMark/>
          </w:tcPr>
          <w:p w14:paraId="3B8BA09A"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Edgefield</w:t>
            </w:r>
          </w:p>
        </w:tc>
        <w:tc>
          <w:tcPr>
            <w:tcW w:w="0" w:type="pct"/>
            <w:noWrap/>
            <w:vAlign w:val="center"/>
            <w:hideMark/>
          </w:tcPr>
          <w:p w14:paraId="769D01A5"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29824</w:t>
            </w:r>
          </w:p>
        </w:tc>
        <w:tc>
          <w:tcPr>
            <w:tcW w:w="0" w:type="pct"/>
            <w:noWrap/>
            <w:vAlign w:val="center"/>
            <w:hideMark/>
          </w:tcPr>
          <w:p w14:paraId="0054FEA5"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2000</w:t>
            </w:r>
          </w:p>
        </w:tc>
      </w:tr>
      <w:tr w:rsidR="00E779CC" w:rsidRPr="00E779CC" w14:paraId="23FB30D8"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0C63C7AF"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6AF03367"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Fairfield County School </w:t>
            </w:r>
            <w:proofErr w:type="spellStart"/>
            <w:r w:rsidRPr="00E779CC">
              <w:rPr>
                <w:rFonts w:ascii="Calibri" w:eastAsia="Times New Roman" w:hAnsi="Calibri" w:cs="Calibri"/>
                <w:sz w:val="18"/>
                <w:szCs w:val="18"/>
              </w:rPr>
              <w:t>Dist</w:t>
            </w:r>
            <w:proofErr w:type="spellEnd"/>
          </w:p>
        </w:tc>
        <w:tc>
          <w:tcPr>
            <w:tcW w:w="0" w:type="pct"/>
            <w:noWrap/>
            <w:vAlign w:val="center"/>
            <w:hideMark/>
          </w:tcPr>
          <w:p w14:paraId="1BF0E46A"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1226 Highway Bypass</w:t>
            </w:r>
          </w:p>
        </w:tc>
        <w:tc>
          <w:tcPr>
            <w:tcW w:w="0" w:type="pct"/>
            <w:noWrap/>
            <w:vAlign w:val="center"/>
            <w:hideMark/>
          </w:tcPr>
          <w:p w14:paraId="037782DD"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Winnsboro</w:t>
            </w:r>
          </w:p>
        </w:tc>
        <w:tc>
          <w:tcPr>
            <w:tcW w:w="0" w:type="pct"/>
            <w:noWrap/>
            <w:vAlign w:val="center"/>
            <w:hideMark/>
          </w:tcPr>
          <w:p w14:paraId="1AE40F49"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29180</w:t>
            </w:r>
          </w:p>
        </w:tc>
        <w:tc>
          <w:tcPr>
            <w:tcW w:w="0" w:type="pct"/>
            <w:noWrap/>
            <w:vAlign w:val="center"/>
            <w:hideMark/>
          </w:tcPr>
          <w:p w14:paraId="3A2B236F"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2000</w:t>
            </w:r>
          </w:p>
        </w:tc>
      </w:tr>
      <w:tr w:rsidR="00E779CC" w:rsidRPr="00E779CC" w14:paraId="17B113FA"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768D87F0"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2EA4E83E"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Florence County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2</w:t>
            </w:r>
          </w:p>
        </w:tc>
        <w:tc>
          <w:tcPr>
            <w:tcW w:w="0" w:type="pct"/>
            <w:noWrap/>
            <w:vAlign w:val="center"/>
            <w:hideMark/>
          </w:tcPr>
          <w:p w14:paraId="076E554A"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2121 South </w:t>
            </w:r>
            <w:proofErr w:type="spellStart"/>
            <w:r w:rsidRPr="00E779CC">
              <w:rPr>
                <w:rFonts w:ascii="Calibri" w:eastAsia="Times New Roman" w:hAnsi="Calibri" w:cs="Calibri"/>
                <w:sz w:val="18"/>
                <w:szCs w:val="18"/>
              </w:rPr>
              <w:t>Pamplico</w:t>
            </w:r>
            <w:proofErr w:type="spellEnd"/>
            <w:r w:rsidRPr="00E779CC">
              <w:rPr>
                <w:rFonts w:ascii="Calibri" w:eastAsia="Times New Roman" w:hAnsi="Calibri" w:cs="Calibri"/>
                <w:sz w:val="18"/>
                <w:szCs w:val="18"/>
              </w:rPr>
              <w:t xml:space="preserve"> Highway</w:t>
            </w:r>
          </w:p>
        </w:tc>
        <w:tc>
          <w:tcPr>
            <w:tcW w:w="0" w:type="pct"/>
            <w:noWrap/>
            <w:vAlign w:val="center"/>
            <w:hideMark/>
          </w:tcPr>
          <w:p w14:paraId="2ECAA54A"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proofErr w:type="spellStart"/>
            <w:r w:rsidRPr="00E779CC">
              <w:rPr>
                <w:rFonts w:ascii="Calibri" w:eastAsia="Times New Roman" w:hAnsi="Calibri" w:cs="Calibri"/>
                <w:sz w:val="18"/>
                <w:szCs w:val="18"/>
              </w:rPr>
              <w:t>Pamplico</w:t>
            </w:r>
            <w:proofErr w:type="spellEnd"/>
          </w:p>
        </w:tc>
        <w:tc>
          <w:tcPr>
            <w:tcW w:w="0" w:type="pct"/>
            <w:noWrap/>
            <w:vAlign w:val="center"/>
            <w:hideMark/>
          </w:tcPr>
          <w:p w14:paraId="2F33E492"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29583</w:t>
            </w:r>
          </w:p>
        </w:tc>
        <w:tc>
          <w:tcPr>
            <w:tcW w:w="0" w:type="pct"/>
            <w:noWrap/>
            <w:vAlign w:val="center"/>
            <w:hideMark/>
          </w:tcPr>
          <w:p w14:paraId="74D482F6"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2500</w:t>
            </w:r>
          </w:p>
        </w:tc>
      </w:tr>
      <w:tr w:rsidR="00E779CC" w:rsidRPr="00E779CC" w14:paraId="156F7D2C"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7F5813FD"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7103DD9F"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Florence County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3</w:t>
            </w:r>
          </w:p>
        </w:tc>
        <w:tc>
          <w:tcPr>
            <w:tcW w:w="0" w:type="pct"/>
            <w:noWrap/>
            <w:vAlign w:val="center"/>
            <w:hideMark/>
          </w:tcPr>
          <w:p w14:paraId="3C5A21C3"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125 S Blanding Street</w:t>
            </w:r>
          </w:p>
        </w:tc>
        <w:tc>
          <w:tcPr>
            <w:tcW w:w="0" w:type="pct"/>
            <w:noWrap/>
            <w:vAlign w:val="center"/>
            <w:hideMark/>
          </w:tcPr>
          <w:p w14:paraId="68CDF933"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Lake City</w:t>
            </w:r>
          </w:p>
        </w:tc>
        <w:tc>
          <w:tcPr>
            <w:tcW w:w="0" w:type="pct"/>
            <w:noWrap/>
            <w:vAlign w:val="center"/>
            <w:hideMark/>
          </w:tcPr>
          <w:p w14:paraId="40DDFEAE"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29560-2724</w:t>
            </w:r>
          </w:p>
        </w:tc>
        <w:tc>
          <w:tcPr>
            <w:tcW w:w="0" w:type="pct"/>
            <w:noWrap/>
            <w:vAlign w:val="center"/>
            <w:hideMark/>
          </w:tcPr>
          <w:p w14:paraId="1F803B4B"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2000</w:t>
            </w:r>
          </w:p>
        </w:tc>
      </w:tr>
      <w:tr w:rsidR="00E779CC" w:rsidRPr="00E779CC" w14:paraId="406F4419"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7121BB0D"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3611D929"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Florence County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4</w:t>
            </w:r>
          </w:p>
        </w:tc>
        <w:tc>
          <w:tcPr>
            <w:tcW w:w="0" w:type="pct"/>
            <w:noWrap/>
            <w:vAlign w:val="center"/>
            <w:hideMark/>
          </w:tcPr>
          <w:p w14:paraId="65C4C20C"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304 Kemper Street</w:t>
            </w:r>
          </w:p>
        </w:tc>
        <w:tc>
          <w:tcPr>
            <w:tcW w:w="0" w:type="pct"/>
            <w:noWrap/>
            <w:vAlign w:val="center"/>
            <w:hideMark/>
          </w:tcPr>
          <w:p w14:paraId="4855437D"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Timmonsville</w:t>
            </w:r>
          </w:p>
        </w:tc>
        <w:tc>
          <w:tcPr>
            <w:tcW w:w="0" w:type="pct"/>
            <w:noWrap/>
            <w:vAlign w:val="center"/>
            <w:hideMark/>
          </w:tcPr>
          <w:p w14:paraId="0A0AF94A"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29161</w:t>
            </w:r>
          </w:p>
        </w:tc>
        <w:tc>
          <w:tcPr>
            <w:tcW w:w="0" w:type="pct"/>
            <w:noWrap/>
            <w:vAlign w:val="center"/>
            <w:hideMark/>
          </w:tcPr>
          <w:p w14:paraId="620A4E6B"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400</w:t>
            </w:r>
          </w:p>
        </w:tc>
      </w:tr>
      <w:tr w:rsidR="00E779CC" w:rsidRPr="00E779CC" w14:paraId="07E46A78"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07945C23"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619F5127"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Florence County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5</w:t>
            </w:r>
          </w:p>
        </w:tc>
        <w:tc>
          <w:tcPr>
            <w:tcW w:w="0" w:type="pct"/>
            <w:noWrap/>
            <w:vAlign w:val="center"/>
            <w:hideMark/>
          </w:tcPr>
          <w:p w14:paraId="37F925FA"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237 Old Georgetown Rd</w:t>
            </w:r>
          </w:p>
        </w:tc>
        <w:tc>
          <w:tcPr>
            <w:tcW w:w="0" w:type="pct"/>
            <w:noWrap/>
            <w:vAlign w:val="center"/>
            <w:hideMark/>
          </w:tcPr>
          <w:p w14:paraId="6C32B55E"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Johnsonville</w:t>
            </w:r>
          </w:p>
        </w:tc>
        <w:tc>
          <w:tcPr>
            <w:tcW w:w="0" w:type="pct"/>
            <w:noWrap/>
            <w:vAlign w:val="center"/>
            <w:hideMark/>
          </w:tcPr>
          <w:p w14:paraId="7064D746"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29555</w:t>
            </w:r>
          </w:p>
        </w:tc>
        <w:tc>
          <w:tcPr>
            <w:tcW w:w="0" w:type="pct"/>
            <w:noWrap/>
            <w:vAlign w:val="center"/>
            <w:hideMark/>
          </w:tcPr>
          <w:p w14:paraId="67A389A5"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800</w:t>
            </w:r>
          </w:p>
        </w:tc>
      </w:tr>
      <w:tr w:rsidR="00E779CC" w:rsidRPr="00E779CC" w14:paraId="03CB018F"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60D523CE"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6BCB8819"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Florence Public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1</w:t>
            </w:r>
          </w:p>
        </w:tc>
        <w:tc>
          <w:tcPr>
            <w:tcW w:w="0" w:type="pct"/>
            <w:noWrap/>
            <w:vAlign w:val="center"/>
            <w:hideMark/>
          </w:tcPr>
          <w:p w14:paraId="7A31275B"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500 S Dargan St</w:t>
            </w:r>
          </w:p>
        </w:tc>
        <w:tc>
          <w:tcPr>
            <w:tcW w:w="0" w:type="pct"/>
            <w:noWrap/>
            <w:vAlign w:val="center"/>
            <w:hideMark/>
          </w:tcPr>
          <w:p w14:paraId="4ABFCD10"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Florence</w:t>
            </w:r>
          </w:p>
        </w:tc>
        <w:tc>
          <w:tcPr>
            <w:tcW w:w="0" w:type="pct"/>
            <w:noWrap/>
            <w:vAlign w:val="center"/>
            <w:hideMark/>
          </w:tcPr>
          <w:p w14:paraId="3B2AB428"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29506</w:t>
            </w:r>
          </w:p>
        </w:tc>
        <w:tc>
          <w:tcPr>
            <w:tcW w:w="0" w:type="pct"/>
            <w:noWrap/>
            <w:vAlign w:val="center"/>
            <w:hideMark/>
          </w:tcPr>
          <w:p w14:paraId="704E3819"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10000</w:t>
            </w:r>
          </w:p>
        </w:tc>
      </w:tr>
      <w:tr w:rsidR="00E779CC" w:rsidRPr="00E779CC" w14:paraId="1E9B79DA"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1E0782C6"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2130A5C5"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Fort Mill School District 4 (York 4)</w:t>
            </w:r>
          </w:p>
        </w:tc>
        <w:tc>
          <w:tcPr>
            <w:tcW w:w="0" w:type="pct"/>
            <w:noWrap/>
            <w:vAlign w:val="center"/>
            <w:hideMark/>
          </w:tcPr>
          <w:p w14:paraId="6254471D"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2233 </w:t>
            </w:r>
            <w:proofErr w:type="spellStart"/>
            <w:r w:rsidRPr="00E779CC">
              <w:rPr>
                <w:rFonts w:ascii="Calibri" w:eastAsia="Times New Roman" w:hAnsi="Calibri" w:cs="Calibri"/>
                <w:sz w:val="18"/>
                <w:szCs w:val="18"/>
              </w:rPr>
              <w:t>Dearfield</w:t>
            </w:r>
            <w:proofErr w:type="spellEnd"/>
            <w:r w:rsidRPr="00E779CC">
              <w:rPr>
                <w:rFonts w:ascii="Calibri" w:eastAsia="Times New Roman" w:hAnsi="Calibri" w:cs="Calibri"/>
                <w:sz w:val="18"/>
                <w:szCs w:val="18"/>
              </w:rPr>
              <w:t xml:space="preserve"> Drive</w:t>
            </w:r>
          </w:p>
        </w:tc>
        <w:tc>
          <w:tcPr>
            <w:tcW w:w="0" w:type="pct"/>
            <w:noWrap/>
            <w:vAlign w:val="center"/>
            <w:hideMark/>
          </w:tcPr>
          <w:p w14:paraId="5639077D"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Fort Mill</w:t>
            </w:r>
          </w:p>
        </w:tc>
        <w:tc>
          <w:tcPr>
            <w:tcW w:w="0" w:type="pct"/>
            <w:noWrap/>
            <w:vAlign w:val="center"/>
            <w:hideMark/>
          </w:tcPr>
          <w:p w14:paraId="64E12C16"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29715</w:t>
            </w:r>
          </w:p>
        </w:tc>
        <w:tc>
          <w:tcPr>
            <w:tcW w:w="0" w:type="pct"/>
            <w:noWrap/>
            <w:vAlign w:val="center"/>
            <w:hideMark/>
          </w:tcPr>
          <w:p w14:paraId="2D65347D"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4000</w:t>
            </w:r>
          </w:p>
        </w:tc>
      </w:tr>
      <w:tr w:rsidR="00E779CC" w:rsidRPr="00E779CC" w14:paraId="7DDFB0EE"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4D9E5CE3"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4F5E4F40"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Georgetown County School </w:t>
            </w:r>
            <w:proofErr w:type="spellStart"/>
            <w:r w:rsidRPr="00E779CC">
              <w:rPr>
                <w:rFonts w:ascii="Calibri" w:eastAsia="Times New Roman" w:hAnsi="Calibri" w:cs="Calibri"/>
                <w:sz w:val="18"/>
                <w:szCs w:val="18"/>
              </w:rPr>
              <w:t>Dist</w:t>
            </w:r>
            <w:proofErr w:type="spellEnd"/>
          </w:p>
        </w:tc>
        <w:tc>
          <w:tcPr>
            <w:tcW w:w="0" w:type="pct"/>
            <w:noWrap/>
            <w:vAlign w:val="center"/>
            <w:hideMark/>
          </w:tcPr>
          <w:p w14:paraId="70131B78"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2018 Church Street</w:t>
            </w:r>
          </w:p>
        </w:tc>
        <w:tc>
          <w:tcPr>
            <w:tcW w:w="0" w:type="pct"/>
            <w:noWrap/>
            <w:vAlign w:val="center"/>
            <w:hideMark/>
          </w:tcPr>
          <w:p w14:paraId="2811C6E7"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Georgetown</w:t>
            </w:r>
          </w:p>
        </w:tc>
        <w:tc>
          <w:tcPr>
            <w:tcW w:w="0" w:type="pct"/>
            <w:noWrap/>
            <w:vAlign w:val="center"/>
            <w:hideMark/>
          </w:tcPr>
          <w:p w14:paraId="4D084C95"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29440</w:t>
            </w:r>
          </w:p>
        </w:tc>
        <w:tc>
          <w:tcPr>
            <w:tcW w:w="0" w:type="pct"/>
            <w:noWrap/>
            <w:vAlign w:val="center"/>
            <w:hideMark/>
          </w:tcPr>
          <w:p w14:paraId="526EC09A"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5000</w:t>
            </w:r>
          </w:p>
        </w:tc>
      </w:tr>
      <w:tr w:rsidR="00E779CC" w:rsidRPr="00E779CC" w14:paraId="209B34D0"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09938443"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7B45C418"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Governor's School for Arts and Humanities</w:t>
            </w:r>
          </w:p>
        </w:tc>
        <w:tc>
          <w:tcPr>
            <w:tcW w:w="0" w:type="pct"/>
            <w:noWrap/>
            <w:vAlign w:val="center"/>
            <w:hideMark/>
          </w:tcPr>
          <w:p w14:paraId="3E80D10B"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15 University Street</w:t>
            </w:r>
          </w:p>
        </w:tc>
        <w:tc>
          <w:tcPr>
            <w:tcW w:w="0" w:type="pct"/>
            <w:noWrap/>
            <w:vAlign w:val="center"/>
            <w:hideMark/>
          </w:tcPr>
          <w:p w14:paraId="6EE06471"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Greenville</w:t>
            </w:r>
          </w:p>
        </w:tc>
        <w:tc>
          <w:tcPr>
            <w:tcW w:w="0" w:type="pct"/>
            <w:noWrap/>
            <w:vAlign w:val="center"/>
            <w:hideMark/>
          </w:tcPr>
          <w:p w14:paraId="317A2DE6"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29601</w:t>
            </w:r>
          </w:p>
        </w:tc>
        <w:tc>
          <w:tcPr>
            <w:tcW w:w="0" w:type="pct"/>
            <w:noWrap/>
            <w:vAlign w:val="center"/>
            <w:hideMark/>
          </w:tcPr>
          <w:p w14:paraId="373FAB4B"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600</w:t>
            </w:r>
          </w:p>
        </w:tc>
      </w:tr>
      <w:tr w:rsidR="00E779CC" w:rsidRPr="00E779CC" w14:paraId="049E3BB9"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7D45DDDC"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7C5D3A01"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Governor's School for Science and Mathematics</w:t>
            </w:r>
          </w:p>
        </w:tc>
        <w:tc>
          <w:tcPr>
            <w:tcW w:w="0" w:type="pct"/>
            <w:noWrap/>
            <w:vAlign w:val="center"/>
            <w:hideMark/>
          </w:tcPr>
          <w:p w14:paraId="1F872696"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401 Railroad Ave</w:t>
            </w:r>
          </w:p>
        </w:tc>
        <w:tc>
          <w:tcPr>
            <w:tcW w:w="0" w:type="pct"/>
            <w:noWrap/>
            <w:vAlign w:val="center"/>
            <w:hideMark/>
          </w:tcPr>
          <w:p w14:paraId="1EE00377"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Hartsville</w:t>
            </w:r>
          </w:p>
        </w:tc>
        <w:tc>
          <w:tcPr>
            <w:tcW w:w="0" w:type="pct"/>
            <w:noWrap/>
            <w:vAlign w:val="center"/>
            <w:hideMark/>
          </w:tcPr>
          <w:p w14:paraId="12F19DD6"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29550</w:t>
            </w:r>
          </w:p>
        </w:tc>
        <w:tc>
          <w:tcPr>
            <w:tcW w:w="0" w:type="pct"/>
            <w:noWrap/>
            <w:vAlign w:val="center"/>
            <w:hideMark/>
          </w:tcPr>
          <w:p w14:paraId="5A40D7A8"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1000</w:t>
            </w:r>
          </w:p>
        </w:tc>
      </w:tr>
      <w:tr w:rsidR="00E779CC" w:rsidRPr="00E779CC" w14:paraId="59492072"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4565ED11"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72447C3D"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Greenville County School </w:t>
            </w:r>
            <w:proofErr w:type="spellStart"/>
            <w:r w:rsidRPr="00E779CC">
              <w:rPr>
                <w:rFonts w:ascii="Calibri" w:eastAsia="Times New Roman" w:hAnsi="Calibri" w:cs="Calibri"/>
                <w:sz w:val="18"/>
                <w:szCs w:val="18"/>
              </w:rPr>
              <w:t>Dist</w:t>
            </w:r>
            <w:proofErr w:type="spellEnd"/>
          </w:p>
        </w:tc>
        <w:tc>
          <w:tcPr>
            <w:tcW w:w="0" w:type="pct"/>
            <w:noWrap/>
            <w:vAlign w:val="center"/>
            <w:hideMark/>
          </w:tcPr>
          <w:p w14:paraId="485F32E9"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100 </w:t>
            </w:r>
            <w:proofErr w:type="spellStart"/>
            <w:r w:rsidRPr="00E779CC">
              <w:rPr>
                <w:rFonts w:ascii="Calibri" w:eastAsia="Times New Roman" w:hAnsi="Calibri" w:cs="Calibri"/>
                <w:sz w:val="18"/>
                <w:szCs w:val="18"/>
              </w:rPr>
              <w:t>Blassingame</w:t>
            </w:r>
            <w:proofErr w:type="spellEnd"/>
            <w:r w:rsidRPr="00E779CC">
              <w:rPr>
                <w:rFonts w:ascii="Calibri" w:eastAsia="Times New Roman" w:hAnsi="Calibri" w:cs="Calibri"/>
                <w:sz w:val="18"/>
                <w:szCs w:val="18"/>
              </w:rPr>
              <w:t xml:space="preserve"> Rd</w:t>
            </w:r>
          </w:p>
        </w:tc>
        <w:tc>
          <w:tcPr>
            <w:tcW w:w="0" w:type="pct"/>
            <w:noWrap/>
            <w:vAlign w:val="center"/>
            <w:hideMark/>
          </w:tcPr>
          <w:p w14:paraId="0730ED23"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Greenville</w:t>
            </w:r>
          </w:p>
        </w:tc>
        <w:tc>
          <w:tcPr>
            <w:tcW w:w="0" w:type="pct"/>
            <w:noWrap/>
            <w:vAlign w:val="center"/>
            <w:hideMark/>
          </w:tcPr>
          <w:p w14:paraId="7B061F0B"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29605</w:t>
            </w:r>
          </w:p>
        </w:tc>
        <w:tc>
          <w:tcPr>
            <w:tcW w:w="0" w:type="pct"/>
            <w:noWrap/>
            <w:vAlign w:val="center"/>
            <w:hideMark/>
          </w:tcPr>
          <w:p w14:paraId="34E1E634"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20000</w:t>
            </w:r>
          </w:p>
        </w:tc>
      </w:tr>
      <w:tr w:rsidR="00E779CC" w:rsidRPr="00E779CC" w14:paraId="09283A83"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656EA129"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60298360"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Greenwood County Sch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51</w:t>
            </w:r>
          </w:p>
        </w:tc>
        <w:tc>
          <w:tcPr>
            <w:tcW w:w="0" w:type="pct"/>
            <w:noWrap/>
            <w:vAlign w:val="center"/>
            <w:hideMark/>
          </w:tcPr>
          <w:p w14:paraId="33A1DFC7"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25 E Main St</w:t>
            </w:r>
          </w:p>
        </w:tc>
        <w:tc>
          <w:tcPr>
            <w:tcW w:w="0" w:type="pct"/>
            <w:noWrap/>
            <w:vAlign w:val="center"/>
            <w:hideMark/>
          </w:tcPr>
          <w:p w14:paraId="6412B054"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Ware Shoals</w:t>
            </w:r>
          </w:p>
        </w:tc>
        <w:tc>
          <w:tcPr>
            <w:tcW w:w="0" w:type="pct"/>
            <w:noWrap/>
            <w:vAlign w:val="center"/>
            <w:hideMark/>
          </w:tcPr>
          <w:p w14:paraId="3C037AF4"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29692</w:t>
            </w:r>
          </w:p>
        </w:tc>
        <w:tc>
          <w:tcPr>
            <w:tcW w:w="0" w:type="pct"/>
            <w:noWrap/>
            <w:vAlign w:val="center"/>
            <w:hideMark/>
          </w:tcPr>
          <w:p w14:paraId="6C90C6D1"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1000</w:t>
            </w:r>
          </w:p>
        </w:tc>
      </w:tr>
      <w:tr w:rsidR="00E779CC" w:rsidRPr="00E779CC" w14:paraId="653C4615"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67596D5C"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6CC53DFB"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Greenwood School District 50</w:t>
            </w:r>
          </w:p>
        </w:tc>
        <w:tc>
          <w:tcPr>
            <w:tcW w:w="0" w:type="pct"/>
            <w:noWrap/>
            <w:vAlign w:val="center"/>
            <w:hideMark/>
          </w:tcPr>
          <w:p w14:paraId="65E7C509"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1855 Calhoun Road</w:t>
            </w:r>
          </w:p>
        </w:tc>
        <w:tc>
          <w:tcPr>
            <w:tcW w:w="0" w:type="pct"/>
            <w:noWrap/>
            <w:vAlign w:val="center"/>
            <w:hideMark/>
          </w:tcPr>
          <w:p w14:paraId="077ED80B"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Greenwood</w:t>
            </w:r>
          </w:p>
        </w:tc>
        <w:tc>
          <w:tcPr>
            <w:tcW w:w="0" w:type="pct"/>
            <w:noWrap/>
            <w:vAlign w:val="center"/>
            <w:hideMark/>
          </w:tcPr>
          <w:p w14:paraId="2832D572"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29649</w:t>
            </w:r>
          </w:p>
        </w:tc>
        <w:tc>
          <w:tcPr>
            <w:tcW w:w="0" w:type="pct"/>
            <w:noWrap/>
            <w:vAlign w:val="center"/>
            <w:hideMark/>
          </w:tcPr>
          <w:p w14:paraId="413339C6"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2500</w:t>
            </w:r>
          </w:p>
        </w:tc>
      </w:tr>
      <w:tr w:rsidR="00E779CC" w:rsidRPr="00E779CC" w14:paraId="504F9DE3"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545975B6"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0705980B"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Greenwood School District 52</w:t>
            </w:r>
          </w:p>
        </w:tc>
        <w:tc>
          <w:tcPr>
            <w:tcW w:w="0" w:type="pct"/>
            <w:noWrap/>
            <w:vAlign w:val="center"/>
            <w:hideMark/>
          </w:tcPr>
          <w:p w14:paraId="7CA69810"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601 Johnston Rd</w:t>
            </w:r>
          </w:p>
        </w:tc>
        <w:tc>
          <w:tcPr>
            <w:tcW w:w="0" w:type="pct"/>
            <w:noWrap/>
            <w:vAlign w:val="center"/>
            <w:hideMark/>
          </w:tcPr>
          <w:p w14:paraId="1E249540"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proofErr w:type="gramStart"/>
            <w:r w:rsidRPr="00E779CC">
              <w:rPr>
                <w:rFonts w:ascii="Calibri" w:eastAsia="Times New Roman" w:hAnsi="Calibri" w:cs="Calibri"/>
                <w:sz w:val="18"/>
                <w:szCs w:val="18"/>
              </w:rPr>
              <w:t>Ninety Six</w:t>
            </w:r>
            <w:proofErr w:type="gramEnd"/>
          </w:p>
        </w:tc>
        <w:tc>
          <w:tcPr>
            <w:tcW w:w="0" w:type="pct"/>
            <w:noWrap/>
            <w:vAlign w:val="center"/>
            <w:hideMark/>
          </w:tcPr>
          <w:p w14:paraId="7C7E8067"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29666</w:t>
            </w:r>
          </w:p>
        </w:tc>
        <w:tc>
          <w:tcPr>
            <w:tcW w:w="0" w:type="pct"/>
            <w:noWrap/>
            <w:vAlign w:val="center"/>
            <w:hideMark/>
          </w:tcPr>
          <w:p w14:paraId="1C10EC8D"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1000</w:t>
            </w:r>
          </w:p>
        </w:tc>
      </w:tr>
      <w:tr w:rsidR="00E779CC" w:rsidRPr="00E779CC" w14:paraId="0BAE7552"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1968DDF1"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67171D2C"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Hampton County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w:t>
            </w:r>
          </w:p>
        </w:tc>
        <w:tc>
          <w:tcPr>
            <w:tcW w:w="0" w:type="pct"/>
            <w:noWrap/>
            <w:vAlign w:val="center"/>
            <w:hideMark/>
          </w:tcPr>
          <w:p w14:paraId="7CC70AC8"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801 Pine St</w:t>
            </w:r>
          </w:p>
        </w:tc>
        <w:tc>
          <w:tcPr>
            <w:tcW w:w="0" w:type="pct"/>
            <w:noWrap/>
            <w:vAlign w:val="center"/>
            <w:hideMark/>
          </w:tcPr>
          <w:p w14:paraId="7AF586C6"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proofErr w:type="spellStart"/>
            <w:r w:rsidRPr="00E779CC">
              <w:rPr>
                <w:rFonts w:ascii="Calibri" w:eastAsia="Times New Roman" w:hAnsi="Calibri" w:cs="Calibri"/>
                <w:sz w:val="18"/>
                <w:szCs w:val="18"/>
              </w:rPr>
              <w:t>Varnville</w:t>
            </w:r>
            <w:proofErr w:type="spellEnd"/>
          </w:p>
        </w:tc>
        <w:tc>
          <w:tcPr>
            <w:tcW w:w="0" w:type="pct"/>
            <w:noWrap/>
            <w:vAlign w:val="center"/>
            <w:hideMark/>
          </w:tcPr>
          <w:p w14:paraId="38405E54"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29944</w:t>
            </w:r>
          </w:p>
        </w:tc>
        <w:tc>
          <w:tcPr>
            <w:tcW w:w="0" w:type="pct"/>
            <w:noWrap/>
            <w:vAlign w:val="center"/>
            <w:hideMark/>
          </w:tcPr>
          <w:p w14:paraId="186F94DC"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2500</w:t>
            </w:r>
          </w:p>
        </w:tc>
      </w:tr>
      <w:tr w:rsidR="00E779CC" w:rsidRPr="00E779CC" w14:paraId="4808E1CB"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3ED78383"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6CDCFF52"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Horry County School District</w:t>
            </w:r>
          </w:p>
        </w:tc>
        <w:tc>
          <w:tcPr>
            <w:tcW w:w="0" w:type="pct"/>
            <w:noWrap/>
            <w:vAlign w:val="center"/>
            <w:hideMark/>
          </w:tcPr>
          <w:p w14:paraId="753BD89C"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335 Four Mile Road</w:t>
            </w:r>
          </w:p>
        </w:tc>
        <w:tc>
          <w:tcPr>
            <w:tcW w:w="0" w:type="pct"/>
            <w:noWrap/>
            <w:vAlign w:val="center"/>
            <w:hideMark/>
          </w:tcPr>
          <w:p w14:paraId="13F1C133"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Conway</w:t>
            </w:r>
          </w:p>
        </w:tc>
        <w:tc>
          <w:tcPr>
            <w:tcW w:w="0" w:type="pct"/>
            <w:noWrap/>
            <w:vAlign w:val="center"/>
            <w:hideMark/>
          </w:tcPr>
          <w:p w14:paraId="3C8D83FD"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29526-4506</w:t>
            </w:r>
          </w:p>
        </w:tc>
        <w:tc>
          <w:tcPr>
            <w:tcW w:w="0" w:type="pct"/>
            <w:noWrap/>
            <w:vAlign w:val="center"/>
            <w:hideMark/>
          </w:tcPr>
          <w:p w14:paraId="1C0D5F2C"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10000</w:t>
            </w:r>
          </w:p>
        </w:tc>
      </w:tr>
      <w:tr w:rsidR="00E779CC" w:rsidRPr="00E779CC" w14:paraId="412BCD3F"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17CAF52D"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602C7D50"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Jasper County School District</w:t>
            </w:r>
          </w:p>
        </w:tc>
        <w:tc>
          <w:tcPr>
            <w:tcW w:w="0" w:type="pct"/>
            <w:noWrap/>
            <w:vAlign w:val="center"/>
            <w:hideMark/>
          </w:tcPr>
          <w:p w14:paraId="25D04838"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212 Jacob Smart Boulevard</w:t>
            </w:r>
          </w:p>
        </w:tc>
        <w:tc>
          <w:tcPr>
            <w:tcW w:w="0" w:type="pct"/>
            <w:noWrap/>
            <w:vAlign w:val="center"/>
            <w:hideMark/>
          </w:tcPr>
          <w:p w14:paraId="426F643C"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Ridgeland</w:t>
            </w:r>
          </w:p>
        </w:tc>
        <w:tc>
          <w:tcPr>
            <w:tcW w:w="0" w:type="pct"/>
            <w:noWrap/>
            <w:vAlign w:val="center"/>
            <w:hideMark/>
          </w:tcPr>
          <w:p w14:paraId="46652E1C"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29936-8731</w:t>
            </w:r>
          </w:p>
        </w:tc>
        <w:tc>
          <w:tcPr>
            <w:tcW w:w="0" w:type="pct"/>
            <w:noWrap/>
            <w:vAlign w:val="center"/>
            <w:hideMark/>
          </w:tcPr>
          <w:p w14:paraId="32A6B99F"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1000</w:t>
            </w:r>
          </w:p>
        </w:tc>
      </w:tr>
      <w:tr w:rsidR="00E779CC" w:rsidRPr="00E779CC" w14:paraId="2403C6F5"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486DC47A"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361746F3"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Kershaw County School District</w:t>
            </w:r>
          </w:p>
        </w:tc>
        <w:tc>
          <w:tcPr>
            <w:tcW w:w="0" w:type="pct"/>
            <w:noWrap/>
            <w:vAlign w:val="center"/>
            <w:hideMark/>
          </w:tcPr>
          <w:p w14:paraId="3609AED2"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2029 W Dekalb Street</w:t>
            </w:r>
          </w:p>
        </w:tc>
        <w:tc>
          <w:tcPr>
            <w:tcW w:w="0" w:type="pct"/>
            <w:noWrap/>
            <w:vAlign w:val="center"/>
            <w:hideMark/>
          </w:tcPr>
          <w:p w14:paraId="2C848043"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Camden</w:t>
            </w:r>
          </w:p>
        </w:tc>
        <w:tc>
          <w:tcPr>
            <w:tcW w:w="0" w:type="pct"/>
            <w:noWrap/>
            <w:vAlign w:val="center"/>
            <w:hideMark/>
          </w:tcPr>
          <w:p w14:paraId="7239593D"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29020</w:t>
            </w:r>
          </w:p>
        </w:tc>
        <w:tc>
          <w:tcPr>
            <w:tcW w:w="0" w:type="pct"/>
            <w:noWrap/>
            <w:vAlign w:val="center"/>
            <w:hideMark/>
          </w:tcPr>
          <w:p w14:paraId="1D215D44"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8000</w:t>
            </w:r>
          </w:p>
        </w:tc>
      </w:tr>
      <w:tr w:rsidR="00E779CC" w:rsidRPr="00E779CC" w14:paraId="42C4B178"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3FF462E5"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1D82C662"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Lancaster County School District</w:t>
            </w:r>
          </w:p>
        </w:tc>
        <w:tc>
          <w:tcPr>
            <w:tcW w:w="0" w:type="pct"/>
            <w:noWrap/>
            <w:vAlign w:val="center"/>
            <w:hideMark/>
          </w:tcPr>
          <w:p w14:paraId="3D015340"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300 S Catawba Street</w:t>
            </w:r>
          </w:p>
        </w:tc>
        <w:tc>
          <w:tcPr>
            <w:tcW w:w="0" w:type="pct"/>
            <w:noWrap/>
            <w:vAlign w:val="center"/>
            <w:hideMark/>
          </w:tcPr>
          <w:p w14:paraId="76E39A2F"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Lancaster</w:t>
            </w:r>
          </w:p>
        </w:tc>
        <w:tc>
          <w:tcPr>
            <w:tcW w:w="0" w:type="pct"/>
            <w:noWrap/>
            <w:vAlign w:val="center"/>
            <w:hideMark/>
          </w:tcPr>
          <w:p w14:paraId="149EF869"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29720-2458</w:t>
            </w:r>
          </w:p>
        </w:tc>
        <w:tc>
          <w:tcPr>
            <w:tcW w:w="0" w:type="pct"/>
            <w:noWrap/>
            <w:vAlign w:val="center"/>
            <w:hideMark/>
          </w:tcPr>
          <w:p w14:paraId="31AC8706"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6000</w:t>
            </w:r>
          </w:p>
        </w:tc>
      </w:tr>
      <w:tr w:rsidR="00E779CC" w:rsidRPr="00E779CC" w14:paraId="625A0909"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0ED91C97"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3A2A9816"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Laurens County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55</w:t>
            </w:r>
          </w:p>
        </w:tc>
        <w:tc>
          <w:tcPr>
            <w:tcW w:w="0" w:type="pct"/>
            <w:noWrap/>
            <w:vAlign w:val="center"/>
            <w:hideMark/>
          </w:tcPr>
          <w:p w14:paraId="0F19458F"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301 Hillcrest Dr</w:t>
            </w:r>
          </w:p>
        </w:tc>
        <w:tc>
          <w:tcPr>
            <w:tcW w:w="0" w:type="pct"/>
            <w:noWrap/>
            <w:vAlign w:val="center"/>
            <w:hideMark/>
          </w:tcPr>
          <w:p w14:paraId="578E2FF4"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Laurens</w:t>
            </w:r>
          </w:p>
        </w:tc>
        <w:tc>
          <w:tcPr>
            <w:tcW w:w="0" w:type="pct"/>
            <w:noWrap/>
            <w:vAlign w:val="center"/>
            <w:hideMark/>
          </w:tcPr>
          <w:p w14:paraId="04D2758B"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29360</w:t>
            </w:r>
          </w:p>
        </w:tc>
        <w:tc>
          <w:tcPr>
            <w:tcW w:w="0" w:type="pct"/>
            <w:noWrap/>
            <w:vAlign w:val="center"/>
            <w:hideMark/>
          </w:tcPr>
          <w:p w14:paraId="18F3F711"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2000</w:t>
            </w:r>
          </w:p>
        </w:tc>
      </w:tr>
      <w:tr w:rsidR="00E779CC" w:rsidRPr="00E779CC" w14:paraId="7C33613A"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33199183"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76F01000"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Laurens County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56</w:t>
            </w:r>
          </w:p>
        </w:tc>
        <w:tc>
          <w:tcPr>
            <w:tcW w:w="0" w:type="pct"/>
            <w:noWrap/>
            <w:vAlign w:val="center"/>
            <w:hideMark/>
          </w:tcPr>
          <w:p w14:paraId="72A2BFCA"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800 N. Adair Street</w:t>
            </w:r>
          </w:p>
        </w:tc>
        <w:tc>
          <w:tcPr>
            <w:tcW w:w="0" w:type="pct"/>
            <w:noWrap/>
            <w:vAlign w:val="center"/>
            <w:hideMark/>
          </w:tcPr>
          <w:p w14:paraId="68A4A8E2"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Clinton</w:t>
            </w:r>
          </w:p>
        </w:tc>
        <w:tc>
          <w:tcPr>
            <w:tcW w:w="0" w:type="pct"/>
            <w:noWrap/>
            <w:vAlign w:val="center"/>
            <w:hideMark/>
          </w:tcPr>
          <w:p w14:paraId="0FEFD3BA"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29325</w:t>
            </w:r>
          </w:p>
        </w:tc>
        <w:tc>
          <w:tcPr>
            <w:tcW w:w="0" w:type="pct"/>
            <w:noWrap/>
            <w:vAlign w:val="center"/>
            <w:hideMark/>
          </w:tcPr>
          <w:p w14:paraId="7E9A3014"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2000</w:t>
            </w:r>
          </w:p>
        </w:tc>
      </w:tr>
      <w:tr w:rsidR="00E779CC" w:rsidRPr="00E779CC" w14:paraId="59AD6FCF"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5A25F8E9"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7DCAF2CF"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Lee County School District</w:t>
            </w:r>
          </w:p>
        </w:tc>
        <w:tc>
          <w:tcPr>
            <w:tcW w:w="0" w:type="pct"/>
            <w:noWrap/>
            <w:vAlign w:val="center"/>
            <w:hideMark/>
          </w:tcPr>
          <w:p w14:paraId="6DD1EC2D"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310 Roland Street</w:t>
            </w:r>
          </w:p>
        </w:tc>
        <w:tc>
          <w:tcPr>
            <w:tcW w:w="0" w:type="pct"/>
            <w:noWrap/>
            <w:vAlign w:val="center"/>
            <w:hideMark/>
          </w:tcPr>
          <w:p w14:paraId="295E79A7"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Bishopville</w:t>
            </w:r>
          </w:p>
        </w:tc>
        <w:tc>
          <w:tcPr>
            <w:tcW w:w="0" w:type="pct"/>
            <w:noWrap/>
            <w:vAlign w:val="center"/>
            <w:hideMark/>
          </w:tcPr>
          <w:p w14:paraId="286DC686"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29010-1140</w:t>
            </w:r>
          </w:p>
        </w:tc>
        <w:tc>
          <w:tcPr>
            <w:tcW w:w="0" w:type="pct"/>
            <w:noWrap/>
            <w:vAlign w:val="center"/>
            <w:hideMark/>
          </w:tcPr>
          <w:p w14:paraId="1665C7C4"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600</w:t>
            </w:r>
          </w:p>
        </w:tc>
      </w:tr>
      <w:tr w:rsidR="00E779CC" w:rsidRPr="00E779CC" w14:paraId="6583DD70"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6DA74E95"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467EAA08"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Lexington County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1</w:t>
            </w:r>
          </w:p>
        </w:tc>
        <w:tc>
          <w:tcPr>
            <w:tcW w:w="0" w:type="pct"/>
            <w:noWrap/>
            <w:vAlign w:val="center"/>
            <w:hideMark/>
          </w:tcPr>
          <w:p w14:paraId="044DD126"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944 Pisgah Church Road</w:t>
            </w:r>
          </w:p>
        </w:tc>
        <w:tc>
          <w:tcPr>
            <w:tcW w:w="0" w:type="pct"/>
            <w:noWrap/>
            <w:vAlign w:val="center"/>
            <w:hideMark/>
          </w:tcPr>
          <w:p w14:paraId="385D42EC"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Lexington</w:t>
            </w:r>
          </w:p>
        </w:tc>
        <w:tc>
          <w:tcPr>
            <w:tcW w:w="0" w:type="pct"/>
            <w:noWrap/>
            <w:vAlign w:val="center"/>
            <w:hideMark/>
          </w:tcPr>
          <w:p w14:paraId="6CDD2056"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29072</w:t>
            </w:r>
          </w:p>
        </w:tc>
        <w:tc>
          <w:tcPr>
            <w:tcW w:w="0" w:type="pct"/>
            <w:noWrap/>
            <w:vAlign w:val="center"/>
            <w:hideMark/>
          </w:tcPr>
          <w:p w14:paraId="7A2E83D1"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10000</w:t>
            </w:r>
          </w:p>
        </w:tc>
      </w:tr>
      <w:tr w:rsidR="00E779CC" w:rsidRPr="00E779CC" w14:paraId="79BADC69"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0ED2FCEA"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4F3D4DB6"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Lexington County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2</w:t>
            </w:r>
          </w:p>
        </w:tc>
        <w:tc>
          <w:tcPr>
            <w:tcW w:w="0" w:type="pct"/>
            <w:noWrap/>
            <w:vAlign w:val="center"/>
            <w:hideMark/>
          </w:tcPr>
          <w:p w14:paraId="7DDB1B80"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715 Ninth Street</w:t>
            </w:r>
          </w:p>
        </w:tc>
        <w:tc>
          <w:tcPr>
            <w:tcW w:w="0" w:type="pct"/>
            <w:noWrap/>
            <w:vAlign w:val="center"/>
            <w:hideMark/>
          </w:tcPr>
          <w:p w14:paraId="59BAFC47"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West Columbia</w:t>
            </w:r>
          </w:p>
        </w:tc>
        <w:tc>
          <w:tcPr>
            <w:tcW w:w="0" w:type="pct"/>
            <w:noWrap/>
            <w:vAlign w:val="center"/>
            <w:hideMark/>
          </w:tcPr>
          <w:p w14:paraId="756D1684"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29169</w:t>
            </w:r>
          </w:p>
        </w:tc>
        <w:tc>
          <w:tcPr>
            <w:tcW w:w="0" w:type="pct"/>
            <w:noWrap/>
            <w:vAlign w:val="center"/>
            <w:hideMark/>
          </w:tcPr>
          <w:p w14:paraId="7505C747"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10000</w:t>
            </w:r>
          </w:p>
        </w:tc>
      </w:tr>
      <w:tr w:rsidR="00E779CC" w:rsidRPr="00E779CC" w14:paraId="57186158"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10A69E76"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lastRenderedPageBreak/>
              <w:t>School District</w:t>
            </w:r>
          </w:p>
        </w:tc>
        <w:tc>
          <w:tcPr>
            <w:tcW w:w="0" w:type="pct"/>
            <w:noWrap/>
            <w:vAlign w:val="center"/>
            <w:hideMark/>
          </w:tcPr>
          <w:p w14:paraId="6319C126"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Lexington County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3</w:t>
            </w:r>
          </w:p>
        </w:tc>
        <w:tc>
          <w:tcPr>
            <w:tcW w:w="0" w:type="pct"/>
            <w:noWrap/>
            <w:vAlign w:val="center"/>
            <w:hideMark/>
          </w:tcPr>
          <w:p w14:paraId="6E13B60E"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600 Summerland Ave</w:t>
            </w:r>
          </w:p>
        </w:tc>
        <w:tc>
          <w:tcPr>
            <w:tcW w:w="0" w:type="pct"/>
            <w:noWrap/>
            <w:vAlign w:val="center"/>
            <w:hideMark/>
          </w:tcPr>
          <w:p w14:paraId="053C1C78"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Batesburg</w:t>
            </w:r>
          </w:p>
        </w:tc>
        <w:tc>
          <w:tcPr>
            <w:tcW w:w="0" w:type="pct"/>
            <w:noWrap/>
            <w:vAlign w:val="center"/>
            <w:hideMark/>
          </w:tcPr>
          <w:p w14:paraId="6E1CD1ED"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29006</w:t>
            </w:r>
          </w:p>
        </w:tc>
        <w:tc>
          <w:tcPr>
            <w:tcW w:w="0" w:type="pct"/>
            <w:noWrap/>
            <w:vAlign w:val="center"/>
            <w:hideMark/>
          </w:tcPr>
          <w:p w14:paraId="62AE62FD"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2000</w:t>
            </w:r>
          </w:p>
        </w:tc>
      </w:tr>
      <w:tr w:rsidR="00E779CC" w:rsidRPr="00E779CC" w14:paraId="2514F482"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5D5B5A36"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14A0C361"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Lexington County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4</w:t>
            </w:r>
          </w:p>
        </w:tc>
        <w:tc>
          <w:tcPr>
            <w:tcW w:w="0" w:type="pct"/>
            <w:noWrap/>
            <w:vAlign w:val="center"/>
            <w:hideMark/>
          </w:tcPr>
          <w:p w14:paraId="76741A14"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607 East Fifth Street</w:t>
            </w:r>
          </w:p>
        </w:tc>
        <w:tc>
          <w:tcPr>
            <w:tcW w:w="0" w:type="pct"/>
            <w:noWrap/>
            <w:vAlign w:val="center"/>
            <w:hideMark/>
          </w:tcPr>
          <w:p w14:paraId="5F197A28"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Swansea</w:t>
            </w:r>
          </w:p>
        </w:tc>
        <w:tc>
          <w:tcPr>
            <w:tcW w:w="0" w:type="pct"/>
            <w:noWrap/>
            <w:vAlign w:val="center"/>
            <w:hideMark/>
          </w:tcPr>
          <w:p w14:paraId="6F704B56"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29160-9702</w:t>
            </w:r>
          </w:p>
        </w:tc>
        <w:tc>
          <w:tcPr>
            <w:tcW w:w="0" w:type="pct"/>
            <w:noWrap/>
            <w:vAlign w:val="center"/>
            <w:hideMark/>
          </w:tcPr>
          <w:p w14:paraId="42071748"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1000</w:t>
            </w:r>
          </w:p>
        </w:tc>
      </w:tr>
      <w:tr w:rsidR="00E779CC" w:rsidRPr="00E779CC" w14:paraId="29474398"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2FF4E06A"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60521D65"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Marion County School District</w:t>
            </w:r>
          </w:p>
        </w:tc>
        <w:tc>
          <w:tcPr>
            <w:tcW w:w="0" w:type="pct"/>
            <w:noWrap/>
            <w:vAlign w:val="center"/>
            <w:hideMark/>
          </w:tcPr>
          <w:p w14:paraId="493E9231"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515 E Liberty Street</w:t>
            </w:r>
          </w:p>
        </w:tc>
        <w:tc>
          <w:tcPr>
            <w:tcW w:w="0" w:type="pct"/>
            <w:noWrap/>
            <w:vAlign w:val="center"/>
            <w:hideMark/>
          </w:tcPr>
          <w:p w14:paraId="007B4E3A"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Marion</w:t>
            </w:r>
          </w:p>
        </w:tc>
        <w:tc>
          <w:tcPr>
            <w:tcW w:w="0" w:type="pct"/>
            <w:noWrap/>
            <w:vAlign w:val="center"/>
            <w:hideMark/>
          </w:tcPr>
          <w:p w14:paraId="1574B42E"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29571</w:t>
            </w:r>
          </w:p>
        </w:tc>
        <w:tc>
          <w:tcPr>
            <w:tcW w:w="0" w:type="pct"/>
            <w:noWrap/>
            <w:vAlign w:val="center"/>
            <w:hideMark/>
          </w:tcPr>
          <w:p w14:paraId="39310987"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1500</w:t>
            </w:r>
          </w:p>
        </w:tc>
      </w:tr>
      <w:tr w:rsidR="00E779CC" w:rsidRPr="00E779CC" w14:paraId="2C4B35FD"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2DF8DB36"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3EFE7AE9"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Marlboro County School </w:t>
            </w:r>
            <w:proofErr w:type="spellStart"/>
            <w:r w:rsidRPr="00E779CC">
              <w:rPr>
                <w:rFonts w:ascii="Calibri" w:eastAsia="Times New Roman" w:hAnsi="Calibri" w:cs="Calibri"/>
                <w:sz w:val="18"/>
                <w:szCs w:val="18"/>
              </w:rPr>
              <w:t>Dist</w:t>
            </w:r>
            <w:proofErr w:type="spellEnd"/>
          </w:p>
        </w:tc>
        <w:tc>
          <w:tcPr>
            <w:tcW w:w="0" w:type="pct"/>
            <w:noWrap/>
            <w:vAlign w:val="center"/>
            <w:hideMark/>
          </w:tcPr>
          <w:p w14:paraId="43BE23BF"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221 Bulldog Road</w:t>
            </w:r>
          </w:p>
        </w:tc>
        <w:tc>
          <w:tcPr>
            <w:tcW w:w="0" w:type="pct"/>
            <w:noWrap/>
            <w:vAlign w:val="center"/>
            <w:hideMark/>
          </w:tcPr>
          <w:p w14:paraId="706E2DD3"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Bennettsville</w:t>
            </w:r>
          </w:p>
        </w:tc>
        <w:tc>
          <w:tcPr>
            <w:tcW w:w="0" w:type="pct"/>
            <w:noWrap/>
            <w:vAlign w:val="center"/>
            <w:hideMark/>
          </w:tcPr>
          <w:p w14:paraId="4DE0F6E1"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29512</w:t>
            </w:r>
          </w:p>
        </w:tc>
        <w:tc>
          <w:tcPr>
            <w:tcW w:w="0" w:type="pct"/>
            <w:noWrap/>
            <w:vAlign w:val="center"/>
            <w:hideMark/>
          </w:tcPr>
          <w:p w14:paraId="4A6C0010"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2000</w:t>
            </w:r>
          </w:p>
        </w:tc>
      </w:tr>
      <w:tr w:rsidR="00E779CC" w:rsidRPr="00E779CC" w14:paraId="745ACC06"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5C62EC05"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5A057619"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McCormick County School </w:t>
            </w:r>
            <w:proofErr w:type="spellStart"/>
            <w:r w:rsidRPr="00E779CC">
              <w:rPr>
                <w:rFonts w:ascii="Calibri" w:eastAsia="Times New Roman" w:hAnsi="Calibri" w:cs="Calibri"/>
                <w:sz w:val="18"/>
                <w:szCs w:val="18"/>
              </w:rPr>
              <w:t>Dist</w:t>
            </w:r>
            <w:proofErr w:type="spellEnd"/>
          </w:p>
        </w:tc>
        <w:tc>
          <w:tcPr>
            <w:tcW w:w="0" w:type="pct"/>
            <w:noWrap/>
            <w:vAlign w:val="center"/>
            <w:hideMark/>
          </w:tcPr>
          <w:p w14:paraId="1E9087B5"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821 N Mine Street</w:t>
            </w:r>
          </w:p>
        </w:tc>
        <w:tc>
          <w:tcPr>
            <w:tcW w:w="0" w:type="pct"/>
            <w:noWrap/>
            <w:vAlign w:val="center"/>
            <w:hideMark/>
          </w:tcPr>
          <w:p w14:paraId="29B2F070"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McCormick</w:t>
            </w:r>
          </w:p>
        </w:tc>
        <w:tc>
          <w:tcPr>
            <w:tcW w:w="0" w:type="pct"/>
            <w:noWrap/>
            <w:vAlign w:val="center"/>
            <w:hideMark/>
          </w:tcPr>
          <w:p w14:paraId="50BECFAE"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29835-8046</w:t>
            </w:r>
          </w:p>
        </w:tc>
        <w:tc>
          <w:tcPr>
            <w:tcW w:w="0" w:type="pct"/>
            <w:noWrap/>
            <w:vAlign w:val="center"/>
            <w:hideMark/>
          </w:tcPr>
          <w:p w14:paraId="43321BA1"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500</w:t>
            </w:r>
          </w:p>
        </w:tc>
      </w:tr>
      <w:tr w:rsidR="00E779CC" w:rsidRPr="00E779CC" w14:paraId="26847458"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5A51E888"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1352880B"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Newberry County School </w:t>
            </w:r>
            <w:proofErr w:type="spellStart"/>
            <w:r w:rsidRPr="00E779CC">
              <w:rPr>
                <w:rFonts w:ascii="Calibri" w:eastAsia="Times New Roman" w:hAnsi="Calibri" w:cs="Calibri"/>
                <w:sz w:val="18"/>
                <w:szCs w:val="18"/>
              </w:rPr>
              <w:t>Dist</w:t>
            </w:r>
            <w:proofErr w:type="spellEnd"/>
          </w:p>
        </w:tc>
        <w:tc>
          <w:tcPr>
            <w:tcW w:w="0" w:type="pct"/>
            <w:noWrap/>
            <w:vAlign w:val="center"/>
            <w:hideMark/>
          </w:tcPr>
          <w:p w14:paraId="6039D148"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3419 Main St</w:t>
            </w:r>
          </w:p>
        </w:tc>
        <w:tc>
          <w:tcPr>
            <w:tcW w:w="0" w:type="pct"/>
            <w:noWrap/>
            <w:vAlign w:val="center"/>
            <w:hideMark/>
          </w:tcPr>
          <w:p w14:paraId="251E9558"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Newberry</w:t>
            </w:r>
          </w:p>
        </w:tc>
        <w:tc>
          <w:tcPr>
            <w:tcW w:w="0" w:type="pct"/>
            <w:noWrap/>
            <w:vAlign w:val="center"/>
            <w:hideMark/>
          </w:tcPr>
          <w:p w14:paraId="215410CF"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29108</w:t>
            </w:r>
          </w:p>
        </w:tc>
        <w:tc>
          <w:tcPr>
            <w:tcW w:w="0" w:type="pct"/>
            <w:noWrap/>
            <w:vAlign w:val="center"/>
            <w:hideMark/>
          </w:tcPr>
          <w:p w14:paraId="3115A5C0"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3000</w:t>
            </w:r>
          </w:p>
        </w:tc>
      </w:tr>
      <w:tr w:rsidR="00E779CC" w:rsidRPr="00E779CC" w14:paraId="5BD8FAC8"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42701349"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60A09DA7"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Orangeburg Consolidated District</w:t>
            </w:r>
          </w:p>
        </w:tc>
        <w:tc>
          <w:tcPr>
            <w:tcW w:w="0" w:type="pct"/>
            <w:noWrap/>
            <w:vAlign w:val="center"/>
            <w:hideMark/>
          </w:tcPr>
          <w:p w14:paraId="0CCCEA1C"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102 Founders Ct</w:t>
            </w:r>
          </w:p>
        </w:tc>
        <w:tc>
          <w:tcPr>
            <w:tcW w:w="0" w:type="pct"/>
            <w:noWrap/>
            <w:vAlign w:val="center"/>
            <w:hideMark/>
          </w:tcPr>
          <w:p w14:paraId="2C3DF0DE"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Orangeburg</w:t>
            </w:r>
          </w:p>
        </w:tc>
        <w:tc>
          <w:tcPr>
            <w:tcW w:w="0" w:type="pct"/>
            <w:noWrap/>
            <w:vAlign w:val="center"/>
            <w:hideMark/>
          </w:tcPr>
          <w:p w14:paraId="5F4E2D11"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29115</w:t>
            </w:r>
          </w:p>
        </w:tc>
        <w:tc>
          <w:tcPr>
            <w:tcW w:w="0" w:type="pct"/>
            <w:noWrap/>
            <w:vAlign w:val="center"/>
            <w:hideMark/>
          </w:tcPr>
          <w:p w14:paraId="5523DCC3"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8000</w:t>
            </w:r>
          </w:p>
        </w:tc>
      </w:tr>
      <w:tr w:rsidR="00E779CC" w:rsidRPr="00E779CC" w14:paraId="4F25A3AD"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2E19B19C"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2ABF772E"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Palmetto USD South Carolina DOC</w:t>
            </w:r>
          </w:p>
        </w:tc>
        <w:tc>
          <w:tcPr>
            <w:tcW w:w="0" w:type="pct"/>
            <w:noWrap/>
            <w:vAlign w:val="center"/>
            <w:hideMark/>
          </w:tcPr>
          <w:p w14:paraId="0E4BDA75"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4444 Broad River Rd</w:t>
            </w:r>
          </w:p>
        </w:tc>
        <w:tc>
          <w:tcPr>
            <w:tcW w:w="0" w:type="pct"/>
            <w:noWrap/>
            <w:vAlign w:val="center"/>
            <w:hideMark/>
          </w:tcPr>
          <w:p w14:paraId="0F087D91"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Columbia</w:t>
            </w:r>
          </w:p>
        </w:tc>
        <w:tc>
          <w:tcPr>
            <w:tcW w:w="0" w:type="pct"/>
            <w:noWrap/>
            <w:vAlign w:val="center"/>
            <w:hideMark/>
          </w:tcPr>
          <w:p w14:paraId="53C5ECF4"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29210</w:t>
            </w:r>
          </w:p>
        </w:tc>
        <w:tc>
          <w:tcPr>
            <w:tcW w:w="0" w:type="pct"/>
            <w:noWrap/>
            <w:vAlign w:val="center"/>
            <w:hideMark/>
          </w:tcPr>
          <w:p w14:paraId="6B203F34"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250</w:t>
            </w:r>
          </w:p>
        </w:tc>
      </w:tr>
      <w:tr w:rsidR="00E779CC" w:rsidRPr="00E779CC" w14:paraId="287FA7CE"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7205125D"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479E76EA"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Pickens Co School </w:t>
            </w:r>
            <w:proofErr w:type="spellStart"/>
            <w:r w:rsidRPr="00E779CC">
              <w:rPr>
                <w:rFonts w:ascii="Calibri" w:eastAsia="Times New Roman" w:hAnsi="Calibri" w:cs="Calibri"/>
                <w:sz w:val="18"/>
                <w:szCs w:val="18"/>
              </w:rPr>
              <w:t>Dist</w:t>
            </w:r>
            <w:proofErr w:type="spellEnd"/>
          </w:p>
        </w:tc>
        <w:tc>
          <w:tcPr>
            <w:tcW w:w="0" w:type="pct"/>
            <w:noWrap/>
            <w:vAlign w:val="center"/>
            <w:hideMark/>
          </w:tcPr>
          <w:p w14:paraId="2544D609"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1400 Griffin Mill Rd</w:t>
            </w:r>
          </w:p>
        </w:tc>
        <w:tc>
          <w:tcPr>
            <w:tcW w:w="0" w:type="pct"/>
            <w:noWrap/>
            <w:vAlign w:val="center"/>
            <w:hideMark/>
          </w:tcPr>
          <w:p w14:paraId="5CD3E7BE"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Easley</w:t>
            </w:r>
          </w:p>
        </w:tc>
        <w:tc>
          <w:tcPr>
            <w:tcW w:w="0" w:type="pct"/>
            <w:noWrap/>
            <w:vAlign w:val="center"/>
            <w:hideMark/>
          </w:tcPr>
          <w:p w14:paraId="486E4102"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29640</w:t>
            </w:r>
          </w:p>
        </w:tc>
        <w:tc>
          <w:tcPr>
            <w:tcW w:w="0" w:type="pct"/>
            <w:noWrap/>
            <w:vAlign w:val="center"/>
            <w:hideMark/>
          </w:tcPr>
          <w:p w14:paraId="48C0D386"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2500</w:t>
            </w:r>
          </w:p>
        </w:tc>
      </w:tr>
      <w:tr w:rsidR="00E779CC" w:rsidRPr="00E779CC" w14:paraId="1442B799"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4455416F"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15BC10A0"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Richland County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1</w:t>
            </w:r>
          </w:p>
        </w:tc>
        <w:tc>
          <w:tcPr>
            <w:tcW w:w="0" w:type="pct"/>
            <w:noWrap/>
            <w:vAlign w:val="center"/>
            <w:hideMark/>
          </w:tcPr>
          <w:p w14:paraId="6AD680AC"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1616 Richland Street</w:t>
            </w:r>
          </w:p>
        </w:tc>
        <w:tc>
          <w:tcPr>
            <w:tcW w:w="0" w:type="pct"/>
            <w:noWrap/>
            <w:vAlign w:val="center"/>
            <w:hideMark/>
          </w:tcPr>
          <w:p w14:paraId="42132951"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Columbia</w:t>
            </w:r>
          </w:p>
        </w:tc>
        <w:tc>
          <w:tcPr>
            <w:tcW w:w="0" w:type="pct"/>
            <w:noWrap/>
            <w:vAlign w:val="center"/>
            <w:hideMark/>
          </w:tcPr>
          <w:p w14:paraId="7424D261"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29201</w:t>
            </w:r>
          </w:p>
        </w:tc>
        <w:tc>
          <w:tcPr>
            <w:tcW w:w="0" w:type="pct"/>
            <w:noWrap/>
            <w:vAlign w:val="center"/>
            <w:hideMark/>
          </w:tcPr>
          <w:p w14:paraId="43A7B7CB"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10000</w:t>
            </w:r>
          </w:p>
        </w:tc>
      </w:tr>
      <w:tr w:rsidR="00E779CC" w:rsidRPr="00E779CC" w14:paraId="3E7F34F0"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5E8A1BAE"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7354DDC4"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Richland County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1 (Hub B)</w:t>
            </w:r>
          </w:p>
        </w:tc>
        <w:tc>
          <w:tcPr>
            <w:tcW w:w="0" w:type="pct"/>
            <w:noWrap/>
            <w:vAlign w:val="center"/>
            <w:hideMark/>
          </w:tcPr>
          <w:p w14:paraId="19CC9633"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201 Park Street</w:t>
            </w:r>
          </w:p>
        </w:tc>
        <w:tc>
          <w:tcPr>
            <w:tcW w:w="0" w:type="pct"/>
            <w:noWrap/>
            <w:vAlign w:val="center"/>
            <w:hideMark/>
          </w:tcPr>
          <w:p w14:paraId="58AAEEE1"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Columbia</w:t>
            </w:r>
          </w:p>
        </w:tc>
        <w:tc>
          <w:tcPr>
            <w:tcW w:w="0" w:type="pct"/>
            <w:noWrap/>
            <w:vAlign w:val="center"/>
            <w:hideMark/>
          </w:tcPr>
          <w:p w14:paraId="309B0B1A"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29201</w:t>
            </w:r>
          </w:p>
        </w:tc>
        <w:tc>
          <w:tcPr>
            <w:tcW w:w="0" w:type="pct"/>
            <w:noWrap/>
            <w:vAlign w:val="center"/>
            <w:hideMark/>
          </w:tcPr>
          <w:p w14:paraId="4705A45C"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10000</w:t>
            </w:r>
          </w:p>
        </w:tc>
      </w:tr>
      <w:tr w:rsidR="00E779CC" w:rsidRPr="00E779CC" w14:paraId="40786ECB"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311EBB06"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02F994DF"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Richland County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2</w:t>
            </w:r>
          </w:p>
        </w:tc>
        <w:tc>
          <w:tcPr>
            <w:tcW w:w="0" w:type="pct"/>
            <w:noWrap/>
            <w:vAlign w:val="center"/>
            <w:hideMark/>
          </w:tcPr>
          <w:p w14:paraId="3BD0F1A0"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763 Fashion Drive</w:t>
            </w:r>
          </w:p>
        </w:tc>
        <w:tc>
          <w:tcPr>
            <w:tcW w:w="0" w:type="pct"/>
            <w:noWrap/>
            <w:vAlign w:val="center"/>
            <w:hideMark/>
          </w:tcPr>
          <w:p w14:paraId="59D24CF6"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Columbia</w:t>
            </w:r>
          </w:p>
        </w:tc>
        <w:tc>
          <w:tcPr>
            <w:tcW w:w="0" w:type="pct"/>
            <w:noWrap/>
            <w:vAlign w:val="center"/>
            <w:hideMark/>
          </w:tcPr>
          <w:p w14:paraId="73DF4EEF"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29229-7936</w:t>
            </w:r>
          </w:p>
        </w:tc>
        <w:tc>
          <w:tcPr>
            <w:tcW w:w="0" w:type="pct"/>
            <w:noWrap/>
            <w:vAlign w:val="center"/>
            <w:hideMark/>
          </w:tcPr>
          <w:p w14:paraId="58E4114C"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10000</w:t>
            </w:r>
          </w:p>
        </w:tc>
      </w:tr>
      <w:tr w:rsidR="00E779CC" w:rsidRPr="00E779CC" w14:paraId="235FC2AA"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673F47F2"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01B805D4"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Rock Hill School District 3 (York 3)</w:t>
            </w:r>
          </w:p>
        </w:tc>
        <w:tc>
          <w:tcPr>
            <w:tcW w:w="0" w:type="pct"/>
            <w:noWrap/>
            <w:vAlign w:val="center"/>
            <w:hideMark/>
          </w:tcPr>
          <w:p w14:paraId="0BC4539C"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1234 Flint St Ex</w:t>
            </w:r>
          </w:p>
        </w:tc>
        <w:tc>
          <w:tcPr>
            <w:tcW w:w="0" w:type="pct"/>
            <w:noWrap/>
            <w:vAlign w:val="center"/>
            <w:hideMark/>
          </w:tcPr>
          <w:p w14:paraId="05C846FE"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Rock Hill</w:t>
            </w:r>
          </w:p>
        </w:tc>
        <w:tc>
          <w:tcPr>
            <w:tcW w:w="0" w:type="pct"/>
            <w:noWrap/>
            <w:vAlign w:val="center"/>
            <w:hideMark/>
          </w:tcPr>
          <w:p w14:paraId="6F583509"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29730</w:t>
            </w:r>
          </w:p>
        </w:tc>
        <w:tc>
          <w:tcPr>
            <w:tcW w:w="0" w:type="pct"/>
            <w:noWrap/>
            <w:vAlign w:val="center"/>
            <w:hideMark/>
          </w:tcPr>
          <w:p w14:paraId="25F782C0"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5000</w:t>
            </w:r>
          </w:p>
        </w:tc>
      </w:tr>
      <w:tr w:rsidR="00E779CC" w:rsidRPr="00E779CC" w14:paraId="16B5ED53"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2BBBAF1A"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5A394CE3"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Saluda School District 1</w:t>
            </w:r>
          </w:p>
        </w:tc>
        <w:tc>
          <w:tcPr>
            <w:tcW w:w="0" w:type="pct"/>
            <w:noWrap/>
            <w:vAlign w:val="center"/>
            <w:hideMark/>
          </w:tcPr>
          <w:p w14:paraId="63479580"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308 W Butler Ave</w:t>
            </w:r>
          </w:p>
        </w:tc>
        <w:tc>
          <w:tcPr>
            <w:tcW w:w="0" w:type="pct"/>
            <w:noWrap/>
            <w:vAlign w:val="center"/>
            <w:hideMark/>
          </w:tcPr>
          <w:p w14:paraId="4C3F4510"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Saluda</w:t>
            </w:r>
          </w:p>
        </w:tc>
        <w:tc>
          <w:tcPr>
            <w:tcW w:w="0" w:type="pct"/>
            <w:noWrap/>
            <w:vAlign w:val="center"/>
            <w:hideMark/>
          </w:tcPr>
          <w:p w14:paraId="3249506E"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29138</w:t>
            </w:r>
          </w:p>
        </w:tc>
        <w:tc>
          <w:tcPr>
            <w:tcW w:w="0" w:type="pct"/>
            <w:noWrap/>
            <w:vAlign w:val="center"/>
            <w:hideMark/>
          </w:tcPr>
          <w:p w14:paraId="419F48BA"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1000</w:t>
            </w:r>
          </w:p>
        </w:tc>
      </w:tr>
      <w:tr w:rsidR="00E779CC" w:rsidRPr="00E779CC" w14:paraId="7BA778CA"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5C5E5641"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2A1FD1EF"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School District 5 of Lexington and Richland Counties</w:t>
            </w:r>
          </w:p>
        </w:tc>
        <w:tc>
          <w:tcPr>
            <w:tcW w:w="0" w:type="pct"/>
            <w:noWrap/>
            <w:vAlign w:val="center"/>
            <w:hideMark/>
          </w:tcPr>
          <w:p w14:paraId="21C57AE5"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1020 Dutch Fork Road</w:t>
            </w:r>
          </w:p>
        </w:tc>
        <w:tc>
          <w:tcPr>
            <w:tcW w:w="0" w:type="pct"/>
            <w:noWrap/>
            <w:vAlign w:val="center"/>
            <w:hideMark/>
          </w:tcPr>
          <w:p w14:paraId="30085818"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Irmo</w:t>
            </w:r>
          </w:p>
        </w:tc>
        <w:tc>
          <w:tcPr>
            <w:tcW w:w="0" w:type="pct"/>
            <w:noWrap/>
            <w:vAlign w:val="center"/>
            <w:hideMark/>
          </w:tcPr>
          <w:p w14:paraId="4B284D56"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29063-8822</w:t>
            </w:r>
          </w:p>
        </w:tc>
        <w:tc>
          <w:tcPr>
            <w:tcW w:w="0" w:type="pct"/>
            <w:noWrap/>
            <w:vAlign w:val="center"/>
            <w:hideMark/>
          </w:tcPr>
          <w:p w14:paraId="642BB40E"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8000</w:t>
            </w:r>
          </w:p>
        </w:tc>
      </w:tr>
      <w:tr w:rsidR="00E779CC" w:rsidRPr="00E779CC" w14:paraId="267748E8"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62D1D950"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278ABCB0"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Spartanburg County Sch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1</w:t>
            </w:r>
          </w:p>
        </w:tc>
        <w:tc>
          <w:tcPr>
            <w:tcW w:w="0" w:type="pct"/>
            <w:noWrap/>
            <w:vAlign w:val="center"/>
            <w:hideMark/>
          </w:tcPr>
          <w:p w14:paraId="107571A0"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proofErr w:type="gramStart"/>
            <w:r w:rsidRPr="00E779CC">
              <w:rPr>
                <w:rFonts w:ascii="Calibri" w:eastAsia="Times New Roman" w:hAnsi="Calibri" w:cs="Calibri"/>
                <w:sz w:val="18"/>
                <w:szCs w:val="18"/>
              </w:rPr>
              <w:t>121 Wheeler</w:t>
            </w:r>
            <w:proofErr w:type="gramEnd"/>
            <w:r w:rsidRPr="00E779CC">
              <w:rPr>
                <w:rFonts w:ascii="Calibri" w:eastAsia="Times New Roman" w:hAnsi="Calibri" w:cs="Calibri"/>
                <w:sz w:val="18"/>
                <w:szCs w:val="18"/>
              </w:rPr>
              <w:t xml:space="preserve"> Street</w:t>
            </w:r>
          </w:p>
        </w:tc>
        <w:tc>
          <w:tcPr>
            <w:tcW w:w="0" w:type="pct"/>
            <w:noWrap/>
            <w:vAlign w:val="center"/>
            <w:hideMark/>
          </w:tcPr>
          <w:p w14:paraId="0494B7C2"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Campobello</w:t>
            </w:r>
          </w:p>
        </w:tc>
        <w:tc>
          <w:tcPr>
            <w:tcW w:w="0" w:type="pct"/>
            <w:noWrap/>
            <w:vAlign w:val="center"/>
            <w:hideMark/>
          </w:tcPr>
          <w:p w14:paraId="585A3C88"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29322</w:t>
            </w:r>
          </w:p>
        </w:tc>
        <w:tc>
          <w:tcPr>
            <w:tcW w:w="0" w:type="pct"/>
            <w:noWrap/>
            <w:vAlign w:val="center"/>
            <w:hideMark/>
          </w:tcPr>
          <w:p w14:paraId="18D109F2"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2000</w:t>
            </w:r>
          </w:p>
        </w:tc>
      </w:tr>
      <w:tr w:rsidR="00E779CC" w:rsidRPr="00E779CC" w14:paraId="7A97ABA2"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4934A467"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0393DF22"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Spartanburg County Sch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3</w:t>
            </w:r>
          </w:p>
        </w:tc>
        <w:tc>
          <w:tcPr>
            <w:tcW w:w="0" w:type="pct"/>
            <w:noWrap/>
            <w:vAlign w:val="center"/>
            <w:hideMark/>
          </w:tcPr>
          <w:p w14:paraId="5AE3DB6A"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3535 Clifton Glendale Road</w:t>
            </w:r>
          </w:p>
        </w:tc>
        <w:tc>
          <w:tcPr>
            <w:tcW w:w="0" w:type="pct"/>
            <w:noWrap/>
            <w:vAlign w:val="center"/>
            <w:hideMark/>
          </w:tcPr>
          <w:p w14:paraId="726556F5"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Spartanburg</w:t>
            </w:r>
          </w:p>
        </w:tc>
        <w:tc>
          <w:tcPr>
            <w:tcW w:w="0" w:type="pct"/>
            <w:noWrap/>
            <w:vAlign w:val="center"/>
            <w:hideMark/>
          </w:tcPr>
          <w:p w14:paraId="34C5F2F6"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29307</w:t>
            </w:r>
          </w:p>
        </w:tc>
        <w:tc>
          <w:tcPr>
            <w:tcW w:w="0" w:type="pct"/>
            <w:noWrap/>
            <w:vAlign w:val="center"/>
            <w:hideMark/>
          </w:tcPr>
          <w:p w14:paraId="290687E2"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1000</w:t>
            </w:r>
          </w:p>
        </w:tc>
      </w:tr>
      <w:tr w:rsidR="00E779CC" w:rsidRPr="00E779CC" w14:paraId="6766B9FF"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27A07172"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512CE52D"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Spartanburg County Sch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4</w:t>
            </w:r>
          </w:p>
        </w:tc>
        <w:tc>
          <w:tcPr>
            <w:tcW w:w="0" w:type="pct"/>
            <w:noWrap/>
            <w:vAlign w:val="center"/>
            <w:hideMark/>
          </w:tcPr>
          <w:p w14:paraId="4260C31E"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118 </w:t>
            </w:r>
            <w:proofErr w:type="spellStart"/>
            <w:r w:rsidRPr="00E779CC">
              <w:rPr>
                <w:rFonts w:ascii="Calibri" w:eastAsia="Times New Roman" w:hAnsi="Calibri" w:cs="Calibri"/>
                <w:sz w:val="18"/>
                <w:szCs w:val="18"/>
              </w:rPr>
              <w:t>McEdco</w:t>
            </w:r>
            <w:proofErr w:type="spellEnd"/>
            <w:r w:rsidRPr="00E779CC">
              <w:rPr>
                <w:rFonts w:ascii="Calibri" w:eastAsia="Times New Roman" w:hAnsi="Calibri" w:cs="Calibri"/>
                <w:sz w:val="18"/>
                <w:szCs w:val="18"/>
              </w:rPr>
              <w:t xml:space="preserve"> Road</w:t>
            </w:r>
          </w:p>
        </w:tc>
        <w:tc>
          <w:tcPr>
            <w:tcW w:w="0" w:type="pct"/>
            <w:noWrap/>
            <w:vAlign w:val="center"/>
            <w:hideMark/>
          </w:tcPr>
          <w:p w14:paraId="152A3296"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Woodruff</w:t>
            </w:r>
          </w:p>
        </w:tc>
        <w:tc>
          <w:tcPr>
            <w:tcW w:w="0" w:type="pct"/>
            <w:noWrap/>
            <w:vAlign w:val="center"/>
            <w:hideMark/>
          </w:tcPr>
          <w:p w14:paraId="0EE3726C"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29388</w:t>
            </w:r>
          </w:p>
        </w:tc>
        <w:tc>
          <w:tcPr>
            <w:tcW w:w="0" w:type="pct"/>
            <w:noWrap/>
            <w:vAlign w:val="center"/>
            <w:hideMark/>
          </w:tcPr>
          <w:p w14:paraId="46A9491D"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4000</w:t>
            </w:r>
          </w:p>
        </w:tc>
      </w:tr>
      <w:tr w:rsidR="00E779CC" w:rsidRPr="00E779CC" w14:paraId="5B187C97"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6AFA4B05"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1F1CE16D"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Spartanburg County Sch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6</w:t>
            </w:r>
          </w:p>
        </w:tc>
        <w:tc>
          <w:tcPr>
            <w:tcW w:w="0" w:type="pct"/>
            <w:noWrap/>
            <w:vAlign w:val="center"/>
            <w:hideMark/>
          </w:tcPr>
          <w:p w14:paraId="3200C793"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1050 Cavalier Way</w:t>
            </w:r>
          </w:p>
        </w:tc>
        <w:tc>
          <w:tcPr>
            <w:tcW w:w="0" w:type="pct"/>
            <w:noWrap/>
            <w:vAlign w:val="center"/>
            <w:hideMark/>
          </w:tcPr>
          <w:p w14:paraId="62F515FC"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Roebuck</w:t>
            </w:r>
          </w:p>
        </w:tc>
        <w:tc>
          <w:tcPr>
            <w:tcW w:w="0" w:type="pct"/>
            <w:noWrap/>
            <w:vAlign w:val="center"/>
            <w:hideMark/>
          </w:tcPr>
          <w:p w14:paraId="6F595E9A"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29376</w:t>
            </w:r>
          </w:p>
        </w:tc>
        <w:tc>
          <w:tcPr>
            <w:tcW w:w="0" w:type="pct"/>
            <w:noWrap/>
            <w:vAlign w:val="center"/>
            <w:hideMark/>
          </w:tcPr>
          <w:p w14:paraId="528F3607"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2500</w:t>
            </w:r>
          </w:p>
        </w:tc>
      </w:tr>
      <w:tr w:rsidR="00E779CC" w:rsidRPr="00E779CC" w14:paraId="486F0771"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557082B9"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5853D330"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Spartanburg County School District 5</w:t>
            </w:r>
          </w:p>
        </w:tc>
        <w:tc>
          <w:tcPr>
            <w:tcW w:w="0" w:type="pct"/>
            <w:noWrap/>
            <w:vAlign w:val="center"/>
            <w:hideMark/>
          </w:tcPr>
          <w:p w14:paraId="22D9CC6E"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150 E Main St</w:t>
            </w:r>
          </w:p>
        </w:tc>
        <w:tc>
          <w:tcPr>
            <w:tcW w:w="0" w:type="pct"/>
            <w:noWrap/>
            <w:vAlign w:val="center"/>
            <w:hideMark/>
          </w:tcPr>
          <w:p w14:paraId="18845255"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Duncan</w:t>
            </w:r>
          </w:p>
        </w:tc>
        <w:tc>
          <w:tcPr>
            <w:tcW w:w="0" w:type="pct"/>
            <w:noWrap/>
            <w:vAlign w:val="center"/>
            <w:hideMark/>
          </w:tcPr>
          <w:p w14:paraId="27574D77"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29334</w:t>
            </w:r>
          </w:p>
        </w:tc>
        <w:tc>
          <w:tcPr>
            <w:tcW w:w="0" w:type="pct"/>
            <w:noWrap/>
            <w:vAlign w:val="center"/>
            <w:hideMark/>
          </w:tcPr>
          <w:p w14:paraId="5B4385C0"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5000</w:t>
            </w:r>
          </w:p>
        </w:tc>
      </w:tr>
      <w:tr w:rsidR="00E779CC" w:rsidRPr="00E779CC" w14:paraId="72C1D88A"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667D5B15"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721C1715"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Spartanburg County School District 7</w:t>
            </w:r>
          </w:p>
        </w:tc>
        <w:tc>
          <w:tcPr>
            <w:tcW w:w="0" w:type="pct"/>
            <w:noWrap/>
            <w:vAlign w:val="center"/>
            <w:hideMark/>
          </w:tcPr>
          <w:p w14:paraId="3AAE7465"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610 Dupre Drive</w:t>
            </w:r>
          </w:p>
        </w:tc>
        <w:tc>
          <w:tcPr>
            <w:tcW w:w="0" w:type="pct"/>
            <w:noWrap/>
            <w:vAlign w:val="center"/>
            <w:hideMark/>
          </w:tcPr>
          <w:p w14:paraId="51B41298"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Spartanburg</w:t>
            </w:r>
          </w:p>
        </w:tc>
        <w:tc>
          <w:tcPr>
            <w:tcW w:w="0" w:type="pct"/>
            <w:noWrap/>
            <w:vAlign w:val="center"/>
            <w:hideMark/>
          </w:tcPr>
          <w:p w14:paraId="043A2B23"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29307</w:t>
            </w:r>
          </w:p>
        </w:tc>
        <w:tc>
          <w:tcPr>
            <w:tcW w:w="0" w:type="pct"/>
            <w:noWrap/>
            <w:vAlign w:val="center"/>
            <w:hideMark/>
          </w:tcPr>
          <w:p w14:paraId="46958FFE"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5000</w:t>
            </w:r>
          </w:p>
        </w:tc>
      </w:tr>
      <w:tr w:rsidR="00E779CC" w:rsidRPr="00E779CC" w14:paraId="303D5262"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119D1B19"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53255663"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Spartanburg School District 2</w:t>
            </w:r>
          </w:p>
        </w:tc>
        <w:tc>
          <w:tcPr>
            <w:tcW w:w="0" w:type="pct"/>
            <w:noWrap/>
            <w:vAlign w:val="center"/>
            <w:hideMark/>
          </w:tcPr>
          <w:p w14:paraId="5A6FF8AB"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3231 Furnace Rd</w:t>
            </w:r>
          </w:p>
        </w:tc>
        <w:tc>
          <w:tcPr>
            <w:tcW w:w="0" w:type="pct"/>
            <w:noWrap/>
            <w:vAlign w:val="center"/>
            <w:hideMark/>
          </w:tcPr>
          <w:p w14:paraId="14A396C2"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Chesnee</w:t>
            </w:r>
          </w:p>
        </w:tc>
        <w:tc>
          <w:tcPr>
            <w:tcW w:w="0" w:type="pct"/>
            <w:noWrap/>
            <w:vAlign w:val="center"/>
            <w:hideMark/>
          </w:tcPr>
          <w:p w14:paraId="62DB53C3"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29323</w:t>
            </w:r>
          </w:p>
        </w:tc>
        <w:tc>
          <w:tcPr>
            <w:tcW w:w="0" w:type="pct"/>
            <w:noWrap/>
            <w:vAlign w:val="center"/>
            <w:hideMark/>
          </w:tcPr>
          <w:p w14:paraId="13293E07"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3500</w:t>
            </w:r>
          </w:p>
        </w:tc>
      </w:tr>
      <w:tr w:rsidR="00E779CC" w:rsidRPr="00E779CC" w14:paraId="682CEB20"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3B8E4A26"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5CBF77C2"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Sumter School District</w:t>
            </w:r>
          </w:p>
        </w:tc>
        <w:tc>
          <w:tcPr>
            <w:tcW w:w="0" w:type="pct"/>
            <w:noWrap/>
            <w:vAlign w:val="center"/>
            <w:hideMark/>
          </w:tcPr>
          <w:p w14:paraId="38623328"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1349 Wilson Hall Road</w:t>
            </w:r>
          </w:p>
        </w:tc>
        <w:tc>
          <w:tcPr>
            <w:tcW w:w="0" w:type="pct"/>
            <w:noWrap/>
            <w:vAlign w:val="center"/>
            <w:hideMark/>
          </w:tcPr>
          <w:p w14:paraId="2A514BAA"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Sumter</w:t>
            </w:r>
          </w:p>
        </w:tc>
        <w:tc>
          <w:tcPr>
            <w:tcW w:w="0" w:type="pct"/>
            <w:noWrap/>
            <w:vAlign w:val="center"/>
            <w:hideMark/>
          </w:tcPr>
          <w:p w14:paraId="0BD09333"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29153</w:t>
            </w:r>
          </w:p>
        </w:tc>
        <w:tc>
          <w:tcPr>
            <w:tcW w:w="0" w:type="pct"/>
            <w:noWrap/>
            <w:vAlign w:val="center"/>
            <w:hideMark/>
          </w:tcPr>
          <w:p w14:paraId="5BABC838"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6000</w:t>
            </w:r>
          </w:p>
        </w:tc>
      </w:tr>
      <w:tr w:rsidR="00E779CC" w:rsidRPr="00E779CC" w14:paraId="39322530"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1E452237"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5D3E478F"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Union County School District</w:t>
            </w:r>
          </w:p>
        </w:tc>
        <w:tc>
          <w:tcPr>
            <w:tcW w:w="0" w:type="pct"/>
            <w:noWrap/>
            <w:vAlign w:val="center"/>
            <w:hideMark/>
          </w:tcPr>
          <w:p w14:paraId="394C1FE7"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120 Lakeside Dr</w:t>
            </w:r>
          </w:p>
        </w:tc>
        <w:tc>
          <w:tcPr>
            <w:tcW w:w="0" w:type="pct"/>
            <w:noWrap/>
            <w:vAlign w:val="center"/>
            <w:hideMark/>
          </w:tcPr>
          <w:p w14:paraId="3870AA6C"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Union</w:t>
            </w:r>
          </w:p>
        </w:tc>
        <w:tc>
          <w:tcPr>
            <w:tcW w:w="0" w:type="pct"/>
            <w:noWrap/>
            <w:vAlign w:val="center"/>
            <w:hideMark/>
          </w:tcPr>
          <w:p w14:paraId="5546D257"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29379</w:t>
            </w:r>
          </w:p>
        </w:tc>
        <w:tc>
          <w:tcPr>
            <w:tcW w:w="0" w:type="pct"/>
            <w:noWrap/>
            <w:vAlign w:val="center"/>
            <w:hideMark/>
          </w:tcPr>
          <w:p w14:paraId="19003D08"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2000</w:t>
            </w:r>
          </w:p>
        </w:tc>
      </w:tr>
      <w:tr w:rsidR="00E779CC" w:rsidRPr="00E779CC" w14:paraId="36E88F46"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53C96EA4"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71A65900"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Williamsburg Co School </w:t>
            </w:r>
            <w:proofErr w:type="spellStart"/>
            <w:r w:rsidRPr="00E779CC">
              <w:rPr>
                <w:rFonts w:ascii="Calibri" w:eastAsia="Times New Roman" w:hAnsi="Calibri" w:cs="Calibri"/>
                <w:sz w:val="18"/>
                <w:szCs w:val="18"/>
              </w:rPr>
              <w:t>Dist</w:t>
            </w:r>
            <w:proofErr w:type="spellEnd"/>
          </w:p>
        </w:tc>
        <w:tc>
          <w:tcPr>
            <w:tcW w:w="0" w:type="pct"/>
            <w:noWrap/>
            <w:vAlign w:val="center"/>
            <w:hideMark/>
          </w:tcPr>
          <w:p w14:paraId="15B14386"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500 Academy Street</w:t>
            </w:r>
          </w:p>
        </w:tc>
        <w:tc>
          <w:tcPr>
            <w:tcW w:w="0" w:type="pct"/>
            <w:noWrap/>
            <w:vAlign w:val="center"/>
            <w:hideMark/>
          </w:tcPr>
          <w:p w14:paraId="4C781C28"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Kingstree</w:t>
            </w:r>
          </w:p>
        </w:tc>
        <w:tc>
          <w:tcPr>
            <w:tcW w:w="0" w:type="pct"/>
            <w:noWrap/>
            <w:vAlign w:val="center"/>
            <w:hideMark/>
          </w:tcPr>
          <w:p w14:paraId="36DD1861"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29556-3408</w:t>
            </w:r>
          </w:p>
        </w:tc>
        <w:tc>
          <w:tcPr>
            <w:tcW w:w="0" w:type="pct"/>
            <w:noWrap/>
            <w:vAlign w:val="center"/>
            <w:hideMark/>
          </w:tcPr>
          <w:p w14:paraId="5AFCFFA7"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2500</w:t>
            </w:r>
          </w:p>
        </w:tc>
      </w:tr>
      <w:tr w:rsidR="00E779CC" w:rsidRPr="00E779CC" w14:paraId="373801DE"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12CD2F99"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64A7B8C7"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 xml:space="preserve">Williston School </w:t>
            </w:r>
            <w:proofErr w:type="spellStart"/>
            <w:r w:rsidRPr="00E779CC">
              <w:rPr>
                <w:rFonts w:ascii="Calibri" w:eastAsia="Times New Roman" w:hAnsi="Calibri" w:cs="Calibri"/>
                <w:sz w:val="18"/>
                <w:szCs w:val="18"/>
              </w:rPr>
              <w:t>Dist</w:t>
            </w:r>
            <w:proofErr w:type="spellEnd"/>
            <w:r w:rsidRPr="00E779CC">
              <w:rPr>
                <w:rFonts w:ascii="Calibri" w:eastAsia="Times New Roman" w:hAnsi="Calibri" w:cs="Calibri"/>
                <w:sz w:val="18"/>
                <w:szCs w:val="18"/>
              </w:rPr>
              <w:t xml:space="preserve"> 29 (Barnwell 29)</w:t>
            </w:r>
          </w:p>
        </w:tc>
        <w:tc>
          <w:tcPr>
            <w:tcW w:w="0" w:type="pct"/>
            <w:noWrap/>
            <w:vAlign w:val="center"/>
            <w:hideMark/>
          </w:tcPr>
          <w:p w14:paraId="11688CFA"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12255 Main Street</w:t>
            </w:r>
          </w:p>
        </w:tc>
        <w:tc>
          <w:tcPr>
            <w:tcW w:w="0" w:type="pct"/>
            <w:noWrap/>
            <w:vAlign w:val="center"/>
            <w:hideMark/>
          </w:tcPr>
          <w:p w14:paraId="72F50EC3"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Williston</w:t>
            </w:r>
          </w:p>
        </w:tc>
        <w:tc>
          <w:tcPr>
            <w:tcW w:w="0" w:type="pct"/>
            <w:noWrap/>
            <w:vAlign w:val="center"/>
            <w:hideMark/>
          </w:tcPr>
          <w:p w14:paraId="3E4434AB"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29853</w:t>
            </w:r>
          </w:p>
        </w:tc>
        <w:tc>
          <w:tcPr>
            <w:tcW w:w="0" w:type="pct"/>
            <w:noWrap/>
            <w:vAlign w:val="center"/>
            <w:hideMark/>
          </w:tcPr>
          <w:p w14:paraId="59A55844"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800</w:t>
            </w:r>
          </w:p>
        </w:tc>
      </w:tr>
      <w:tr w:rsidR="00E779CC" w:rsidRPr="00E779CC" w14:paraId="0F443381" w14:textId="77777777" w:rsidTr="00BC3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7AAC8154"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46EA71FF"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York County School District 1</w:t>
            </w:r>
          </w:p>
        </w:tc>
        <w:tc>
          <w:tcPr>
            <w:tcW w:w="0" w:type="pct"/>
            <w:noWrap/>
            <w:vAlign w:val="center"/>
            <w:hideMark/>
          </w:tcPr>
          <w:p w14:paraId="2B240E7E"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18 Spruce Street</w:t>
            </w:r>
          </w:p>
        </w:tc>
        <w:tc>
          <w:tcPr>
            <w:tcW w:w="0" w:type="pct"/>
            <w:noWrap/>
            <w:vAlign w:val="center"/>
            <w:hideMark/>
          </w:tcPr>
          <w:p w14:paraId="214CBCDC" w14:textId="77777777" w:rsidR="00E779CC" w:rsidRPr="00E779CC" w:rsidRDefault="00E779CC" w:rsidP="00E779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York</w:t>
            </w:r>
          </w:p>
        </w:tc>
        <w:tc>
          <w:tcPr>
            <w:tcW w:w="0" w:type="pct"/>
            <w:noWrap/>
            <w:vAlign w:val="center"/>
            <w:hideMark/>
          </w:tcPr>
          <w:p w14:paraId="17F60988"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29745</w:t>
            </w:r>
          </w:p>
        </w:tc>
        <w:tc>
          <w:tcPr>
            <w:tcW w:w="0" w:type="pct"/>
            <w:noWrap/>
            <w:vAlign w:val="center"/>
            <w:hideMark/>
          </w:tcPr>
          <w:p w14:paraId="54D8766E" w14:textId="77777777" w:rsidR="00E779CC" w:rsidRPr="00E779CC" w:rsidRDefault="00E779CC" w:rsidP="00E779C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1500</w:t>
            </w:r>
          </w:p>
        </w:tc>
      </w:tr>
      <w:tr w:rsidR="00E779CC" w:rsidRPr="00E779CC" w14:paraId="35C5FC88" w14:textId="77777777" w:rsidTr="00BC379A">
        <w:trPr>
          <w:trHeight w:val="30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467891A9" w14:textId="77777777" w:rsidR="00E779CC" w:rsidRPr="00E779CC" w:rsidRDefault="00E779CC" w:rsidP="00E779CC">
            <w:pPr>
              <w:rPr>
                <w:rFonts w:ascii="Calibri" w:eastAsia="Times New Roman" w:hAnsi="Calibri" w:cs="Calibri"/>
                <w:sz w:val="18"/>
                <w:szCs w:val="18"/>
              </w:rPr>
            </w:pPr>
            <w:r w:rsidRPr="00E779CC">
              <w:rPr>
                <w:rFonts w:ascii="Calibri" w:eastAsia="Times New Roman" w:hAnsi="Calibri" w:cs="Calibri"/>
                <w:sz w:val="18"/>
                <w:szCs w:val="18"/>
              </w:rPr>
              <w:t>School District</w:t>
            </w:r>
          </w:p>
        </w:tc>
        <w:tc>
          <w:tcPr>
            <w:tcW w:w="0" w:type="pct"/>
            <w:noWrap/>
            <w:vAlign w:val="center"/>
            <w:hideMark/>
          </w:tcPr>
          <w:p w14:paraId="1A78EA45"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York County School District 2</w:t>
            </w:r>
          </w:p>
        </w:tc>
        <w:tc>
          <w:tcPr>
            <w:tcW w:w="0" w:type="pct"/>
            <w:noWrap/>
            <w:vAlign w:val="center"/>
            <w:hideMark/>
          </w:tcPr>
          <w:p w14:paraId="2BC025CB"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604 Bethel Street</w:t>
            </w:r>
          </w:p>
        </w:tc>
        <w:tc>
          <w:tcPr>
            <w:tcW w:w="0" w:type="pct"/>
            <w:noWrap/>
            <w:vAlign w:val="center"/>
            <w:hideMark/>
          </w:tcPr>
          <w:p w14:paraId="0576B697" w14:textId="77777777" w:rsidR="00E779CC" w:rsidRPr="00E779CC" w:rsidRDefault="00E779CC" w:rsidP="00E779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Clover</w:t>
            </w:r>
          </w:p>
        </w:tc>
        <w:tc>
          <w:tcPr>
            <w:tcW w:w="0" w:type="pct"/>
            <w:noWrap/>
            <w:vAlign w:val="center"/>
            <w:hideMark/>
          </w:tcPr>
          <w:p w14:paraId="36476A2A"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29710</w:t>
            </w:r>
          </w:p>
        </w:tc>
        <w:tc>
          <w:tcPr>
            <w:tcW w:w="0" w:type="pct"/>
            <w:noWrap/>
            <w:vAlign w:val="center"/>
            <w:hideMark/>
          </w:tcPr>
          <w:p w14:paraId="6CC0A6A5" w14:textId="77777777" w:rsidR="00E779CC" w:rsidRPr="00E779CC" w:rsidRDefault="00E779CC" w:rsidP="00E779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E779CC">
              <w:rPr>
                <w:rFonts w:ascii="Calibri" w:eastAsia="Times New Roman" w:hAnsi="Calibri" w:cs="Calibri"/>
                <w:sz w:val="18"/>
                <w:szCs w:val="18"/>
              </w:rPr>
              <w:t>10000</w:t>
            </w:r>
          </w:p>
        </w:tc>
      </w:tr>
    </w:tbl>
    <w:p w14:paraId="4E964081" w14:textId="37D4E89C" w:rsidR="008A1134" w:rsidRDefault="008A1134" w:rsidP="008A1134">
      <w:pPr>
        <w:rPr>
          <w:rFonts w:ascii="Times New Roman" w:hAnsi="Times New Roman" w:cs="Times New Roman"/>
          <w:b/>
          <w:sz w:val="28"/>
          <w:szCs w:val="28"/>
        </w:rPr>
      </w:pPr>
    </w:p>
    <w:tbl>
      <w:tblPr>
        <w:tblStyle w:val="GridTable2-Accent1"/>
        <w:tblW w:w="5000" w:type="pct"/>
        <w:tblLook w:val="04A0" w:firstRow="1" w:lastRow="0" w:firstColumn="1" w:lastColumn="0" w:noHBand="0" w:noVBand="1"/>
      </w:tblPr>
      <w:tblGrid>
        <w:gridCol w:w="925"/>
        <w:gridCol w:w="4177"/>
        <w:gridCol w:w="1591"/>
        <w:gridCol w:w="1145"/>
        <w:gridCol w:w="780"/>
        <w:gridCol w:w="742"/>
      </w:tblGrid>
      <w:tr w:rsidR="008A7EA4" w:rsidRPr="008A7EA4" w14:paraId="1F07CDD7" w14:textId="77777777" w:rsidTr="00BC379A">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0" w:type="pct"/>
            <w:shd w:val="clear" w:color="auto" w:fill="1F497D" w:themeFill="text2"/>
            <w:vAlign w:val="center"/>
            <w:hideMark/>
          </w:tcPr>
          <w:p w14:paraId="0AAC9646" w14:textId="77777777" w:rsidR="008A7EA4" w:rsidRPr="008A7EA4" w:rsidRDefault="008A7EA4" w:rsidP="008A7EA4">
            <w:pPr>
              <w:jc w:val="center"/>
              <w:rPr>
                <w:rFonts w:ascii="Calibri" w:eastAsia="Times New Roman" w:hAnsi="Calibri" w:cs="Calibri"/>
                <w:color w:val="FFFFFF"/>
                <w:sz w:val="18"/>
                <w:szCs w:val="18"/>
              </w:rPr>
            </w:pPr>
            <w:r w:rsidRPr="008A7EA4">
              <w:rPr>
                <w:rFonts w:ascii="Calibri" w:eastAsia="Times New Roman" w:hAnsi="Calibri" w:cs="Calibri"/>
                <w:color w:val="FFFFFF"/>
                <w:sz w:val="18"/>
                <w:szCs w:val="18"/>
              </w:rPr>
              <w:lastRenderedPageBreak/>
              <w:t>Location Type</w:t>
            </w:r>
          </w:p>
        </w:tc>
        <w:tc>
          <w:tcPr>
            <w:tcW w:w="0" w:type="pct"/>
            <w:shd w:val="clear" w:color="auto" w:fill="1F497D" w:themeFill="text2"/>
            <w:vAlign w:val="center"/>
            <w:hideMark/>
          </w:tcPr>
          <w:p w14:paraId="1A0DA551" w14:textId="77777777" w:rsidR="008A7EA4" w:rsidRPr="008A7EA4" w:rsidRDefault="008A7EA4" w:rsidP="008A7EA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sz w:val="18"/>
                <w:szCs w:val="18"/>
              </w:rPr>
            </w:pPr>
            <w:r w:rsidRPr="008A7EA4">
              <w:rPr>
                <w:rFonts w:ascii="Calibri" w:eastAsia="Times New Roman" w:hAnsi="Calibri" w:cs="Calibri"/>
                <w:color w:val="FFFFFF"/>
                <w:sz w:val="18"/>
                <w:szCs w:val="18"/>
              </w:rPr>
              <w:t>Location Name</w:t>
            </w:r>
          </w:p>
        </w:tc>
        <w:tc>
          <w:tcPr>
            <w:tcW w:w="0" w:type="pct"/>
            <w:shd w:val="clear" w:color="auto" w:fill="1F497D" w:themeFill="text2"/>
            <w:vAlign w:val="center"/>
            <w:hideMark/>
          </w:tcPr>
          <w:p w14:paraId="188BDC82" w14:textId="77777777" w:rsidR="008A7EA4" w:rsidRPr="008A7EA4" w:rsidRDefault="008A7EA4" w:rsidP="008A7EA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sz w:val="18"/>
                <w:szCs w:val="18"/>
              </w:rPr>
            </w:pPr>
            <w:r w:rsidRPr="008A7EA4">
              <w:rPr>
                <w:rFonts w:ascii="Calibri" w:eastAsia="Times New Roman" w:hAnsi="Calibri" w:cs="Calibri"/>
                <w:color w:val="FFFFFF"/>
                <w:sz w:val="18"/>
                <w:szCs w:val="18"/>
              </w:rPr>
              <w:t>Address</w:t>
            </w:r>
          </w:p>
        </w:tc>
        <w:tc>
          <w:tcPr>
            <w:tcW w:w="0" w:type="pct"/>
            <w:shd w:val="clear" w:color="auto" w:fill="1F497D" w:themeFill="text2"/>
            <w:vAlign w:val="center"/>
            <w:hideMark/>
          </w:tcPr>
          <w:p w14:paraId="48973706" w14:textId="77777777" w:rsidR="008A7EA4" w:rsidRPr="008A7EA4" w:rsidRDefault="008A7EA4" w:rsidP="008A7EA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sz w:val="18"/>
                <w:szCs w:val="18"/>
              </w:rPr>
            </w:pPr>
            <w:r w:rsidRPr="008A7EA4">
              <w:rPr>
                <w:rFonts w:ascii="Calibri" w:eastAsia="Times New Roman" w:hAnsi="Calibri" w:cs="Calibri"/>
                <w:color w:val="FFFFFF"/>
                <w:sz w:val="18"/>
                <w:szCs w:val="18"/>
              </w:rPr>
              <w:t>City</w:t>
            </w:r>
          </w:p>
        </w:tc>
        <w:tc>
          <w:tcPr>
            <w:tcW w:w="0" w:type="pct"/>
            <w:shd w:val="clear" w:color="auto" w:fill="1F497D" w:themeFill="text2"/>
            <w:vAlign w:val="center"/>
            <w:hideMark/>
          </w:tcPr>
          <w:p w14:paraId="6C26CC2D" w14:textId="77777777" w:rsidR="008A7EA4" w:rsidRPr="008A7EA4" w:rsidRDefault="008A7EA4" w:rsidP="008A7EA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sz w:val="18"/>
                <w:szCs w:val="18"/>
              </w:rPr>
            </w:pPr>
            <w:r w:rsidRPr="008A7EA4">
              <w:rPr>
                <w:rFonts w:ascii="Calibri" w:eastAsia="Times New Roman" w:hAnsi="Calibri" w:cs="Calibri"/>
                <w:color w:val="FFFFFF"/>
                <w:sz w:val="18"/>
                <w:szCs w:val="18"/>
              </w:rPr>
              <w:t>Zip</w:t>
            </w:r>
          </w:p>
        </w:tc>
        <w:tc>
          <w:tcPr>
            <w:tcW w:w="0" w:type="pct"/>
            <w:shd w:val="clear" w:color="auto" w:fill="1F497D" w:themeFill="text2"/>
            <w:vAlign w:val="center"/>
            <w:hideMark/>
          </w:tcPr>
          <w:p w14:paraId="2773C2E0" w14:textId="77777777" w:rsidR="008A7EA4" w:rsidRPr="008A7EA4" w:rsidRDefault="008A7EA4" w:rsidP="008A7EA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sz w:val="18"/>
                <w:szCs w:val="18"/>
              </w:rPr>
            </w:pPr>
            <w:r w:rsidRPr="008A7EA4">
              <w:rPr>
                <w:rFonts w:ascii="Calibri" w:eastAsia="Times New Roman" w:hAnsi="Calibri" w:cs="Calibri"/>
                <w:color w:val="FFFFFF"/>
                <w:sz w:val="18"/>
                <w:szCs w:val="18"/>
              </w:rPr>
              <w:t>Bandwidth (Mbps)</w:t>
            </w:r>
          </w:p>
        </w:tc>
      </w:tr>
      <w:tr w:rsidR="008A7EA4" w:rsidRPr="008A7EA4" w14:paraId="44BCF3A7"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09706901"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3879122C"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Abbeville County Library</w:t>
            </w:r>
          </w:p>
        </w:tc>
        <w:tc>
          <w:tcPr>
            <w:tcW w:w="895" w:type="pct"/>
            <w:noWrap/>
            <w:hideMark/>
          </w:tcPr>
          <w:p w14:paraId="17BAEE6A"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1407 N Main Street</w:t>
            </w:r>
          </w:p>
        </w:tc>
        <w:tc>
          <w:tcPr>
            <w:tcW w:w="542" w:type="pct"/>
            <w:noWrap/>
            <w:hideMark/>
          </w:tcPr>
          <w:p w14:paraId="79591678"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Abbeville</w:t>
            </w:r>
          </w:p>
        </w:tc>
        <w:tc>
          <w:tcPr>
            <w:tcW w:w="320" w:type="pct"/>
            <w:noWrap/>
            <w:hideMark/>
          </w:tcPr>
          <w:p w14:paraId="69C0021C"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29620</w:t>
            </w:r>
          </w:p>
        </w:tc>
        <w:tc>
          <w:tcPr>
            <w:tcW w:w="458" w:type="pct"/>
            <w:noWrap/>
            <w:hideMark/>
          </w:tcPr>
          <w:p w14:paraId="061DEA94"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80</w:t>
            </w:r>
          </w:p>
        </w:tc>
      </w:tr>
      <w:tr w:rsidR="008A7EA4" w:rsidRPr="008A7EA4" w14:paraId="0AF7E1A8"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1FDC16E0"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5966549C"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Aiken-Bamberg-Barnwell-Edgefield Regional Library AKA Aiken County Public Library</w:t>
            </w:r>
          </w:p>
        </w:tc>
        <w:tc>
          <w:tcPr>
            <w:tcW w:w="895" w:type="pct"/>
            <w:noWrap/>
            <w:hideMark/>
          </w:tcPr>
          <w:p w14:paraId="45C8B838"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314 Chesterfield St S</w:t>
            </w:r>
          </w:p>
        </w:tc>
        <w:tc>
          <w:tcPr>
            <w:tcW w:w="542" w:type="pct"/>
            <w:noWrap/>
            <w:hideMark/>
          </w:tcPr>
          <w:p w14:paraId="40500420"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Aiken</w:t>
            </w:r>
          </w:p>
        </w:tc>
        <w:tc>
          <w:tcPr>
            <w:tcW w:w="320" w:type="pct"/>
            <w:noWrap/>
            <w:hideMark/>
          </w:tcPr>
          <w:p w14:paraId="58BB19EA"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29801</w:t>
            </w:r>
          </w:p>
        </w:tc>
        <w:tc>
          <w:tcPr>
            <w:tcW w:w="458" w:type="pct"/>
            <w:noWrap/>
            <w:hideMark/>
          </w:tcPr>
          <w:p w14:paraId="1CDDFB21"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150</w:t>
            </w:r>
          </w:p>
        </w:tc>
      </w:tr>
      <w:tr w:rsidR="008A7EA4" w:rsidRPr="008A7EA4" w14:paraId="201C36B6"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62989424"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12780611"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Allendale-Hampton-Jasper Regional Library</w:t>
            </w:r>
          </w:p>
        </w:tc>
        <w:tc>
          <w:tcPr>
            <w:tcW w:w="895" w:type="pct"/>
            <w:noWrap/>
            <w:hideMark/>
          </w:tcPr>
          <w:p w14:paraId="218D7D9D"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297 Main Street</w:t>
            </w:r>
          </w:p>
        </w:tc>
        <w:tc>
          <w:tcPr>
            <w:tcW w:w="542" w:type="pct"/>
            <w:noWrap/>
            <w:hideMark/>
          </w:tcPr>
          <w:p w14:paraId="4C18B5CB"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Allendale</w:t>
            </w:r>
          </w:p>
        </w:tc>
        <w:tc>
          <w:tcPr>
            <w:tcW w:w="320" w:type="pct"/>
            <w:noWrap/>
            <w:hideMark/>
          </w:tcPr>
          <w:p w14:paraId="6B030AB4"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29810</w:t>
            </w:r>
          </w:p>
        </w:tc>
        <w:tc>
          <w:tcPr>
            <w:tcW w:w="458" w:type="pct"/>
            <w:noWrap/>
            <w:hideMark/>
          </w:tcPr>
          <w:p w14:paraId="6EBE930C"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150</w:t>
            </w:r>
          </w:p>
        </w:tc>
      </w:tr>
      <w:tr w:rsidR="008A7EA4" w:rsidRPr="008A7EA4" w14:paraId="53D0F724"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756BA7A0"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3E0A9837"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Anderson County Library</w:t>
            </w:r>
          </w:p>
        </w:tc>
        <w:tc>
          <w:tcPr>
            <w:tcW w:w="895" w:type="pct"/>
            <w:noWrap/>
            <w:hideMark/>
          </w:tcPr>
          <w:p w14:paraId="377E4FD2"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300 N McDuffie Street</w:t>
            </w:r>
          </w:p>
        </w:tc>
        <w:tc>
          <w:tcPr>
            <w:tcW w:w="542" w:type="pct"/>
            <w:noWrap/>
            <w:hideMark/>
          </w:tcPr>
          <w:p w14:paraId="03C8FCF7"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Anderson</w:t>
            </w:r>
          </w:p>
        </w:tc>
        <w:tc>
          <w:tcPr>
            <w:tcW w:w="320" w:type="pct"/>
            <w:noWrap/>
            <w:hideMark/>
          </w:tcPr>
          <w:p w14:paraId="509D42C2"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29621</w:t>
            </w:r>
          </w:p>
        </w:tc>
        <w:tc>
          <w:tcPr>
            <w:tcW w:w="458" w:type="pct"/>
            <w:noWrap/>
            <w:hideMark/>
          </w:tcPr>
          <w:p w14:paraId="3C16DAB4"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150</w:t>
            </w:r>
          </w:p>
        </w:tc>
      </w:tr>
      <w:tr w:rsidR="008A7EA4" w:rsidRPr="008A7EA4" w14:paraId="19F63C98"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12A6126C"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081D73C2"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Berkeley County Library</w:t>
            </w:r>
          </w:p>
        </w:tc>
        <w:tc>
          <w:tcPr>
            <w:tcW w:w="895" w:type="pct"/>
            <w:noWrap/>
            <w:hideMark/>
          </w:tcPr>
          <w:p w14:paraId="6CEE87A1"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325 Old Moncks Corner Road</w:t>
            </w:r>
          </w:p>
        </w:tc>
        <w:tc>
          <w:tcPr>
            <w:tcW w:w="542" w:type="pct"/>
            <w:noWrap/>
            <w:hideMark/>
          </w:tcPr>
          <w:p w14:paraId="15D6277F"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Goose Creek</w:t>
            </w:r>
          </w:p>
        </w:tc>
        <w:tc>
          <w:tcPr>
            <w:tcW w:w="320" w:type="pct"/>
            <w:noWrap/>
            <w:hideMark/>
          </w:tcPr>
          <w:p w14:paraId="53B5FE4A"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29445</w:t>
            </w:r>
          </w:p>
        </w:tc>
        <w:tc>
          <w:tcPr>
            <w:tcW w:w="458" w:type="pct"/>
            <w:noWrap/>
            <w:hideMark/>
          </w:tcPr>
          <w:p w14:paraId="07E93DD8"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120</w:t>
            </w:r>
          </w:p>
        </w:tc>
      </w:tr>
      <w:tr w:rsidR="008A7EA4" w:rsidRPr="008A7EA4" w14:paraId="13F5D768"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167F64BE"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3048987A"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Calhoun County Library</w:t>
            </w:r>
          </w:p>
        </w:tc>
        <w:tc>
          <w:tcPr>
            <w:tcW w:w="895" w:type="pct"/>
            <w:noWrap/>
            <w:hideMark/>
          </w:tcPr>
          <w:p w14:paraId="6C0E56C9"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900 FR Huff Drive</w:t>
            </w:r>
          </w:p>
        </w:tc>
        <w:tc>
          <w:tcPr>
            <w:tcW w:w="542" w:type="pct"/>
            <w:noWrap/>
            <w:hideMark/>
          </w:tcPr>
          <w:p w14:paraId="7D244E62"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St Matthews</w:t>
            </w:r>
          </w:p>
        </w:tc>
        <w:tc>
          <w:tcPr>
            <w:tcW w:w="320" w:type="pct"/>
            <w:noWrap/>
            <w:hideMark/>
          </w:tcPr>
          <w:p w14:paraId="74DFFF0F"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29135</w:t>
            </w:r>
          </w:p>
        </w:tc>
        <w:tc>
          <w:tcPr>
            <w:tcW w:w="458" w:type="pct"/>
            <w:noWrap/>
            <w:hideMark/>
          </w:tcPr>
          <w:p w14:paraId="5048CD39"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w:t>
            </w:r>
          </w:p>
        </w:tc>
      </w:tr>
      <w:tr w:rsidR="008A7EA4" w:rsidRPr="008A7EA4" w14:paraId="71BA9415"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59556022"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3B55F0C3"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Chapin Memorial Library</w:t>
            </w:r>
          </w:p>
        </w:tc>
        <w:tc>
          <w:tcPr>
            <w:tcW w:w="895" w:type="pct"/>
            <w:noWrap/>
            <w:hideMark/>
          </w:tcPr>
          <w:p w14:paraId="6B023EB5"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400 14th Avenue</w:t>
            </w:r>
          </w:p>
        </w:tc>
        <w:tc>
          <w:tcPr>
            <w:tcW w:w="542" w:type="pct"/>
            <w:noWrap/>
            <w:hideMark/>
          </w:tcPr>
          <w:p w14:paraId="502C85BD"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North Myrtle Beach</w:t>
            </w:r>
          </w:p>
        </w:tc>
        <w:tc>
          <w:tcPr>
            <w:tcW w:w="320" w:type="pct"/>
            <w:noWrap/>
            <w:hideMark/>
          </w:tcPr>
          <w:p w14:paraId="5713715C"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29582-3822</w:t>
            </w:r>
          </w:p>
        </w:tc>
        <w:tc>
          <w:tcPr>
            <w:tcW w:w="458" w:type="pct"/>
            <w:noWrap/>
            <w:hideMark/>
          </w:tcPr>
          <w:p w14:paraId="1FF0BE20"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150</w:t>
            </w:r>
          </w:p>
        </w:tc>
      </w:tr>
      <w:tr w:rsidR="008A7EA4" w:rsidRPr="008A7EA4" w14:paraId="295BBCF9"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1DCFEE41"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4CF3FA92"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Charleston County Library</w:t>
            </w:r>
          </w:p>
        </w:tc>
        <w:tc>
          <w:tcPr>
            <w:tcW w:w="895" w:type="pct"/>
            <w:noWrap/>
            <w:hideMark/>
          </w:tcPr>
          <w:p w14:paraId="46E08D67"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4355 Bridge View Dr</w:t>
            </w:r>
          </w:p>
        </w:tc>
        <w:tc>
          <w:tcPr>
            <w:tcW w:w="542" w:type="pct"/>
            <w:noWrap/>
            <w:hideMark/>
          </w:tcPr>
          <w:p w14:paraId="2F9D8482"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North Charleston</w:t>
            </w:r>
          </w:p>
        </w:tc>
        <w:tc>
          <w:tcPr>
            <w:tcW w:w="320" w:type="pct"/>
            <w:noWrap/>
            <w:hideMark/>
          </w:tcPr>
          <w:p w14:paraId="48F12BC5"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29405</w:t>
            </w:r>
          </w:p>
        </w:tc>
        <w:tc>
          <w:tcPr>
            <w:tcW w:w="458" w:type="pct"/>
            <w:noWrap/>
            <w:hideMark/>
          </w:tcPr>
          <w:p w14:paraId="6728F569"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1000</w:t>
            </w:r>
          </w:p>
        </w:tc>
      </w:tr>
      <w:tr w:rsidR="008A7EA4" w:rsidRPr="008A7EA4" w14:paraId="60A39FDF"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3F6D71A7"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64ADDB4C"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Greenville County Library</w:t>
            </w:r>
          </w:p>
        </w:tc>
        <w:tc>
          <w:tcPr>
            <w:tcW w:w="895" w:type="pct"/>
            <w:noWrap/>
            <w:hideMark/>
          </w:tcPr>
          <w:p w14:paraId="7CC2E552"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25 Heritage Green Pl</w:t>
            </w:r>
          </w:p>
        </w:tc>
        <w:tc>
          <w:tcPr>
            <w:tcW w:w="542" w:type="pct"/>
            <w:noWrap/>
            <w:hideMark/>
          </w:tcPr>
          <w:p w14:paraId="5BE47E83"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Greenville</w:t>
            </w:r>
          </w:p>
        </w:tc>
        <w:tc>
          <w:tcPr>
            <w:tcW w:w="320" w:type="pct"/>
            <w:noWrap/>
            <w:hideMark/>
          </w:tcPr>
          <w:p w14:paraId="67D64E04"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29601</w:t>
            </w:r>
          </w:p>
        </w:tc>
        <w:tc>
          <w:tcPr>
            <w:tcW w:w="458" w:type="pct"/>
            <w:noWrap/>
            <w:hideMark/>
          </w:tcPr>
          <w:p w14:paraId="237BD4E8"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200</w:t>
            </w:r>
          </w:p>
        </w:tc>
      </w:tr>
      <w:tr w:rsidR="008A7EA4" w:rsidRPr="008A7EA4" w14:paraId="7A49EE2F"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003914D1"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28E0517F"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Cherokee County Library</w:t>
            </w:r>
          </w:p>
        </w:tc>
        <w:tc>
          <w:tcPr>
            <w:tcW w:w="895" w:type="pct"/>
            <w:noWrap/>
            <w:hideMark/>
          </w:tcPr>
          <w:p w14:paraId="40A33820"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300 E Rutledge Avenue</w:t>
            </w:r>
          </w:p>
        </w:tc>
        <w:tc>
          <w:tcPr>
            <w:tcW w:w="542" w:type="pct"/>
            <w:noWrap/>
            <w:hideMark/>
          </w:tcPr>
          <w:p w14:paraId="50ACF452"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Gaffney</w:t>
            </w:r>
          </w:p>
        </w:tc>
        <w:tc>
          <w:tcPr>
            <w:tcW w:w="320" w:type="pct"/>
            <w:noWrap/>
            <w:hideMark/>
          </w:tcPr>
          <w:p w14:paraId="1625DFAF"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29340</w:t>
            </w:r>
          </w:p>
        </w:tc>
        <w:tc>
          <w:tcPr>
            <w:tcW w:w="458" w:type="pct"/>
            <w:noWrap/>
            <w:hideMark/>
          </w:tcPr>
          <w:p w14:paraId="4602F3A5"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150</w:t>
            </w:r>
          </w:p>
        </w:tc>
      </w:tr>
      <w:tr w:rsidR="008A7EA4" w:rsidRPr="008A7EA4" w14:paraId="3170C3C4"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01437AD6"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14CC1DAA"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Chester County Library</w:t>
            </w:r>
          </w:p>
        </w:tc>
        <w:tc>
          <w:tcPr>
            <w:tcW w:w="895" w:type="pct"/>
            <w:noWrap/>
            <w:hideMark/>
          </w:tcPr>
          <w:p w14:paraId="759AC5E4"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 Center Street</w:t>
            </w:r>
          </w:p>
        </w:tc>
        <w:tc>
          <w:tcPr>
            <w:tcW w:w="542" w:type="pct"/>
            <w:noWrap/>
            <w:hideMark/>
          </w:tcPr>
          <w:p w14:paraId="4DA6BDF1"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Chester</w:t>
            </w:r>
          </w:p>
        </w:tc>
        <w:tc>
          <w:tcPr>
            <w:tcW w:w="320" w:type="pct"/>
            <w:noWrap/>
            <w:hideMark/>
          </w:tcPr>
          <w:p w14:paraId="10D19D65"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29706-1703</w:t>
            </w:r>
          </w:p>
        </w:tc>
        <w:tc>
          <w:tcPr>
            <w:tcW w:w="458" w:type="pct"/>
            <w:noWrap/>
            <w:hideMark/>
          </w:tcPr>
          <w:p w14:paraId="548FF32C"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120</w:t>
            </w:r>
          </w:p>
        </w:tc>
      </w:tr>
      <w:tr w:rsidR="008A7EA4" w:rsidRPr="008A7EA4" w14:paraId="22F25C40"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4E12F571"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485ED594"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Chesterfield County Library</w:t>
            </w:r>
          </w:p>
        </w:tc>
        <w:tc>
          <w:tcPr>
            <w:tcW w:w="895" w:type="pct"/>
            <w:noWrap/>
            <w:hideMark/>
          </w:tcPr>
          <w:p w14:paraId="79346D52"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119 W Main Street</w:t>
            </w:r>
          </w:p>
        </w:tc>
        <w:tc>
          <w:tcPr>
            <w:tcW w:w="542" w:type="pct"/>
            <w:noWrap/>
            <w:hideMark/>
          </w:tcPr>
          <w:p w14:paraId="6B52EBD5"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Chesterfield</w:t>
            </w:r>
          </w:p>
        </w:tc>
        <w:tc>
          <w:tcPr>
            <w:tcW w:w="320" w:type="pct"/>
            <w:noWrap/>
            <w:hideMark/>
          </w:tcPr>
          <w:p w14:paraId="672E2CC2"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29709-1702</w:t>
            </w:r>
          </w:p>
        </w:tc>
        <w:tc>
          <w:tcPr>
            <w:tcW w:w="458" w:type="pct"/>
            <w:noWrap/>
            <w:hideMark/>
          </w:tcPr>
          <w:p w14:paraId="7177FB58"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60</w:t>
            </w:r>
          </w:p>
        </w:tc>
      </w:tr>
      <w:tr w:rsidR="008A7EA4" w:rsidRPr="008A7EA4" w14:paraId="35CD3804"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46C9D1B3"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477EA0AF"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Colleton County Memorial Library</w:t>
            </w:r>
          </w:p>
        </w:tc>
        <w:tc>
          <w:tcPr>
            <w:tcW w:w="895" w:type="pct"/>
            <w:noWrap/>
            <w:hideMark/>
          </w:tcPr>
          <w:p w14:paraId="5FE73F8D"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600 Hampton Street</w:t>
            </w:r>
          </w:p>
        </w:tc>
        <w:tc>
          <w:tcPr>
            <w:tcW w:w="542" w:type="pct"/>
            <w:noWrap/>
            <w:hideMark/>
          </w:tcPr>
          <w:p w14:paraId="457DE63B"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Walterboro</w:t>
            </w:r>
          </w:p>
        </w:tc>
        <w:tc>
          <w:tcPr>
            <w:tcW w:w="320" w:type="pct"/>
            <w:noWrap/>
            <w:hideMark/>
          </w:tcPr>
          <w:p w14:paraId="09F62F64"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29488</w:t>
            </w:r>
          </w:p>
        </w:tc>
        <w:tc>
          <w:tcPr>
            <w:tcW w:w="458" w:type="pct"/>
            <w:noWrap/>
            <w:hideMark/>
          </w:tcPr>
          <w:p w14:paraId="4484CD85"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150</w:t>
            </w:r>
          </w:p>
        </w:tc>
      </w:tr>
      <w:tr w:rsidR="008A7EA4" w:rsidRPr="008A7EA4" w14:paraId="5807D537"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1CEABCFC"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7460C69E"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Darlington County Library</w:t>
            </w:r>
          </w:p>
        </w:tc>
        <w:tc>
          <w:tcPr>
            <w:tcW w:w="895" w:type="pct"/>
            <w:noWrap/>
            <w:hideMark/>
          </w:tcPr>
          <w:p w14:paraId="3FB088A5"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204 N Main Street</w:t>
            </w:r>
          </w:p>
        </w:tc>
        <w:tc>
          <w:tcPr>
            <w:tcW w:w="542" w:type="pct"/>
            <w:noWrap/>
            <w:hideMark/>
          </w:tcPr>
          <w:p w14:paraId="7276F57C"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Darlington</w:t>
            </w:r>
          </w:p>
        </w:tc>
        <w:tc>
          <w:tcPr>
            <w:tcW w:w="320" w:type="pct"/>
            <w:noWrap/>
            <w:hideMark/>
          </w:tcPr>
          <w:p w14:paraId="58B48431"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29532</w:t>
            </w:r>
          </w:p>
        </w:tc>
        <w:tc>
          <w:tcPr>
            <w:tcW w:w="458" w:type="pct"/>
            <w:noWrap/>
            <w:hideMark/>
          </w:tcPr>
          <w:p w14:paraId="2040263E"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250</w:t>
            </w:r>
          </w:p>
        </w:tc>
      </w:tr>
      <w:tr w:rsidR="008A7EA4" w:rsidRPr="008A7EA4" w14:paraId="0B0FFEF3"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3F8B7DC4"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6564996C"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Dillon County Library</w:t>
            </w:r>
          </w:p>
        </w:tc>
        <w:tc>
          <w:tcPr>
            <w:tcW w:w="895" w:type="pct"/>
            <w:noWrap/>
            <w:hideMark/>
          </w:tcPr>
          <w:p w14:paraId="5F5EC08A"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600 E Main Street</w:t>
            </w:r>
          </w:p>
        </w:tc>
        <w:tc>
          <w:tcPr>
            <w:tcW w:w="542" w:type="pct"/>
            <w:noWrap/>
            <w:hideMark/>
          </w:tcPr>
          <w:p w14:paraId="510D5515"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Dillon</w:t>
            </w:r>
          </w:p>
        </w:tc>
        <w:tc>
          <w:tcPr>
            <w:tcW w:w="320" w:type="pct"/>
            <w:noWrap/>
            <w:hideMark/>
          </w:tcPr>
          <w:p w14:paraId="0785F680"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29536</w:t>
            </w:r>
          </w:p>
        </w:tc>
        <w:tc>
          <w:tcPr>
            <w:tcW w:w="458" w:type="pct"/>
            <w:noWrap/>
            <w:hideMark/>
          </w:tcPr>
          <w:p w14:paraId="394E473F"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w:t>
            </w:r>
          </w:p>
        </w:tc>
      </w:tr>
      <w:tr w:rsidR="008A7EA4" w:rsidRPr="008A7EA4" w14:paraId="43F9DA69"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7FB4798E"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49A82F27"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Dorchester County Library</w:t>
            </w:r>
          </w:p>
        </w:tc>
        <w:tc>
          <w:tcPr>
            <w:tcW w:w="895" w:type="pct"/>
            <w:noWrap/>
            <w:hideMark/>
          </w:tcPr>
          <w:p w14:paraId="5425BAAA"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76 Old Trolley Road</w:t>
            </w:r>
          </w:p>
        </w:tc>
        <w:tc>
          <w:tcPr>
            <w:tcW w:w="542" w:type="pct"/>
            <w:noWrap/>
            <w:hideMark/>
          </w:tcPr>
          <w:p w14:paraId="4677013F"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Summerville</w:t>
            </w:r>
          </w:p>
        </w:tc>
        <w:tc>
          <w:tcPr>
            <w:tcW w:w="320" w:type="pct"/>
            <w:noWrap/>
            <w:hideMark/>
          </w:tcPr>
          <w:p w14:paraId="5E77A088"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29485</w:t>
            </w:r>
          </w:p>
        </w:tc>
        <w:tc>
          <w:tcPr>
            <w:tcW w:w="458" w:type="pct"/>
            <w:noWrap/>
            <w:hideMark/>
          </w:tcPr>
          <w:p w14:paraId="2E5668A9"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w:t>
            </w:r>
          </w:p>
        </w:tc>
      </w:tr>
      <w:tr w:rsidR="008A7EA4" w:rsidRPr="008A7EA4" w14:paraId="5232FCDB"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633CBEC4"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2C6F5021"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Dorchester County Library (St George Branch)</w:t>
            </w:r>
          </w:p>
        </w:tc>
        <w:tc>
          <w:tcPr>
            <w:tcW w:w="895" w:type="pct"/>
            <w:noWrap/>
            <w:hideMark/>
          </w:tcPr>
          <w:p w14:paraId="4561BD2E"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 xml:space="preserve">506 N </w:t>
            </w:r>
            <w:proofErr w:type="spellStart"/>
            <w:r w:rsidRPr="008A7EA4">
              <w:rPr>
                <w:rFonts w:ascii="Calibri" w:eastAsia="Times New Roman" w:hAnsi="Calibri" w:cs="Calibri"/>
                <w:sz w:val="18"/>
                <w:szCs w:val="18"/>
              </w:rPr>
              <w:t>Parler</w:t>
            </w:r>
            <w:proofErr w:type="spellEnd"/>
            <w:r w:rsidRPr="008A7EA4">
              <w:rPr>
                <w:rFonts w:ascii="Calibri" w:eastAsia="Times New Roman" w:hAnsi="Calibri" w:cs="Calibri"/>
                <w:sz w:val="18"/>
                <w:szCs w:val="18"/>
              </w:rPr>
              <w:t xml:space="preserve"> Ave</w:t>
            </w:r>
          </w:p>
        </w:tc>
        <w:tc>
          <w:tcPr>
            <w:tcW w:w="542" w:type="pct"/>
            <w:noWrap/>
            <w:hideMark/>
          </w:tcPr>
          <w:p w14:paraId="51A37A95"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St George</w:t>
            </w:r>
          </w:p>
        </w:tc>
        <w:tc>
          <w:tcPr>
            <w:tcW w:w="320" w:type="pct"/>
            <w:noWrap/>
            <w:hideMark/>
          </w:tcPr>
          <w:p w14:paraId="07A27D0D"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29477</w:t>
            </w:r>
          </w:p>
        </w:tc>
        <w:tc>
          <w:tcPr>
            <w:tcW w:w="458" w:type="pct"/>
            <w:noWrap/>
            <w:hideMark/>
          </w:tcPr>
          <w:p w14:paraId="7FA403CE"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150</w:t>
            </w:r>
          </w:p>
        </w:tc>
      </w:tr>
      <w:tr w:rsidR="008A7EA4" w:rsidRPr="008A7EA4" w14:paraId="1913BAD1"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091B43B1"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76008084"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Edisto Beach Branch Library</w:t>
            </w:r>
          </w:p>
        </w:tc>
        <w:tc>
          <w:tcPr>
            <w:tcW w:w="895" w:type="pct"/>
            <w:noWrap/>
            <w:hideMark/>
          </w:tcPr>
          <w:p w14:paraId="0C4F3008"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71 Station Ct</w:t>
            </w:r>
          </w:p>
        </w:tc>
        <w:tc>
          <w:tcPr>
            <w:tcW w:w="542" w:type="pct"/>
            <w:noWrap/>
            <w:hideMark/>
          </w:tcPr>
          <w:p w14:paraId="54F261EC"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Edisto Island</w:t>
            </w:r>
          </w:p>
        </w:tc>
        <w:tc>
          <w:tcPr>
            <w:tcW w:w="320" w:type="pct"/>
            <w:noWrap/>
            <w:hideMark/>
          </w:tcPr>
          <w:p w14:paraId="71A36B5B"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29439</w:t>
            </w:r>
          </w:p>
        </w:tc>
        <w:tc>
          <w:tcPr>
            <w:tcW w:w="458" w:type="pct"/>
            <w:noWrap/>
            <w:hideMark/>
          </w:tcPr>
          <w:p w14:paraId="255A6CFC"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80</w:t>
            </w:r>
          </w:p>
        </w:tc>
      </w:tr>
      <w:tr w:rsidR="008A7EA4" w:rsidRPr="008A7EA4" w14:paraId="742AF6E6"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24F2B167"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0D8C8F38"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Fairfield County Library</w:t>
            </w:r>
          </w:p>
        </w:tc>
        <w:tc>
          <w:tcPr>
            <w:tcW w:w="895" w:type="pct"/>
            <w:noWrap/>
            <w:hideMark/>
          </w:tcPr>
          <w:p w14:paraId="645EFFCE" w14:textId="5B17C33B"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300 W Washington Street</w:t>
            </w:r>
          </w:p>
        </w:tc>
        <w:tc>
          <w:tcPr>
            <w:tcW w:w="542" w:type="pct"/>
            <w:noWrap/>
            <w:hideMark/>
          </w:tcPr>
          <w:p w14:paraId="2B885EF9"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Winnsboro</w:t>
            </w:r>
          </w:p>
        </w:tc>
        <w:tc>
          <w:tcPr>
            <w:tcW w:w="320" w:type="pct"/>
            <w:noWrap/>
            <w:hideMark/>
          </w:tcPr>
          <w:p w14:paraId="29B047D5"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29180-1333</w:t>
            </w:r>
          </w:p>
        </w:tc>
        <w:tc>
          <w:tcPr>
            <w:tcW w:w="458" w:type="pct"/>
            <w:noWrap/>
            <w:hideMark/>
          </w:tcPr>
          <w:p w14:paraId="6AC073E5"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120</w:t>
            </w:r>
          </w:p>
        </w:tc>
      </w:tr>
      <w:tr w:rsidR="008A7EA4" w:rsidRPr="008A7EA4" w14:paraId="4C204B60"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2F4EC62C"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7C15601F"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Florence County Library</w:t>
            </w:r>
          </w:p>
        </w:tc>
        <w:tc>
          <w:tcPr>
            <w:tcW w:w="895" w:type="pct"/>
            <w:noWrap/>
            <w:hideMark/>
          </w:tcPr>
          <w:p w14:paraId="5B1572CE"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509 S Dargan Street</w:t>
            </w:r>
          </w:p>
        </w:tc>
        <w:tc>
          <w:tcPr>
            <w:tcW w:w="542" w:type="pct"/>
            <w:noWrap/>
            <w:hideMark/>
          </w:tcPr>
          <w:p w14:paraId="60E23841"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Florence</w:t>
            </w:r>
          </w:p>
        </w:tc>
        <w:tc>
          <w:tcPr>
            <w:tcW w:w="320" w:type="pct"/>
            <w:noWrap/>
            <w:hideMark/>
          </w:tcPr>
          <w:p w14:paraId="6194F346"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29506</w:t>
            </w:r>
          </w:p>
        </w:tc>
        <w:tc>
          <w:tcPr>
            <w:tcW w:w="458" w:type="pct"/>
            <w:noWrap/>
            <w:hideMark/>
          </w:tcPr>
          <w:p w14:paraId="2A45A038"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400</w:t>
            </w:r>
          </w:p>
        </w:tc>
      </w:tr>
      <w:tr w:rsidR="008A7EA4" w:rsidRPr="008A7EA4" w14:paraId="1BC9DC91"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0DF88336"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11CE6039"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Georgetown County Library</w:t>
            </w:r>
          </w:p>
        </w:tc>
        <w:tc>
          <w:tcPr>
            <w:tcW w:w="895" w:type="pct"/>
            <w:noWrap/>
            <w:hideMark/>
          </w:tcPr>
          <w:p w14:paraId="354E27A0"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405 Cleland Street</w:t>
            </w:r>
          </w:p>
        </w:tc>
        <w:tc>
          <w:tcPr>
            <w:tcW w:w="542" w:type="pct"/>
            <w:noWrap/>
            <w:hideMark/>
          </w:tcPr>
          <w:p w14:paraId="1252F274"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Georgetown</w:t>
            </w:r>
          </w:p>
        </w:tc>
        <w:tc>
          <w:tcPr>
            <w:tcW w:w="320" w:type="pct"/>
            <w:noWrap/>
            <w:hideMark/>
          </w:tcPr>
          <w:p w14:paraId="132C1101"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29440</w:t>
            </w:r>
          </w:p>
        </w:tc>
        <w:tc>
          <w:tcPr>
            <w:tcW w:w="458" w:type="pct"/>
            <w:noWrap/>
            <w:hideMark/>
          </w:tcPr>
          <w:p w14:paraId="1C950412"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200</w:t>
            </w:r>
          </w:p>
        </w:tc>
      </w:tr>
      <w:tr w:rsidR="008A7EA4" w:rsidRPr="008A7EA4" w14:paraId="09DB4320"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2A1F58BB"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0F9BBE4D"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Greenwood County Library</w:t>
            </w:r>
          </w:p>
        </w:tc>
        <w:tc>
          <w:tcPr>
            <w:tcW w:w="895" w:type="pct"/>
            <w:noWrap/>
            <w:hideMark/>
          </w:tcPr>
          <w:p w14:paraId="64E04492"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600 Main Street S</w:t>
            </w:r>
          </w:p>
        </w:tc>
        <w:tc>
          <w:tcPr>
            <w:tcW w:w="542" w:type="pct"/>
            <w:noWrap/>
            <w:hideMark/>
          </w:tcPr>
          <w:p w14:paraId="0AB38283"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Greenwood</w:t>
            </w:r>
          </w:p>
        </w:tc>
        <w:tc>
          <w:tcPr>
            <w:tcW w:w="320" w:type="pct"/>
            <w:noWrap/>
            <w:hideMark/>
          </w:tcPr>
          <w:p w14:paraId="23A29D87"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29646</w:t>
            </w:r>
          </w:p>
        </w:tc>
        <w:tc>
          <w:tcPr>
            <w:tcW w:w="458" w:type="pct"/>
            <w:noWrap/>
            <w:hideMark/>
          </w:tcPr>
          <w:p w14:paraId="308217E4"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150</w:t>
            </w:r>
          </w:p>
        </w:tc>
      </w:tr>
      <w:tr w:rsidR="008A7EA4" w:rsidRPr="008A7EA4" w14:paraId="5DA06FBB"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3BAAC611"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217D50CC"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Greenwood County Library (</w:t>
            </w:r>
            <w:proofErr w:type="gramStart"/>
            <w:r w:rsidRPr="008A7EA4">
              <w:rPr>
                <w:rFonts w:ascii="Calibri" w:eastAsia="Times New Roman" w:hAnsi="Calibri" w:cs="Calibri"/>
                <w:sz w:val="18"/>
                <w:szCs w:val="18"/>
              </w:rPr>
              <w:t>Ninety Six</w:t>
            </w:r>
            <w:proofErr w:type="gramEnd"/>
            <w:r w:rsidRPr="008A7EA4">
              <w:rPr>
                <w:rFonts w:ascii="Calibri" w:eastAsia="Times New Roman" w:hAnsi="Calibri" w:cs="Calibri"/>
                <w:sz w:val="18"/>
                <w:szCs w:val="18"/>
              </w:rPr>
              <w:t xml:space="preserve"> Branch)</w:t>
            </w:r>
          </w:p>
        </w:tc>
        <w:tc>
          <w:tcPr>
            <w:tcW w:w="895" w:type="pct"/>
            <w:noWrap/>
            <w:hideMark/>
          </w:tcPr>
          <w:p w14:paraId="5F9154AF"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 Cambridge St S</w:t>
            </w:r>
          </w:p>
        </w:tc>
        <w:tc>
          <w:tcPr>
            <w:tcW w:w="542" w:type="pct"/>
            <w:noWrap/>
            <w:hideMark/>
          </w:tcPr>
          <w:p w14:paraId="656AAEB7"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proofErr w:type="gramStart"/>
            <w:r w:rsidRPr="008A7EA4">
              <w:rPr>
                <w:rFonts w:ascii="Calibri" w:eastAsia="Times New Roman" w:hAnsi="Calibri" w:cs="Calibri"/>
                <w:sz w:val="18"/>
                <w:szCs w:val="18"/>
              </w:rPr>
              <w:t>Ninety Six</w:t>
            </w:r>
            <w:proofErr w:type="gramEnd"/>
          </w:p>
        </w:tc>
        <w:tc>
          <w:tcPr>
            <w:tcW w:w="320" w:type="pct"/>
            <w:noWrap/>
            <w:hideMark/>
          </w:tcPr>
          <w:p w14:paraId="48BD86F6"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29666</w:t>
            </w:r>
          </w:p>
        </w:tc>
        <w:tc>
          <w:tcPr>
            <w:tcW w:w="458" w:type="pct"/>
            <w:noWrap/>
            <w:hideMark/>
          </w:tcPr>
          <w:p w14:paraId="29EF5519"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40</w:t>
            </w:r>
          </w:p>
        </w:tc>
      </w:tr>
      <w:tr w:rsidR="008A7EA4" w:rsidRPr="008A7EA4" w14:paraId="7609DB76"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6EEB35FE"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5083420A"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Harvin Clarendon County Library Main Branch</w:t>
            </w:r>
          </w:p>
        </w:tc>
        <w:tc>
          <w:tcPr>
            <w:tcW w:w="895" w:type="pct"/>
            <w:noWrap/>
            <w:hideMark/>
          </w:tcPr>
          <w:p w14:paraId="568961B5"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215 N Brooks Street</w:t>
            </w:r>
          </w:p>
        </w:tc>
        <w:tc>
          <w:tcPr>
            <w:tcW w:w="542" w:type="pct"/>
            <w:noWrap/>
            <w:hideMark/>
          </w:tcPr>
          <w:p w14:paraId="6F76420E"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Manning</w:t>
            </w:r>
          </w:p>
        </w:tc>
        <w:tc>
          <w:tcPr>
            <w:tcW w:w="320" w:type="pct"/>
            <w:noWrap/>
            <w:hideMark/>
          </w:tcPr>
          <w:p w14:paraId="26D1031B"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29102</w:t>
            </w:r>
          </w:p>
        </w:tc>
        <w:tc>
          <w:tcPr>
            <w:tcW w:w="458" w:type="pct"/>
            <w:noWrap/>
            <w:hideMark/>
          </w:tcPr>
          <w:p w14:paraId="3B70EB91"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150</w:t>
            </w:r>
          </w:p>
        </w:tc>
      </w:tr>
      <w:tr w:rsidR="008A7EA4" w:rsidRPr="008A7EA4" w14:paraId="31462932"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73352A23"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599E6CAF"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Horry County Library</w:t>
            </w:r>
          </w:p>
        </w:tc>
        <w:tc>
          <w:tcPr>
            <w:tcW w:w="895" w:type="pct"/>
            <w:noWrap/>
            <w:hideMark/>
          </w:tcPr>
          <w:p w14:paraId="2DBC6C0A"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103 Elm Street</w:t>
            </w:r>
          </w:p>
        </w:tc>
        <w:tc>
          <w:tcPr>
            <w:tcW w:w="542" w:type="pct"/>
            <w:noWrap/>
            <w:hideMark/>
          </w:tcPr>
          <w:p w14:paraId="308975C7"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Conway</w:t>
            </w:r>
          </w:p>
        </w:tc>
        <w:tc>
          <w:tcPr>
            <w:tcW w:w="320" w:type="pct"/>
            <w:noWrap/>
            <w:hideMark/>
          </w:tcPr>
          <w:p w14:paraId="24782B56"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29526-5116</w:t>
            </w:r>
          </w:p>
        </w:tc>
        <w:tc>
          <w:tcPr>
            <w:tcW w:w="458" w:type="pct"/>
            <w:noWrap/>
            <w:hideMark/>
          </w:tcPr>
          <w:p w14:paraId="31234621"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500</w:t>
            </w:r>
          </w:p>
        </w:tc>
      </w:tr>
      <w:tr w:rsidR="008A7EA4" w:rsidRPr="008A7EA4" w14:paraId="5D943A3C"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6BA72865"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06C5A49B"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Kershaw County Library</w:t>
            </w:r>
          </w:p>
        </w:tc>
        <w:tc>
          <w:tcPr>
            <w:tcW w:w="895" w:type="pct"/>
            <w:noWrap/>
            <w:hideMark/>
          </w:tcPr>
          <w:p w14:paraId="67486FCD"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632 W DeKalb Street</w:t>
            </w:r>
          </w:p>
        </w:tc>
        <w:tc>
          <w:tcPr>
            <w:tcW w:w="542" w:type="pct"/>
            <w:noWrap/>
            <w:hideMark/>
          </w:tcPr>
          <w:p w14:paraId="60F5ECBA"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Camden</w:t>
            </w:r>
          </w:p>
        </w:tc>
        <w:tc>
          <w:tcPr>
            <w:tcW w:w="320" w:type="pct"/>
            <w:noWrap/>
            <w:hideMark/>
          </w:tcPr>
          <w:p w14:paraId="558792EE"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29020</w:t>
            </w:r>
          </w:p>
        </w:tc>
        <w:tc>
          <w:tcPr>
            <w:tcW w:w="458" w:type="pct"/>
            <w:noWrap/>
            <w:hideMark/>
          </w:tcPr>
          <w:p w14:paraId="4D1C9BDD"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w:t>
            </w:r>
          </w:p>
        </w:tc>
      </w:tr>
      <w:tr w:rsidR="008A7EA4" w:rsidRPr="008A7EA4" w14:paraId="0A84B443"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1A8AFE8B"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lastRenderedPageBreak/>
              <w:t>Library System</w:t>
            </w:r>
          </w:p>
        </w:tc>
        <w:tc>
          <w:tcPr>
            <w:tcW w:w="2327" w:type="pct"/>
            <w:noWrap/>
            <w:hideMark/>
          </w:tcPr>
          <w:p w14:paraId="6153DFCE"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Lancaster County Library</w:t>
            </w:r>
          </w:p>
        </w:tc>
        <w:tc>
          <w:tcPr>
            <w:tcW w:w="895" w:type="pct"/>
            <w:noWrap/>
            <w:hideMark/>
          </w:tcPr>
          <w:p w14:paraId="69BDBC59"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313 South White Street</w:t>
            </w:r>
          </w:p>
        </w:tc>
        <w:tc>
          <w:tcPr>
            <w:tcW w:w="542" w:type="pct"/>
            <w:noWrap/>
            <w:hideMark/>
          </w:tcPr>
          <w:p w14:paraId="2EEF8C5B"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Lancaster</w:t>
            </w:r>
          </w:p>
        </w:tc>
        <w:tc>
          <w:tcPr>
            <w:tcW w:w="320" w:type="pct"/>
            <w:noWrap/>
            <w:hideMark/>
          </w:tcPr>
          <w:p w14:paraId="36E859B9"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29720-2506</w:t>
            </w:r>
          </w:p>
        </w:tc>
        <w:tc>
          <w:tcPr>
            <w:tcW w:w="458" w:type="pct"/>
            <w:noWrap/>
            <w:hideMark/>
          </w:tcPr>
          <w:p w14:paraId="0AC6DFCF"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80</w:t>
            </w:r>
          </w:p>
        </w:tc>
      </w:tr>
      <w:tr w:rsidR="008A7EA4" w:rsidRPr="008A7EA4" w14:paraId="312E1636"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20041A53"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5872AD87"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Laurens County Library</w:t>
            </w:r>
          </w:p>
        </w:tc>
        <w:tc>
          <w:tcPr>
            <w:tcW w:w="895" w:type="pct"/>
            <w:noWrap/>
            <w:hideMark/>
          </w:tcPr>
          <w:p w14:paraId="427809E8"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1017 West Main Street</w:t>
            </w:r>
          </w:p>
        </w:tc>
        <w:tc>
          <w:tcPr>
            <w:tcW w:w="542" w:type="pct"/>
            <w:noWrap/>
            <w:hideMark/>
          </w:tcPr>
          <w:p w14:paraId="1220D869"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Laurens</w:t>
            </w:r>
          </w:p>
        </w:tc>
        <w:tc>
          <w:tcPr>
            <w:tcW w:w="320" w:type="pct"/>
            <w:noWrap/>
            <w:hideMark/>
          </w:tcPr>
          <w:p w14:paraId="111AE06E"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29360-2647</w:t>
            </w:r>
          </w:p>
        </w:tc>
        <w:tc>
          <w:tcPr>
            <w:tcW w:w="458" w:type="pct"/>
            <w:noWrap/>
            <w:hideMark/>
          </w:tcPr>
          <w:p w14:paraId="4F209CD9"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120</w:t>
            </w:r>
          </w:p>
        </w:tc>
      </w:tr>
      <w:tr w:rsidR="008A7EA4" w:rsidRPr="008A7EA4" w14:paraId="217027AD"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5016E63D"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198B9D16"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Lee County Library</w:t>
            </w:r>
          </w:p>
        </w:tc>
        <w:tc>
          <w:tcPr>
            <w:tcW w:w="895" w:type="pct"/>
            <w:noWrap/>
            <w:hideMark/>
          </w:tcPr>
          <w:p w14:paraId="1C161030"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200 North Street</w:t>
            </w:r>
          </w:p>
        </w:tc>
        <w:tc>
          <w:tcPr>
            <w:tcW w:w="542" w:type="pct"/>
            <w:noWrap/>
            <w:hideMark/>
          </w:tcPr>
          <w:p w14:paraId="1577C7F3"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Bishopville</w:t>
            </w:r>
          </w:p>
        </w:tc>
        <w:tc>
          <w:tcPr>
            <w:tcW w:w="320" w:type="pct"/>
            <w:noWrap/>
            <w:hideMark/>
          </w:tcPr>
          <w:p w14:paraId="2F3E65D5"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29010</w:t>
            </w:r>
          </w:p>
        </w:tc>
        <w:tc>
          <w:tcPr>
            <w:tcW w:w="458" w:type="pct"/>
            <w:noWrap/>
            <w:hideMark/>
          </w:tcPr>
          <w:p w14:paraId="07D56AD5"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80</w:t>
            </w:r>
          </w:p>
        </w:tc>
      </w:tr>
      <w:tr w:rsidR="008A7EA4" w:rsidRPr="008A7EA4" w14:paraId="615BCC3E"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66AED776"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5C8CABDF"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Lexington County Library</w:t>
            </w:r>
          </w:p>
        </w:tc>
        <w:tc>
          <w:tcPr>
            <w:tcW w:w="895" w:type="pct"/>
            <w:noWrap/>
            <w:hideMark/>
          </w:tcPr>
          <w:p w14:paraId="1BAA7A55"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5440 Augusta Road</w:t>
            </w:r>
          </w:p>
        </w:tc>
        <w:tc>
          <w:tcPr>
            <w:tcW w:w="542" w:type="pct"/>
            <w:noWrap/>
            <w:hideMark/>
          </w:tcPr>
          <w:p w14:paraId="7623CD11"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Lexington</w:t>
            </w:r>
          </w:p>
        </w:tc>
        <w:tc>
          <w:tcPr>
            <w:tcW w:w="320" w:type="pct"/>
            <w:noWrap/>
            <w:hideMark/>
          </w:tcPr>
          <w:p w14:paraId="567EFC3C"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29072-3892</w:t>
            </w:r>
          </w:p>
        </w:tc>
        <w:tc>
          <w:tcPr>
            <w:tcW w:w="458" w:type="pct"/>
            <w:noWrap/>
            <w:hideMark/>
          </w:tcPr>
          <w:p w14:paraId="609F7BC3"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120</w:t>
            </w:r>
          </w:p>
        </w:tc>
      </w:tr>
      <w:tr w:rsidR="008A7EA4" w:rsidRPr="008A7EA4" w14:paraId="33DE00D7"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19B74FA7"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28776714"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Marian Wright Edelman Public Library of Marlboro County</w:t>
            </w:r>
          </w:p>
        </w:tc>
        <w:tc>
          <w:tcPr>
            <w:tcW w:w="895" w:type="pct"/>
            <w:noWrap/>
            <w:hideMark/>
          </w:tcPr>
          <w:p w14:paraId="07BA2098"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203 Fayetteville Highway</w:t>
            </w:r>
          </w:p>
        </w:tc>
        <w:tc>
          <w:tcPr>
            <w:tcW w:w="542" w:type="pct"/>
            <w:noWrap/>
            <w:hideMark/>
          </w:tcPr>
          <w:p w14:paraId="0A810EC9"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Bennettsville</w:t>
            </w:r>
          </w:p>
        </w:tc>
        <w:tc>
          <w:tcPr>
            <w:tcW w:w="320" w:type="pct"/>
            <w:noWrap/>
            <w:hideMark/>
          </w:tcPr>
          <w:p w14:paraId="1420E4E7"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29512</w:t>
            </w:r>
          </w:p>
        </w:tc>
        <w:tc>
          <w:tcPr>
            <w:tcW w:w="458" w:type="pct"/>
            <w:noWrap/>
            <w:hideMark/>
          </w:tcPr>
          <w:p w14:paraId="4CFA2804"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80</w:t>
            </w:r>
          </w:p>
        </w:tc>
      </w:tr>
      <w:tr w:rsidR="008A7EA4" w:rsidRPr="008A7EA4" w14:paraId="76B9EBDD"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66D2F459"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45F4D5AB"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Marion County Library</w:t>
            </w:r>
          </w:p>
        </w:tc>
        <w:tc>
          <w:tcPr>
            <w:tcW w:w="895" w:type="pct"/>
            <w:noWrap/>
            <w:hideMark/>
          </w:tcPr>
          <w:p w14:paraId="5CB5EB11"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101 E Court Street</w:t>
            </w:r>
          </w:p>
        </w:tc>
        <w:tc>
          <w:tcPr>
            <w:tcW w:w="542" w:type="pct"/>
            <w:noWrap/>
            <w:hideMark/>
          </w:tcPr>
          <w:p w14:paraId="4A07E53C"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Marion</w:t>
            </w:r>
          </w:p>
        </w:tc>
        <w:tc>
          <w:tcPr>
            <w:tcW w:w="320" w:type="pct"/>
            <w:noWrap/>
            <w:hideMark/>
          </w:tcPr>
          <w:p w14:paraId="2BF20484"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29571</w:t>
            </w:r>
          </w:p>
        </w:tc>
        <w:tc>
          <w:tcPr>
            <w:tcW w:w="458" w:type="pct"/>
            <w:noWrap/>
            <w:hideMark/>
          </w:tcPr>
          <w:p w14:paraId="7EA40DFF"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120</w:t>
            </w:r>
          </w:p>
        </w:tc>
      </w:tr>
      <w:tr w:rsidR="008A7EA4" w:rsidRPr="008A7EA4" w14:paraId="070534D6"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559A83C8"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23BE6B4C"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McCormick County Library</w:t>
            </w:r>
          </w:p>
        </w:tc>
        <w:tc>
          <w:tcPr>
            <w:tcW w:w="895" w:type="pct"/>
            <w:noWrap/>
            <w:hideMark/>
          </w:tcPr>
          <w:p w14:paraId="5B26FBB4"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210 Railroad Avenue</w:t>
            </w:r>
          </w:p>
        </w:tc>
        <w:tc>
          <w:tcPr>
            <w:tcW w:w="542" w:type="pct"/>
            <w:noWrap/>
            <w:hideMark/>
          </w:tcPr>
          <w:p w14:paraId="019311F8"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McCormick</w:t>
            </w:r>
          </w:p>
        </w:tc>
        <w:tc>
          <w:tcPr>
            <w:tcW w:w="320" w:type="pct"/>
            <w:noWrap/>
            <w:hideMark/>
          </w:tcPr>
          <w:p w14:paraId="022507F3"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29835</w:t>
            </w:r>
          </w:p>
        </w:tc>
        <w:tc>
          <w:tcPr>
            <w:tcW w:w="458" w:type="pct"/>
            <w:noWrap/>
            <w:hideMark/>
          </w:tcPr>
          <w:p w14:paraId="61AEB93D"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80</w:t>
            </w:r>
          </w:p>
        </w:tc>
      </w:tr>
      <w:tr w:rsidR="008A7EA4" w:rsidRPr="008A7EA4" w14:paraId="2163310D"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6DC8AE89"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46DCB1D5"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Newberry County Library</w:t>
            </w:r>
          </w:p>
        </w:tc>
        <w:tc>
          <w:tcPr>
            <w:tcW w:w="895" w:type="pct"/>
            <w:noWrap/>
            <w:hideMark/>
          </w:tcPr>
          <w:p w14:paraId="1B9F2028"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1100 Friend St</w:t>
            </w:r>
          </w:p>
        </w:tc>
        <w:tc>
          <w:tcPr>
            <w:tcW w:w="542" w:type="pct"/>
            <w:noWrap/>
            <w:hideMark/>
          </w:tcPr>
          <w:p w14:paraId="42A167F6"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Newberry</w:t>
            </w:r>
          </w:p>
        </w:tc>
        <w:tc>
          <w:tcPr>
            <w:tcW w:w="320" w:type="pct"/>
            <w:noWrap/>
            <w:hideMark/>
          </w:tcPr>
          <w:p w14:paraId="451E2282"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29108</w:t>
            </w:r>
          </w:p>
        </w:tc>
        <w:tc>
          <w:tcPr>
            <w:tcW w:w="458" w:type="pct"/>
            <w:noWrap/>
            <w:hideMark/>
          </w:tcPr>
          <w:p w14:paraId="301E9C69"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w:t>
            </w:r>
          </w:p>
        </w:tc>
      </w:tr>
      <w:tr w:rsidR="008A7EA4" w:rsidRPr="008A7EA4" w14:paraId="553B89D3"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755D8F72"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2154EC72"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Orangeburg County Library</w:t>
            </w:r>
          </w:p>
        </w:tc>
        <w:tc>
          <w:tcPr>
            <w:tcW w:w="895" w:type="pct"/>
            <w:noWrap/>
            <w:hideMark/>
          </w:tcPr>
          <w:p w14:paraId="51FF97C5"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510 Louis Street</w:t>
            </w:r>
          </w:p>
        </w:tc>
        <w:tc>
          <w:tcPr>
            <w:tcW w:w="542" w:type="pct"/>
            <w:noWrap/>
            <w:hideMark/>
          </w:tcPr>
          <w:p w14:paraId="556E4FE9"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Orangeburg</w:t>
            </w:r>
          </w:p>
        </w:tc>
        <w:tc>
          <w:tcPr>
            <w:tcW w:w="320" w:type="pct"/>
            <w:noWrap/>
            <w:hideMark/>
          </w:tcPr>
          <w:p w14:paraId="03FC7457"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29115</w:t>
            </w:r>
          </w:p>
        </w:tc>
        <w:tc>
          <w:tcPr>
            <w:tcW w:w="458" w:type="pct"/>
            <w:noWrap/>
            <w:hideMark/>
          </w:tcPr>
          <w:p w14:paraId="0707E727"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w:t>
            </w:r>
          </w:p>
        </w:tc>
      </w:tr>
      <w:tr w:rsidR="008A7EA4" w:rsidRPr="008A7EA4" w14:paraId="009AC042"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68234881"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2CA16970"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Pickens County Library AKA Hampton Memorial Library</w:t>
            </w:r>
          </w:p>
        </w:tc>
        <w:tc>
          <w:tcPr>
            <w:tcW w:w="895" w:type="pct"/>
            <w:noWrap/>
            <w:hideMark/>
          </w:tcPr>
          <w:p w14:paraId="4756A8BB"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304 Biltmore Road</w:t>
            </w:r>
          </w:p>
        </w:tc>
        <w:tc>
          <w:tcPr>
            <w:tcW w:w="542" w:type="pct"/>
            <w:noWrap/>
            <w:hideMark/>
          </w:tcPr>
          <w:p w14:paraId="6293ECDE"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Pickens</w:t>
            </w:r>
          </w:p>
        </w:tc>
        <w:tc>
          <w:tcPr>
            <w:tcW w:w="320" w:type="pct"/>
            <w:noWrap/>
            <w:hideMark/>
          </w:tcPr>
          <w:p w14:paraId="5FF2DFCE"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29640</w:t>
            </w:r>
          </w:p>
        </w:tc>
        <w:tc>
          <w:tcPr>
            <w:tcW w:w="458" w:type="pct"/>
            <w:noWrap/>
            <w:hideMark/>
          </w:tcPr>
          <w:p w14:paraId="0380D5E7"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300</w:t>
            </w:r>
          </w:p>
        </w:tc>
      </w:tr>
      <w:tr w:rsidR="008A7EA4" w:rsidRPr="008A7EA4" w14:paraId="37A2A8EC"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4BCE6670"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483CB4F3"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Richland County Library</w:t>
            </w:r>
          </w:p>
        </w:tc>
        <w:tc>
          <w:tcPr>
            <w:tcW w:w="895" w:type="pct"/>
            <w:noWrap/>
            <w:hideMark/>
          </w:tcPr>
          <w:p w14:paraId="5BF6A08C"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1431 Assembly Street</w:t>
            </w:r>
          </w:p>
        </w:tc>
        <w:tc>
          <w:tcPr>
            <w:tcW w:w="542" w:type="pct"/>
            <w:noWrap/>
            <w:hideMark/>
          </w:tcPr>
          <w:p w14:paraId="1F7A05A2"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Columbia</w:t>
            </w:r>
          </w:p>
        </w:tc>
        <w:tc>
          <w:tcPr>
            <w:tcW w:w="320" w:type="pct"/>
            <w:noWrap/>
            <w:hideMark/>
          </w:tcPr>
          <w:p w14:paraId="2736EB79"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29201</w:t>
            </w:r>
          </w:p>
        </w:tc>
        <w:tc>
          <w:tcPr>
            <w:tcW w:w="458" w:type="pct"/>
            <w:noWrap/>
            <w:hideMark/>
          </w:tcPr>
          <w:p w14:paraId="00F44FB6"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1500</w:t>
            </w:r>
          </w:p>
        </w:tc>
      </w:tr>
      <w:tr w:rsidR="008A7EA4" w:rsidRPr="008A7EA4" w14:paraId="2F49F8B3"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76373B3A"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3FE80F0A"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Saluda County Library</w:t>
            </w:r>
          </w:p>
        </w:tc>
        <w:tc>
          <w:tcPr>
            <w:tcW w:w="895" w:type="pct"/>
            <w:noWrap/>
            <w:hideMark/>
          </w:tcPr>
          <w:p w14:paraId="4495CCEC"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101 S Main Street</w:t>
            </w:r>
          </w:p>
        </w:tc>
        <w:tc>
          <w:tcPr>
            <w:tcW w:w="542" w:type="pct"/>
            <w:noWrap/>
            <w:hideMark/>
          </w:tcPr>
          <w:p w14:paraId="41E34EDA"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Saluda</w:t>
            </w:r>
          </w:p>
        </w:tc>
        <w:tc>
          <w:tcPr>
            <w:tcW w:w="320" w:type="pct"/>
            <w:noWrap/>
            <w:hideMark/>
          </w:tcPr>
          <w:p w14:paraId="4854E839"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29138</w:t>
            </w:r>
          </w:p>
        </w:tc>
        <w:tc>
          <w:tcPr>
            <w:tcW w:w="458" w:type="pct"/>
            <w:noWrap/>
            <w:hideMark/>
          </w:tcPr>
          <w:p w14:paraId="7C5DA32D"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50</w:t>
            </w:r>
          </w:p>
        </w:tc>
      </w:tr>
      <w:tr w:rsidR="008A7EA4" w:rsidRPr="008A7EA4" w14:paraId="38616C32"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43D6AE8A"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1DF2B0DD"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Spartanburg County Library</w:t>
            </w:r>
          </w:p>
        </w:tc>
        <w:tc>
          <w:tcPr>
            <w:tcW w:w="895" w:type="pct"/>
            <w:noWrap/>
            <w:hideMark/>
          </w:tcPr>
          <w:p w14:paraId="0277C1C4"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151 S Church Street</w:t>
            </w:r>
          </w:p>
        </w:tc>
        <w:tc>
          <w:tcPr>
            <w:tcW w:w="542" w:type="pct"/>
            <w:noWrap/>
            <w:hideMark/>
          </w:tcPr>
          <w:p w14:paraId="47512783"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Spartanburg</w:t>
            </w:r>
          </w:p>
        </w:tc>
        <w:tc>
          <w:tcPr>
            <w:tcW w:w="320" w:type="pct"/>
            <w:noWrap/>
            <w:hideMark/>
          </w:tcPr>
          <w:p w14:paraId="0F65A5FC"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29306</w:t>
            </w:r>
          </w:p>
        </w:tc>
        <w:tc>
          <w:tcPr>
            <w:tcW w:w="458" w:type="pct"/>
            <w:noWrap/>
            <w:hideMark/>
          </w:tcPr>
          <w:p w14:paraId="499D7369"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250</w:t>
            </w:r>
          </w:p>
        </w:tc>
      </w:tr>
      <w:tr w:rsidR="008A7EA4" w:rsidRPr="008A7EA4" w14:paraId="650CB177"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0C8086F8"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39C6928A"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Sumter County Library</w:t>
            </w:r>
          </w:p>
        </w:tc>
        <w:tc>
          <w:tcPr>
            <w:tcW w:w="895" w:type="pct"/>
            <w:noWrap/>
            <w:hideMark/>
          </w:tcPr>
          <w:p w14:paraId="11F085B0"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111 N Harvin Street</w:t>
            </w:r>
          </w:p>
        </w:tc>
        <w:tc>
          <w:tcPr>
            <w:tcW w:w="542" w:type="pct"/>
            <w:noWrap/>
            <w:hideMark/>
          </w:tcPr>
          <w:p w14:paraId="53456456"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Sumter</w:t>
            </w:r>
          </w:p>
        </w:tc>
        <w:tc>
          <w:tcPr>
            <w:tcW w:w="320" w:type="pct"/>
            <w:noWrap/>
            <w:hideMark/>
          </w:tcPr>
          <w:p w14:paraId="28272850"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29150-4961</w:t>
            </w:r>
          </w:p>
        </w:tc>
        <w:tc>
          <w:tcPr>
            <w:tcW w:w="458" w:type="pct"/>
            <w:noWrap/>
            <w:hideMark/>
          </w:tcPr>
          <w:p w14:paraId="01423C37"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150</w:t>
            </w:r>
          </w:p>
        </w:tc>
      </w:tr>
      <w:tr w:rsidR="008A7EA4" w:rsidRPr="008A7EA4" w14:paraId="6544BC24"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330117DF"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4BFD8BB2"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Union County Library</w:t>
            </w:r>
          </w:p>
        </w:tc>
        <w:tc>
          <w:tcPr>
            <w:tcW w:w="895" w:type="pct"/>
            <w:noWrap/>
            <w:hideMark/>
          </w:tcPr>
          <w:p w14:paraId="58E502A8"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300 E South Street</w:t>
            </w:r>
          </w:p>
        </w:tc>
        <w:tc>
          <w:tcPr>
            <w:tcW w:w="542" w:type="pct"/>
            <w:noWrap/>
            <w:hideMark/>
          </w:tcPr>
          <w:p w14:paraId="64A3BC73"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Union</w:t>
            </w:r>
          </w:p>
        </w:tc>
        <w:tc>
          <w:tcPr>
            <w:tcW w:w="320" w:type="pct"/>
            <w:noWrap/>
            <w:hideMark/>
          </w:tcPr>
          <w:p w14:paraId="78816450"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29379</w:t>
            </w:r>
          </w:p>
        </w:tc>
        <w:tc>
          <w:tcPr>
            <w:tcW w:w="458" w:type="pct"/>
            <w:noWrap/>
            <w:hideMark/>
          </w:tcPr>
          <w:p w14:paraId="16F2376B"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80</w:t>
            </w:r>
          </w:p>
        </w:tc>
      </w:tr>
      <w:tr w:rsidR="008A7EA4" w:rsidRPr="008A7EA4" w14:paraId="0E92E9CA"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18F29ABB"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2E26AFC2"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Williamsburg County Library</w:t>
            </w:r>
          </w:p>
        </w:tc>
        <w:tc>
          <w:tcPr>
            <w:tcW w:w="895" w:type="pct"/>
            <w:noWrap/>
            <w:hideMark/>
          </w:tcPr>
          <w:p w14:paraId="1D316551"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215 N Jackson St</w:t>
            </w:r>
          </w:p>
        </w:tc>
        <w:tc>
          <w:tcPr>
            <w:tcW w:w="542" w:type="pct"/>
            <w:noWrap/>
            <w:hideMark/>
          </w:tcPr>
          <w:p w14:paraId="0B08A4FA"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Kingstree</w:t>
            </w:r>
          </w:p>
        </w:tc>
        <w:tc>
          <w:tcPr>
            <w:tcW w:w="320" w:type="pct"/>
            <w:noWrap/>
            <w:hideMark/>
          </w:tcPr>
          <w:p w14:paraId="65ADC869"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29556</w:t>
            </w:r>
          </w:p>
        </w:tc>
        <w:tc>
          <w:tcPr>
            <w:tcW w:w="458" w:type="pct"/>
            <w:noWrap/>
            <w:hideMark/>
          </w:tcPr>
          <w:p w14:paraId="56EE49D2"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w:t>
            </w:r>
          </w:p>
        </w:tc>
      </w:tr>
      <w:tr w:rsidR="008A7EA4" w:rsidRPr="008A7EA4" w14:paraId="381E33F7"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351F9E75"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Library System</w:t>
            </w:r>
          </w:p>
        </w:tc>
        <w:tc>
          <w:tcPr>
            <w:tcW w:w="2327" w:type="pct"/>
            <w:noWrap/>
            <w:hideMark/>
          </w:tcPr>
          <w:p w14:paraId="190ED190"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York County Library</w:t>
            </w:r>
          </w:p>
        </w:tc>
        <w:tc>
          <w:tcPr>
            <w:tcW w:w="895" w:type="pct"/>
            <w:noWrap/>
            <w:hideMark/>
          </w:tcPr>
          <w:p w14:paraId="688A39BB"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138 E Black Street</w:t>
            </w:r>
          </w:p>
        </w:tc>
        <w:tc>
          <w:tcPr>
            <w:tcW w:w="542" w:type="pct"/>
            <w:noWrap/>
            <w:hideMark/>
          </w:tcPr>
          <w:p w14:paraId="19D5B286"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Rock Hill</w:t>
            </w:r>
          </w:p>
        </w:tc>
        <w:tc>
          <w:tcPr>
            <w:tcW w:w="320" w:type="pct"/>
            <w:noWrap/>
            <w:hideMark/>
          </w:tcPr>
          <w:p w14:paraId="362E6E43"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29730-4530</w:t>
            </w:r>
          </w:p>
        </w:tc>
        <w:tc>
          <w:tcPr>
            <w:tcW w:w="458" w:type="pct"/>
            <w:noWrap/>
            <w:hideMark/>
          </w:tcPr>
          <w:p w14:paraId="2E48C0EE"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150</w:t>
            </w:r>
          </w:p>
        </w:tc>
      </w:tr>
    </w:tbl>
    <w:p w14:paraId="605DDDF0" w14:textId="5DC443D4" w:rsidR="008A7EA4" w:rsidRDefault="008A7EA4" w:rsidP="008A1134">
      <w:pPr>
        <w:rPr>
          <w:rFonts w:ascii="Times New Roman" w:hAnsi="Times New Roman" w:cs="Times New Roman"/>
          <w:b/>
          <w:sz w:val="28"/>
          <w:szCs w:val="28"/>
        </w:rPr>
      </w:pPr>
    </w:p>
    <w:tbl>
      <w:tblPr>
        <w:tblStyle w:val="GridTable2-Accent1"/>
        <w:tblW w:w="5000" w:type="pct"/>
        <w:tblLook w:val="04A0" w:firstRow="1" w:lastRow="0" w:firstColumn="1" w:lastColumn="0" w:noHBand="0" w:noVBand="1"/>
      </w:tblPr>
      <w:tblGrid>
        <w:gridCol w:w="1089"/>
        <w:gridCol w:w="3285"/>
        <w:gridCol w:w="2062"/>
        <w:gridCol w:w="1187"/>
        <w:gridCol w:w="892"/>
        <w:gridCol w:w="845"/>
      </w:tblGrid>
      <w:tr w:rsidR="008A7EA4" w:rsidRPr="008A7EA4" w14:paraId="6B5563C5" w14:textId="77777777" w:rsidTr="00BC379A">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0" w:type="pct"/>
            <w:shd w:val="clear" w:color="auto" w:fill="1F497D" w:themeFill="text2"/>
            <w:vAlign w:val="center"/>
            <w:hideMark/>
          </w:tcPr>
          <w:p w14:paraId="6ED459F9" w14:textId="77777777" w:rsidR="008A7EA4" w:rsidRPr="008A7EA4" w:rsidRDefault="008A7EA4" w:rsidP="008A7EA4">
            <w:pPr>
              <w:jc w:val="center"/>
              <w:rPr>
                <w:rFonts w:ascii="Calibri" w:eastAsia="Times New Roman" w:hAnsi="Calibri" w:cs="Calibri"/>
                <w:color w:val="FFFFFF"/>
                <w:sz w:val="18"/>
                <w:szCs w:val="18"/>
              </w:rPr>
            </w:pPr>
            <w:r w:rsidRPr="008A7EA4">
              <w:rPr>
                <w:rFonts w:ascii="Calibri" w:eastAsia="Times New Roman" w:hAnsi="Calibri" w:cs="Calibri"/>
                <w:color w:val="FFFFFF"/>
                <w:sz w:val="18"/>
                <w:szCs w:val="18"/>
              </w:rPr>
              <w:t>Location Type</w:t>
            </w:r>
          </w:p>
        </w:tc>
        <w:tc>
          <w:tcPr>
            <w:tcW w:w="0" w:type="pct"/>
            <w:shd w:val="clear" w:color="auto" w:fill="1F497D" w:themeFill="text2"/>
            <w:vAlign w:val="center"/>
            <w:hideMark/>
          </w:tcPr>
          <w:p w14:paraId="638C8823" w14:textId="77777777" w:rsidR="008A7EA4" w:rsidRPr="008A7EA4" w:rsidRDefault="008A7EA4" w:rsidP="008A7EA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sz w:val="18"/>
                <w:szCs w:val="18"/>
              </w:rPr>
            </w:pPr>
            <w:r w:rsidRPr="008A7EA4">
              <w:rPr>
                <w:rFonts w:ascii="Calibri" w:eastAsia="Times New Roman" w:hAnsi="Calibri" w:cs="Calibri"/>
                <w:color w:val="FFFFFF"/>
                <w:sz w:val="18"/>
                <w:szCs w:val="18"/>
              </w:rPr>
              <w:t>Location Name</w:t>
            </w:r>
          </w:p>
        </w:tc>
        <w:tc>
          <w:tcPr>
            <w:tcW w:w="0" w:type="pct"/>
            <w:shd w:val="clear" w:color="auto" w:fill="1F497D" w:themeFill="text2"/>
            <w:vAlign w:val="center"/>
            <w:hideMark/>
          </w:tcPr>
          <w:p w14:paraId="214F8919" w14:textId="77777777" w:rsidR="008A7EA4" w:rsidRPr="008A7EA4" w:rsidRDefault="008A7EA4" w:rsidP="008A7EA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sz w:val="18"/>
                <w:szCs w:val="18"/>
              </w:rPr>
            </w:pPr>
            <w:r w:rsidRPr="008A7EA4">
              <w:rPr>
                <w:rFonts w:ascii="Calibri" w:eastAsia="Times New Roman" w:hAnsi="Calibri" w:cs="Calibri"/>
                <w:color w:val="FFFFFF"/>
                <w:sz w:val="18"/>
                <w:szCs w:val="18"/>
              </w:rPr>
              <w:t>Address</w:t>
            </w:r>
          </w:p>
        </w:tc>
        <w:tc>
          <w:tcPr>
            <w:tcW w:w="0" w:type="pct"/>
            <w:shd w:val="clear" w:color="auto" w:fill="1F497D" w:themeFill="text2"/>
            <w:vAlign w:val="center"/>
            <w:hideMark/>
          </w:tcPr>
          <w:p w14:paraId="034B4A85" w14:textId="77777777" w:rsidR="008A7EA4" w:rsidRPr="008A7EA4" w:rsidRDefault="008A7EA4" w:rsidP="008A7EA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sz w:val="18"/>
                <w:szCs w:val="18"/>
              </w:rPr>
            </w:pPr>
            <w:r w:rsidRPr="008A7EA4">
              <w:rPr>
                <w:rFonts w:ascii="Calibri" w:eastAsia="Times New Roman" w:hAnsi="Calibri" w:cs="Calibri"/>
                <w:color w:val="FFFFFF"/>
                <w:sz w:val="18"/>
                <w:szCs w:val="18"/>
              </w:rPr>
              <w:t>City</w:t>
            </w:r>
          </w:p>
        </w:tc>
        <w:tc>
          <w:tcPr>
            <w:tcW w:w="0" w:type="pct"/>
            <w:shd w:val="clear" w:color="auto" w:fill="1F497D" w:themeFill="text2"/>
            <w:vAlign w:val="center"/>
            <w:hideMark/>
          </w:tcPr>
          <w:p w14:paraId="7A7679E6" w14:textId="77777777" w:rsidR="008A7EA4" w:rsidRPr="008A7EA4" w:rsidRDefault="008A7EA4" w:rsidP="008A7EA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sz w:val="18"/>
                <w:szCs w:val="18"/>
              </w:rPr>
            </w:pPr>
            <w:r w:rsidRPr="008A7EA4">
              <w:rPr>
                <w:rFonts w:ascii="Calibri" w:eastAsia="Times New Roman" w:hAnsi="Calibri" w:cs="Calibri"/>
                <w:color w:val="FFFFFF"/>
                <w:sz w:val="18"/>
                <w:szCs w:val="18"/>
              </w:rPr>
              <w:t>Zip</w:t>
            </w:r>
          </w:p>
        </w:tc>
        <w:tc>
          <w:tcPr>
            <w:tcW w:w="0" w:type="pct"/>
            <w:shd w:val="clear" w:color="auto" w:fill="1F497D" w:themeFill="text2"/>
            <w:vAlign w:val="center"/>
            <w:hideMark/>
          </w:tcPr>
          <w:p w14:paraId="2E2F657E" w14:textId="77777777" w:rsidR="008A7EA4" w:rsidRPr="008A7EA4" w:rsidRDefault="008A7EA4" w:rsidP="008A7EA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sz w:val="18"/>
                <w:szCs w:val="18"/>
              </w:rPr>
            </w:pPr>
            <w:r w:rsidRPr="008A7EA4">
              <w:rPr>
                <w:rFonts w:ascii="Calibri" w:eastAsia="Times New Roman" w:hAnsi="Calibri" w:cs="Calibri"/>
                <w:color w:val="FFFFFF"/>
                <w:sz w:val="18"/>
                <w:szCs w:val="18"/>
              </w:rPr>
              <w:t>Bandwidth (Mbps)</w:t>
            </w:r>
          </w:p>
        </w:tc>
      </w:tr>
      <w:tr w:rsidR="008A7EA4" w:rsidRPr="008A7EA4" w14:paraId="655574C3"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45E163F8"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72C4EE0B"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Academy of Hope Charter</w:t>
            </w:r>
          </w:p>
        </w:tc>
        <w:tc>
          <w:tcPr>
            <w:tcW w:w="895" w:type="pct"/>
            <w:noWrap/>
            <w:hideMark/>
          </w:tcPr>
          <w:p w14:paraId="07ED0ABE"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3521 Juniper Bay Rd</w:t>
            </w:r>
          </w:p>
        </w:tc>
        <w:tc>
          <w:tcPr>
            <w:tcW w:w="542" w:type="pct"/>
            <w:noWrap/>
            <w:hideMark/>
          </w:tcPr>
          <w:p w14:paraId="2BC1E07C"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Conway</w:t>
            </w:r>
          </w:p>
        </w:tc>
        <w:tc>
          <w:tcPr>
            <w:tcW w:w="320" w:type="pct"/>
            <w:noWrap/>
            <w:hideMark/>
          </w:tcPr>
          <w:p w14:paraId="47CDB722"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29526</w:t>
            </w:r>
          </w:p>
        </w:tc>
        <w:tc>
          <w:tcPr>
            <w:tcW w:w="458" w:type="pct"/>
            <w:noWrap/>
            <w:hideMark/>
          </w:tcPr>
          <w:p w14:paraId="39F77522"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w:t>
            </w:r>
          </w:p>
        </w:tc>
      </w:tr>
      <w:tr w:rsidR="008A7EA4" w:rsidRPr="008A7EA4" w14:paraId="25943F04"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1A6D4DC2"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6E4CDB0C"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Anderson County Alter School</w:t>
            </w:r>
          </w:p>
        </w:tc>
        <w:tc>
          <w:tcPr>
            <w:tcW w:w="895" w:type="pct"/>
            <w:noWrap/>
            <w:hideMark/>
          </w:tcPr>
          <w:p w14:paraId="157C57D1"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 xml:space="preserve">805 E </w:t>
            </w:r>
            <w:proofErr w:type="spellStart"/>
            <w:r w:rsidRPr="008A7EA4">
              <w:rPr>
                <w:rFonts w:ascii="Calibri" w:eastAsia="Times New Roman" w:hAnsi="Calibri" w:cs="Calibri"/>
                <w:sz w:val="18"/>
                <w:szCs w:val="18"/>
              </w:rPr>
              <w:t>Whitner</w:t>
            </w:r>
            <w:proofErr w:type="spellEnd"/>
            <w:r w:rsidRPr="008A7EA4">
              <w:rPr>
                <w:rFonts w:ascii="Calibri" w:eastAsia="Times New Roman" w:hAnsi="Calibri" w:cs="Calibri"/>
                <w:sz w:val="18"/>
                <w:szCs w:val="18"/>
              </w:rPr>
              <w:t xml:space="preserve"> St</w:t>
            </w:r>
          </w:p>
        </w:tc>
        <w:tc>
          <w:tcPr>
            <w:tcW w:w="542" w:type="pct"/>
            <w:noWrap/>
            <w:hideMark/>
          </w:tcPr>
          <w:p w14:paraId="5E41BB86"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Anderson</w:t>
            </w:r>
          </w:p>
        </w:tc>
        <w:tc>
          <w:tcPr>
            <w:tcW w:w="320" w:type="pct"/>
            <w:noWrap/>
            <w:hideMark/>
          </w:tcPr>
          <w:p w14:paraId="1AC3F247"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29624</w:t>
            </w:r>
          </w:p>
        </w:tc>
        <w:tc>
          <w:tcPr>
            <w:tcW w:w="458" w:type="pct"/>
            <w:noWrap/>
            <w:hideMark/>
          </w:tcPr>
          <w:p w14:paraId="6A32452A"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200</w:t>
            </w:r>
          </w:p>
        </w:tc>
      </w:tr>
      <w:tr w:rsidR="008A7EA4" w:rsidRPr="008A7EA4" w14:paraId="1D93B64F"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43423F5D"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5F85B47D"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Barnwell County Career Center</w:t>
            </w:r>
          </w:p>
        </w:tc>
        <w:tc>
          <w:tcPr>
            <w:tcW w:w="895" w:type="pct"/>
            <w:noWrap/>
            <w:hideMark/>
          </w:tcPr>
          <w:p w14:paraId="276A1A38"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5214 Reynolds Road</w:t>
            </w:r>
          </w:p>
        </w:tc>
        <w:tc>
          <w:tcPr>
            <w:tcW w:w="542" w:type="pct"/>
            <w:noWrap/>
            <w:hideMark/>
          </w:tcPr>
          <w:p w14:paraId="2C7CA505"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Blackville</w:t>
            </w:r>
          </w:p>
        </w:tc>
        <w:tc>
          <w:tcPr>
            <w:tcW w:w="320" w:type="pct"/>
            <w:noWrap/>
            <w:hideMark/>
          </w:tcPr>
          <w:p w14:paraId="44D38004"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29817</w:t>
            </w:r>
          </w:p>
        </w:tc>
        <w:tc>
          <w:tcPr>
            <w:tcW w:w="458" w:type="pct"/>
            <w:noWrap/>
            <w:hideMark/>
          </w:tcPr>
          <w:p w14:paraId="00E2F312"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w:t>
            </w:r>
          </w:p>
        </w:tc>
      </w:tr>
      <w:tr w:rsidR="008A7EA4" w:rsidRPr="008A7EA4" w14:paraId="47AAE706"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46C5B417"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299AAEF6"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Beaufort-Jasper Academy for Career Excellence (ACE)</w:t>
            </w:r>
          </w:p>
        </w:tc>
        <w:tc>
          <w:tcPr>
            <w:tcW w:w="895" w:type="pct"/>
            <w:noWrap/>
            <w:hideMark/>
          </w:tcPr>
          <w:p w14:paraId="2E36D202"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80 Low Country Drive</w:t>
            </w:r>
          </w:p>
        </w:tc>
        <w:tc>
          <w:tcPr>
            <w:tcW w:w="542" w:type="pct"/>
            <w:noWrap/>
            <w:hideMark/>
          </w:tcPr>
          <w:p w14:paraId="08236AE0"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Ridgeland</w:t>
            </w:r>
          </w:p>
        </w:tc>
        <w:tc>
          <w:tcPr>
            <w:tcW w:w="320" w:type="pct"/>
            <w:noWrap/>
            <w:hideMark/>
          </w:tcPr>
          <w:p w14:paraId="51C7C62D"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29936</w:t>
            </w:r>
          </w:p>
        </w:tc>
        <w:tc>
          <w:tcPr>
            <w:tcW w:w="458" w:type="pct"/>
            <w:noWrap/>
            <w:hideMark/>
          </w:tcPr>
          <w:p w14:paraId="780A8C07"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150</w:t>
            </w:r>
          </w:p>
        </w:tc>
      </w:tr>
      <w:tr w:rsidR="008A7EA4" w:rsidRPr="008A7EA4" w14:paraId="2563DB2B"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026D9C0A"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4207CA5B"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Belton Prep Academy</w:t>
            </w:r>
          </w:p>
        </w:tc>
        <w:tc>
          <w:tcPr>
            <w:tcW w:w="895" w:type="pct"/>
            <w:noWrap/>
            <w:hideMark/>
          </w:tcPr>
          <w:p w14:paraId="3FEACAAB"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5901 Belton Hwy</w:t>
            </w:r>
          </w:p>
        </w:tc>
        <w:tc>
          <w:tcPr>
            <w:tcW w:w="542" w:type="pct"/>
            <w:noWrap/>
            <w:hideMark/>
          </w:tcPr>
          <w:p w14:paraId="2D6DE926"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Belton</w:t>
            </w:r>
          </w:p>
        </w:tc>
        <w:tc>
          <w:tcPr>
            <w:tcW w:w="320" w:type="pct"/>
            <w:noWrap/>
            <w:hideMark/>
          </w:tcPr>
          <w:p w14:paraId="6C962746"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29627</w:t>
            </w:r>
          </w:p>
        </w:tc>
        <w:tc>
          <w:tcPr>
            <w:tcW w:w="458" w:type="pct"/>
            <w:noWrap/>
            <w:hideMark/>
          </w:tcPr>
          <w:p w14:paraId="576DABC7"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200</w:t>
            </w:r>
          </w:p>
        </w:tc>
      </w:tr>
      <w:tr w:rsidR="008A7EA4" w:rsidRPr="008A7EA4" w14:paraId="6D70F0EE"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02DBCD5A"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4561A92C"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Bettis Preparatory Leadership Academy</w:t>
            </w:r>
          </w:p>
        </w:tc>
        <w:tc>
          <w:tcPr>
            <w:tcW w:w="895" w:type="pct"/>
            <w:noWrap/>
            <w:hideMark/>
          </w:tcPr>
          <w:p w14:paraId="4EA3CEA8"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69 Nicholson Rd</w:t>
            </w:r>
          </w:p>
        </w:tc>
        <w:tc>
          <w:tcPr>
            <w:tcW w:w="542" w:type="pct"/>
            <w:noWrap/>
            <w:hideMark/>
          </w:tcPr>
          <w:p w14:paraId="7D3BF36C"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Trenton</w:t>
            </w:r>
          </w:p>
        </w:tc>
        <w:tc>
          <w:tcPr>
            <w:tcW w:w="320" w:type="pct"/>
            <w:noWrap/>
            <w:hideMark/>
          </w:tcPr>
          <w:p w14:paraId="7FF661C1"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29847</w:t>
            </w:r>
          </w:p>
        </w:tc>
        <w:tc>
          <w:tcPr>
            <w:tcW w:w="458" w:type="pct"/>
            <w:noWrap/>
            <w:hideMark/>
          </w:tcPr>
          <w:p w14:paraId="2A111C21"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w:t>
            </w:r>
          </w:p>
        </w:tc>
      </w:tr>
      <w:tr w:rsidR="008A7EA4" w:rsidRPr="008A7EA4" w14:paraId="25D94EC3"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20D7DD96"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145C988A"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proofErr w:type="spellStart"/>
            <w:r w:rsidRPr="008A7EA4">
              <w:rPr>
                <w:rFonts w:ascii="Calibri" w:eastAsia="Times New Roman" w:hAnsi="Calibri" w:cs="Calibri"/>
                <w:sz w:val="18"/>
                <w:szCs w:val="18"/>
              </w:rPr>
              <w:t>Brashier</w:t>
            </w:r>
            <w:proofErr w:type="spellEnd"/>
            <w:r w:rsidRPr="008A7EA4">
              <w:rPr>
                <w:rFonts w:ascii="Calibri" w:eastAsia="Times New Roman" w:hAnsi="Calibri" w:cs="Calibri"/>
                <w:sz w:val="18"/>
                <w:szCs w:val="18"/>
              </w:rPr>
              <w:t xml:space="preserve"> Middle College Charter HS</w:t>
            </w:r>
          </w:p>
        </w:tc>
        <w:tc>
          <w:tcPr>
            <w:tcW w:w="895" w:type="pct"/>
            <w:noWrap/>
            <w:hideMark/>
          </w:tcPr>
          <w:p w14:paraId="3F549FD4"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1830 Georgia Rd</w:t>
            </w:r>
          </w:p>
        </w:tc>
        <w:tc>
          <w:tcPr>
            <w:tcW w:w="542" w:type="pct"/>
            <w:noWrap/>
            <w:hideMark/>
          </w:tcPr>
          <w:p w14:paraId="2C845C9C"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Simpsonville</w:t>
            </w:r>
          </w:p>
        </w:tc>
        <w:tc>
          <w:tcPr>
            <w:tcW w:w="320" w:type="pct"/>
            <w:noWrap/>
            <w:hideMark/>
          </w:tcPr>
          <w:p w14:paraId="6CE1A948"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29680</w:t>
            </w:r>
          </w:p>
        </w:tc>
        <w:tc>
          <w:tcPr>
            <w:tcW w:w="458" w:type="pct"/>
            <w:noWrap/>
            <w:hideMark/>
          </w:tcPr>
          <w:p w14:paraId="28281C7A"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150</w:t>
            </w:r>
          </w:p>
        </w:tc>
      </w:tr>
      <w:tr w:rsidR="008A7EA4" w:rsidRPr="008A7EA4" w14:paraId="01DFA528"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1CAF4B89"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0BF17F32"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Bridges Preparatory School</w:t>
            </w:r>
          </w:p>
        </w:tc>
        <w:tc>
          <w:tcPr>
            <w:tcW w:w="895" w:type="pct"/>
            <w:noWrap/>
            <w:hideMark/>
          </w:tcPr>
          <w:p w14:paraId="4AA94C06"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555 Robert Smalls Pkwy</w:t>
            </w:r>
          </w:p>
        </w:tc>
        <w:tc>
          <w:tcPr>
            <w:tcW w:w="542" w:type="pct"/>
            <w:noWrap/>
            <w:hideMark/>
          </w:tcPr>
          <w:p w14:paraId="5BD6581F"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Beaufort</w:t>
            </w:r>
          </w:p>
        </w:tc>
        <w:tc>
          <w:tcPr>
            <w:tcW w:w="320" w:type="pct"/>
            <w:noWrap/>
            <w:hideMark/>
          </w:tcPr>
          <w:p w14:paraId="48FF8437"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29902</w:t>
            </w:r>
          </w:p>
        </w:tc>
        <w:tc>
          <w:tcPr>
            <w:tcW w:w="458" w:type="pct"/>
            <w:noWrap/>
            <w:hideMark/>
          </w:tcPr>
          <w:p w14:paraId="0D7FFB7D"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500</w:t>
            </w:r>
          </w:p>
        </w:tc>
      </w:tr>
      <w:tr w:rsidR="008A7EA4" w:rsidRPr="008A7EA4" w14:paraId="39F4D138"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7BCFB297"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6A033A80"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Bridgewater Academy Charter</w:t>
            </w:r>
          </w:p>
        </w:tc>
        <w:tc>
          <w:tcPr>
            <w:tcW w:w="895" w:type="pct"/>
            <w:noWrap/>
            <w:hideMark/>
          </w:tcPr>
          <w:p w14:paraId="18E823C8"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191 Rivers Landing Blvd</w:t>
            </w:r>
          </w:p>
        </w:tc>
        <w:tc>
          <w:tcPr>
            <w:tcW w:w="542" w:type="pct"/>
            <w:noWrap/>
            <w:hideMark/>
          </w:tcPr>
          <w:p w14:paraId="1CB17CFC"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Myrtle Beach</w:t>
            </w:r>
          </w:p>
        </w:tc>
        <w:tc>
          <w:tcPr>
            <w:tcW w:w="320" w:type="pct"/>
            <w:noWrap/>
            <w:hideMark/>
          </w:tcPr>
          <w:p w14:paraId="60149468"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29579</w:t>
            </w:r>
          </w:p>
        </w:tc>
        <w:tc>
          <w:tcPr>
            <w:tcW w:w="458" w:type="pct"/>
            <w:noWrap/>
            <w:hideMark/>
          </w:tcPr>
          <w:p w14:paraId="108E30DA"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150</w:t>
            </w:r>
          </w:p>
        </w:tc>
      </w:tr>
      <w:tr w:rsidR="008A7EA4" w:rsidRPr="008A7EA4" w14:paraId="592231CE"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000B29C3"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lastRenderedPageBreak/>
              <w:t>Special Schools</w:t>
            </w:r>
          </w:p>
        </w:tc>
        <w:tc>
          <w:tcPr>
            <w:tcW w:w="2327" w:type="pct"/>
            <w:noWrap/>
            <w:hideMark/>
          </w:tcPr>
          <w:p w14:paraId="474DDE34"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Butler Academy</w:t>
            </w:r>
          </w:p>
        </w:tc>
        <w:tc>
          <w:tcPr>
            <w:tcW w:w="895" w:type="pct"/>
            <w:noWrap/>
            <w:hideMark/>
          </w:tcPr>
          <w:p w14:paraId="11524BDC"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710 5th St</w:t>
            </w:r>
          </w:p>
        </w:tc>
        <w:tc>
          <w:tcPr>
            <w:tcW w:w="542" w:type="pct"/>
            <w:noWrap/>
            <w:hideMark/>
          </w:tcPr>
          <w:p w14:paraId="1D34E54E"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Hartsville</w:t>
            </w:r>
          </w:p>
        </w:tc>
        <w:tc>
          <w:tcPr>
            <w:tcW w:w="320" w:type="pct"/>
            <w:noWrap/>
            <w:hideMark/>
          </w:tcPr>
          <w:p w14:paraId="114DA586"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29550</w:t>
            </w:r>
          </w:p>
        </w:tc>
        <w:tc>
          <w:tcPr>
            <w:tcW w:w="458" w:type="pct"/>
            <w:noWrap/>
            <w:hideMark/>
          </w:tcPr>
          <w:p w14:paraId="6AD3C464"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w:t>
            </w:r>
          </w:p>
        </w:tc>
      </w:tr>
      <w:tr w:rsidR="008A7EA4" w:rsidRPr="008A7EA4" w14:paraId="3EC29C41"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0FDD80E2"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3FA617CC"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Calhoun Falls Charter School</w:t>
            </w:r>
          </w:p>
        </w:tc>
        <w:tc>
          <w:tcPr>
            <w:tcW w:w="895" w:type="pct"/>
            <w:noWrap/>
            <w:hideMark/>
          </w:tcPr>
          <w:p w14:paraId="61EBC1B4"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209 Edgefield St</w:t>
            </w:r>
          </w:p>
        </w:tc>
        <w:tc>
          <w:tcPr>
            <w:tcW w:w="542" w:type="pct"/>
            <w:noWrap/>
            <w:hideMark/>
          </w:tcPr>
          <w:p w14:paraId="2C72F301"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Calhoun Falls</w:t>
            </w:r>
          </w:p>
        </w:tc>
        <w:tc>
          <w:tcPr>
            <w:tcW w:w="320" w:type="pct"/>
            <w:noWrap/>
            <w:hideMark/>
          </w:tcPr>
          <w:p w14:paraId="50E13452"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29210</w:t>
            </w:r>
          </w:p>
        </w:tc>
        <w:tc>
          <w:tcPr>
            <w:tcW w:w="458" w:type="pct"/>
            <w:noWrap/>
            <w:hideMark/>
          </w:tcPr>
          <w:p w14:paraId="6AA10826"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150</w:t>
            </w:r>
          </w:p>
        </w:tc>
      </w:tr>
      <w:tr w:rsidR="008A7EA4" w:rsidRPr="008A7EA4" w14:paraId="2FB62990"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4AF14C85"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26115B2A"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Cape Romain Environmental Education Charter School</w:t>
            </w:r>
          </w:p>
        </w:tc>
        <w:tc>
          <w:tcPr>
            <w:tcW w:w="895" w:type="pct"/>
            <w:noWrap/>
            <w:hideMark/>
          </w:tcPr>
          <w:p w14:paraId="02E333BA" w14:textId="7780752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1011 Old Cemetery Rd</w:t>
            </w:r>
          </w:p>
        </w:tc>
        <w:tc>
          <w:tcPr>
            <w:tcW w:w="542" w:type="pct"/>
            <w:noWrap/>
            <w:hideMark/>
          </w:tcPr>
          <w:p w14:paraId="61441566"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proofErr w:type="spellStart"/>
            <w:r w:rsidRPr="008A7EA4">
              <w:rPr>
                <w:rFonts w:ascii="Calibri" w:eastAsia="Times New Roman" w:hAnsi="Calibri" w:cs="Calibri"/>
                <w:sz w:val="18"/>
                <w:szCs w:val="18"/>
              </w:rPr>
              <w:t>McClellanville</w:t>
            </w:r>
            <w:proofErr w:type="spellEnd"/>
          </w:p>
        </w:tc>
        <w:tc>
          <w:tcPr>
            <w:tcW w:w="320" w:type="pct"/>
            <w:noWrap/>
            <w:hideMark/>
          </w:tcPr>
          <w:p w14:paraId="0BF5D80E"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29458</w:t>
            </w:r>
          </w:p>
        </w:tc>
        <w:tc>
          <w:tcPr>
            <w:tcW w:w="458" w:type="pct"/>
            <w:noWrap/>
            <w:hideMark/>
          </w:tcPr>
          <w:p w14:paraId="716E4E13"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w:t>
            </w:r>
          </w:p>
        </w:tc>
      </w:tr>
      <w:tr w:rsidR="008A7EA4" w:rsidRPr="008A7EA4" w14:paraId="257B0357"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7A653A1F"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1873BC0A"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Charleston Acceleration Academy</w:t>
            </w:r>
          </w:p>
        </w:tc>
        <w:tc>
          <w:tcPr>
            <w:tcW w:w="895" w:type="pct"/>
            <w:noWrap/>
            <w:hideMark/>
          </w:tcPr>
          <w:p w14:paraId="2B017A04"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 xml:space="preserve">1929 </w:t>
            </w:r>
            <w:proofErr w:type="spellStart"/>
            <w:r w:rsidRPr="008A7EA4">
              <w:rPr>
                <w:rFonts w:ascii="Calibri" w:eastAsia="Times New Roman" w:hAnsi="Calibri" w:cs="Calibri"/>
                <w:sz w:val="18"/>
                <w:szCs w:val="18"/>
              </w:rPr>
              <w:t>Grimball</w:t>
            </w:r>
            <w:proofErr w:type="spellEnd"/>
            <w:r w:rsidRPr="008A7EA4">
              <w:rPr>
                <w:rFonts w:ascii="Calibri" w:eastAsia="Times New Roman" w:hAnsi="Calibri" w:cs="Calibri"/>
                <w:sz w:val="18"/>
                <w:szCs w:val="18"/>
              </w:rPr>
              <w:t xml:space="preserve"> Rd</w:t>
            </w:r>
          </w:p>
        </w:tc>
        <w:tc>
          <w:tcPr>
            <w:tcW w:w="542" w:type="pct"/>
            <w:noWrap/>
            <w:hideMark/>
          </w:tcPr>
          <w:p w14:paraId="72B2AFA3"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Charleston</w:t>
            </w:r>
          </w:p>
        </w:tc>
        <w:tc>
          <w:tcPr>
            <w:tcW w:w="320" w:type="pct"/>
            <w:noWrap/>
            <w:hideMark/>
          </w:tcPr>
          <w:p w14:paraId="4C08E54B"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29412</w:t>
            </w:r>
          </w:p>
        </w:tc>
        <w:tc>
          <w:tcPr>
            <w:tcW w:w="458" w:type="pct"/>
            <w:noWrap/>
            <w:hideMark/>
          </w:tcPr>
          <w:p w14:paraId="0C514970"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w:t>
            </w:r>
          </w:p>
        </w:tc>
      </w:tr>
      <w:tr w:rsidR="008A7EA4" w:rsidRPr="008A7EA4" w14:paraId="1BF85525"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7B3BD62D"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419477AE"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Charleston Charter School for Math &amp; Science</w:t>
            </w:r>
          </w:p>
        </w:tc>
        <w:tc>
          <w:tcPr>
            <w:tcW w:w="895" w:type="pct"/>
            <w:noWrap/>
            <w:hideMark/>
          </w:tcPr>
          <w:p w14:paraId="77C02773"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1002 King St</w:t>
            </w:r>
          </w:p>
        </w:tc>
        <w:tc>
          <w:tcPr>
            <w:tcW w:w="542" w:type="pct"/>
            <w:noWrap/>
            <w:hideMark/>
          </w:tcPr>
          <w:p w14:paraId="21B64D6E"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Charleston</w:t>
            </w:r>
          </w:p>
        </w:tc>
        <w:tc>
          <w:tcPr>
            <w:tcW w:w="320" w:type="pct"/>
            <w:noWrap/>
            <w:hideMark/>
          </w:tcPr>
          <w:p w14:paraId="69C5491A"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29413</w:t>
            </w:r>
          </w:p>
        </w:tc>
        <w:tc>
          <w:tcPr>
            <w:tcW w:w="458" w:type="pct"/>
            <w:noWrap/>
            <w:hideMark/>
          </w:tcPr>
          <w:p w14:paraId="509269F9"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500</w:t>
            </w:r>
          </w:p>
        </w:tc>
      </w:tr>
      <w:tr w:rsidR="008A7EA4" w:rsidRPr="008A7EA4" w14:paraId="768DD2A4"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20E71E32"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5D7E2F04"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Cherokee Charter Academy</w:t>
            </w:r>
          </w:p>
        </w:tc>
        <w:tc>
          <w:tcPr>
            <w:tcW w:w="895" w:type="pct"/>
            <w:noWrap/>
            <w:hideMark/>
          </w:tcPr>
          <w:p w14:paraId="4CDE97E6"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3206 Cherokee Ave</w:t>
            </w:r>
          </w:p>
        </w:tc>
        <w:tc>
          <w:tcPr>
            <w:tcW w:w="542" w:type="pct"/>
            <w:noWrap/>
            <w:hideMark/>
          </w:tcPr>
          <w:p w14:paraId="12763E88"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Gaffney</w:t>
            </w:r>
          </w:p>
        </w:tc>
        <w:tc>
          <w:tcPr>
            <w:tcW w:w="320" w:type="pct"/>
            <w:noWrap/>
            <w:hideMark/>
          </w:tcPr>
          <w:p w14:paraId="5D499111"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29340</w:t>
            </w:r>
          </w:p>
        </w:tc>
        <w:tc>
          <w:tcPr>
            <w:tcW w:w="458" w:type="pct"/>
            <w:noWrap/>
            <w:hideMark/>
          </w:tcPr>
          <w:p w14:paraId="6A4F12B6"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w:t>
            </w:r>
          </w:p>
        </w:tc>
      </w:tr>
      <w:tr w:rsidR="008A7EA4" w:rsidRPr="008A7EA4" w14:paraId="0127C5BC"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39D6C774"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7FAE79F0"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Clear Dot Charter School</w:t>
            </w:r>
          </w:p>
        </w:tc>
        <w:tc>
          <w:tcPr>
            <w:tcW w:w="895" w:type="pct"/>
            <w:noWrap/>
            <w:hideMark/>
          </w:tcPr>
          <w:p w14:paraId="6388F35B"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2015 Marion St</w:t>
            </w:r>
          </w:p>
        </w:tc>
        <w:tc>
          <w:tcPr>
            <w:tcW w:w="542" w:type="pct"/>
            <w:noWrap/>
            <w:hideMark/>
          </w:tcPr>
          <w:p w14:paraId="17ECDDFA"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Columbia</w:t>
            </w:r>
          </w:p>
        </w:tc>
        <w:tc>
          <w:tcPr>
            <w:tcW w:w="320" w:type="pct"/>
            <w:noWrap/>
            <w:hideMark/>
          </w:tcPr>
          <w:p w14:paraId="750C7338"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29201</w:t>
            </w:r>
          </w:p>
        </w:tc>
        <w:tc>
          <w:tcPr>
            <w:tcW w:w="458" w:type="pct"/>
            <w:noWrap/>
            <w:hideMark/>
          </w:tcPr>
          <w:p w14:paraId="79AD1C68"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500</w:t>
            </w:r>
          </w:p>
        </w:tc>
      </w:tr>
      <w:tr w:rsidR="008A7EA4" w:rsidRPr="008A7EA4" w14:paraId="31F5F05D"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6DD96BD3"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490A7623"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Coastal Leadership Academy</w:t>
            </w:r>
          </w:p>
        </w:tc>
        <w:tc>
          <w:tcPr>
            <w:tcW w:w="895" w:type="pct"/>
            <w:noWrap/>
            <w:hideMark/>
          </w:tcPr>
          <w:p w14:paraId="31630517"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3710 Palmetto Point Blvd</w:t>
            </w:r>
          </w:p>
        </w:tc>
        <w:tc>
          <w:tcPr>
            <w:tcW w:w="542" w:type="pct"/>
            <w:noWrap/>
            <w:hideMark/>
          </w:tcPr>
          <w:p w14:paraId="3EC71E2B"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Myrtle Beach</w:t>
            </w:r>
          </w:p>
        </w:tc>
        <w:tc>
          <w:tcPr>
            <w:tcW w:w="320" w:type="pct"/>
            <w:noWrap/>
            <w:hideMark/>
          </w:tcPr>
          <w:p w14:paraId="77DD3727"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29577</w:t>
            </w:r>
          </w:p>
        </w:tc>
        <w:tc>
          <w:tcPr>
            <w:tcW w:w="458" w:type="pct"/>
            <w:noWrap/>
            <w:hideMark/>
          </w:tcPr>
          <w:p w14:paraId="7C99C3B5"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150</w:t>
            </w:r>
          </w:p>
        </w:tc>
      </w:tr>
      <w:tr w:rsidR="008A7EA4" w:rsidRPr="008A7EA4" w14:paraId="3F87395F"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4312F222"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48DFCDBB"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Daniel Morgan Technology Center</w:t>
            </w:r>
          </w:p>
        </w:tc>
        <w:tc>
          <w:tcPr>
            <w:tcW w:w="895" w:type="pct"/>
            <w:noWrap/>
            <w:hideMark/>
          </w:tcPr>
          <w:p w14:paraId="4CE44E6F"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201 Zion Hill Road</w:t>
            </w:r>
          </w:p>
        </w:tc>
        <w:tc>
          <w:tcPr>
            <w:tcW w:w="542" w:type="pct"/>
            <w:noWrap/>
            <w:hideMark/>
          </w:tcPr>
          <w:p w14:paraId="6DA1C772"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Spartanburg</w:t>
            </w:r>
          </w:p>
        </w:tc>
        <w:tc>
          <w:tcPr>
            <w:tcW w:w="320" w:type="pct"/>
            <w:noWrap/>
            <w:hideMark/>
          </w:tcPr>
          <w:p w14:paraId="726D596C"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29307</w:t>
            </w:r>
          </w:p>
        </w:tc>
        <w:tc>
          <w:tcPr>
            <w:tcW w:w="458" w:type="pct"/>
            <w:noWrap/>
            <w:hideMark/>
          </w:tcPr>
          <w:p w14:paraId="680C6B8F"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300</w:t>
            </w:r>
          </w:p>
        </w:tc>
      </w:tr>
      <w:tr w:rsidR="008A7EA4" w:rsidRPr="008A7EA4" w14:paraId="3B33F6A6"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41B0C4FB"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3581B85C"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Dillon County Applied Technology Center</w:t>
            </w:r>
          </w:p>
        </w:tc>
        <w:tc>
          <w:tcPr>
            <w:tcW w:w="895" w:type="pct"/>
            <w:noWrap/>
            <w:hideMark/>
          </w:tcPr>
          <w:p w14:paraId="4C8A7FD5"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1630 East Main Street</w:t>
            </w:r>
          </w:p>
        </w:tc>
        <w:tc>
          <w:tcPr>
            <w:tcW w:w="542" w:type="pct"/>
            <w:noWrap/>
            <w:hideMark/>
          </w:tcPr>
          <w:p w14:paraId="7856E31F"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Dillon</w:t>
            </w:r>
          </w:p>
        </w:tc>
        <w:tc>
          <w:tcPr>
            <w:tcW w:w="320" w:type="pct"/>
            <w:noWrap/>
            <w:hideMark/>
          </w:tcPr>
          <w:p w14:paraId="385406D0"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29536</w:t>
            </w:r>
          </w:p>
        </w:tc>
        <w:tc>
          <w:tcPr>
            <w:tcW w:w="458" w:type="pct"/>
            <w:noWrap/>
            <w:hideMark/>
          </w:tcPr>
          <w:p w14:paraId="0A96186E"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60</w:t>
            </w:r>
          </w:p>
        </w:tc>
      </w:tr>
      <w:tr w:rsidR="008A7EA4" w:rsidRPr="008A7EA4" w14:paraId="6A582942"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538A0B1B"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71D8EB9D"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Dorchester Career and Technology Center</w:t>
            </w:r>
          </w:p>
        </w:tc>
        <w:tc>
          <w:tcPr>
            <w:tcW w:w="895" w:type="pct"/>
            <w:noWrap/>
            <w:hideMark/>
          </w:tcPr>
          <w:p w14:paraId="29D3D9F3"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507 School House Road</w:t>
            </w:r>
          </w:p>
        </w:tc>
        <w:tc>
          <w:tcPr>
            <w:tcW w:w="542" w:type="pct"/>
            <w:noWrap/>
            <w:hideMark/>
          </w:tcPr>
          <w:p w14:paraId="3F5D191E"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Dorchester</w:t>
            </w:r>
          </w:p>
        </w:tc>
        <w:tc>
          <w:tcPr>
            <w:tcW w:w="320" w:type="pct"/>
            <w:noWrap/>
            <w:hideMark/>
          </w:tcPr>
          <w:p w14:paraId="71996591"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29437</w:t>
            </w:r>
          </w:p>
        </w:tc>
        <w:tc>
          <w:tcPr>
            <w:tcW w:w="458" w:type="pct"/>
            <w:noWrap/>
            <w:hideMark/>
          </w:tcPr>
          <w:p w14:paraId="24DA6B6E"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w:t>
            </w:r>
          </w:p>
        </w:tc>
      </w:tr>
      <w:tr w:rsidR="008A7EA4" w:rsidRPr="008A7EA4" w14:paraId="4DD028F4"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5333C20F"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03A8A7AC"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East Link Academy</w:t>
            </w:r>
          </w:p>
        </w:tc>
        <w:tc>
          <w:tcPr>
            <w:tcW w:w="895" w:type="pct"/>
            <w:noWrap/>
            <w:hideMark/>
          </w:tcPr>
          <w:p w14:paraId="78352C60"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78 Global Dr</w:t>
            </w:r>
          </w:p>
        </w:tc>
        <w:tc>
          <w:tcPr>
            <w:tcW w:w="542" w:type="pct"/>
            <w:noWrap/>
            <w:hideMark/>
          </w:tcPr>
          <w:p w14:paraId="2AF4563D"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Greenville</w:t>
            </w:r>
          </w:p>
        </w:tc>
        <w:tc>
          <w:tcPr>
            <w:tcW w:w="320" w:type="pct"/>
            <w:noWrap/>
            <w:hideMark/>
          </w:tcPr>
          <w:p w14:paraId="7A9D2345"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29607</w:t>
            </w:r>
          </w:p>
        </w:tc>
        <w:tc>
          <w:tcPr>
            <w:tcW w:w="458" w:type="pct"/>
            <w:noWrap/>
            <w:hideMark/>
          </w:tcPr>
          <w:p w14:paraId="795F0859"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250</w:t>
            </w:r>
          </w:p>
        </w:tc>
      </w:tr>
      <w:tr w:rsidR="008A7EA4" w:rsidRPr="008A7EA4" w14:paraId="41901C26"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45C004C3"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72838ACC"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East Point Academy</w:t>
            </w:r>
          </w:p>
        </w:tc>
        <w:tc>
          <w:tcPr>
            <w:tcW w:w="895" w:type="pct"/>
            <w:noWrap/>
            <w:hideMark/>
          </w:tcPr>
          <w:p w14:paraId="3B70ABC5"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 xml:space="preserve">1401 </w:t>
            </w:r>
            <w:proofErr w:type="spellStart"/>
            <w:r w:rsidRPr="008A7EA4">
              <w:rPr>
                <w:rFonts w:ascii="Calibri" w:eastAsia="Times New Roman" w:hAnsi="Calibri" w:cs="Calibri"/>
                <w:sz w:val="18"/>
                <w:szCs w:val="18"/>
              </w:rPr>
              <w:t>Leaphart</w:t>
            </w:r>
            <w:proofErr w:type="spellEnd"/>
            <w:r w:rsidRPr="008A7EA4">
              <w:rPr>
                <w:rFonts w:ascii="Calibri" w:eastAsia="Times New Roman" w:hAnsi="Calibri" w:cs="Calibri"/>
                <w:sz w:val="18"/>
                <w:szCs w:val="18"/>
              </w:rPr>
              <w:t xml:space="preserve"> Rd</w:t>
            </w:r>
          </w:p>
        </w:tc>
        <w:tc>
          <w:tcPr>
            <w:tcW w:w="542" w:type="pct"/>
            <w:noWrap/>
            <w:hideMark/>
          </w:tcPr>
          <w:p w14:paraId="6C7A818D"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West Columbia</w:t>
            </w:r>
          </w:p>
        </w:tc>
        <w:tc>
          <w:tcPr>
            <w:tcW w:w="320" w:type="pct"/>
            <w:noWrap/>
            <w:hideMark/>
          </w:tcPr>
          <w:p w14:paraId="32C8E806"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29169</w:t>
            </w:r>
          </w:p>
        </w:tc>
        <w:tc>
          <w:tcPr>
            <w:tcW w:w="458" w:type="pct"/>
            <w:noWrap/>
            <w:hideMark/>
          </w:tcPr>
          <w:p w14:paraId="6079F3F0"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500</w:t>
            </w:r>
          </w:p>
        </w:tc>
      </w:tr>
      <w:tr w:rsidR="008A7EA4" w:rsidRPr="008A7EA4" w14:paraId="7856C5F3"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5094AF1A"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730E555B"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Erskine Charter Institute</w:t>
            </w:r>
          </w:p>
        </w:tc>
        <w:tc>
          <w:tcPr>
            <w:tcW w:w="895" w:type="pct"/>
            <w:noWrap/>
            <w:hideMark/>
          </w:tcPr>
          <w:p w14:paraId="07ED66E5"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1201 Main Street</w:t>
            </w:r>
          </w:p>
        </w:tc>
        <w:tc>
          <w:tcPr>
            <w:tcW w:w="542" w:type="pct"/>
            <w:noWrap/>
            <w:hideMark/>
          </w:tcPr>
          <w:p w14:paraId="399102C8"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Columbia</w:t>
            </w:r>
          </w:p>
        </w:tc>
        <w:tc>
          <w:tcPr>
            <w:tcW w:w="320" w:type="pct"/>
            <w:noWrap/>
            <w:hideMark/>
          </w:tcPr>
          <w:p w14:paraId="0B249737"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29201</w:t>
            </w:r>
          </w:p>
        </w:tc>
        <w:tc>
          <w:tcPr>
            <w:tcW w:w="458" w:type="pct"/>
            <w:noWrap/>
            <w:hideMark/>
          </w:tcPr>
          <w:p w14:paraId="15C9C351"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150</w:t>
            </w:r>
          </w:p>
        </w:tc>
      </w:tr>
      <w:tr w:rsidR="008A7EA4" w:rsidRPr="008A7EA4" w14:paraId="5244D194"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33F4FF14"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58EA6939"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F.E. Dubose Career Center</w:t>
            </w:r>
          </w:p>
        </w:tc>
        <w:tc>
          <w:tcPr>
            <w:tcW w:w="895" w:type="pct"/>
            <w:noWrap/>
            <w:hideMark/>
          </w:tcPr>
          <w:p w14:paraId="33D38A12"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3351 Sumter Highway (Hwy 521)</w:t>
            </w:r>
          </w:p>
        </w:tc>
        <w:tc>
          <w:tcPr>
            <w:tcW w:w="542" w:type="pct"/>
            <w:noWrap/>
            <w:hideMark/>
          </w:tcPr>
          <w:p w14:paraId="5564B0A0"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Manning</w:t>
            </w:r>
          </w:p>
        </w:tc>
        <w:tc>
          <w:tcPr>
            <w:tcW w:w="320" w:type="pct"/>
            <w:noWrap/>
            <w:hideMark/>
          </w:tcPr>
          <w:p w14:paraId="12D8CD09"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29102-5443</w:t>
            </w:r>
          </w:p>
        </w:tc>
        <w:tc>
          <w:tcPr>
            <w:tcW w:w="458" w:type="pct"/>
            <w:noWrap/>
            <w:hideMark/>
          </w:tcPr>
          <w:p w14:paraId="223E7CC2"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w:t>
            </w:r>
          </w:p>
        </w:tc>
      </w:tr>
      <w:tr w:rsidR="008A7EA4" w:rsidRPr="008A7EA4" w14:paraId="706361BF"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3528EFF6"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7E8A77FF"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Felton Lab</w:t>
            </w:r>
          </w:p>
        </w:tc>
        <w:tc>
          <w:tcPr>
            <w:tcW w:w="895" w:type="pct"/>
            <w:noWrap/>
            <w:hideMark/>
          </w:tcPr>
          <w:p w14:paraId="212A645B"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115 Lance St</w:t>
            </w:r>
          </w:p>
        </w:tc>
        <w:tc>
          <w:tcPr>
            <w:tcW w:w="542" w:type="pct"/>
            <w:noWrap/>
            <w:hideMark/>
          </w:tcPr>
          <w:p w14:paraId="7258AE21"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Orangeburg</w:t>
            </w:r>
          </w:p>
        </w:tc>
        <w:tc>
          <w:tcPr>
            <w:tcW w:w="320" w:type="pct"/>
            <w:noWrap/>
            <w:hideMark/>
          </w:tcPr>
          <w:p w14:paraId="4F1D153C"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29115</w:t>
            </w:r>
          </w:p>
        </w:tc>
        <w:tc>
          <w:tcPr>
            <w:tcW w:w="458" w:type="pct"/>
            <w:noWrap/>
            <w:hideMark/>
          </w:tcPr>
          <w:p w14:paraId="29C47258"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w:t>
            </w:r>
          </w:p>
        </w:tc>
      </w:tr>
      <w:tr w:rsidR="008A7EA4" w:rsidRPr="008A7EA4" w14:paraId="6FFA06D2"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2FA9DD0A"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22919DD4"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Florence OIT aka Pee Dee Ed Ctr</w:t>
            </w:r>
          </w:p>
        </w:tc>
        <w:tc>
          <w:tcPr>
            <w:tcW w:w="895" w:type="pct"/>
            <w:noWrap/>
            <w:hideMark/>
          </w:tcPr>
          <w:p w14:paraId="476095A6"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520 Francis Marion Rd</w:t>
            </w:r>
          </w:p>
        </w:tc>
        <w:tc>
          <w:tcPr>
            <w:tcW w:w="542" w:type="pct"/>
            <w:noWrap/>
            <w:hideMark/>
          </w:tcPr>
          <w:p w14:paraId="5F59CDA8"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Florence</w:t>
            </w:r>
          </w:p>
        </w:tc>
        <w:tc>
          <w:tcPr>
            <w:tcW w:w="320" w:type="pct"/>
            <w:noWrap/>
            <w:hideMark/>
          </w:tcPr>
          <w:p w14:paraId="13338365"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29506</w:t>
            </w:r>
          </w:p>
        </w:tc>
        <w:tc>
          <w:tcPr>
            <w:tcW w:w="458" w:type="pct"/>
            <w:noWrap/>
            <w:hideMark/>
          </w:tcPr>
          <w:p w14:paraId="3A44799B"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50</w:t>
            </w:r>
          </w:p>
        </w:tc>
      </w:tr>
      <w:tr w:rsidR="008A7EA4" w:rsidRPr="008A7EA4" w14:paraId="0CC5F9D1"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65E4AC7C"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10B9F72D"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Fox Creek Charter High School</w:t>
            </w:r>
          </w:p>
        </w:tc>
        <w:tc>
          <w:tcPr>
            <w:tcW w:w="895" w:type="pct"/>
            <w:noWrap/>
            <w:hideMark/>
          </w:tcPr>
          <w:p w14:paraId="494C42ED"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165 Shortcut Rd</w:t>
            </w:r>
          </w:p>
        </w:tc>
        <w:tc>
          <w:tcPr>
            <w:tcW w:w="542" w:type="pct"/>
            <w:noWrap/>
            <w:hideMark/>
          </w:tcPr>
          <w:p w14:paraId="0DB0662D"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North Augusta</w:t>
            </w:r>
          </w:p>
        </w:tc>
        <w:tc>
          <w:tcPr>
            <w:tcW w:w="320" w:type="pct"/>
            <w:noWrap/>
            <w:hideMark/>
          </w:tcPr>
          <w:p w14:paraId="434C8B4A"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29860</w:t>
            </w:r>
          </w:p>
        </w:tc>
        <w:tc>
          <w:tcPr>
            <w:tcW w:w="458" w:type="pct"/>
            <w:noWrap/>
            <w:hideMark/>
          </w:tcPr>
          <w:p w14:paraId="6A885F89"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500</w:t>
            </w:r>
          </w:p>
        </w:tc>
      </w:tr>
      <w:tr w:rsidR="008A7EA4" w:rsidRPr="008A7EA4" w14:paraId="3F58A2A3"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220D81BF"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7B37466A"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Gates School</w:t>
            </w:r>
          </w:p>
        </w:tc>
        <w:tc>
          <w:tcPr>
            <w:tcW w:w="895" w:type="pct"/>
            <w:noWrap/>
            <w:hideMark/>
          </w:tcPr>
          <w:p w14:paraId="12953C08"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5010 Wetland Crossing Rd</w:t>
            </w:r>
          </w:p>
        </w:tc>
        <w:tc>
          <w:tcPr>
            <w:tcW w:w="542" w:type="pct"/>
            <w:noWrap/>
            <w:hideMark/>
          </w:tcPr>
          <w:p w14:paraId="022CCB90"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North Charleston</w:t>
            </w:r>
          </w:p>
        </w:tc>
        <w:tc>
          <w:tcPr>
            <w:tcW w:w="320" w:type="pct"/>
            <w:noWrap/>
            <w:hideMark/>
          </w:tcPr>
          <w:p w14:paraId="0B89FFD3"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29418</w:t>
            </w:r>
          </w:p>
        </w:tc>
        <w:tc>
          <w:tcPr>
            <w:tcW w:w="458" w:type="pct"/>
            <w:noWrap/>
            <w:hideMark/>
          </w:tcPr>
          <w:p w14:paraId="4827F116"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150</w:t>
            </w:r>
          </w:p>
        </w:tc>
      </w:tr>
      <w:tr w:rsidR="008A7EA4" w:rsidRPr="008A7EA4" w14:paraId="246958B5"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466426F9"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0B37FD8B"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Greenville Tech Charter High School</w:t>
            </w:r>
          </w:p>
        </w:tc>
        <w:tc>
          <w:tcPr>
            <w:tcW w:w="895" w:type="pct"/>
            <w:noWrap/>
            <w:hideMark/>
          </w:tcPr>
          <w:p w14:paraId="7E06843A"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 xml:space="preserve">506 S </w:t>
            </w:r>
            <w:proofErr w:type="spellStart"/>
            <w:r w:rsidRPr="008A7EA4">
              <w:rPr>
                <w:rFonts w:ascii="Calibri" w:eastAsia="Times New Roman" w:hAnsi="Calibri" w:cs="Calibri"/>
                <w:sz w:val="18"/>
                <w:szCs w:val="18"/>
              </w:rPr>
              <w:t>Pleasantburg</w:t>
            </w:r>
            <w:proofErr w:type="spellEnd"/>
            <w:r w:rsidRPr="008A7EA4">
              <w:rPr>
                <w:rFonts w:ascii="Calibri" w:eastAsia="Times New Roman" w:hAnsi="Calibri" w:cs="Calibri"/>
                <w:sz w:val="18"/>
                <w:szCs w:val="18"/>
              </w:rPr>
              <w:t xml:space="preserve"> Dr</w:t>
            </w:r>
          </w:p>
        </w:tc>
        <w:tc>
          <w:tcPr>
            <w:tcW w:w="542" w:type="pct"/>
            <w:noWrap/>
            <w:hideMark/>
          </w:tcPr>
          <w:p w14:paraId="5B0B90E4"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Greenville</w:t>
            </w:r>
          </w:p>
        </w:tc>
        <w:tc>
          <w:tcPr>
            <w:tcW w:w="320" w:type="pct"/>
            <w:noWrap/>
            <w:hideMark/>
          </w:tcPr>
          <w:p w14:paraId="65C2635A"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29607</w:t>
            </w:r>
          </w:p>
        </w:tc>
        <w:tc>
          <w:tcPr>
            <w:tcW w:w="458" w:type="pct"/>
            <w:noWrap/>
            <w:hideMark/>
          </w:tcPr>
          <w:p w14:paraId="6D6A5C71"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500</w:t>
            </w:r>
          </w:p>
        </w:tc>
      </w:tr>
      <w:tr w:rsidR="008A7EA4" w:rsidRPr="008A7EA4" w14:paraId="663D8CF8"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787CE2C1"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6A13FF7F"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Greer Middle College</w:t>
            </w:r>
          </w:p>
        </w:tc>
        <w:tc>
          <w:tcPr>
            <w:tcW w:w="895" w:type="pct"/>
            <w:noWrap/>
            <w:hideMark/>
          </w:tcPr>
          <w:p w14:paraId="1C3D8EDE"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138 W McElhaney Rd</w:t>
            </w:r>
          </w:p>
        </w:tc>
        <w:tc>
          <w:tcPr>
            <w:tcW w:w="542" w:type="pct"/>
            <w:noWrap/>
            <w:hideMark/>
          </w:tcPr>
          <w:p w14:paraId="009EAB6D"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Taylors</w:t>
            </w:r>
          </w:p>
        </w:tc>
        <w:tc>
          <w:tcPr>
            <w:tcW w:w="320" w:type="pct"/>
            <w:noWrap/>
            <w:hideMark/>
          </w:tcPr>
          <w:p w14:paraId="622320BB"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29687</w:t>
            </w:r>
          </w:p>
        </w:tc>
        <w:tc>
          <w:tcPr>
            <w:tcW w:w="458" w:type="pct"/>
            <w:noWrap/>
            <w:hideMark/>
          </w:tcPr>
          <w:p w14:paraId="78AB7F3F"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250</w:t>
            </w:r>
          </w:p>
        </w:tc>
      </w:tr>
      <w:tr w:rsidR="008A7EA4" w:rsidRPr="008A7EA4" w14:paraId="1D5F409A"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6255F450"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168A8253"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High Point Academy</w:t>
            </w:r>
          </w:p>
        </w:tc>
        <w:tc>
          <w:tcPr>
            <w:tcW w:w="895" w:type="pct"/>
            <w:noWrap/>
            <w:hideMark/>
          </w:tcPr>
          <w:p w14:paraId="5AB654C9"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6655 Pottery Rd</w:t>
            </w:r>
          </w:p>
        </w:tc>
        <w:tc>
          <w:tcPr>
            <w:tcW w:w="542" w:type="pct"/>
            <w:noWrap/>
            <w:hideMark/>
          </w:tcPr>
          <w:p w14:paraId="1FDF8A6C"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Spartanburg</w:t>
            </w:r>
          </w:p>
        </w:tc>
        <w:tc>
          <w:tcPr>
            <w:tcW w:w="320" w:type="pct"/>
            <w:noWrap/>
            <w:hideMark/>
          </w:tcPr>
          <w:p w14:paraId="5DCE1E2F"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29303</w:t>
            </w:r>
          </w:p>
        </w:tc>
        <w:tc>
          <w:tcPr>
            <w:tcW w:w="458" w:type="pct"/>
            <w:noWrap/>
            <w:hideMark/>
          </w:tcPr>
          <w:p w14:paraId="4768DFD1"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400</w:t>
            </w:r>
          </w:p>
        </w:tc>
      </w:tr>
      <w:tr w:rsidR="008A7EA4" w:rsidRPr="008A7EA4" w14:paraId="30C0432F"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6A3E0818"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68C96ABD"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John de la Howe</w:t>
            </w:r>
          </w:p>
        </w:tc>
        <w:tc>
          <w:tcPr>
            <w:tcW w:w="895" w:type="pct"/>
            <w:noWrap/>
            <w:hideMark/>
          </w:tcPr>
          <w:p w14:paraId="1210D5B1"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192 Gettys Rd</w:t>
            </w:r>
          </w:p>
        </w:tc>
        <w:tc>
          <w:tcPr>
            <w:tcW w:w="542" w:type="pct"/>
            <w:noWrap/>
            <w:hideMark/>
          </w:tcPr>
          <w:p w14:paraId="2AE29289"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McCormick</w:t>
            </w:r>
          </w:p>
        </w:tc>
        <w:tc>
          <w:tcPr>
            <w:tcW w:w="320" w:type="pct"/>
            <w:noWrap/>
            <w:hideMark/>
          </w:tcPr>
          <w:p w14:paraId="511C6431"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29835</w:t>
            </w:r>
          </w:p>
        </w:tc>
        <w:tc>
          <w:tcPr>
            <w:tcW w:w="458" w:type="pct"/>
            <w:noWrap/>
            <w:hideMark/>
          </w:tcPr>
          <w:p w14:paraId="493C7E26"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50</w:t>
            </w:r>
          </w:p>
        </w:tc>
      </w:tr>
      <w:tr w:rsidR="008A7EA4" w:rsidRPr="008A7EA4" w14:paraId="5B976CC8"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5ADE3192"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1920A388"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Lakes and Bridges Charter School</w:t>
            </w:r>
          </w:p>
        </w:tc>
        <w:tc>
          <w:tcPr>
            <w:tcW w:w="895" w:type="pct"/>
            <w:noWrap/>
            <w:hideMark/>
          </w:tcPr>
          <w:p w14:paraId="142E44B1"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1600 E Main Stone</w:t>
            </w:r>
          </w:p>
        </w:tc>
        <w:tc>
          <w:tcPr>
            <w:tcW w:w="542" w:type="pct"/>
            <w:noWrap/>
            <w:hideMark/>
          </w:tcPr>
          <w:p w14:paraId="4E0DFB30"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Easley</w:t>
            </w:r>
          </w:p>
        </w:tc>
        <w:tc>
          <w:tcPr>
            <w:tcW w:w="320" w:type="pct"/>
            <w:noWrap/>
            <w:hideMark/>
          </w:tcPr>
          <w:p w14:paraId="096A45D2"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29640</w:t>
            </w:r>
          </w:p>
        </w:tc>
        <w:tc>
          <w:tcPr>
            <w:tcW w:w="458" w:type="pct"/>
            <w:noWrap/>
            <w:hideMark/>
          </w:tcPr>
          <w:p w14:paraId="4D05338C"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150</w:t>
            </w:r>
          </w:p>
        </w:tc>
      </w:tr>
      <w:tr w:rsidR="008A7EA4" w:rsidRPr="008A7EA4" w14:paraId="711CF28E"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5B351636"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1EA2027E"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Learn4Life Charleston</w:t>
            </w:r>
          </w:p>
        </w:tc>
        <w:tc>
          <w:tcPr>
            <w:tcW w:w="895" w:type="pct"/>
            <w:noWrap/>
            <w:hideMark/>
          </w:tcPr>
          <w:p w14:paraId="48464C54"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192 Gettys Rd</w:t>
            </w:r>
          </w:p>
        </w:tc>
        <w:tc>
          <w:tcPr>
            <w:tcW w:w="542" w:type="pct"/>
            <w:noWrap/>
            <w:hideMark/>
          </w:tcPr>
          <w:p w14:paraId="4BEB00F7"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Gaffney</w:t>
            </w:r>
          </w:p>
        </w:tc>
        <w:tc>
          <w:tcPr>
            <w:tcW w:w="320" w:type="pct"/>
            <w:noWrap/>
            <w:hideMark/>
          </w:tcPr>
          <w:p w14:paraId="1190E464"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29341</w:t>
            </w:r>
          </w:p>
        </w:tc>
        <w:tc>
          <w:tcPr>
            <w:tcW w:w="458" w:type="pct"/>
            <w:noWrap/>
            <w:hideMark/>
          </w:tcPr>
          <w:p w14:paraId="7E968FF0"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50</w:t>
            </w:r>
          </w:p>
        </w:tc>
      </w:tr>
      <w:tr w:rsidR="008A7EA4" w:rsidRPr="008A7EA4" w14:paraId="64E4D248"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7E9221E6"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472B7F8C"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Legacy Charter School</w:t>
            </w:r>
          </w:p>
        </w:tc>
        <w:tc>
          <w:tcPr>
            <w:tcW w:w="895" w:type="pct"/>
            <w:noWrap/>
            <w:hideMark/>
          </w:tcPr>
          <w:p w14:paraId="6AC8F599"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900 Woodside Ave</w:t>
            </w:r>
          </w:p>
        </w:tc>
        <w:tc>
          <w:tcPr>
            <w:tcW w:w="542" w:type="pct"/>
            <w:noWrap/>
            <w:hideMark/>
          </w:tcPr>
          <w:p w14:paraId="3A82E352"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Greenville</w:t>
            </w:r>
          </w:p>
        </w:tc>
        <w:tc>
          <w:tcPr>
            <w:tcW w:w="320" w:type="pct"/>
            <w:noWrap/>
            <w:hideMark/>
          </w:tcPr>
          <w:p w14:paraId="4A579AA1"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29601</w:t>
            </w:r>
          </w:p>
        </w:tc>
        <w:tc>
          <w:tcPr>
            <w:tcW w:w="458" w:type="pct"/>
            <w:noWrap/>
            <w:hideMark/>
          </w:tcPr>
          <w:p w14:paraId="1DD3E42A"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500</w:t>
            </w:r>
          </w:p>
        </w:tc>
      </w:tr>
      <w:tr w:rsidR="008A7EA4" w:rsidRPr="008A7EA4" w14:paraId="77173980"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396408BF"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4DB05324"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Legion Collegiate Academy</w:t>
            </w:r>
          </w:p>
        </w:tc>
        <w:tc>
          <w:tcPr>
            <w:tcW w:w="895" w:type="pct"/>
            <w:noWrap/>
            <w:hideMark/>
          </w:tcPr>
          <w:p w14:paraId="0072580F"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3090 Long Meadow Rd</w:t>
            </w:r>
          </w:p>
        </w:tc>
        <w:tc>
          <w:tcPr>
            <w:tcW w:w="542" w:type="pct"/>
            <w:noWrap/>
            <w:hideMark/>
          </w:tcPr>
          <w:p w14:paraId="3DA8F1F8"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Rock Hill</w:t>
            </w:r>
          </w:p>
        </w:tc>
        <w:tc>
          <w:tcPr>
            <w:tcW w:w="320" w:type="pct"/>
            <w:noWrap/>
            <w:hideMark/>
          </w:tcPr>
          <w:p w14:paraId="15578B9E"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29730</w:t>
            </w:r>
          </w:p>
        </w:tc>
        <w:tc>
          <w:tcPr>
            <w:tcW w:w="458" w:type="pct"/>
            <w:noWrap/>
            <w:hideMark/>
          </w:tcPr>
          <w:p w14:paraId="5A93E724"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300</w:t>
            </w:r>
          </w:p>
        </w:tc>
      </w:tr>
      <w:tr w:rsidR="008A7EA4" w:rsidRPr="008A7EA4" w14:paraId="6C8864A6"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5105D324"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6781FECB"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Liberty STEAM Charter School</w:t>
            </w:r>
          </w:p>
        </w:tc>
        <w:tc>
          <w:tcPr>
            <w:tcW w:w="895" w:type="pct"/>
            <w:noWrap/>
            <w:hideMark/>
          </w:tcPr>
          <w:p w14:paraId="01188F1C"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 School St</w:t>
            </w:r>
          </w:p>
        </w:tc>
        <w:tc>
          <w:tcPr>
            <w:tcW w:w="542" w:type="pct"/>
            <w:noWrap/>
            <w:hideMark/>
          </w:tcPr>
          <w:p w14:paraId="2636E516"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Sumter</w:t>
            </w:r>
          </w:p>
        </w:tc>
        <w:tc>
          <w:tcPr>
            <w:tcW w:w="320" w:type="pct"/>
            <w:noWrap/>
            <w:hideMark/>
          </w:tcPr>
          <w:p w14:paraId="22FF5483"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29150</w:t>
            </w:r>
          </w:p>
        </w:tc>
        <w:tc>
          <w:tcPr>
            <w:tcW w:w="458" w:type="pct"/>
            <w:noWrap/>
            <w:hideMark/>
          </w:tcPr>
          <w:p w14:paraId="3859EA90"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150</w:t>
            </w:r>
          </w:p>
        </w:tc>
      </w:tr>
      <w:tr w:rsidR="008A7EA4" w:rsidRPr="008A7EA4" w14:paraId="3F9976A6"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478A1DA7"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18A0787F"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Lowcountry Leadership Charter School</w:t>
            </w:r>
          </w:p>
        </w:tc>
        <w:tc>
          <w:tcPr>
            <w:tcW w:w="895" w:type="pct"/>
            <w:noWrap/>
            <w:hideMark/>
          </w:tcPr>
          <w:p w14:paraId="5F3B5808"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5139 Gibson Rd</w:t>
            </w:r>
          </w:p>
        </w:tc>
        <w:tc>
          <w:tcPr>
            <w:tcW w:w="542" w:type="pct"/>
            <w:noWrap/>
            <w:hideMark/>
          </w:tcPr>
          <w:p w14:paraId="02AD1815"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Hollywood</w:t>
            </w:r>
          </w:p>
        </w:tc>
        <w:tc>
          <w:tcPr>
            <w:tcW w:w="320" w:type="pct"/>
            <w:noWrap/>
            <w:hideMark/>
          </w:tcPr>
          <w:p w14:paraId="458183B1"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29449</w:t>
            </w:r>
          </w:p>
        </w:tc>
        <w:tc>
          <w:tcPr>
            <w:tcW w:w="458" w:type="pct"/>
            <w:noWrap/>
            <w:hideMark/>
          </w:tcPr>
          <w:p w14:paraId="14A601A3"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500</w:t>
            </w:r>
          </w:p>
        </w:tc>
      </w:tr>
      <w:tr w:rsidR="008A7EA4" w:rsidRPr="008A7EA4" w14:paraId="17B07487"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7D698D20"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lastRenderedPageBreak/>
              <w:t>Special Schools</w:t>
            </w:r>
          </w:p>
        </w:tc>
        <w:tc>
          <w:tcPr>
            <w:tcW w:w="2327" w:type="pct"/>
            <w:noWrap/>
            <w:hideMark/>
          </w:tcPr>
          <w:p w14:paraId="55580820"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Low Country Acceleration Academy</w:t>
            </w:r>
          </w:p>
        </w:tc>
        <w:tc>
          <w:tcPr>
            <w:tcW w:w="895" w:type="pct"/>
            <w:noWrap/>
            <w:hideMark/>
          </w:tcPr>
          <w:p w14:paraId="2D3C8513"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5935 Rivers Ave, Suite 101A</w:t>
            </w:r>
          </w:p>
        </w:tc>
        <w:tc>
          <w:tcPr>
            <w:tcW w:w="542" w:type="pct"/>
            <w:noWrap/>
            <w:hideMark/>
          </w:tcPr>
          <w:p w14:paraId="05C9EE64"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North Charleston</w:t>
            </w:r>
          </w:p>
        </w:tc>
        <w:tc>
          <w:tcPr>
            <w:tcW w:w="320" w:type="pct"/>
            <w:noWrap/>
            <w:hideMark/>
          </w:tcPr>
          <w:p w14:paraId="2ECB268E"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29406</w:t>
            </w:r>
          </w:p>
        </w:tc>
        <w:tc>
          <w:tcPr>
            <w:tcW w:w="458" w:type="pct"/>
            <w:noWrap/>
            <w:hideMark/>
          </w:tcPr>
          <w:p w14:paraId="4292E037"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150</w:t>
            </w:r>
          </w:p>
        </w:tc>
      </w:tr>
      <w:tr w:rsidR="008A7EA4" w:rsidRPr="008A7EA4" w14:paraId="64B21704"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67730AA6"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436C7791"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Midland Art Conservatory</w:t>
            </w:r>
          </w:p>
        </w:tc>
        <w:tc>
          <w:tcPr>
            <w:tcW w:w="895" w:type="pct"/>
            <w:noWrap/>
            <w:hideMark/>
          </w:tcPr>
          <w:p w14:paraId="3333D9C8"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3806 N Main St</w:t>
            </w:r>
          </w:p>
        </w:tc>
        <w:tc>
          <w:tcPr>
            <w:tcW w:w="542" w:type="pct"/>
            <w:noWrap/>
            <w:hideMark/>
          </w:tcPr>
          <w:p w14:paraId="67369AE8"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Columbia</w:t>
            </w:r>
          </w:p>
        </w:tc>
        <w:tc>
          <w:tcPr>
            <w:tcW w:w="320" w:type="pct"/>
            <w:noWrap/>
            <w:hideMark/>
          </w:tcPr>
          <w:p w14:paraId="34E19A89"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29203</w:t>
            </w:r>
          </w:p>
        </w:tc>
        <w:tc>
          <w:tcPr>
            <w:tcW w:w="458" w:type="pct"/>
            <w:noWrap/>
            <w:hideMark/>
          </w:tcPr>
          <w:p w14:paraId="4DF254F5"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w:t>
            </w:r>
          </w:p>
        </w:tc>
      </w:tr>
      <w:tr w:rsidR="008A7EA4" w:rsidRPr="008A7EA4" w14:paraId="15C138E7"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1F29D064"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222C614D"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Midlands Middle College</w:t>
            </w:r>
          </w:p>
        </w:tc>
        <w:tc>
          <w:tcPr>
            <w:tcW w:w="895" w:type="pct"/>
            <w:noWrap/>
            <w:hideMark/>
          </w:tcPr>
          <w:p w14:paraId="1B9D79B4"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1260 Lexington Dr</w:t>
            </w:r>
          </w:p>
        </w:tc>
        <w:tc>
          <w:tcPr>
            <w:tcW w:w="542" w:type="pct"/>
            <w:noWrap/>
            <w:hideMark/>
          </w:tcPr>
          <w:p w14:paraId="0352A0BF"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West Columbia</w:t>
            </w:r>
          </w:p>
        </w:tc>
        <w:tc>
          <w:tcPr>
            <w:tcW w:w="320" w:type="pct"/>
            <w:noWrap/>
            <w:hideMark/>
          </w:tcPr>
          <w:p w14:paraId="13ED7543"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29169</w:t>
            </w:r>
          </w:p>
        </w:tc>
        <w:tc>
          <w:tcPr>
            <w:tcW w:w="458" w:type="pct"/>
            <w:noWrap/>
            <w:hideMark/>
          </w:tcPr>
          <w:p w14:paraId="17B855D3"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w:t>
            </w:r>
          </w:p>
        </w:tc>
      </w:tr>
      <w:tr w:rsidR="008A7EA4" w:rsidRPr="008A7EA4" w14:paraId="6D388D9F"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30B0A0B4"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0311E85E"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Next High School</w:t>
            </w:r>
          </w:p>
        </w:tc>
        <w:tc>
          <w:tcPr>
            <w:tcW w:w="895" w:type="pct"/>
            <w:noWrap/>
            <w:hideMark/>
          </w:tcPr>
          <w:p w14:paraId="610C22DB"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2000 Wade Hampton Blvd</w:t>
            </w:r>
          </w:p>
        </w:tc>
        <w:tc>
          <w:tcPr>
            <w:tcW w:w="542" w:type="pct"/>
            <w:noWrap/>
            <w:hideMark/>
          </w:tcPr>
          <w:p w14:paraId="29A21B0E"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Greenville</w:t>
            </w:r>
          </w:p>
        </w:tc>
        <w:tc>
          <w:tcPr>
            <w:tcW w:w="320" w:type="pct"/>
            <w:noWrap/>
            <w:hideMark/>
          </w:tcPr>
          <w:p w14:paraId="4AF4BD5B"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29615</w:t>
            </w:r>
          </w:p>
        </w:tc>
        <w:tc>
          <w:tcPr>
            <w:tcW w:w="458" w:type="pct"/>
            <w:noWrap/>
            <w:hideMark/>
          </w:tcPr>
          <w:p w14:paraId="2A111AA9"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250</w:t>
            </w:r>
          </w:p>
        </w:tc>
      </w:tr>
      <w:tr w:rsidR="008A7EA4" w:rsidRPr="008A7EA4" w14:paraId="63BB474E"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2D9E10DD"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23F9AAC1"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Oceanside Collegiate Academy</w:t>
            </w:r>
          </w:p>
        </w:tc>
        <w:tc>
          <w:tcPr>
            <w:tcW w:w="895" w:type="pct"/>
            <w:noWrap/>
            <w:hideMark/>
          </w:tcPr>
          <w:p w14:paraId="3C1877FE"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580 Faison Rd</w:t>
            </w:r>
          </w:p>
        </w:tc>
        <w:tc>
          <w:tcPr>
            <w:tcW w:w="542" w:type="pct"/>
            <w:noWrap/>
            <w:hideMark/>
          </w:tcPr>
          <w:p w14:paraId="11C028DD"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Mount Pleasant</w:t>
            </w:r>
          </w:p>
        </w:tc>
        <w:tc>
          <w:tcPr>
            <w:tcW w:w="320" w:type="pct"/>
            <w:noWrap/>
            <w:hideMark/>
          </w:tcPr>
          <w:p w14:paraId="13EC54BE"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29464</w:t>
            </w:r>
          </w:p>
        </w:tc>
        <w:tc>
          <w:tcPr>
            <w:tcW w:w="458" w:type="pct"/>
            <w:noWrap/>
            <w:hideMark/>
          </w:tcPr>
          <w:p w14:paraId="6C7BC82D"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300</w:t>
            </w:r>
          </w:p>
        </w:tc>
      </w:tr>
      <w:tr w:rsidR="008A7EA4" w:rsidRPr="008A7EA4" w14:paraId="6A18CD4A"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22AB56FA"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22346DEB"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Odyssey Online Learning</w:t>
            </w:r>
          </w:p>
        </w:tc>
        <w:tc>
          <w:tcPr>
            <w:tcW w:w="895" w:type="pct"/>
            <w:noWrap/>
            <w:hideMark/>
          </w:tcPr>
          <w:p w14:paraId="50699395"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510 Lexington Ave</w:t>
            </w:r>
          </w:p>
        </w:tc>
        <w:tc>
          <w:tcPr>
            <w:tcW w:w="542" w:type="pct"/>
            <w:noWrap/>
            <w:hideMark/>
          </w:tcPr>
          <w:p w14:paraId="7D4F9258"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Chapin</w:t>
            </w:r>
          </w:p>
        </w:tc>
        <w:tc>
          <w:tcPr>
            <w:tcW w:w="320" w:type="pct"/>
            <w:noWrap/>
            <w:hideMark/>
          </w:tcPr>
          <w:p w14:paraId="70AE244A"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29036</w:t>
            </w:r>
          </w:p>
        </w:tc>
        <w:tc>
          <w:tcPr>
            <w:tcW w:w="458" w:type="pct"/>
            <w:noWrap/>
            <w:hideMark/>
          </w:tcPr>
          <w:p w14:paraId="63B3217E"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50</w:t>
            </w:r>
          </w:p>
        </w:tc>
      </w:tr>
      <w:tr w:rsidR="008A7EA4" w:rsidRPr="008A7EA4" w14:paraId="0F5BF3CE"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54888D03"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159692F8"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Orange Grove Elementary Charter</w:t>
            </w:r>
          </w:p>
        </w:tc>
        <w:tc>
          <w:tcPr>
            <w:tcW w:w="895" w:type="pct"/>
            <w:noWrap/>
            <w:hideMark/>
          </w:tcPr>
          <w:p w14:paraId="4C90F6A1"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1225 Orange Branch Rd</w:t>
            </w:r>
          </w:p>
        </w:tc>
        <w:tc>
          <w:tcPr>
            <w:tcW w:w="542" w:type="pct"/>
            <w:noWrap/>
            <w:hideMark/>
          </w:tcPr>
          <w:p w14:paraId="705263B7"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Charleston</w:t>
            </w:r>
          </w:p>
        </w:tc>
        <w:tc>
          <w:tcPr>
            <w:tcW w:w="320" w:type="pct"/>
            <w:noWrap/>
            <w:hideMark/>
          </w:tcPr>
          <w:p w14:paraId="23C84C88"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29407</w:t>
            </w:r>
          </w:p>
        </w:tc>
        <w:tc>
          <w:tcPr>
            <w:tcW w:w="458" w:type="pct"/>
            <w:noWrap/>
            <w:hideMark/>
          </w:tcPr>
          <w:p w14:paraId="562CCA5B"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1000</w:t>
            </w:r>
          </w:p>
        </w:tc>
      </w:tr>
      <w:tr w:rsidR="008A7EA4" w:rsidRPr="008A7EA4" w14:paraId="0F0FB209"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55A4EB25"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32DDC4F5"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Palmetto Academy of Learning and Success Charter</w:t>
            </w:r>
          </w:p>
        </w:tc>
        <w:tc>
          <w:tcPr>
            <w:tcW w:w="895" w:type="pct"/>
            <w:noWrap/>
            <w:hideMark/>
          </w:tcPr>
          <w:p w14:paraId="00D9AEAB"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3021 Fred Nash Blvd</w:t>
            </w:r>
          </w:p>
        </w:tc>
        <w:tc>
          <w:tcPr>
            <w:tcW w:w="542" w:type="pct"/>
            <w:noWrap/>
            <w:hideMark/>
          </w:tcPr>
          <w:p w14:paraId="3A0E8A6C"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Myrtle Beach</w:t>
            </w:r>
          </w:p>
        </w:tc>
        <w:tc>
          <w:tcPr>
            <w:tcW w:w="320" w:type="pct"/>
            <w:noWrap/>
            <w:hideMark/>
          </w:tcPr>
          <w:p w14:paraId="5AE122D5"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29579</w:t>
            </w:r>
          </w:p>
        </w:tc>
        <w:tc>
          <w:tcPr>
            <w:tcW w:w="458" w:type="pct"/>
            <w:noWrap/>
            <w:hideMark/>
          </w:tcPr>
          <w:p w14:paraId="0A022345"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150</w:t>
            </w:r>
          </w:p>
        </w:tc>
      </w:tr>
      <w:tr w:rsidR="008A7EA4" w:rsidRPr="008A7EA4" w14:paraId="49C81FBA"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682DBDF0"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3DDC82A5"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Palmetto Achievement Center for Excellence Academy</w:t>
            </w:r>
          </w:p>
        </w:tc>
        <w:tc>
          <w:tcPr>
            <w:tcW w:w="895" w:type="pct"/>
            <w:noWrap/>
            <w:hideMark/>
          </w:tcPr>
          <w:p w14:paraId="4F8CC157"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6015 N Main St</w:t>
            </w:r>
          </w:p>
        </w:tc>
        <w:tc>
          <w:tcPr>
            <w:tcW w:w="542" w:type="pct"/>
            <w:noWrap/>
            <w:hideMark/>
          </w:tcPr>
          <w:p w14:paraId="65E218CB"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Columbia</w:t>
            </w:r>
          </w:p>
        </w:tc>
        <w:tc>
          <w:tcPr>
            <w:tcW w:w="320" w:type="pct"/>
            <w:noWrap/>
            <w:hideMark/>
          </w:tcPr>
          <w:p w14:paraId="2DDE1D0E"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29203</w:t>
            </w:r>
          </w:p>
        </w:tc>
        <w:tc>
          <w:tcPr>
            <w:tcW w:w="458" w:type="pct"/>
            <w:noWrap/>
            <w:hideMark/>
          </w:tcPr>
          <w:p w14:paraId="3D0D7ED9"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150</w:t>
            </w:r>
          </w:p>
        </w:tc>
      </w:tr>
      <w:tr w:rsidR="008A7EA4" w:rsidRPr="008A7EA4" w14:paraId="32A1AE97"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1D75F4B2"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51390723"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Palmetto Scholars Academy</w:t>
            </w:r>
          </w:p>
        </w:tc>
        <w:tc>
          <w:tcPr>
            <w:tcW w:w="895" w:type="pct"/>
            <w:noWrap/>
            <w:hideMark/>
          </w:tcPr>
          <w:p w14:paraId="13D3A594"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7499 Dorchester Rd</w:t>
            </w:r>
          </w:p>
        </w:tc>
        <w:tc>
          <w:tcPr>
            <w:tcW w:w="542" w:type="pct"/>
            <w:noWrap/>
            <w:hideMark/>
          </w:tcPr>
          <w:p w14:paraId="3983ECC4"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North Charleston</w:t>
            </w:r>
          </w:p>
        </w:tc>
        <w:tc>
          <w:tcPr>
            <w:tcW w:w="320" w:type="pct"/>
            <w:noWrap/>
            <w:hideMark/>
          </w:tcPr>
          <w:p w14:paraId="151EF86B"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29406</w:t>
            </w:r>
          </w:p>
        </w:tc>
        <w:tc>
          <w:tcPr>
            <w:tcW w:w="458" w:type="pct"/>
            <w:noWrap/>
            <w:hideMark/>
          </w:tcPr>
          <w:p w14:paraId="602CD2D9"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400</w:t>
            </w:r>
          </w:p>
        </w:tc>
      </w:tr>
      <w:tr w:rsidR="008A7EA4" w:rsidRPr="008A7EA4" w14:paraId="70167470"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7FB3B5F0"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2C57A549"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Palmetto School at Children's Home</w:t>
            </w:r>
          </w:p>
        </w:tc>
        <w:tc>
          <w:tcPr>
            <w:tcW w:w="895" w:type="pct"/>
            <w:noWrap/>
            <w:hideMark/>
          </w:tcPr>
          <w:p w14:paraId="396CA6FB"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505 University Drive</w:t>
            </w:r>
          </w:p>
        </w:tc>
        <w:tc>
          <w:tcPr>
            <w:tcW w:w="542" w:type="pct"/>
            <w:noWrap/>
            <w:hideMark/>
          </w:tcPr>
          <w:p w14:paraId="184EAD46"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Rock Hill</w:t>
            </w:r>
          </w:p>
        </w:tc>
        <w:tc>
          <w:tcPr>
            <w:tcW w:w="320" w:type="pct"/>
            <w:noWrap/>
            <w:hideMark/>
          </w:tcPr>
          <w:p w14:paraId="1D5A11DA"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29730</w:t>
            </w:r>
          </w:p>
        </w:tc>
        <w:tc>
          <w:tcPr>
            <w:tcW w:w="458" w:type="pct"/>
            <w:noWrap/>
            <w:hideMark/>
          </w:tcPr>
          <w:p w14:paraId="236B8D3F"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50</w:t>
            </w:r>
          </w:p>
        </w:tc>
      </w:tr>
      <w:tr w:rsidR="008A7EA4" w:rsidRPr="008A7EA4" w14:paraId="4DD3646F"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287DE2A0"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006BEA5F"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Phoenix Charter High</w:t>
            </w:r>
          </w:p>
        </w:tc>
        <w:tc>
          <w:tcPr>
            <w:tcW w:w="895" w:type="pct"/>
            <w:noWrap/>
            <w:hideMark/>
          </w:tcPr>
          <w:p w14:paraId="470AF49C"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1423 Hotel Street</w:t>
            </w:r>
          </w:p>
        </w:tc>
        <w:tc>
          <w:tcPr>
            <w:tcW w:w="542" w:type="pct"/>
            <w:noWrap/>
            <w:hideMark/>
          </w:tcPr>
          <w:p w14:paraId="0A56E40F"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proofErr w:type="spellStart"/>
            <w:r w:rsidRPr="008A7EA4">
              <w:rPr>
                <w:rFonts w:ascii="Calibri" w:eastAsia="Times New Roman" w:hAnsi="Calibri" w:cs="Calibri"/>
                <w:sz w:val="18"/>
                <w:szCs w:val="18"/>
              </w:rPr>
              <w:t>Alcolu</w:t>
            </w:r>
            <w:proofErr w:type="spellEnd"/>
          </w:p>
        </w:tc>
        <w:tc>
          <w:tcPr>
            <w:tcW w:w="320" w:type="pct"/>
            <w:noWrap/>
            <w:hideMark/>
          </w:tcPr>
          <w:p w14:paraId="4277DB28"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29001-8948</w:t>
            </w:r>
          </w:p>
        </w:tc>
        <w:tc>
          <w:tcPr>
            <w:tcW w:w="458" w:type="pct"/>
            <w:noWrap/>
            <w:hideMark/>
          </w:tcPr>
          <w:p w14:paraId="0B1F60DB"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30</w:t>
            </w:r>
          </w:p>
        </w:tc>
      </w:tr>
      <w:tr w:rsidR="008A7EA4" w:rsidRPr="008A7EA4" w14:paraId="1577E526"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41C0DCFA"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1EEA36D1"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Polaris Tech Charter School</w:t>
            </w:r>
          </w:p>
        </w:tc>
        <w:tc>
          <w:tcPr>
            <w:tcW w:w="895" w:type="pct"/>
            <w:noWrap/>
            <w:hideMark/>
          </w:tcPr>
          <w:p w14:paraId="1A45BB28"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1508 Gray's Highway</w:t>
            </w:r>
          </w:p>
        </w:tc>
        <w:tc>
          <w:tcPr>
            <w:tcW w:w="542" w:type="pct"/>
            <w:noWrap/>
            <w:hideMark/>
          </w:tcPr>
          <w:p w14:paraId="0029AF19"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Ridgeland</w:t>
            </w:r>
          </w:p>
        </w:tc>
        <w:tc>
          <w:tcPr>
            <w:tcW w:w="320" w:type="pct"/>
            <w:noWrap/>
            <w:hideMark/>
          </w:tcPr>
          <w:p w14:paraId="5A2F0315"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29936</w:t>
            </w:r>
          </w:p>
        </w:tc>
        <w:tc>
          <w:tcPr>
            <w:tcW w:w="458" w:type="pct"/>
            <w:noWrap/>
            <w:hideMark/>
          </w:tcPr>
          <w:p w14:paraId="589634E4"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300</w:t>
            </w:r>
          </w:p>
        </w:tc>
      </w:tr>
      <w:tr w:rsidR="008A7EA4" w:rsidRPr="008A7EA4" w14:paraId="0E32490D"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339E9FDF"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67680946"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R.D. Anderson Applied Technology Center</w:t>
            </w:r>
          </w:p>
        </w:tc>
        <w:tc>
          <w:tcPr>
            <w:tcW w:w="895" w:type="pct"/>
            <w:noWrap/>
            <w:hideMark/>
          </w:tcPr>
          <w:p w14:paraId="1D38A56A"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1151 Moore Duncan Highway</w:t>
            </w:r>
          </w:p>
        </w:tc>
        <w:tc>
          <w:tcPr>
            <w:tcW w:w="542" w:type="pct"/>
            <w:noWrap/>
            <w:hideMark/>
          </w:tcPr>
          <w:p w14:paraId="212E84F6"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Spartanburg</w:t>
            </w:r>
          </w:p>
        </w:tc>
        <w:tc>
          <w:tcPr>
            <w:tcW w:w="320" w:type="pct"/>
            <w:noWrap/>
            <w:hideMark/>
          </w:tcPr>
          <w:p w14:paraId="10AFA6B7"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29369</w:t>
            </w:r>
          </w:p>
        </w:tc>
        <w:tc>
          <w:tcPr>
            <w:tcW w:w="458" w:type="pct"/>
            <w:noWrap/>
            <w:hideMark/>
          </w:tcPr>
          <w:p w14:paraId="3D9B69B0"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500</w:t>
            </w:r>
          </w:p>
        </w:tc>
      </w:tr>
      <w:tr w:rsidR="008A7EA4" w:rsidRPr="008A7EA4" w14:paraId="4A0F791B"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3A292F78"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590EEDD4"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Riverview Charter School</w:t>
            </w:r>
          </w:p>
        </w:tc>
        <w:tc>
          <w:tcPr>
            <w:tcW w:w="895" w:type="pct"/>
            <w:noWrap/>
            <w:hideMark/>
          </w:tcPr>
          <w:p w14:paraId="2CC6B2B0"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81 Savannah Hwy</w:t>
            </w:r>
          </w:p>
        </w:tc>
        <w:tc>
          <w:tcPr>
            <w:tcW w:w="542" w:type="pct"/>
            <w:noWrap/>
            <w:hideMark/>
          </w:tcPr>
          <w:p w14:paraId="5DC1C727"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Beaufort</w:t>
            </w:r>
          </w:p>
        </w:tc>
        <w:tc>
          <w:tcPr>
            <w:tcW w:w="320" w:type="pct"/>
            <w:noWrap/>
            <w:hideMark/>
          </w:tcPr>
          <w:p w14:paraId="6E020C5D"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29906</w:t>
            </w:r>
          </w:p>
        </w:tc>
        <w:tc>
          <w:tcPr>
            <w:tcW w:w="458" w:type="pct"/>
            <w:noWrap/>
            <w:hideMark/>
          </w:tcPr>
          <w:p w14:paraId="5FA14CE3"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250</w:t>
            </w:r>
          </w:p>
        </w:tc>
      </w:tr>
      <w:tr w:rsidR="008A7EA4" w:rsidRPr="008A7EA4" w14:paraId="27F87909"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4EA5D614"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4B128BDD"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Riverwalk Academy</w:t>
            </w:r>
          </w:p>
        </w:tc>
        <w:tc>
          <w:tcPr>
            <w:tcW w:w="895" w:type="pct"/>
            <w:noWrap/>
            <w:hideMark/>
          </w:tcPr>
          <w:p w14:paraId="218C8BE2"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5750 Mt Gallant Rd</w:t>
            </w:r>
          </w:p>
        </w:tc>
        <w:tc>
          <w:tcPr>
            <w:tcW w:w="542" w:type="pct"/>
            <w:noWrap/>
            <w:hideMark/>
          </w:tcPr>
          <w:p w14:paraId="27DF147A"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Rock Hill</w:t>
            </w:r>
          </w:p>
        </w:tc>
        <w:tc>
          <w:tcPr>
            <w:tcW w:w="320" w:type="pct"/>
            <w:noWrap/>
            <w:hideMark/>
          </w:tcPr>
          <w:p w14:paraId="342148B7"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29732</w:t>
            </w:r>
          </w:p>
        </w:tc>
        <w:tc>
          <w:tcPr>
            <w:tcW w:w="458" w:type="pct"/>
            <w:noWrap/>
            <w:hideMark/>
          </w:tcPr>
          <w:p w14:paraId="7BEF5763"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250</w:t>
            </w:r>
          </w:p>
        </w:tc>
      </w:tr>
      <w:tr w:rsidR="008A7EA4" w:rsidRPr="008A7EA4" w14:paraId="02AFD61D"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024822B8"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24689528"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Royal Live Oaks Academy of Arts and Science</w:t>
            </w:r>
          </w:p>
        </w:tc>
        <w:tc>
          <w:tcPr>
            <w:tcW w:w="895" w:type="pct"/>
            <w:noWrap/>
            <w:hideMark/>
          </w:tcPr>
          <w:p w14:paraId="5B2EEEBB"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400 John Smith Rd</w:t>
            </w:r>
          </w:p>
        </w:tc>
        <w:tc>
          <w:tcPr>
            <w:tcW w:w="542" w:type="pct"/>
            <w:noWrap/>
            <w:hideMark/>
          </w:tcPr>
          <w:p w14:paraId="32896C8D"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Hardeeville</w:t>
            </w:r>
          </w:p>
        </w:tc>
        <w:tc>
          <w:tcPr>
            <w:tcW w:w="320" w:type="pct"/>
            <w:noWrap/>
            <w:hideMark/>
          </w:tcPr>
          <w:p w14:paraId="5D163749"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29927</w:t>
            </w:r>
          </w:p>
        </w:tc>
        <w:tc>
          <w:tcPr>
            <w:tcW w:w="458" w:type="pct"/>
            <w:noWrap/>
            <w:hideMark/>
          </w:tcPr>
          <w:p w14:paraId="3853D219"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1000</w:t>
            </w:r>
          </w:p>
        </w:tc>
      </w:tr>
      <w:tr w:rsidR="008A7EA4" w:rsidRPr="008A7EA4" w14:paraId="6ACE6332"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2EB5BF86"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0D8138E0"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SC Public Charter District</w:t>
            </w:r>
          </w:p>
        </w:tc>
        <w:tc>
          <w:tcPr>
            <w:tcW w:w="895" w:type="pct"/>
            <w:noWrap/>
            <w:hideMark/>
          </w:tcPr>
          <w:p w14:paraId="316F8E8A"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1824 Barnwell St</w:t>
            </w:r>
          </w:p>
        </w:tc>
        <w:tc>
          <w:tcPr>
            <w:tcW w:w="542" w:type="pct"/>
            <w:noWrap/>
            <w:hideMark/>
          </w:tcPr>
          <w:p w14:paraId="1FBC2192"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Columbia</w:t>
            </w:r>
          </w:p>
        </w:tc>
        <w:tc>
          <w:tcPr>
            <w:tcW w:w="320" w:type="pct"/>
            <w:noWrap/>
            <w:hideMark/>
          </w:tcPr>
          <w:p w14:paraId="0F60A4ED"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29204</w:t>
            </w:r>
          </w:p>
        </w:tc>
        <w:tc>
          <w:tcPr>
            <w:tcW w:w="458" w:type="pct"/>
            <w:noWrap/>
            <w:hideMark/>
          </w:tcPr>
          <w:p w14:paraId="09A3C522"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w:t>
            </w:r>
          </w:p>
        </w:tc>
      </w:tr>
      <w:tr w:rsidR="008A7EA4" w:rsidRPr="008A7EA4" w14:paraId="5E1DE42A"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0AC057B3"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0FF11C1D"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SC School for the Deaf and the Blind</w:t>
            </w:r>
          </w:p>
        </w:tc>
        <w:tc>
          <w:tcPr>
            <w:tcW w:w="895" w:type="pct"/>
            <w:noWrap/>
            <w:hideMark/>
          </w:tcPr>
          <w:p w14:paraId="2FD02CD9"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355 Cedar Springs Rd</w:t>
            </w:r>
          </w:p>
        </w:tc>
        <w:tc>
          <w:tcPr>
            <w:tcW w:w="542" w:type="pct"/>
            <w:noWrap/>
            <w:hideMark/>
          </w:tcPr>
          <w:p w14:paraId="60555008"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Spartanburg</w:t>
            </w:r>
          </w:p>
        </w:tc>
        <w:tc>
          <w:tcPr>
            <w:tcW w:w="320" w:type="pct"/>
            <w:noWrap/>
            <w:hideMark/>
          </w:tcPr>
          <w:p w14:paraId="43EC1C85"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29302-4628</w:t>
            </w:r>
          </w:p>
        </w:tc>
        <w:tc>
          <w:tcPr>
            <w:tcW w:w="458" w:type="pct"/>
            <w:noWrap/>
            <w:hideMark/>
          </w:tcPr>
          <w:p w14:paraId="540EFD72"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400</w:t>
            </w:r>
          </w:p>
        </w:tc>
      </w:tr>
      <w:tr w:rsidR="008A7EA4" w:rsidRPr="008A7EA4" w14:paraId="705B6082"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3BC712B9"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5F261986"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SC Virtual Charter School</w:t>
            </w:r>
          </w:p>
        </w:tc>
        <w:tc>
          <w:tcPr>
            <w:tcW w:w="895" w:type="pct"/>
            <w:noWrap/>
            <w:hideMark/>
          </w:tcPr>
          <w:p w14:paraId="53AE0D1C"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2023 Platt Springs Rd</w:t>
            </w:r>
          </w:p>
        </w:tc>
        <w:tc>
          <w:tcPr>
            <w:tcW w:w="542" w:type="pct"/>
            <w:noWrap/>
            <w:hideMark/>
          </w:tcPr>
          <w:p w14:paraId="5739C66F"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West Columbia</w:t>
            </w:r>
          </w:p>
        </w:tc>
        <w:tc>
          <w:tcPr>
            <w:tcW w:w="320" w:type="pct"/>
            <w:noWrap/>
            <w:hideMark/>
          </w:tcPr>
          <w:p w14:paraId="5E7E734E"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29169</w:t>
            </w:r>
          </w:p>
        </w:tc>
        <w:tc>
          <w:tcPr>
            <w:tcW w:w="458" w:type="pct"/>
            <w:noWrap/>
            <w:hideMark/>
          </w:tcPr>
          <w:p w14:paraId="341A4F27"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w:t>
            </w:r>
          </w:p>
        </w:tc>
      </w:tr>
      <w:tr w:rsidR="008A7EA4" w:rsidRPr="008A7EA4" w14:paraId="1A13B695"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7C925728"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15268428"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SC Whitmore School</w:t>
            </w:r>
          </w:p>
        </w:tc>
        <w:tc>
          <w:tcPr>
            <w:tcW w:w="895" w:type="pct"/>
            <w:noWrap/>
            <w:hideMark/>
          </w:tcPr>
          <w:p w14:paraId="01A8B84B"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501 Commerce Dr NE</w:t>
            </w:r>
          </w:p>
        </w:tc>
        <w:tc>
          <w:tcPr>
            <w:tcW w:w="542" w:type="pct"/>
            <w:noWrap/>
            <w:hideMark/>
          </w:tcPr>
          <w:p w14:paraId="40B2CCD8"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Columbia</w:t>
            </w:r>
          </w:p>
        </w:tc>
        <w:tc>
          <w:tcPr>
            <w:tcW w:w="320" w:type="pct"/>
            <w:noWrap/>
            <w:hideMark/>
          </w:tcPr>
          <w:p w14:paraId="26694BC5"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29036</w:t>
            </w:r>
          </w:p>
        </w:tc>
        <w:tc>
          <w:tcPr>
            <w:tcW w:w="458" w:type="pct"/>
            <w:noWrap/>
            <w:hideMark/>
          </w:tcPr>
          <w:p w14:paraId="308C8694"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w:t>
            </w:r>
          </w:p>
        </w:tc>
      </w:tr>
      <w:tr w:rsidR="008A7EA4" w:rsidRPr="008A7EA4" w14:paraId="02193FA1"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01502B4E"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7B99F326"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Spartanburg Preparatory School</w:t>
            </w:r>
          </w:p>
        </w:tc>
        <w:tc>
          <w:tcPr>
            <w:tcW w:w="895" w:type="pct"/>
            <w:noWrap/>
            <w:hideMark/>
          </w:tcPr>
          <w:p w14:paraId="5C11F243"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385 S. Spring Street</w:t>
            </w:r>
          </w:p>
        </w:tc>
        <w:tc>
          <w:tcPr>
            <w:tcW w:w="542" w:type="pct"/>
            <w:noWrap/>
            <w:hideMark/>
          </w:tcPr>
          <w:p w14:paraId="3787EAA7"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Spartanburg</w:t>
            </w:r>
          </w:p>
        </w:tc>
        <w:tc>
          <w:tcPr>
            <w:tcW w:w="320" w:type="pct"/>
            <w:noWrap/>
            <w:hideMark/>
          </w:tcPr>
          <w:p w14:paraId="7441DB3C"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29306</w:t>
            </w:r>
          </w:p>
        </w:tc>
        <w:tc>
          <w:tcPr>
            <w:tcW w:w="458" w:type="pct"/>
            <w:noWrap/>
            <w:hideMark/>
          </w:tcPr>
          <w:p w14:paraId="1D849372"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300</w:t>
            </w:r>
          </w:p>
        </w:tc>
      </w:tr>
      <w:tr w:rsidR="008A7EA4" w:rsidRPr="008A7EA4" w14:paraId="4786973E"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1DAAB458"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38D557EF"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Summit Classical School</w:t>
            </w:r>
          </w:p>
        </w:tc>
        <w:tc>
          <w:tcPr>
            <w:tcW w:w="895" w:type="pct"/>
            <w:noWrap/>
            <w:hideMark/>
          </w:tcPr>
          <w:p w14:paraId="6B9B2CA3"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600 E Florida St</w:t>
            </w:r>
          </w:p>
        </w:tc>
        <w:tc>
          <w:tcPr>
            <w:tcW w:w="542" w:type="pct"/>
            <w:noWrap/>
            <w:hideMark/>
          </w:tcPr>
          <w:p w14:paraId="3B0C47A0"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Clinton</w:t>
            </w:r>
          </w:p>
        </w:tc>
        <w:tc>
          <w:tcPr>
            <w:tcW w:w="320" w:type="pct"/>
            <w:noWrap/>
            <w:hideMark/>
          </w:tcPr>
          <w:p w14:paraId="612499DE"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29325</w:t>
            </w:r>
          </w:p>
        </w:tc>
        <w:tc>
          <w:tcPr>
            <w:tcW w:w="458" w:type="pct"/>
            <w:noWrap/>
            <w:hideMark/>
          </w:tcPr>
          <w:p w14:paraId="542FC432"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w:t>
            </w:r>
          </w:p>
        </w:tc>
      </w:tr>
      <w:tr w:rsidR="008A7EA4" w:rsidRPr="008A7EA4" w14:paraId="6875EB5B"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116500A4"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6AD64242"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Tall Pines STEM Academy</w:t>
            </w:r>
          </w:p>
        </w:tc>
        <w:tc>
          <w:tcPr>
            <w:tcW w:w="895" w:type="pct"/>
            <w:noWrap/>
            <w:hideMark/>
          </w:tcPr>
          <w:p w14:paraId="38B8BE09"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82 Camp Long Rd</w:t>
            </w:r>
          </w:p>
        </w:tc>
        <w:tc>
          <w:tcPr>
            <w:tcW w:w="542" w:type="pct"/>
            <w:noWrap/>
            <w:hideMark/>
          </w:tcPr>
          <w:p w14:paraId="225F3404"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Aiken</w:t>
            </w:r>
          </w:p>
        </w:tc>
        <w:tc>
          <w:tcPr>
            <w:tcW w:w="320" w:type="pct"/>
            <w:noWrap/>
            <w:hideMark/>
          </w:tcPr>
          <w:p w14:paraId="395B41A3"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29805</w:t>
            </w:r>
          </w:p>
        </w:tc>
        <w:tc>
          <w:tcPr>
            <w:tcW w:w="458" w:type="pct"/>
            <w:noWrap/>
            <w:hideMark/>
          </w:tcPr>
          <w:p w14:paraId="7CF1EF4A"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60</w:t>
            </w:r>
          </w:p>
        </w:tc>
      </w:tr>
      <w:tr w:rsidR="008A7EA4" w:rsidRPr="008A7EA4" w14:paraId="5BE3A6E7"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0ED2FD78"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4F529E4A"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The Montessori School of Camden</w:t>
            </w:r>
          </w:p>
        </w:tc>
        <w:tc>
          <w:tcPr>
            <w:tcW w:w="895" w:type="pct"/>
            <w:noWrap/>
            <w:hideMark/>
          </w:tcPr>
          <w:p w14:paraId="2F8F517A"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 Montessori Way</w:t>
            </w:r>
          </w:p>
        </w:tc>
        <w:tc>
          <w:tcPr>
            <w:tcW w:w="542" w:type="pct"/>
            <w:noWrap/>
            <w:hideMark/>
          </w:tcPr>
          <w:p w14:paraId="283591EF"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Camden</w:t>
            </w:r>
          </w:p>
        </w:tc>
        <w:tc>
          <w:tcPr>
            <w:tcW w:w="320" w:type="pct"/>
            <w:noWrap/>
            <w:hideMark/>
          </w:tcPr>
          <w:p w14:paraId="2A2C44C8"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29020</w:t>
            </w:r>
          </w:p>
        </w:tc>
        <w:tc>
          <w:tcPr>
            <w:tcW w:w="458" w:type="pct"/>
            <w:noWrap/>
            <w:hideMark/>
          </w:tcPr>
          <w:p w14:paraId="7F578704"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200</w:t>
            </w:r>
          </w:p>
        </w:tc>
      </w:tr>
      <w:tr w:rsidR="008A7EA4" w:rsidRPr="008A7EA4" w14:paraId="26578B09"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4786CEE6"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19BC2560"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Thornwell Campus</w:t>
            </w:r>
          </w:p>
        </w:tc>
        <w:tc>
          <w:tcPr>
            <w:tcW w:w="895" w:type="pct"/>
            <w:noWrap/>
            <w:hideMark/>
          </w:tcPr>
          <w:p w14:paraId="61F282DA"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109 W Calhoun St</w:t>
            </w:r>
          </w:p>
        </w:tc>
        <w:tc>
          <w:tcPr>
            <w:tcW w:w="542" w:type="pct"/>
            <w:noWrap/>
            <w:hideMark/>
          </w:tcPr>
          <w:p w14:paraId="2F92E121"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Clinton</w:t>
            </w:r>
          </w:p>
        </w:tc>
        <w:tc>
          <w:tcPr>
            <w:tcW w:w="320" w:type="pct"/>
            <w:noWrap/>
            <w:hideMark/>
          </w:tcPr>
          <w:p w14:paraId="30D37319"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29325</w:t>
            </w:r>
          </w:p>
        </w:tc>
        <w:tc>
          <w:tcPr>
            <w:tcW w:w="458" w:type="pct"/>
            <w:noWrap/>
            <w:hideMark/>
          </w:tcPr>
          <w:p w14:paraId="3AF36431"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300</w:t>
            </w:r>
          </w:p>
        </w:tc>
      </w:tr>
      <w:tr w:rsidR="008A7EA4" w:rsidRPr="008A7EA4" w14:paraId="33C46266"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077DACF1"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7B6056C4"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Virtus Academy Charter School</w:t>
            </w:r>
          </w:p>
        </w:tc>
        <w:tc>
          <w:tcPr>
            <w:tcW w:w="895" w:type="pct"/>
            <w:noWrap/>
            <w:hideMark/>
          </w:tcPr>
          <w:p w14:paraId="39ED8667"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2407 Pisgah Rd</w:t>
            </w:r>
          </w:p>
        </w:tc>
        <w:tc>
          <w:tcPr>
            <w:tcW w:w="542" w:type="pct"/>
            <w:noWrap/>
            <w:hideMark/>
          </w:tcPr>
          <w:p w14:paraId="6849F827"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Florence</w:t>
            </w:r>
          </w:p>
        </w:tc>
        <w:tc>
          <w:tcPr>
            <w:tcW w:w="320" w:type="pct"/>
            <w:noWrap/>
            <w:hideMark/>
          </w:tcPr>
          <w:p w14:paraId="78C1EF18"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29501</w:t>
            </w:r>
          </w:p>
        </w:tc>
        <w:tc>
          <w:tcPr>
            <w:tcW w:w="458" w:type="pct"/>
            <w:noWrap/>
            <w:hideMark/>
          </w:tcPr>
          <w:p w14:paraId="42FE6062"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500</w:t>
            </w:r>
          </w:p>
        </w:tc>
      </w:tr>
      <w:tr w:rsidR="008A7EA4" w:rsidRPr="008A7EA4" w14:paraId="775533E7" w14:textId="77777777" w:rsidTr="008A7EA4">
        <w:trPr>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0FFFB1E2"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5F57E1DF" w14:textId="43AD8CC6"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York Preparatory Academy</w:t>
            </w:r>
          </w:p>
        </w:tc>
        <w:tc>
          <w:tcPr>
            <w:tcW w:w="895" w:type="pct"/>
            <w:noWrap/>
            <w:hideMark/>
          </w:tcPr>
          <w:p w14:paraId="49811FBF"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1047 Golden Gate Court</w:t>
            </w:r>
          </w:p>
        </w:tc>
        <w:tc>
          <w:tcPr>
            <w:tcW w:w="542" w:type="pct"/>
            <w:noWrap/>
            <w:hideMark/>
          </w:tcPr>
          <w:p w14:paraId="79ABC643" w14:textId="77777777" w:rsidR="008A7EA4" w:rsidRPr="008A7EA4" w:rsidRDefault="008A7EA4" w:rsidP="008A7E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Rock Hill</w:t>
            </w:r>
          </w:p>
        </w:tc>
        <w:tc>
          <w:tcPr>
            <w:tcW w:w="320" w:type="pct"/>
            <w:noWrap/>
            <w:hideMark/>
          </w:tcPr>
          <w:p w14:paraId="4DE1FD69"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29731</w:t>
            </w:r>
          </w:p>
        </w:tc>
        <w:tc>
          <w:tcPr>
            <w:tcW w:w="458" w:type="pct"/>
            <w:noWrap/>
            <w:hideMark/>
          </w:tcPr>
          <w:p w14:paraId="71C395C2" w14:textId="77777777" w:rsidR="008A7EA4" w:rsidRPr="008A7EA4" w:rsidRDefault="008A7EA4" w:rsidP="008A7EA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1000</w:t>
            </w:r>
          </w:p>
        </w:tc>
      </w:tr>
      <w:tr w:rsidR="008A7EA4" w:rsidRPr="008A7EA4" w14:paraId="439EE6AA" w14:textId="77777777" w:rsidTr="008A7E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8" w:type="pct"/>
            <w:noWrap/>
            <w:hideMark/>
          </w:tcPr>
          <w:p w14:paraId="1AB50BA6" w14:textId="77777777" w:rsidR="008A7EA4" w:rsidRPr="008A7EA4" w:rsidRDefault="008A7EA4" w:rsidP="008A7EA4">
            <w:pPr>
              <w:rPr>
                <w:rFonts w:ascii="Calibri" w:eastAsia="Times New Roman" w:hAnsi="Calibri" w:cs="Calibri"/>
                <w:sz w:val="18"/>
                <w:szCs w:val="18"/>
              </w:rPr>
            </w:pPr>
            <w:r w:rsidRPr="008A7EA4">
              <w:rPr>
                <w:rFonts w:ascii="Calibri" w:eastAsia="Times New Roman" w:hAnsi="Calibri" w:cs="Calibri"/>
                <w:sz w:val="18"/>
                <w:szCs w:val="18"/>
              </w:rPr>
              <w:t>Special Schools</w:t>
            </w:r>
          </w:p>
        </w:tc>
        <w:tc>
          <w:tcPr>
            <w:tcW w:w="2327" w:type="pct"/>
            <w:noWrap/>
            <w:hideMark/>
          </w:tcPr>
          <w:p w14:paraId="2E8C93FB"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Youth Leadership Academy Charter</w:t>
            </w:r>
          </w:p>
        </w:tc>
        <w:tc>
          <w:tcPr>
            <w:tcW w:w="895" w:type="pct"/>
            <w:noWrap/>
            <w:hideMark/>
          </w:tcPr>
          <w:p w14:paraId="6215D242"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698 Concord Church Road</w:t>
            </w:r>
          </w:p>
        </w:tc>
        <w:tc>
          <w:tcPr>
            <w:tcW w:w="542" w:type="pct"/>
            <w:noWrap/>
            <w:hideMark/>
          </w:tcPr>
          <w:p w14:paraId="7A301227" w14:textId="77777777" w:rsidR="008A7EA4" w:rsidRPr="008A7EA4" w:rsidRDefault="008A7EA4" w:rsidP="008A7E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Pickens</w:t>
            </w:r>
          </w:p>
        </w:tc>
        <w:tc>
          <w:tcPr>
            <w:tcW w:w="320" w:type="pct"/>
            <w:noWrap/>
            <w:hideMark/>
          </w:tcPr>
          <w:p w14:paraId="21355CC1"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29671</w:t>
            </w:r>
          </w:p>
        </w:tc>
        <w:tc>
          <w:tcPr>
            <w:tcW w:w="458" w:type="pct"/>
            <w:noWrap/>
            <w:hideMark/>
          </w:tcPr>
          <w:p w14:paraId="173411E3" w14:textId="77777777" w:rsidR="008A7EA4" w:rsidRPr="008A7EA4" w:rsidRDefault="008A7EA4" w:rsidP="008A7E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8A7EA4">
              <w:rPr>
                <w:rFonts w:ascii="Calibri" w:eastAsia="Times New Roman" w:hAnsi="Calibri" w:cs="Calibri"/>
                <w:sz w:val="18"/>
                <w:szCs w:val="18"/>
              </w:rPr>
              <w:t>150</w:t>
            </w:r>
          </w:p>
        </w:tc>
      </w:tr>
    </w:tbl>
    <w:p w14:paraId="4DE9C3BC" w14:textId="6C6893F6" w:rsidR="00251E0D" w:rsidRDefault="004F3EAD" w:rsidP="00BC379A">
      <w:pPr>
        <w:jc w:val="center"/>
        <w:rPr>
          <w:rFonts w:ascii="Arial" w:hAnsi="Arial" w:cs="Arial"/>
          <w:b/>
          <w:color w:val="000000"/>
          <w:sz w:val="20"/>
          <w:szCs w:val="20"/>
        </w:rPr>
      </w:pPr>
      <w:r>
        <w:rPr>
          <w:rFonts w:ascii="Arial" w:hAnsi="Arial" w:cs="Arial"/>
          <w:b/>
          <w:color w:val="000000"/>
          <w:sz w:val="20"/>
          <w:szCs w:val="20"/>
        </w:rPr>
        <w:lastRenderedPageBreak/>
        <w:t xml:space="preserve">ATTACHMENT </w:t>
      </w:r>
      <w:r w:rsidR="00424F49">
        <w:rPr>
          <w:rFonts w:ascii="Arial" w:hAnsi="Arial" w:cs="Arial"/>
          <w:b/>
          <w:color w:val="000000"/>
          <w:sz w:val="20"/>
          <w:szCs w:val="20"/>
        </w:rPr>
        <w:t>3</w:t>
      </w:r>
    </w:p>
    <w:p w14:paraId="1C06EBAD" w14:textId="7F35C081" w:rsidR="00251E0D" w:rsidRPr="005E3D4C" w:rsidRDefault="004F3EAD" w:rsidP="008E219B">
      <w:pPr>
        <w:spacing w:after="0"/>
        <w:jc w:val="center"/>
        <w:rPr>
          <w:rFonts w:ascii="Arial" w:hAnsi="Arial" w:cs="Arial"/>
          <w:b/>
          <w:color w:val="000000"/>
          <w:sz w:val="20"/>
          <w:szCs w:val="20"/>
        </w:rPr>
      </w:pPr>
      <w:r>
        <w:rPr>
          <w:rFonts w:ascii="Arial" w:hAnsi="Arial" w:cs="Arial"/>
          <w:b/>
          <w:color w:val="000000"/>
          <w:sz w:val="20"/>
          <w:szCs w:val="20"/>
        </w:rPr>
        <w:t xml:space="preserve">PRICING </w:t>
      </w:r>
      <w:r w:rsidR="00251E0D">
        <w:rPr>
          <w:rFonts w:ascii="Arial" w:hAnsi="Arial" w:cs="Arial"/>
          <w:b/>
          <w:color w:val="000000"/>
          <w:sz w:val="20"/>
          <w:szCs w:val="20"/>
        </w:rPr>
        <w:t>T</w:t>
      </w:r>
      <w:r>
        <w:rPr>
          <w:rFonts w:ascii="Arial" w:hAnsi="Arial" w:cs="Arial"/>
          <w:b/>
          <w:color w:val="000000"/>
          <w:sz w:val="20"/>
          <w:szCs w:val="20"/>
        </w:rPr>
        <w:t>EMPLATE</w:t>
      </w:r>
    </w:p>
    <w:p w14:paraId="508C004C" w14:textId="77777777" w:rsidR="00251E0D" w:rsidRDefault="00251E0D">
      <w:pPr>
        <w:rPr>
          <w:rFonts w:ascii="Times New Roman" w:hAnsi="Times New Roman" w:cs="Times New Roman"/>
          <w:b/>
          <w:color w:val="000000"/>
          <w:sz w:val="28"/>
          <w:szCs w:val="20"/>
        </w:rPr>
      </w:pPr>
    </w:p>
    <w:p w14:paraId="25F44325" w14:textId="4C27093A" w:rsidR="00792A09" w:rsidRPr="005E727F" w:rsidRDefault="00792A09">
      <w:pPr>
        <w:rPr>
          <w:rFonts w:ascii="Times New Roman" w:hAnsi="Times New Roman" w:cs="Times New Roman"/>
          <w:b/>
          <w:color w:val="000000"/>
          <w:sz w:val="20"/>
          <w:szCs w:val="20"/>
        </w:rPr>
      </w:pPr>
      <w:r w:rsidRPr="005E727F">
        <w:rPr>
          <w:rFonts w:ascii="Times New Roman" w:hAnsi="Times New Roman" w:cs="Times New Roman"/>
          <w:b/>
          <w:color w:val="000000"/>
          <w:sz w:val="20"/>
          <w:szCs w:val="20"/>
        </w:rPr>
        <w:t xml:space="preserve">Refer to attached Pricing </w:t>
      </w:r>
      <w:r w:rsidR="004F3EAD">
        <w:rPr>
          <w:rFonts w:ascii="Times New Roman" w:hAnsi="Times New Roman" w:cs="Times New Roman"/>
          <w:b/>
          <w:color w:val="000000"/>
          <w:sz w:val="20"/>
          <w:szCs w:val="20"/>
        </w:rPr>
        <w:t>Template.</w:t>
      </w:r>
    </w:p>
    <w:p w14:paraId="26C0AC9F" w14:textId="77777777" w:rsidR="00251E0D" w:rsidRDefault="00251E0D">
      <w:pPr>
        <w:rPr>
          <w:rFonts w:ascii="Times New Roman" w:hAnsi="Times New Roman" w:cs="Times New Roman"/>
          <w:b/>
          <w:color w:val="000000"/>
          <w:sz w:val="28"/>
          <w:szCs w:val="20"/>
        </w:rPr>
      </w:pPr>
    </w:p>
    <w:p w14:paraId="48AB22DB" w14:textId="784E295D" w:rsidR="00251E0D" w:rsidRDefault="00251E0D" w:rsidP="005E3D4C">
      <w:pPr>
        <w:spacing w:after="0"/>
        <w:jc w:val="center"/>
        <w:rPr>
          <w:rFonts w:ascii="Arial" w:hAnsi="Arial" w:cs="Arial"/>
          <w:b/>
          <w:color w:val="000000"/>
          <w:sz w:val="24"/>
          <w:szCs w:val="20"/>
        </w:rPr>
      </w:pPr>
      <w:r>
        <w:rPr>
          <w:rFonts w:ascii="Arial" w:hAnsi="Arial" w:cs="Arial"/>
          <w:b/>
          <w:color w:val="000000"/>
          <w:sz w:val="20"/>
          <w:szCs w:val="20"/>
        </w:rPr>
        <w:br w:type="page"/>
      </w:r>
      <w:bookmarkStart w:id="115" w:name="_Hlk86920274"/>
      <w:r w:rsidR="004F3EAD" w:rsidRPr="005E3D4C">
        <w:rPr>
          <w:rFonts w:ascii="Arial" w:hAnsi="Arial" w:cs="Arial"/>
          <w:b/>
          <w:color w:val="000000"/>
          <w:sz w:val="24"/>
          <w:szCs w:val="20"/>
        </w:rPr>
        <w:lastRenderedPageBreak/>
        <w:t>A</w:t>
      </w:r>
      <w:r w:rsidR="004F3EAD">
        <w:rPr>
          <w:rFonts w:ascii="Arial" w:hAnsi="Arial" w:cs="Arial"/>
          <w:b/>
          <w:color w:val="000000"/>
          <w:sz w:val="24"/>
          <w:szCs w:val="20"/>
        </w:rPr>
        <w:t xml:space="preserve">TTACHMENT </w:t>
      </w:r>
      <w:r w:rsidR="00424F49">
        <w:rPr>
          <w:rFonts w:ascii="Arial" w:hAnsi="Arial" w:cs="Arial"/>
          <w:b/>
          <w:color w:val="000000"/>
          <w:sz w:val="24"/>
          <w:szCs w:val="20"/>
        </w:rPr>
        <w:t>4</w:t>
      </w:r>
    </w:p>
    <w:p w14:paraId="0F9C5671" w14:textId="77777777" w:rsidR="000A7C17" w:rsidRPr="005E3D4C" w:rsidRDefault="000A7C17" w:rsidP="005E3D4C">
      <w:pPr>
        <w:spacing w:after="0"/>
        <w:jc w:val="center"/>
        <w:rPr>
          <w:rFonts w:ascii="Arial" w:hAnsi="Arial" w:cs="Arial"/>
          <w:b/>
          <w:color w:val="000000"/>
          <w:sz w:val="24"/>
          <w:szCs w:val="20"/>
        </w:rPr>
      </w:pPr>
    </w:p>
    <w:p w14:paraId="0913AEA2" w14:textId="4801AF9E" w:rsidR="001F3312" w:rsidRDefault="000A7C17" w:rsidP="005E3D4C">
      <w:pPr>
        <w:spacing w:after="0"/>
        <w:jc w:val="center"/>
        <w:rPr>
          <w:rFonts w:ascii="Arial" w:hAnsi="Arial" w:cs="Arial"/>
          <w:b/>
          <w:color w:val="000000"/>
          <w:sz w:val="24"/>
          <w:szCs w:val="20"/>
        </w:rPr>
      </w:pPr>
      <w:r w:rsidRPr="000A7C17">
        <w:rPr>
          <w:rFonts w:ascii="Arial" w:hAnsi="Arial" w:cs="Arial"/>
          <w:b/>
          <w:color w:val="000000"/>
          <w:sz w:val="24"/>
          <w:szCs w:val="20"/>
        </w:rPr>
        <w:t>S</w:t>
      </w:r>
      <w:r w:rsidR="004F3EAD">
        <w:rPr>
          <w:rFonts w:ascii="Arial" w:hAnsi="Arial" w:cs="Arial"/>
          <w:b/>
          <w:color w:val="000000"/>
          <w:sz w:val="24"/>
          <w:szCs w:val="20"/>
        </w:rPr>
        <w:t>ERVICE</w:t>
      </w:r>
      <w:r w:rsidRPr="000A7C17">
        <w:rPr>
          <w:rFonts w:ascii="Arial" w:hAnsi="Arial" w:cs="Arial"/>
          <w:b/>
          <w:color w:val="000000"/>
          <w:sz w:val="24"/>
          <w:szCs w:val="20"/>
        </w:rPr>
        <w:t xml:space="preserve"> P</w:t>
      </w:r>
      <w:r w:rsidR="004F3EAD">
        <w:rPr>
          <w:rFonts w:ascii="Arial" w:hAnsi="Arial" w:cs="Arial"/>
          <w:b/>
          <w:color w:val="000000"/>
          <w:sz w:val="24"/>
          <w:szCs w:val="20"/>
        </w:rPr>
        <w:t xml:space="preserve">ROVIDER </w:t>
      </w:r>
      <w:r w:rsidRPr="000A7C17">
        <w:rPr>
          <w:rFonts w:ascii="Arial" w:hAnsi="Arial" w:cs="Arial"/>
          <w:b/>
          <w:color w:val="000000"/>
          <w:sz w:val="24"/>
          <w:szCs w:val="20"/>
        </w:rPr>
        <w:t>S</w:t>
      </w:r>
      <w:r w:rsidR="004F3EAD">
        <w:rPr>
          <w:rFonts w:ascii="Arial" w:hAnsi="Arial" w:cs="Arial"/>
          <w:b/>
          <w:color w:val="000000"/>
          <w:sz w:val="24"/>
          <w:szCs w:val="20"/>
        </w:rPr>
        <w:t>ECURITY</w:t>
      </w:r>
      <w:r w:rsidRPr="000A7C17">
        <w:rPr>
          <w:rFonts w:ascii="Arial" w:hAnsi="Arial" w:cs="Arial"/>
          <w:b/>
          <w:color w:val="000000"/>
          <w:sz w:val="24"/>
          <w:szCs w:val="20"/>
        </w:rPr>
        <w:t xml:space="preserve"> A</w:t>
      </w:r>
      <w:r w:rsidR="004F3EAD">
        <w:rPr>
          <w:rFonts w:ascii="Arial" w:hAnsi="Arial" w:cs="Arial"/>
          <w:b/>
          <w:color w:val="000000"/>
          <w:sz w:val="24"/>
          <w:szCs w:val="20"/>
        </w:rPr>
        <w:t xml:space="preserve">SSESSMENT </w:t>
      </w:r>
      <w:r w:rsidRPr="000A7C17">
        <w:rPr>
          <w:rFonts w:ascii="Arial" w:hAnsi="Arial" w:cs="Arial"/>
          <w:b/>
          <w:color w:val="000000"/>
          <w:sz w:val="24"/>
          <w:szCs w:val="20"/>
        </w:rPr>
        <w:t>Q</w:t>
      </w:r>
      <w:r w:rsidR="004F3EAD">
        <w:rPr>
          <w:rFonts w:ascii="Arial" w:hAnsi="Arial" w:cs="Arial"/>
          <w:b/>
          <w:color w:val="000000"/>
          <w:sz w:val="24"/>
          <w:szCs w:val="20"/>
        </w:rPr>
        <w:t>UESTIONNAIRE</w:t>
      </w:r>
      <w:bookmarkEnd w:id="115"/>
    </w:p>
    <w:p w14:paraId="531F295C" w14:textId="77777777" w:rsidR="001F3312" w:rsidRDefault="001F3312" w:rsidP="005E3D4C">
      <w:pPr>
        <w:spacing w:after="0"/>
        <w:jc w:val="center"/>
        <w:rPr>
          <w:rFonts w:ascii="Arial" w:hAnsi="Arial" w:cs="Arial"/>
          <w:b/>
          <w:color w:val="000000"/>
          <w:sz w:val="24"/>
          <w:szCs w:val="20"/>
        </w:rPr>
      </w:pPr>
    </w:p>
    <w:p w14:paraId="751B639C" w14:textId="52C63A46" w:rsidR="008A1134" w:rsidRPr="005E3D4C" w:rsidRDefault="00FF37FF" w:rsidP="008A1134">
      <w:pPr>
        <w:widowControl w:val="0"/>
        <w:tabs>
          <w:tab w:val="left" w:pos="1269"/>
        </w:tabs>
        <w:autoSpaceDE w:val="0"/>
        <w:autoSpaceDN w:val="0"/>
        <w:adjustRightInd w:val="0"/>
        <w:spacing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I</w:t>
      </w:r>
      <w:r w:rsidR="008A1134" w:rsidRPr="005E3D4C">
        <w:rPr>
          <w:rFonts w:ascii="Times New Roman" w:hAnsi="Times New Roman" w:cs="Times New Roman"/>
          <w:b/>
          <w:color w:val="000000"/>
          <w:sz w:val="20"/>
          <w:szCs w:val="20"/>
        </w:rPr>
        <w:t>nstructions:</w:t>
      </w:r>
      <w:r w:rsidR="008A1134" w:rsidRPr="005E3D4C">
        <w:rPr>
          <w:rFonts w:ascii="Times New Roman" w:hAnsi="Times New Roman" w:cs="Times New Roman"/>
          <w:b/>
          <w:color w:val="000000"/>
          <w:sz w:val="20"/>
          <w:szCs w:val="20"/>
        </w:rPr>
        <w:tab/>
      </w:r>
    </w:p>
    <w:p w14:paraId="36C93FC0" w14:textId="77777777" w:rsidR="008A1134" w:rsidRPr="008A1134" w:rsidRDefault="008A1134" w:rsidP="008A1134">
      <w:pPr>
        <w:widowControl w:val="0"/>
        <w:numPr>
          <w:ilvl w:val="0"/>
          <w:numId w:val="2"/>
        </w:numPr>
        <w:tabs>
          <w:tab w:val="left" w:pos="1269"/>
        </w:tabs>
        <w:autoSpaceDE w:val="0"/>
        <w:autoSpaceDN w:val="0"/>
        <w:adjustRightInd w:val="0"/>
        <w:spacing w:line="240" w:lineRule="auto"/>
        <w:contextualSpacing/>
        <w:rPr>
          <w:rFonts w:ascii="Times New Roman" w:hAnsi="Times New Roman" w:cs="Times New Roman"/>
          <w:color w:val="000000"/>
          <w:sz w:val="20"/>
          <w:szCs w:val="20"/>
        </w:rPr>
      </w:pPr>
      <w:r w:rsidRPr="008A1134">
        <w:rPr>
          <w:rFonts w:ascii="Times New Roman" w:hAnsi="Times New Roman" w:cs="Times New Roman"/>
          <w:color w:val="000000"/>
          <w:sz w:val="20"/>
          <w:szCs w:val="20"/>
        </w:rPr>
        <w:t xml:space="preserve">Attach additional pages or documents as appropriate.  </w:t>
      </w:r>
    </w:p>
    <w:p w14:paraId="619F67C3" w14:textId="77777777" w:rsidR="008A1134" w:rsidRPr="008A1134" w:rsidRDefault="008A1134" w:rsidP="008A1134">
      <w:pPr>
        <w:widowControl w:val="0"/>
        <w:numPr>
          <w:ilvl w:val="0"/>
          <w:numId w:val="2"/>
        </w:numPr>
        <w:tabs>
          <w:tab w:val="left" w:pos="1260"/>
        </w:tabs>
        <w:autoSpaceDE w:val="0"/>
        <w:autoSpaceDN w:val="0"/>
        <w:adjustRightInd w:val="0"/>
        <w:spacing w:line="240" w:lineRule="auto"/>
        <w:contextualSpacing/>
        <w:rPr>
          <w:rFonts w:ascii="Times New Roman" w:hAnsi="Times New Roman" w:cs="Times New Roman"/>
          <w:color w:val="000000"/>
          <w:sz w:val="20"/>
          <w:szCs w:val="20"/>
        </w:rPr>
      </w:pPr>
      <w:r w:rsidRPr="008A1134">
        <w:rPr>
          <w:rFonts w:ascii="Times New Roman" w:hAnsi="Times New Roman" w:cs="Times New Roman"/>
          <w:color w:val="000000"/>
          <w:sz w:val="20"/>
          <w:szCs w:val="20"/>
        </w:rPr>
        <w:t>As used in this Questionnaire, government information</w:t>
      </w:r>
      <w:r w:rsidRPr="008A1134">
        <w:rPr>
          <w:rFonts w:ascii="Times New Roman" w:hAnsi="Times New Roman" w:cs="Times New Roman"/>
          <w:sz w:val="20"/>
          <w:szCs w:val="20"/>
        </w:rPr>
        <w:t xml:space="preserve"> </w:t>
      </w:r>
      <w:r w:rsidRPr="008A1134">
        <w:rPr>
          <w:rFonts w:ascii="Times New Roman" w:hAnsi="Times New Roman" w:cs="Times New Roman"/>
          <w:color w:val="000000"/>
          <w:sz w:val="20"/>
          <w:szCs w:val="20"/>
        </w:rPr>
        <w:t>shall have the meaning defined in the clause titled “Information Security.”</w:t>
      </w:r>
    </w:p>
    <w:p w14:paraId="3B5C9AD4" w14:textId="77777777" w:rsidR="008A1134" w:rsidRPr="008A1134" w:rsidRDefault="008A1134" w:rsidP="008A1134">
      <w:pPr>
        <w:widowControl w:val="0"/>
        <w:tabs>
          <w:tab w:val="left" w:pos="1260"/>
        </w:tabs>
        <w:autoSpaceDE w:val="0"/>
        <w:autoSpaceDN w:val="0"/>
        <w:adjustRightInd w:val="0"/>
        <w:spacing w:line="240" w:lineRule="auto"/>
        <w:ind w:left="360"/>
        <w:contextualSpacing/>
        <w:rPr>
          <w:rFonts w:ascii="Times New Roman" w:hAnsi="Times New Roman" w:cs="Times New Roman"/>
          <w:color w:val="000000"/>
          <w:sz w:val="20"/>
          <w:szCs w:val="20"/>
        </w:rPr>
      </w:pPr>
    </w:p>
    <w:p w14:paraId="6AAC7B93" w14:textId="77777777" w:rsidR="008A1134" w:rsidRPr="008A1134" w:rsidRDefault="008A1134" w:rsidP="008A1134">
      <w:pPr>
        <w:widowControl w:val="0"/>
        <w:numPr>
          <w:ilvl w:val="1"/>
          <w:numId w:val="3"/>
        </w:numPr>
        <w:autoSpaceDE w:val="0"/>
        <w:autoSpaceDN w:val="0"/>
        <w:adjustRightInd w:val="0"/>
        <w:spacing w:before="60" w:after="0" w:line="240" w:lineRule="auto"/>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Describe your policies and procedures that ensure access to government information is limited to only those employees/Contractors who require access to perform your proposed services. </w:t>
      </w:r>
    </w:p>
    <w:p w14:paraId="760D97F5" w14:textId="77777777" w:rsidR="008A1134" w:rsidRPr="008A1134" w:rsidRDefault="008A1134" w:rsidP="008A1134">
      <w:pPr>
        <w:widowControl w:val="0"/>
        <w:numPr>
          <w:ilvl w:val="1"/>
          <w:numId w:val="3"/>
        </w:numPr>
        <w:autoSpaceDE w:val="0"/>
        <w:autoSpaceDN w:val="0"/>
        <w:adjustRightInd w:val="0"/>
        <w:spacing w:before="60" w:after="0" w:line="240" w:lineRule="auto"/>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Describe your disaster recovery and business continuity plans.</w:t>
      </w:r>
    </w:p>
    <w:p w14:paraId="028B7EE1" w14:textId="77777777" w:rsidR="008A1134" w:rsidRPr="008A1134" w:rsidRDefault="008A1134" w:rsidP="008A1134">
      <w:pPr>
        <w:widowControl w:val="0"/>
        <w:numPr>
          <w:ilvl w:val="1"/>
          <w:numId w:val="3"/>
        </w:numPr>
        <w:autoSpaceDE w:val="0"/>
        <w:autoSpaceDN w:val="0"/>
        <w:adjustRightInd w:val="0"/>
        <w:spacing w:before="60" w:after="0" w:line="240" w:lineRule="auto"/>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What safeguards and practices do you have in place to vet employees and Contractors who have access to government information?</w:t>
      </w:r>
    </w:p>
    <w:p w14:paraId="3C8F2E5E" w14:textId="0935C81C" w:rsidR="008A1134" w:rsidRPr="008A1134" w:rsidRDefault="008A1134" w:rsidP="008A1134">
      <w:pPr>
        <w:widowControl w:val="0"/>
        <w:numPr>
          <w:ilvl w:val="1"/>
          <w:numId w:val="3"/>
        </w:numPr>
        <w:autoSpaceDE w:val="0"/>
        <w:autoSpaceDN w:val="0"/>
        <w:adjustRightInd w:val="0"/>
        <w:spacing w:before="60" w:after="0" w:line="240" w:lineRule="auto"/>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Describe and explain your security policies and procedures related to use of Contractors/sub-</w:t>
      </w:r>
      <w:r w:rsidR="00133382">
        <w:rPr>
          <w:rFonts w:ascii="Times New Roman" w:eastAsiaTheme="minorEastAsia" w:hAnsi="Times New Roman" w:cs="Times New Roman"/>
          <w:color w:val="000000"/>
          <w:sz w:val="20"/>
          <w:szCs w:val="20"/>
        </w:rPr>
        <w:t>c</w:t>
      </w:r>
      <w:r w:rsidRPr="008A1134">
        <w:rPr>
          <w:rFonts w:ascii="Times New Roman" w:eastAsiaTheme="minorEastAsia" w:hAnsi="Times New Roman" w:cs="Times New Roman"/>
          <w:color w:val="000000"/>
          <w:sz w:val="20"/>
          <w:szCs w:val="20"/>
        </w:rPr>
        <w:t>ontractors.</w:t>
      </w:r>
    </w:p>
    <w:p w14:paraId="5BF2A191" w14:textId="77777777" w:rsidR="008A1134" w:rsidRPr="008A1134" w:rsidRDefault="008A1134" w:rsidP="008A1134">
      <w:pPr>
        <w:widowControl w:val="0"/>
        <w:numPr>
          <w:ilvl w:val="1"/>
          <w:numId w:val="3"/>
        </w:numPr>
        <w:autoSpaceDE w:val="0"/>
        <w:autoSpaceDN w:val="0"/>
        <w:adjustRightInd w:val="0"/>
        <w:spacing w:before="60" w:after="0" w:line="240" w:lineRule="auto"/>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List any certifications that you have that demonstrate that adequate security controls are in place to properly store, manage and process government information (for example, ISO or SSAE certifications). Will these certifications be in place for the duration of the contract? Will you provide the state with most recent and future audit reports related to these certifications?</w:t>
      </w:r>
    </w:p>
    <w:p w14:paraId="062D2B38" w14:textId="77777777" w:rsidR="008A1134" w:rsidRPr="008A1134" w:rsidRDefault="008A1134" w:rsidP="008A1134">
      <w:pPr>
        <w:widowControl w:val="0"/>
        <w:numPr>
          <w:ilvl w:val="1"/>
          <w:numId w:val="3"/>
        </w:numPr>
        <w:autoSpaceDE w:val="0"/>
        <w:autoSpaceDN w:val="0"/>
        <w:adjustRightInd w:val="0"/>
        <w:spacing w:before="60" w:after="0" w:line="240" w:lineRule="auto"/>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Describe the policies, </w:t>
      </w:r>
      <w:proofErr w:type="gramStart"/>
      <w:r w:rsidRPr="008A1134">
        <w:rPr>
          <w:rFonts w:ascii="Times New Roman" w:eastAsiaTheme="minorEastAsia" w:hAnsi="Times New Roman" w:cs="Times New Roman"/>
          <w:color w:val="000000"/>
          <w:sz w:val="20"/>
          <w:szCs w:val="20"/>
        </w:rPr>
        <w:t>procedures</w:t>
      </w:r>
      <w:proofErr w:type="gramEnd"/>
      <w:r w:rsidRPr="008A1134">
        <w:rPr>
          <w:rFonts w:ascii="Times New Roman" w:eastAsiaTheme="minorEastAsia" w:hAnsi="Times New Roman" w:cs="Times New Roman"/>
          <w:color w:val="000000"/>
          <w:sz w:val="20"/>
          <w:szCs w:val="20"/>
        </w:rPr>
        <w:t xml:space="preserve"> and practices you have in place to provide for the physical security of your data centers and other sites where government information will be hosted, accessed or maintained.</w:t>
      </w:r>
    </w:p>
    <w:p w14:paraId="0DDFBA45" w14:textId="77777777" w:rsidR="008A1134" w:rsidRPr="008A1134" w:rsidRDefault="008A1134" w:rsidP="008A1134">
      <w:pPr>
        <w:widowControl w:val="0"/>
        <w:numPr>
          <w:ilvl w:val="1"/>
          <w:numId w:val="3"/>
        </w:numPr>
        <w:autoSpaceDE w:val="0"/>
        <w:autoSpaceDN w:val="0"/>
        <w:adjustRightInd w:val="0"/>
        <w:spacing w:before="60" w:after="0" w:line="240" w:lineRule="auto"/>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Will government information be encrypted at rest?  Will government information be encrypted when transmitted?  Will government information be encrypted during data backups?</w:t>
      </w:r>
    </w:p>
    <w:p w14:paraId="5AF9A203" w14:textId="77777777" w:rsidR="008A1134" w:rsidRPr="008A1134" w:rsidRDefault="008A1134" w:rsidP="008A1134">
      <w:pPr>
        <w:widowControl w:val="0"/>
        <w:numPr>
          <w:ilvl w:val="1"/>
          <w:numId w:val="3"/>
        </w:numPr>
        <w:autoSpaceDE w:val="0"/>
        <w:autoSpaceDN w:val="0"/>
        <w:adjustRightInd w:val="0"/>
        <w:spacing w:before="60" w:after="0" w:line="240" w:lineRule="auto"/>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 xml:space="preserve">Describe safeguards that are in place to prevent unauthorized use, reuse, distribution, transmission, manipulation, copying, modification, </w:t>
      </w:r>
      <w:proofErr w:type="gramStart"/>
      <w:r w:rsidRPr="008A1134">
        <w:rPr>
          <w:rFonts w:ascii="Times New Roman" w:eastAsiaTheme="minorEastAsia" w:hAnsi="Times New Roman" w:cs="Times New Roman"/>
          <w:color w:val="000000"/>
          <w:sz w:val="20"/>
          <w:szCs w:val="20"/>
        </w:rPr>
        <w:t>access</w:t>
      </w:r>
      <w:proofErr w:type="gramEnd"/>
      <w:r w:rsidRPr="008A1134">
        <w:rPr>
          <w:rFonts w:ascii="Times New Roman" w:eastAsiaTheme="minorEastAsia" w:hAnsi="Times New Roman" w:cs="Times New Roman"/>
          <w:color w:val="000000"/>
          <w:sz w:val="20"/>
          <w:szCs w:val="20"/>
        </w:rPr>
        <w:t xml:space="preserve"> or disclosure of government information.</w:t>
      </w:r>
    </w:p>
    <w:p w14:paraId="35C928BA" w14:textId="77777777" w:rsidR="008A1134" w:rsidRPr="008A1134" w:rsidRDefault="008A1134" w:rsidP="008A1134">
      <w:pPr>
        <w:widowControl w:val="0"/>
        <w:numPr>
          <w:ilvl w:val="1"/>
          <w:numId w:val="3"/>
        </w:numPr>
        <w:autoSpaceDE w:val="0"/>
        <w:autoSpaceDN w:val="0"/>
        <w:adjustRightInd w:val="0"/>
        <w:spacing w:before="60" w:after="0" w:line="240" w:lineRule="auto"/>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What controls are in place to detect security breaches? Do you log transactions and network activity? How long do you maintain these audit logs?</w:t>
      </w:r>
    </w:p>
    <w:p w14:paraId="012C4708" w14:textId="77777777" w:rsidR="008A1134" w:rsidRPr="008A1134" w:rsidRDefault="008A1134" w:rsidP="008A1134">
      <w:pPr>
        <w:widowControl w:val="0"/>
        <w:numPr>
          <w:ilvl w:val="1"/>
          <w:numId w:val="3"/>
        </w:numPr>
        <w:autoSpaceDE w:val="0"/>
        <w:autoSpaceDN w:val="0"/>
        <w:adjustRightInd w:val="0"/>
        <w:spacing w:before="60" w:after="0" w:line="240" w:lineRule="auto"/>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How will government information be managed after contract termination? Will government information provided to the Contractor be deleted or destroyed? When will this occur?</w:t>
      </w:r>
    </w:p>
    <w:p w14:paraId="1AADC11F" w14:textId="77777777" w:rsidR="008A1134" w:rsidRPr="008A1134" w:rsidRDefault="008A1134" w:rsidP="008A1134">
      <w:pPr>
        <w:widowControl w:val="0"/>
        <w:numPr>
          <w:ilvl w:val="1"/>
          <w:numId w:val="3"/>
        </w:numPr>
        <w:autoSpaceDE w:val="0"/>
        <w:autoSpaceDN w:val="0"/>
        <w:adjustRightInd w:val="0"/>
        <w:spacing w:before="60" w:after="0" w:line="240" w:lineRule="auto"/>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Describe your incident response policies and practices.</w:t>
      </w:r>
    </w:p>
    <w:p w14:paraId="16D6731E" w14:textId="77777777" w:rsidR="008A1134" w:rsidRPr="008A1134" w:rsidRDefault="008A1134" w:rsidP="008A1134">
      <w:pPr>
        <w:widowControl w:val="0"/>
        <w:numPr>
          <w:ilvl w:val="1"/>
          <w:numId w:val="3"/>
        </w:numPr>
        <w:autoSpaceDE w:val="0"/>
        <w:autoSpaceDN w:val="0"/>
        <w:adjustRightInd w:val="0"/>
        <w:spacing w:before="60" w:after="0" w:line="240" w:lineRule="auto"/>
        <w:rPr>
          <w:rFonts w:ascii="Times New Roman" w:eastAsiaTheme="minorEastAsia" w:hAnsi="Times New Roman" w:cs="Times New Roman"/>
          <w:color w:val="000000"/>
          <w:sz w:val="20"/>
          <w:szCs w:val="20"/>
        </w:rPr>
      </w:pPr>
      <w:r w:rsidRPr="008A1134">
        <w:rPr>
          <w:rFonts w:ascii="Times New Roman" w:eastAsiaTheme="minorEastAsia" w:hAnsi="Times New Roman" w:cs="Times New Roman"/>
          <w:color w:val="000000"/>
          <w:sz w:val="20"/>
          <w:szCs w:val="20"/>
        </w:rPr>
        <w:t>Identify any third party which will host or have access to government information.</w:t>
      </w:r>
    </w:p>
    <w:p w14:paraId="3C0B155C" w14:textId="77777777" w:rsidR="008A1134" w:rsidRPr="008A1134" w:rsidRDefault="008A1134" w:rsidP="008A1134">
      <w:pPr>
        <w:widowControl w:val="0"/>
        <w:autoSpaceDE w:val="0"/>
        <w:autoSpaceDN w:val="0"/>
        <w:adjustRightInd w:val="0"/>
        <w:spacing w:after="0" w:line="240" w:lineRule="auto"/>
        <w:ind w:left="360"/>
        <w:contextualSpacing/>
        <w:rPr>
          <w:rFonts w:ascii="Times New Roman" w:eastAsiaTheme="minorEastAsia" w:hAnsi="Times New Roman" w:cs="Times New Roman"/>
          <w:color w:val="000000"/>
          <w:sz w:val="20"/>
          <w:szCs w:val="20"/>
        </w:rPr>
      </w:pPr>
    </w:p>
    <w:p w14:paraId="103F493F" w14:textId="77777777" w:rsidR="008A1134" w:rsidRPr="008A1134" w:rsidRDefault="008A1134" w:rsidP="008A1134">
      <w:pPr>
        <w:widowControl w:val="0"/>
        <w:autoSpaceDE w:val="0"/>
        <w:autoSpaceDN w:val="0"/>
        <w:adjustRightInd w:val="0"/>
        <w:spacing w:line="240" w:lineRule="auto"/>
        <w:rPr>
          <w:rFonts w:ascii="Times New Roman" w:hAnsi="Times New Roman" w:cs="Times New Roman"/>
          <w:b/>
          <w:color w:val="000000"/>
          <w:sz w:val="20"/>
          <w:szCs w:val="20"/>
          <w:u w:val="single"/>
        </w:rPr>
      </w:pPr>
      <w:r w:rsidRPr="008A1134">
        <w:rPr>
          <w:rFonts w:ascii="Times New Roman" w:hAnsi="Times New Roman" w:cs="Times New Roman"/>
          <w:b/>
          <w:color w:val="000000"/>
          <w:sz w:val="20"/>
          <w:szCs w:val="20"/>
          <w:u w:val="single"/>
        </w:rPr>
        <w:t>Offeror’s response to this questionnaire includes any other information submitted with its offer regarding information or data security.</w:t>
      </w: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
        <w:gridCol w:w="4362"/>
        <w:gridCol w:w="4348"/>
      </w:tblGrid>
      <w:tr w:rsidR="008A1134" w:rsidRPr="008A1134" w14:paraId="4173C856" w14:textId="77777777" w:rsidTr="00BA5F6C">
        <w:trPr>
          <w:cantSplit/>
        </w:trPr>
        <w:tc>
          <w:tcPr>
            <w:tcW w:w="9466" w:type="dxa"/>
            <w:gridSpan w:val="3"/>
          </w:tcPr>
          <w:p w14:paraId="66E9B75F" w14:textId="77777777" w:rsidR="008A1134" w:rsidRPr="008A1134" w:rsidRDefault="008A1134" w:rsidP="008A1134">
            <w:pPr>
              <w:rPr>
                <w:rFonts w:ascii="Times New Roman" w:hAnsi="Times New Roman" w:cs="Times New Roman"/>
                <w:sz w:val="20"/>
                <w:szCs w:val="20"/>
              </w:rPr>
            </w:pPr>
            <w:r w:rsidRPr="008A1134">
              <w:rPr>
                <w:rFonts w:ascii="Times New Roman" w:hAnsi="Times New Roman" w:cs="Times New Roman"/>
                <w:sz w:val="20"/>
                <w:szCs w:val="20"/>
              </w:rPr>
              <w:t>SIGNATURE OF PERSON AUTHORIZED TO REPRESENT THE ACCURACY OF THIS INFORMATION ON BEHALF OF CONTRACTOR:</w:t>
            </w:r>
          </w:p>
          <w:p w14:paraId="2F2CAE46" w14:textId="77777777" w:rsidR="008A1134" w:rsidRPr="008A1134" w:rsidRDefault="008A1134" w:rsidP="008A1134">
            <w:pPr>
              <w:rPr>
                <w:rFonts w:ascii="Times New Roman" w:hAnsi="Times New Roman" w:cs="Times New Roman"/>
                <w:sz w:val="20"/>
                <w:szCs w:val="20"/>
              </w:rPr>
            </w:pPr>
          </w:p>
          <w:p w14:paraId="60268972" w14:textId="77777777" w:rsidR="008A1134" w:rsidRPr="008A1134" w:rsidRDefault="008A1134" w:rsidP="008A1134">
            <w:pPr>
              <w:rPr>
                <w:rFonts w:ascii="Times New Roman" w:hAnsi="Times New Roman" w:cs="Times New Roman"/>
                <w:sz w:val="20"/>
                <w:szCs w:val="20"/>
              </w:rPr>
            </w:pPr>
          </w:p>
        </w:tc>
      </w:tr>
      <w:tr w:rsidR="008A1134" w:rsidRPr="008A1134" w14:paraId="4E5215A8" w14:textId="77777777" w:rsidTr="00BA5F6C">
        <w:trPr>
          <w:cantSplit/>
        </w:trPr>
        <w:tc>
          <w:tcPr>
            <w:tcW w:w="650" w:type="dxa"/>
          </w:tcPr>
          <w:p w14:paraId="11D950A1" w14:textId="77777777" w:rsidR="008A1134" w:rsidRPr="008A1134" w:rsidRDefault="008A1134" w:rsidP="008A1134">
            <w:pPr>
              <w:jc w:val="both"/>
              <w:rPr>
                <w:rFonts w:ascii="Times New Roman" w:hAnsi="Times New Roman" w:cs="Times New Roman"/>
                <w:sz w:val="20"/>
                <w:szCs w:val="20"/>
              </w:rPr>
            </w:pPr>
            <w:r w:rsidRPr="008A1134">
              <w:rPr>
                <w:rFonts w:ascii="Times New Roman" w:hAnsi="Times New Roman" w:cs="Times New Roman"/>
                <w:sz w:val="20"/>
                <w:szCs w:val="20"/>
              </w:rPr>
              <w:t>By:</w:t>
            </w:r>
          </w:p>
        </w:tc>
        <w:tc>
          <w:tcPr>
            <w:tcW w:w="4408" w:type="dxa"/>
            <w:tcBorders>
              <w:bottom w:val="single" w:sz="4" w:space="0" w:color="auto"/>
            </w:tcBorders>
          </w:tcPr>
          <w:p w14:paraId="58F6EB9B" w14:textId="77777777" w:rsidR="008A1134" w:rsidRPr="008A1134" w:rsidRDefault="008A1134" w:rsidP="008A1134">
            <w:pPr>
              <w:jc w:val="both"/>
              <w:rPr>
                <w:rFonts w:ascii="Times New Roman" w:hAnsi="Times New Roman" w:cs="Times New Roman"/>
                <w:sz w:val="20"/>
                <w:szCs w:val="20"/>
              </w:rPr>
            </w:pPr>
          </w:p>
        </w:tc>
        <w:tc>
          <w:tcPr>
            <w:tcW w:w="4408" w:type="dxa"/>
          </w:tcPr>
          <w:p w14:paraId="13B97F37" w14:textId="77777777" w:rsidR="008A1134" w:rsidRPr="008A1134" w:rsidRDefault="008A1134" w:rsidP="008A1134">
            <w:pPr>
              <w:jc w:val="both"/>
              <w:rPr>
                <w:rFonts w:ascii="Times New Roman" w:hAnsi="Times New Roman" w:cs="Times New Roman"/>
                <w:sz w:val="20"/>
                <w:szCs w:val="20"/>
              </w:rPr>
            </w:pPr>
          </w:p>
        </w:tc>
      </w:tr>
      <w:tr w:rsidR="008A1134" w:rsidRPr="008A1134" w14:paraId="108B1A25" w14:textId="77777777" w:rsidTr="00BA5F6C">
        <w:trPr>
          <w:cantSplit/>
        </w:trPr>
        <w:tc>
          <w:tcPr>
            <w:tcW w:w="650" w:type="dxa"/>
          </w:tcPr>
          <w:p w14:paraId="3E159C1B" w14:textId="77777777" w:rsidR="008A1134" w:rsidRPr="008A1134" w:rsidRDefault="008A1134" w:rsidP="008A1134">
            <w:pPr>
              <w:jc w:val="both"/>
              <w:rPr>
                <w:rFonts w:ascii="Times New Roman" w:hAnsi="Times New Roman" w:cs="Times New Roman"/>
                <w:i/>
                <w:sz w:val="20"/>
                <w:szCs w:val="20"/>
              </w:rPr>
            </w:pPr>
          </w:p>
        </w:tc>
        <w:tc>
          <w:tcPr>
            <w:tcW w:w="4408" w:type="dxa"/>
            <w:tcBorders>
              <w:top w:val="single" w:sz="4" w:space="0" w:color="auto"/>
              <w:bottom w:val="single" w:sz="4" w:space="0" w:color="auto"/>
            </w:tcBorders>
          </w:tcPr>
          <w:p w14:paraId="5E129BFC" w14:textId="77777777" w:rsidR="008A1134" w:rsidRPr="008A1134" w:rsidRDefault="008A1134" w:rsidP="008A1134">
            <w:pPr>
              <w:jc w:val="both"/>
              <w:rPr>
                <w:rFonts w:ascii="Times New Roman" w:hAnsi="Times New Roman" w:cs="Times New Roman"/>
                <w:i/>
                <w:sz w:val="20"/>
                <w:szCs w:val="20"/>
              </w:rPr>
            </w:pPr>
            <w:r w:rsidRPr="008A1134">
              <w:rPr>
                <w:rFonts w:ascii="Times New Roman" w:hAnsi="Times New Roman" w:cs="Times New Roman"/>
                <w:i/>
                <w:sz w:val="20"/>
                <w:szCs w:val="20"/>
              </w:rPr>
              <w:t>(authorized signature)</w:t>
            </w:r>
          </w:p>
          <w:p w14:paraId="0AF70D22" w14:textId="77777777" w:rsidR="008A1134" w:rsidRPr="008A1134" w:rsidRDefault="008A1134" w:rsidP="008A1134">
            <w:pPr>
              <w:jc w:val="both"/>
              <w:rPr>
                <w:rFonts w:ascii="Times New Roman" w:hAnsi="Times New Roman" w:cs="Times New Roman"/>
                <w:i/>
                <w:sz w:val="20"/>
                <w:szCs w:val="20"/>
              </w:rPr>
            </w:pPr>
          </w:p>
          <w:p w14:paraId="42BF8B1F" w14:textId="77777777" w:rsidR="008A1134" w:rsidRPr="008A1134" w:rsidRDefault="008A1134" w:rsidP="008A1134">
            <w:pPr>
              <w:jc w:val="both"/>
              <w:rPr>
                <w:rFonts w:ascii="Times New Roman" w:hAnsi="Times New Roman" w:cs="Times New Roman"/>
                <w:i/>
                <w:sz w:val="20"/>
                <w:szCs w:val="20"/>
              </w:rPr>
            </w:pPr>
          </w:p>
        </w:tc>
        <w:tc>
          <w:tcPr>
            <w:tcW w:w="4408" w:type="dxa"/>
          </w:tcPr>
          <w:p w14:paraId="4948FFD3" w14:textId="77777777" w:rsidR="008A1134" w:rsidRPr="008A1134" w:rsidRDefault="008A1134" w:rsidP="008A1134">
            <w:pPr>
              <w:jc w:val="both"/>
              <w:rPr>
                <w:rFonts w:ascii="Times New Roman" w:hAnsi="Times New Roman" w:cs="Times New Roman"/>
                <w:i/>
                <w:sz w:val="20"/>
                <w:szCs w:val="20"/>
              </w:rPr>
            </w:pPr>
          </w:p>
        </w:tc>
      </w:tr>
      <w:tr w:rsidR="008A1134" w:rsidRPr="008A1134" w14:paraId="58BF94C5" w14:textId="77777777" w:rsidTr="00BA5F6C">
        <w:trPr>
          <w:cantSplit/>
        </w:trPr>
        <w:tc>
          <w:tcPr>
            <w:tcW w:w="650" w:type="dxa"/>
          </w:tcPr>
          <w:p w14:paraId="4376C4C6" w14:textId="77777777" w:rsidR="008A1134" w:rsidRPr="008A1134" w:rsidRDefault="008A1134" w:rsidP="008A1134">
            <w:pPr>
              <w:jc w:val="both"/>
              <w:rPr>
                <w:rFonts w:ascii="Times New Roman" w:hAnsi="Times New Roman" w:cs="Times New Roman"/>
                <w:i/>
                <w:sz w:val="20"/>
                <w:szCs w:val="20"/>
              </w:rPr>
            </w:pPr>
          </w:p>
          <w:p w14:paraId="3E67B6C6" w14:textId="77777777" w:rsidR="008A1134" w:rsidRPr="008A1134" w:rsidRDefault="008A1134" w:rsidP="008A1134">
            <w:pPr>
              <w:jc w:val="both"/>
              <w:rPr>
                <w:rFonts w:ascii="Times New Roman" w:hAnsi="Times New Roman" w:cs="Times New Roman"/>
                <w:i/>
                <w:sz w:val="20"/>
                <w:szCs w:val="20"/>
              </w:rPr>
            </w:pPr>
          </w:p>
          <w:p w14:paraId="2BDB916A" w14:textId="77777777" w:rsidR="008A1134" w:rsidRPr="008A1134" w:rsidRDefault="008A1134" w:rsidP="008A1134">
            <w:pPr>
              <w:jc w:val="both"/>
              <w:rPr>
                <w:rFonts w:ascii="Times New Roman" w:hAnsi="Times New Roman" w:cs="Times New Roman"/>
                <w:sz w:val="20"/>
                <w:szCs w:val="20"/>
              </w:rPr>
            </w:pPr>
            <w:r w:rsidRPr="008A1134">
              <w:rPr>
                <w:rFonts w:ascii="Times New Roman" w:hAnsi="Times New Roman" w:cs="Times New Roman"/>
                <w:sz w:val="20"/>
                <w:szCs w:val="20"/>
              </w:rPr>
              <w:t>Its:</w:t>
            </w:r>
          </w:p>
        </w:tc>
        <w:tc>
          <w:tcPr>
            <w:tcW w:w="4408" w:type="dxa"/>
            <w:tcBorders>
              <w:bottom w:val="single" w:sz="4" w:space="0" w:color="auto"/>
            </w:tcBorders>
          </w:tcPr>
          <w:p w14:paraId="21664DED" w14:textId="77777777" w:rsidR="008A1134" w:rsidRPr="008A1134" w:rsidRDefault="008A1134" w:rsidP="008A1134">
            <w:pPr>
              <w:jc w:val="both"/>
              <w:rPr>
                <w:rFonts w:ascii="Times New Roman" w:hAnsi="Times New Roman" w:cs="Times New Roman"/>
                <w:i/>
                <w:sz w:val="20"/>
                <w:szCs w:val="20"/>
              </w:rPr>
            </w:pPr>
            <w:r w:rsidRPr="008A1134">
              <w:rPr>
                <w:rFonts w:ascii="Times New Roman" w:hAnsi="Times New Roman" w:cs="Times New Roman"/>
                <w:i/>
                <w:sz w:val="20"/>
                <w:szCs w:val="20"/>
              </w:rPr>
              <w:t>(printed name of person signing above)</w:t>
            </w:r>
          </w:p>
        </w:tc>
        <w:tc>
          <w:tcPr>
            <w:tcW w:w="4408" w:type="dxa"/>
          </w:tcPr>
          <w:p w14:paraId="6CC83C56" w14:textId="77777777" w:rsidR="008A1134" w:rsidRPr="008A1134" w:rsidRDefault="008A1134" w:rsidP="008A1134">
            <w:pPr>
              <w:jc w:val="both"/>
              <w:rPr>
                <w:rFonts w:ascii="Times New Roman" w:hAnsi="Times New Roman" w:cs="Times New Roman"/>
                <w:i/>
                <w:sz w:val="20"/>
                <w:szCs w:val="20"/>
              </w:rPr>
            </w:pPr>
          </w:p>
        </w:tc>
      </w:tr>
      <w:tr w:rsidR="008A1134" w:rsidRPr="008A1134" w14:paraId="32DCD64D" w14:textId="77777777" w:rsidTr="00BA5F6C">
        <w:trPr>
          <w:cantSplit/>
        </w:trPr>
        <w:tc>
          <w:tcPr>
            <w:tcW w:w="650" w:type="dxa"/>
          </w:tcPr>
          <w:p w14:paraId="48BB2833" w14:textId="77777777" w:rsidR="008A1134" w:rsidRPr="008A1134" w:rsidRDefault="008A1134" w:rsidP="008A1134">
            <w:pPr>
              <w:jc w:val="both"/>
              <w:rPr>
                <w:rFonts w:ascii="Times New Roman" w:hAnsi="Times New Roman" w:cs="Times New Roman"/>
                <w:sz w:val="20"/>
                <w:szCs w:val="20"/>
              </w:rPr>
            </w:pPr>
          </w:p>
          <w:p w14:paraId="4F02162D" w14:textId="77777777" w:rsidR="008A1134" w:rsidRPr="008A1134" w:rsidRDefault="008A1134" w:rsidP="008A1134">
            <w:pPr>
              <w:jc w:val="both"/>
              <w:rPr>
                <w:rFonts w:ascii="Times New Roman" w:hAnsi="Times New Roman" w:cs="Times New Roman"/>
                <w:sz w:val="20"/>
                <w:szCs w:val="20"/>
              </w:rPr>
            </w:pPr>
          </w:p>
          <w:p w14:paraId="1E199A89" w14:textId="77777777" w:rsidR="008A1134" w:rsidRPr="008A1134" w:rsidRDefault="008A1134" w:rsidP="008A1134">
            <w:pPr>
              <w:jc w:val="both"/>
              <w:rPr>
                <w:rFonts w:ascii="Times New Roman" w:hAnsi="Times New Roman" w:cs="Times New Roman"/>
                <w:sz w:val="20"/>
                <w:szCs w:val="20"/>
              </w:rPr>
            </w:pPr>
            <w:r w:rsidRPr="008A1134">
              <w:rPr>
                <w:rFonts w:ascii="Times New Roman" w:hAnsi="Times New Roman" w:cs="Times New Roman"/>
                <w:sz w:val="20"/>
                <w:szCs w:val="20"/>
              </w:rPr>
              <w:t>Date:</w:t>
            </w:r>
          </w:p>
        </w:tc>
        <w:tc>
          <w:tcPr>
            <w:tcW w:w="4408" w:type="dxa"/>
            <w:tcBorders>
              <w:top w:val="single" w:sz="4" w:space="0" w:color="auto"/>
              <w:bottom w:val="single" w:sz="4" w:space="0" w:color="auto"/>
            </w:tcBorders>
          </w:tcPr>
          <w:p w14:paraId="574A399B" w14:textId="77777777" w:rsidR="008A1134" w:rsidRPr="008A1134" w:rsidRDefault="008A1134" w:rsidP="008A1134">
            <w:pPr>
              <w:jc w:val="both"/>
              <w:rPr>
                <w:rFonts w:ascii="Times New Roman" w:hAnsi="Times New Roman" w:cs="Times New Roman"/>
                <w:i/>
                <w:sz w:val="20"/>
                <w:szCs w:val="20"/>
              </w:rPr>
            </w:pPr>
            <w:r w:rsidRPr="008A1134">
              <w:rPr>
                <w:rFonts w:ascii="Times New Roman" w:hAnsi="Times New Roman" w:cs="Times New Roman"/>
                <w:i/>
                <w:sz w:val="20"/>
                <w:szCs w:val="20"/>
              </w:rPr>
              <w:t>(title of person signing above)</w:t>
            </w:r>
          </w:p>
        </w:tc>
        <w:tc>
          <w:tcPr>
            <w:tcW w:w="4408" w:type="dxa"/>
          </w:tcPr>
          <w:p w14:paraId="5590E638" w14:textId="77777777" w:rsidR="008A1134" w:rsidRPr="008A1134" w:rsidRDefault="008A1134" w:rsidP="008A1134">
            <w:pPr>
              <w:jc w:val="both"/>
              <w:rPr>
                <w:rFonts w:ascii="Times New Roman" w:hAnsi="Times New Roman" w:cs="Times New Roman"/>
                <w:sz w:val="20"/>
                <w:szCs w:val="20"/>
              </w:rPr>
            </w:pPr>
          </w:p>
        </w:tc>
      </w:tr>
    </w:tbl>
    <w:p w14:paraId="0444D7EB" w14:textId="18995CF5" w:rsidR="00151655" w:rsidRPr="00DD59AF" w:rsidRDefault="00151655">
      <w:pPr>
        <w:jc w:val="center"/>
        <w:rPr>
          <w:rFonts w:ascii="Arial" w:hAnsi="Arial" w:cs="Arial"/>
          <w:b/>
          <w:sz w:val="24"/>
          <w:szCs w:val="24"/>
        </w:rPr>
      </w:pPr>
      <w:r>
        <w:rPr>
          <w:rFonts w:ascii="Arial" w:hAnsi="Arial" w:cs="Arial"/>
          <w:b/>
          <w:sz w:val="24"/>
          <w:szCs w:val="24"/>
        </w:rPr>
        <w:lastRenderedPageBreak/>
        <w:t>A</w:t>
      </w:r>
      <w:r w:rsidRPr="00191612">
        <w:rPr>
          <w:rFonts w:ascii="Arial" w:hAnsi="Arial" w:cs="Arial"/>
          <w:b/>
          <w:sz w:val="24"/>
          <w:szCs w:val="24"/>
        </w:rPr>
        <w:t>TTACHMENT 5</w:t>
      </w:r>
    </w:p>
    <w:p w14:paraId="79E2C283" w14:textId="4600FBF7" w:rsidR="007D49C3" w:rsidRDefault="008A1134" w:rsidP="00DD59AF">
      <w:pPr>
        <w:ind w:left="1440" w:firstLine="720"/>
        <w:rPr>
          <w:rFonts w:ascii="Arial" w:hAnsi="Arial" w:cs="Arial"/>
          <w:b/>
          <w:szCs w:val="20"/>
        </w:rPr>
      </w:pPr>
      <w:r w:rsidRPr="005E3D4C">
        <w:rPr>
          <w:rFonts w:ascii="Arial" w:hAnsi="Arial" w:cs="Arial"/>
          <w:b/>
          <w:szCs w:val="20"/>
        </w:rPr>
        <w:t>Non-Resident Taxpayer Registration Affidavit</w:t>
      </w:r>
    </w:p>
    <w:p w14:paraId="0FFD3BE5" w14:textId="2ECF1F3A" w:rsidR="008A1134" w:rsidRDefault="008A1134" w:rsidP="00DD59AF">
      <w:pPr>
        <w:jc w:val="center"/>
        <w:rPr>
          <w:rFonts w:ascii="Times New Roman" w:hAnsi="Times New Roman" w:cs="Times New Roman"/>
          <w:b/>
          <w:sz w:val="28"/>
          <w:szCs w:val="28"/>
        </w:rPr>
      </w:pPr>
      <w:r w:rsidRPr="005E3D4C">
        <w:rPr>
          <w:rFonts w:ascii="Arial" w:hAnsi="Arial" w:cs="Arial"/>
          <w:b/>
          <w:szCs w:val="20"/>
        </w:rPr>
        <w:t>Income Tax Withholding</w:t>
      </w:r>
      <w:r w:rsidRPr="008A1134">
        <w:rPr>
          <w:noProof/>
        </w:rPr>
        <w:drawing>
          <wp:inline distT="0" distB="0" distL="0" distR="0" wp14:anchorId="42643C03" wp14:editId="0852C35C">
            <wp:extent cx="5863590" cy="7153275"/>
            <wp:effectExtent l="0" t="0" r="3810" b="9525"/>
            <wp:docPr id="4" name="Picture 4" descr="C:\Users\rkirkland\AppData\Local\Microsoft\Windows\Temporary Internet Files\Content.Word\I312_Page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kirkland\AppData\Local\Microsoft\Windows\Temporary Internet Files\Content.Word\I312_Page_1.png"/>
                    <pic:cNvPicPr>
                      <a:picLocks noChangeAspect="1" noChangeArrowheads="1"/>
                    </pic:cNvPicPr>
                  </pic:nvPicPr>
                  <pic:blipFill>
                    <a:blip r:embed="rId64" cstate="print">
                      <a:extLst>
                        <a:ext uri="{BEBA8EAE-BF5A-486C-A8C5-ECC9F3942E4B}">
                          <a14:imgProps xmlns:a14="http://schemas.microsoft.com/office/drawing/2010/main">
                            <a14:imgLayer r:embed="rId6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867784" cy="7158391"/>
                    </a:xfrm>
                    <a:prstGeom prst="rect">
                      <a:avLst/>
                    </a:prstGeom>
                    <a:noFill/>
                    <a:ln>
                      <a:noFill/>
                    </a:ln>
                  </pic:spPr>
                </pic:pic>
              </a:graphicData>
            </a:graphic>
          </wp:inline>
        </w:drawing>
      </w:r>
      <w:r w:rsidRPr="008A1134">
        <w:rPr>
          <w:rFonts w:ascii="Times New Roman" w:hAnsi="Times New Roman" w:cs="Times New Roman"/>
          <w:b/>
          <w:sz w:val="28"/>
          <w:szCs w:val="28"/>
        </w:rPr>
        <w:br w:type="page"/>
      </w:r>
      <w:r w:rsidRPr="008A1134">
        <w:rPr>
          <w:noProof/>
        </w:rPr>
        <w:lastRenderedPageBreak/>
        <w:drawing>
          <wp:inline distT="0" distB="0" distL="0" distR="0" wp14:anchorId="4DA55020" wp14:editId="59FFA85A">
            <wp:extent cx="6372225" cy="8246409"/>
            <wp:effectExtent l="0" t="0" r="0" b="2540"/>
            <wp:docPr id="6" name="Picture 6" descr="C:\Users\rkirkland\AppData\Local\Microsoft\Windows\Temporary Internet Files\Content.Word\I312_Page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kirkland\AppData\Local\Microsoft\Windows\Temporary Internet Files\Content.Word\I312_Page_2.png"/>
                    <pic:cNvPicPr>
                      <a:picLocks noChangeAspect="1" noChangeArrowheads="1"/>
                    </pic:cNvPicPr>
                  </pic:nvPicPr>
                  <pic:blipFill>
                    <a:blip r:embed="rId66" cstate="print">
                      <a:extLst>
                        <a:ext uri="{BEBA8EAE-BF5A-486C-A8C5-ECC9F3942E4B}">
                          <a14:imgProps xmlns:a14="http://schemas.microsoft.com/office/drawing/2010/main">
                            <a14:imgLayer r:embed="rId6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372225" cy="8246409"/>
                    </a:xfrm>
                    <a:prstGeom prst="rect">
                      <a:avLst/>
                    </a:prstGeom>
                    <a:noFill/>
                    <a:ln>
                      <a:noFill/>
                    </a:ln>
                  </pic:spPr>
                </pic:pic>
              </a:graphicData>
            </a:graphic>
          </wp:inline>
        </w:drawing>
      </w:r>
    </w:p>
    <w:p w14:paraId="00EF7CE3" w14:textId="59E7878D" w:rsidR="00786E3F" w:rsidRDefault="00FC18B8" w:rsidP="00786E3F">
      <w:pPr>
        <w:spacing w:after="0"/>
        <w:jc w:val="center"/>
        <w:rPr>
          <w:rFonts w:ascii="Arial" w:hAnsi="Arial" w:cs="Arial"/>
          <w:b/>
          <w:color w:val="000000"/>
          <w:sz w:val="24"/>
          <w:szCs w:val="20"/>
        </w:rPr>
      </w:pPr>
      <w:r>
        <w:rPr>
          <w:rFonts w:ascii="Arial" w:hAnsi="Arial" w:cs="Arial"/>
          <w:b/>
          <w:color w:val="000000"/>
          <w:sz w:val="24"/>
          <w:szCs w:val="20"/>
        </w:rPr>
        <w:lastRenderedPageBreak/>
        <w:t xml:space="preserve">ATTACHMENT </w:t>
      </w:r>
      <w:r w:rsidR="004D4981">
        <w:rPr>
          <w:rFonts w:ascii="Arial" w:hAnsi="Arial" w:cs="Arial"/>
          <w:b/>
          <w:color w:val="000000"/>
          <w:sz w:val="24"/>
          <w:szCs w:val="20"/>
        </w:rPr>
        <w:t>6</w:t>
      </w:r>
    </w:p>
    <w:p w14:paraId="4FEE204F" w14:textId="77777777" w:rsidR="00FC18B8" w:rsidRPr="005E3D4C" w:rsidRDefault="00FC18B8" w:rsidP="00786E3F">
      <w:pPr>
        <w:spacing w:after="0"/>
        <w:jc w:val="center"/>
        <w:rPr>
          <w:rFonts w:ascii="Arial" w:hAnsi="Arial" w:cs="Arial"/>
          <w:b/>
          <w:color w:val="000000"/>
          <w:sz w:val="24"/>
          <w:szCs w:val="20"/>
        </w:rPr>
      </w:pPr>
    </w:p>
    <w:p w14:paraId="7E96C8E2" w14:textId="2248047E" w:rsidR="00786E3F" w:rsidRDefault="00E63E8D" w:rsidP="00786E3F">
      <w:pPr>
        <w:spacing w:after="0"/>
        <w:jc w:val="center"/>
        <w:rPr>
          <w:rFonts w:ascii="Arial" w:hAnsi="Arial" w:cs="Arial"/>
          <w:b/>
          <w:color w:val="000000"/>
          <w:sz w:val="24"/>
          <w:szCs w:val="20"/>
        </w:rPr>
      </w:pPr>
      <w:r>
        <w:rPr>
          <w:rFonts w:ascii="Arial" w:hAnsi="Arial" w:cs="Arial"/>
          <w:b/>
          <w:color w:val="000000"/>
          <w:sz w:val="24"/>
          <w:szCs w:val="20"/>
        </w:rPr>
        <w:t>SERVICE LEVEL AGREEMENT</w:t>
      </w:r>
    </w:p>
    <w:p w14:paraId="79A57DAF" w14:textId="77777777" w:rsidR="00786E3F" w:rsidRDefault="00786E3F" w:rsidP="00786E3F">
      <w:pPr>
        <w:spacing w:after="0"/>
        <w:jc w:val="center"/>
        <w:rPr>
          <w:rFonts w:ascii="Arial" w:hAnsi="Arial" w:cs="Arial"/>
          <w:b/>
          <w:color w:val="000000"/>
          <w:sz w:val="24"/>
          <w:szCs w:val="20"/>
        </w:rPr>
      </w:pPr>
    </w:p>
    <w:p w14:paraId="5CD3AA6B" w14:textId="77777777" w:rsidR="00786E3F" w:rsidRDefault="00786E3F" w:rsidP="00786E3F">
      <w:pPr>
        <w:spacing w:after="0"/>
        <w:jc w:val="center"/>
        <w:rPr>
          <w:rFonts w:ascii="Arial" w:hAnsi="Arial" w:cs="Arial"/>
          <w:b/>
          <w:color w:val="000000"/>
          <w:sz w:val="24"/>
          <w:szCs w:val="20"/>
        </w:rPr>
      </w:pPr>
    </w:p>
    <w:p w14:paraId="7C83F313" w14:textId="77777777" w:rsidR="005C35EB" w:rsidRPr="005C35EB" w:rsidRDefault="005C35EB" w:rsidP="005C35EB">
      <w:pPr>
        <w:widowControl w:val="0"/>
        <w:autoSpaceDE w:val="0"/>
        <w:autoSpaceDN w:val="0"/>
        <w:spacing w:after="240" w:line="240" w:lineRule="auto"/>
        <w:ind w:left="100"/>
        <w:rPr>
          <w:rFonts w:ascii="Times New Roman" w:eastAsia="Times New Roman" w:hAnsi="Times New Roman" w:cs="Times New Roman"/>
          <w:color w:val="1F4E79"/>
          <w:sz w:val="20"/>
          <w:szCs w:val="20"/>
        </w:rPr>
      </w:pPr>
      <w:r w:rsidRPr="005C35EB">
        <w:rPr>
          <w:rFonts w:ascii="Times New Roman" w:eastAsia="Times New Roman" w:hAnsi="Times New Roman" w:cs="Times New Roman"/>
          <w:color w:val="1F4E79"/>
          <w:sz w:val="20"/>
          <w:szCs w:val="20"/>
        </w:rPr>
        <w:t>SLA</w:t>
      </w:r>
      <w:r w:rsidRPr="005C35EB">
        <w:rPr>
          <w:rFonts w:ascii="Times New Roman" w:eastAsia="Times New Roman" w:hAnsi="Times New Roman" w:cs="Times New Roman"/>
          <w:color w:val="1F4E79"/>
          <w:spacing w:val="-1"/>
          <w:sz w:val="20"/>
          <w:szCs w:val="20"/>
        </w:rPr>
        <w:t xml:space="preserve"> </w:t>
      </w:r>
      <w:r w:rsidRPr="005C35EB">
        <w:rPr>
          <w:rFonts w:ascii="Times New Roman" w:eastAsia="Times New Roman" w:hAnsi="Times New Roman" w:cs="Times New Roman"/>
          <w:color w:val="1F4E79"/>
          <w:sz w:val="20"/>
          <w:szCs w:val="20"/>
        </w:rPr>
        <w:t>#1</w:t>
      </w:r>
    </w:p>
    <w:p w14:paraId="6D111649" w14:textId="77777777" w:rsidR="005C35EB" w:rsidRPr="005C35EB" w:rsidRDefault="005C35EB" w:rsidP="005C35EB">
      <w:pPr>
        <w:widowControl w:val="0"/>
        <w:autoSpaceDE w:val="0"/>
        <w:autoSpaceDN w:val="0"/>
        <w:spacing w:after="240" w:line="240" w:lineRule="auto"/>
        <w:ind w:left="100" w:right="91"/>
        <w:rPr>
          <w:rFonts w:ascii="Times New Roman" w:eastAsia="Times New Roman" w:hAnsi="Times New Roman" w:cs="Times New Roman"/>
          <w:color w:val="1F4E79"/>
          <w:sz w:val="20"/>
          <w:szCs w:val="20"/>
        </w:rPr>
      </w:pPr>
      <w:r w:rsidRPr="005C35EB">
        <w:rPr>
          <w:rFonts w:ascii="Times New Roman" w:eastAsia="Times New Roman" w:hAnsi="Times New Roman" w:cs="Times New Roman"/>
          <w:color w:val="1F4E79"/>
          <w:sz w:val="20"/>
          <w:szCs w:val="20"/>
        </w:rPr>
        <w:t>For any delay in the notification of the procuring entity in accordance with South Carolina law in the event of a</w:t>
      </w:r>
      <w:r w:rsidRPr="005C35EB">
        <w:rPr>
          <w:rFonts w:ascii="Times New Roman" w:eastAsia="Times New Roman" w:hAnsi="Times New Roman" w:cs="Times New Roman"/>
          <w:color w:val="1F4E79"/>
          <w:spacing w:val="-47"/>
          <w:sz w:val="20"/>
          <w:szCs w:val="20"/>
        </w:rPr>
        <w:t xml:space="preserve"> </w:t>
      </w:r>
      <w:r w:rsidRPr="005C35EB">
        <w:rPr>
          <w:rFonts w:ascii="Times New Roman" w:eastAsia="Times New Roman" w:hAnsi="Times New Roman" w:cs="Times New Roman"/>
          <w:color w:val="1F4E79"/>
          <w:sz w:val="20"/>
          <w:szCs w:val="20"/>
        </w:rPr>
        <w:t>breach of any of the State’s information within the control of Contractor or its information systems, the</w:t>
      </w:r>
      <w:r w:rsidRPr="005C35EB">
        <w:rPr>
          <w:rFonts w:ascii="Times New Roman" w:eastAsia="Times New Roman" w:hAnsi="Times New Roman" w:cs="Times New Roman"/>
          <w:color w:val="1F4E79"/>
          <w:spacing w:val="1"/>
          <w:sz w:val="20"/>
          <w:szCs w:val="20"/>
        </w:rPr>
        <w:t xml:space="preserve"> </w:t>
      </w:r>
      <w:r w:rsidRPr="005C35EB">
        <w:rPr>
          <w:rFonts w:ascii="Times New Roman" w:eastAsia="Times New Roman" w:hAnsi="Times New Roman" w:cs="Times New Roman"/>
          <w:color w:val="1F4E79"/>
          <w:sz w:val="20"/>
          <w:szCs w:val="20"/>
        </w:rPr>
        <w:t>Contractor shall issue</w:t>
      </w:r>
      <w:r w:rsidRPr="005C35EB">
        <w:rPr>
          <w:rFonts w:ascii="Times New Roman" w:eastAsia="Times New Roman" w:hAnsi="Times New Roman" w:cs="Times New Roman"/>
          <w:color w:val="1F4E79"/>
          <w:spacing w:val="-1"/>
          <w:sz w:val="20"/>
          <w:szCs w:val="20"/>
        </w:rPr>
        <w:t xml:space="preserve"> </w:t>
      </w:r>
      <w:r w:rsidRPr="005C35EB">
        <w:rPr>
          <w:rFonts w:ascii="Times New Roman" w:eastAsia="Times New Roman" w:hAnsi="Times New Roman" w:cs="Times New Roman"/>
          <w:color w:val="1F4E79"/>
          <w:sz w:val="20"/>
          <w:szCs w:val="20"/>
        </w:rPr>
        <w:t>the UGU a</w:t>
      </w:r>
      <w:r w:rsidRPr="005C35EB">
        <w:rPr>
          <w:rFonts w:ascii="Times New Roman" w:eastAsia="Times New Roman" w:hAnsi="Times New Roman" w:cs="Times New Roman"/>
          <w:color w:val="1F4E79"/>
          <w:spacing w:val="-1"/>
          <w:sz w:val="20"/>
          <w:szCs w:val="20"/>
        </w:rPr>
        <w:t xml:space="preserve"> </w:t>
      </w:r>
      <w:r w:rsidRPr="005C35EB">
        <w:rPr>
          <w:rFonts w:ascii="Times New Roman" w:eastAsia="Times New Roman" w:hAnsi="Times New Roman" w:cs="Times New Roman"/>
          <w:color w:val="1F4E79"/>
          <w:sz w:val="20"/>
          <w:szCs w:val="20"/>
        </w:rPr>
        <w:t>credit based on</w:t>
      </w:r>
      <w:r w:rsidRPr="005C35EB">
        <w:rPr>
          <w:rFonts w:ascii="Times New Roman" w:eastAsia="Times New Roman" w:hAnsi="Times New Roman" w:cs="Times New Roman"/>
          <w:color w:val="1F4E79"/>
          <w:spacing w:val="1"/>
          <w:sz w:val="20"/>
          <w:szCs w:val="20"/>
        </w:rPr>
        <w:t xml:space="preserve"> </w:t>
      </w:r>
      <w:r w:rsidRPr="005C35EB">
        <w:rPr>
          <w:rFonts w:ascii="Times New Roman" w:eastAsia="Times New Roman" w:hAnsi="Times New Roman" w:cs="Times New Roman"/>
          <w:color w:val="1F4E79"/>
          <w:sz w:val="20"/>
          <w:szCs w:val="20"/>
        </w:rPr>
        <w:t>the following table:</w:t>
      </w:r>
    </w:p>
    <w:tbl>
      <w:tblPr>
        <w:tblW w:w="7543"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7"/>
        <w:gridCol w:w="3316"/>
      </w:tblGrid>
      <w:tr w:rsidR="005C35EB" w:rsidRPr="005C35EB" w14:paraId="62CEC96F" w14:textId="77777777" w:rsidTr="005C35EB">
        <w:trPr>
          <w:trHeight w:val="242"/>
        </w:trPr>
        <w:tc>
          <w:tcPr>
            <w:tcW w:w="4227" w:type="dxa"/>
            <w:tcBorders>
              <w:top w:val="single" w:sz="4" w:space="0" w:color="auto"/>
              <w:left w:val="single" w:sz="4" w:space="0" w:color="auto"/>
              <w:bottom w:val="single" w:sz="4" w:space="0" w:color="auto"/>
              <w:right w:val="single" w:sz="4" w:space="0" w:color="auto"/>
            </w:tcBorders>
            <w:shd w:val="clear" w:color="auto" w:fill="1F4E79"/>
            <w:hideMark/>
          </w:tcPr>
          <w:p w14:paraId="4390EE6C" w14:textId="77777777" w:rsidR="005C35EB" w:rsidRPr="005C35EB" w:rsidRDefault="005C35EB" w:rsidP="005C35EB">
            <w:pPr>
              <w:tabs>
                <w:tab w:val="left" w:pos="-1440"/>
              </w:tabs>
              <w:spacing w:after="240" w:line="240" w:lineRule="auto"/>
              <w:rPr>
                <w:rFonts w:ascii="Times New Roman" w:eastAsia="Times New Roman" w:hAnsi="Times New Roman" w:cs="Times New Roman"/>
                <w:b/>
                <w:color w:val="FFFFFF"/>
                <w:sz w:val="20"/>
                <w:szCs w:val="20"/>
              </w:rPr>
            </w:pPr>
            <w:r w:rsidRPr="005C35EB">
              <w:rPr>
                <w:rFonts w:ascii="Calibri" w:eastAsia="Times New Roman" w:hAnsi="Calibri" w:cs="Times New Roman"/>
                <w:b/>
                <w:color w:val="FFFFFF"/>
                <w:sz w:val="20"/>
              </w:rPr>
              <w:t>Security</w:t>
            </w:r>
            <w:r w:rsidRPr="005C35EB">
              <w:rPr>
                <w:rFonts w:ascii="Calibri" w:eastAsia="Times New Roman" w:hAnsi="Calibri" w:cs="Times New Roman"/>
                <w:b/>
                <w:color w:val="FFFFFF"/>
                <w:spacing w:val="-3"/>
                <w:sz w:val="20"/>
              </w:rPr>
              <w:t xml:space="preserve"> </w:t>
            </w:r>
            <w:r w:rsidRPr="005C35EB">
              <w:rPr>
                <w:rFonts w:ascii="Calibri" w:eastAsia="Times New Roman" w:hAnsi="Calibri" w:cs="Times New Roman"/>
                <w:b/>
                <w:color w:val="FFFFFF"/>
                <w:sz w:val="20"/>
              </w:rPr>
              <w:t>Breech</w:t>
            </w:r>
            <w:r w:rsidRPr="005C35EB">
              <w:rPr>
                <w:rFonts w:ascii="Calibri" w:eastAsia="Times New Roman" w:hAnsi="Calibri" w:cs="Times New Roman"/>
                <w:b/>
                <w:color w:val="FFFFFF"/>
                <w:spacing w:val="-4"/>
                <w:sz w:val="20"/>
              </w:rPr>
              <w:t xml:space="preserve"> </w:t>
            </w:r>
            <w:r w:rsidRPr="005C35EB">
              <w:rPr>
                <w:rFonts w:ascii="Calibri" w:eastAsia="Times New Roman" w:hAnsi="Calibri" w:cs="Times New Roman"/>
                <w:b/>
                <w:color w:val="FFFFFF"/>
                <w:sz w:val="20"/>
              </w:rPr>
              <w:t>Notification</w:t>
            </w:r>
            <w:r w:rsidRPr="005C35EB">
              <w:rPr>
                <w:rFonts w:ascii="Calibri" w:eastAsia="Times New Roman" w:hAnsi="Calibri" w:cs="Times New Roman"/>
                <w:b/>
                <w:color w:val="FFFFFF"/>
                <w:spacing w:val="-4"/>
                <w:sz w:val="20"/>
              </w:rPr>
              <w:t xml:space="preserve"> </w:t>
            </w:r>
            <w:r w:rsidRPr="005C35EB">
              <w:rPr>
                <w:rFonts w:ascii="Calibri" w:eastAsia="Times New Roman" w:hAnsi="Calibri" w:cs="Times New Roman"/>
                <w:b/>
                <w:color w:val="FFFFFF"/>
                <w:sz w:val="20"/>
              </w:rPr>
              <w:t>(Hours)</w:t>
            </w:r>
          </w:p>
        </w:tc>
        <w:tc>
          <w:tcPr>
            <w:tcW w:w="3316" w:type="dxa"/>
            <w:tcBorders>
              <w:top w:val="single" w:sz="4" w:space="0" w:color="auto"/>
              <w:left w:val="single" w:sz="4" w:space="0" w:color="auto"/>
              <w:bottom w:val="single" w:sz="4" w:space="0" w:color="auto"/>
              <w:right w:val="single" w:sz="4" w:space="0" w:color="auto"/>
            </w:tcBorders>
            <w:shd w:val="clear" w:color="auto" w:fill="1F4E79"/>
            <w:hideMark/>
          </w:tcPr>
          <w:p w14:paraId="2A178179" w14:textId="77777777" w:rsidR="005C35EB" w:rsidRPr="005C35EB" w:rsidRDefault="005C35EB" w:rsidP="005C35EB">
            <w:pPr>
              <w:tabs>
                <w:tab w:val="left" w:pos="-1440"/>
              </w:tabs>
              <w:spacing w:after="240" w:line="240" w:lineRule="auto"/>
              <w:rPr>
                <w:rFonts w:ascii="Times New Roman" w:eastAsia="Times New Roman" w:hAnsi="Times New Roman" w:cs="Times New Roman"/>
                <w:b/>
                <w:color w:val="FFFFFF"/>
                <w:sz w:val="20"/>
                <w:szCs w:val="20"/>
              </w:rPr>
            </w:pPr>
            <w:r w:rsidRPr="005C35EB">
              <w:rPr>
                <w:rFonts w:ascii="Calibri" w:eastAsia="Times New Roman" w:hAnsi="Calibri" w:cs="Times New Roman"/>
                <w:b/>
                <w:color w:val="FFFFFF"/>
                <w:sz w:val="20"/>
              </w:rPr>
              <w:t>Service</w:t>
            </w:r>
            <w:r w:rsidRPr="005C35EB">
              <w:rPr>
                <w:rFonts w:ascii="Calibri" w:eastAsia="Times New Roman" w:hAnsi="Calibri" w:cs="Times New Roman"/>
                <w:b/>
                <w:color w:val="FFFFFF"/>
                <w:spacing w:val="-4"/>
                <w:sz w:val="20"/>
              </w:rPr>
              <w:t xml:space="preserve"> </w:t>
            </w:r>
            <w:r w:rsidRPr="005C35EB">
              <w:rPr>
                <w:rFonts w:ascii="Calibri" w:eastAsia="Times New Roman" w:hAnsi="Calibri" w:cs="Times New Roman"/>
                <w:b/>
                <w:color w:val="FFFFFF"/>
                <w:sz w:val="20"/>
              </w:rPr>
              <w:t>Credit</w:t>
            </w:r>
          </w:p>
        </w:tc>
      </w:tr>
      <w:tr w:rsidR="005C35EB" w:rsidRPr="005C35EB" w14:paraId="799E9E04" w14:textId="77777777" w:rsidTr="005C35EB">
        <w:trPr>
          <w:trHeight w:val="204"/>
        </w:trPr>
        <w:tc>
          <w:tcPr>
            <w:tcW w:w="4227" w:type="dxa"/>
            <w:tcBorders>
              <w:top w:val="single" w:sz="4" w:space="0" w:color="auto"/>
              <w:left w:val="single" w:sz="4" w:space="0" w:color="auto"/>
              <w:bottom w:val="single" w:sz="4" w:space="0" w:color="auto"/>
              <w:right w:val="single" w:sz="4" w:space="0" w:color="auto"/>
            </w:tcBorders>
            <w:hideMark/>
          </w:tcPr>
          <w:p w14:paraId="3212964B"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00:00:01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w:t>
            </w:r>
            <w:r w:rsidRPr="005C35EB">
              <w:rPr>
                <w:rFonts w:ascii="Calibri" w:eastAsia="Times New Roman" w:hAnsi="Calibri" w:cs="Times New Roman"/>
                <w:spacing w:val="-2"/>
                <w:sz w:val="20"/>
              </w:rPr>
              <w:t xml:space="preserve"> </w:t>
            </w:r>
            <w:r w:rsidRPr="005C35EB">
              <w:rPr>
                <w:rFonts w:ascii="Calibri" w:eastAsia="Times New Roman" w:hAnsi="Calibri" w:cs="Times New Roman"/>
                <w:sz w:val="20"/>
              </w:rPr>
              <w:t>24:00:00</w:t>
            </w:r>
          </w:p>
        </w:tc>
        <w:tc>
          <w:tcPr>
            <w:tcW w:w="3316" w:type="dxa"/>
            <w:tcBorders>
              <w:top w:val="single" w:sz="4" w:space="0" w:color="auto"/>
              <w:left w:val="single" w:sz="4" w:space="0" w:color="auto"/>
              <w:bottom w:val="single" w:sz="4" w:space="0" w:color="auto"/>
              <w:right w:val="single" w:sz="4" w:space="0" w:color="auto"/>
            </w:tcBorders>
            <w:hideMark/>
          </w:tcPr>
          <w:p w14:paraId="0E1C9577"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No</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Credit</w:t>
            </w:r>
          </w:p>
        </w:tc>
      </w:tr>
      <w:tr w:rsidR="005C35EB" w:rsidRPr="005C35EB" w14:paraId="048FD440" w14:textId="77777777" w:rsidTr="005C35EB">
        <w:trPr>
          <w:trHeight w:val="133"/>
        </w:trPr>
        <w:tc>
          <w:tcPr>
            <w:tcW w:w="4227" w:type="dxa"/>
            <w:tcBorders>
              <w:top w:val="single" w:sz="4" w:space="0" w:color="auto"/>
              <w:left w:val="single" w:sz="4" w:space="0" w:color="auto"/>
              <w:bottom w:val="single" w:sz="4" w:space="0" w:color="auto"/>
              <w:right w:val="single" w:sz="4" w:space="0" w:color="auto"/>
            </w:tcBorders>
            <w:hideMark/>
          </w:tcPr>
          <w:p w14:paraId="5520EA9A"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24:00:01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w:t>
            </w:r>
            <w:r w:rsidRPr="005C35EB">
              <w:rPr>
                <w:rFonts w:ascii="Calibri" w:eastAsia="Times New Roman" w:hAnsi="Calibri" w:cs="Times New Roman"/>
                <w:spacing w:val="-2"/>
                <w:sz w:val="20"/>
              </w:rPr>
              <w:t xml:space="preserve"> </w:t>
            </w:r>
            <w:r w:rsidRPr="005C35EB">
              <w:rPr>
                <w:rFonts w:ascii="Calibri" w:eastAsia="Times New Roman" w:hAnsi="Calibri" w:cs="Times New Roman"/>
                <w:sz w:val="20"/>
              </w:rPr>
              <w:t>25:00:00</w:t>
            </w:r>
          </w:p>
        </w:tc>
        <w:tc>
          <w:tcPr>
            <w:tcW w:w="3316" w:type="dxa"/>
            <w:tcBorders>
              <w:top w:val="single" w:sz="4" w:space="0" w:color="auto"/>
              <w:left w:val="single" w:sz="4" w:space="0" w:color="auto"/>
              <w:bottom w:val="single" w:sz="4" w:space="0" w:color="auto"/>
              <w:right w:val="single" w:sz="4" w:space="0" w:color="auto"/>
            </w:tcBorders>
            <w:hideMark/>
          </w:tcPr>
          <w:p w14:paraId="6AD4E631"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10%</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of the</w:t>
            </w:r>
            <w:r w:rsidRPr="005C35EB">
              <w:rPr>
                <w:rFonts w:ascii="Calibri" w:eastAsia="Times New Roman" w:hAnsi="Calibri" w:cs="Times New Roman"/>
                <w:spacing w:val="-3"/>
                <w:sz w:val="20"/>
              </w:rPr>
              <w:t xml:space="preserve"> </w:t>
            </w:r>
            <w:r w:rsidRPr="005C35EB">
              <w:rPr>
                <w:rFonts w:ascii="Calibri" w:eastAsia="Times New Roman" w:hAnsi="Calibri" w:cs="Times New Roman"/>
                <w:sz w:val="20"/>
              </w:rPr>
              <w:t>monthly invoiced</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amount</w:t>
            </w:r>
          </w:p>
        </w:tc>
      </w:tr>
      <w:tr w:rsidR="005C35EB" w:rsidRPr="005C35EB" w14:paraId="46671558" w14:textId="77777777" w:rsidTr="005C35EB">
        <w:trPr>
          <w:trHeight w:val="345"/>
        </w:trPr>
        <w:tc>
          <w:tcPr>
            <w:tcW w:w="4227" w:type="dxa"/>
            <w:tcBorders>
              <w:top w:val="single" w:sz="4" w:space="0" w:color="auto"/>
              <w:left w:val="single" w:sz="4" w:space="0" w:color="auto"/>
              <w:bottom w:val="single" w:sz="4" w:space="0" w:color="auto"/>
              <w:right w:val="single" w:sz="4" w:space="0" w:color="auto"/>
            </w:tcBorders>
            <w:hideMark/>
          </w:tcPr>
          <w:p w14:paraId="1CCE44D6"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25:00:01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w:t>
            </w:r>
            <w:r w:rsidRPr="005C35EB">
              <w:rPr>
                <w:rFonts w:ascii="Calibri" w:eastAsia="Times New Roman" w:hAnsi="Calibri" w:cs="Times New Roman"/>
                <w:spacing w:val="-2"/>
                <w:sz w:val="20"/>
              </w:rPr>
              <w:t xml:space="preserve"> </w:t>
            </w:r>
            <w:r w:rsidRPr="005C35EB">
              <w:rPr>
                <w:rFonts w:ascii="Calibri" w:eastAsia="Times New Roman" w:hAnsi="Calibri" w:cs="Times New Roman"/>
                <w:sz w:val="20"/>
              </w:rPr>
              <w:t>26:00:00</w:t>
            </w:r>
          </w:p>
        </w:tc>
        <w:tc>
          <w:tcPr>
            <w:tcW w:w="3316" w:type="dxa"/>
            <w:tcBorders>
              <w:top w:val="single" w:sz="4" w:space="0" w:color="auto"/>
              <w:left w:val="single" w:sz="4" w:space="0" w:color="auto"/>
              <w:bottom w:val="single" w:sz="4" w:space="0" w:color="auto"/>
              <w:right w:val="single" w:sz="4" w:space="0" w:color="auto"/>
            </w:tcBorders>
            <w:hideMark/>
          </w:tcPr>
          <w:p w14:paraId="30339851" w14:textId="77777777" w:rsidR="005C35EB" w:rsidRPr="005C35EB" w:rsidRDefault="005C35EB" w:rsidP="005C35EB">
            <w:pPr>
              <w:tabs>
                <w:tab w:val="left" w:pos="-1440"/>
              </w:tabs>
              <w:spacing w:after="240" w:line="240" w:lineRule="auto"/>
              <w:jc w:val="both"/>
              <w:rPr>
                <w:rFonts w:ascii="Times New Roman" w:eastAsia="Times New Roman" w:hAnsi="Times New Roman" w:cs="Times New Roman"/>
                <w:sz w:val="20"/>
                <w:szCs w:val="20"/>
              </w:rPr>
            </w:pPr>
            <w:r w:rsidRPr="005C35EB">
              <w:rPr>
                <w:rFonts w:ascii="Calibri" w:eastAsia="Times New Roman" w:hAnsi="Calibri" w:cs="Times New Roman"/>
                <w:sz w:val="20"/>
              </w:rPr>
              <w:t>50%</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of the</w:t>
            </w:r>
            <w:r w:rsidRPr="005C35EB">
              <w:rPr>
                <w:rFonts w:ascii="Calibri" w:eastAsia="Times New Roman" w:hAnsi="Calibri" w:cs="Times New Roman"/>
                <w:spacing w:val="-3"/>
                <w:sz w:val="20"/>
              </w:rPr>
              <w:t xml:space="preserve"> </w:t>
            </w:r>
            <w:r w:rsidRPr="005C35EB">
              <w:rPr>
                <w:rFonts w:ascii="Calibri" w:eastAsia="Times New Roman" w:hAnsi="Calibri" w:cs="Times New Roman"/>
                <w:sz w:val="20"/>
              </w:rPr>
              <w:t>monthly invoiced</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amount</w:t>
            </w:r>
          </w:p>
        </w:tc>
      </w:tr>
      <w:tr w:rsidR="005C35EB" w:rsidRPr="005C35EB" w14:paraId="71DCEF9F" w14:textId="77777777" w:rsidTr="005C35EB">
        <w:trPr>
          <w:trHeight w:val="212"/>
        </w:trPr>
        <w:tc>
          <w:tcPr>
            <w:tcW w:w="4227" w:type="dxa"/>
            <w:tcBorders>
              <w:top w:val="single" w:sz="4" w:space="0" w:color="auto"/>
              <w:left w:val="single" w:sz="4" w:space="0" w:color="auto"/>
              <w:bottom w:val="single" w:sz="4" w:space="0" w:color="auto"/>
              <w:right w:val="single" w:sz="4" w:space="0" w:color="auto"/>
            </w:tcBorders>
            <w:hideMark/>
          </w:tcPr>
          <w:p w14:paraId="7BAABA77"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26:00:01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or</w:t>
            </w:r>
            <w:r w:rsidRPr="005C35EB">
              <w:rPr>
                <w:rFonts w:ascii="Calibri" w:eastAsia="Times New Roman" w:hAnsi="Calibri" w:cs="Times New Roman"/>
                <w:spacing w:val="-4"/>
                <w:sz w:val="20"/>
              </w:rPr>
              <w:t xml:space="preserve"> </w:t>
            </w:r>
            <w:r w:rsidRPr="005C35EB">
              <w:rPr>
                <w:rFonts w:ascii="Calibri" w:eastAsia="Times New Roman" w:hAnsi="Calibri" w:cs="Times New Roman"/>
                <w:sz w:val="20"/>
              </w:rPr>
              <w:t>longer</w:t>
            </w:r>
          </w:p>
        </w:tc>
        <w:tc>
          <w:tcPr>
            <w:tcW w:w="3316" w:type="dxa"/>
            <w:tcBorders>
              <w:top w:val="single" w:sz="4" w:space="0" w:color="auto"/>
              <w:left w:val="single" w:sz="4" w:space="0" w:color="auto"/>
              <w:bottom w:val="single" w:sz="4" w:space="0" w:color="auto"/>
              <w:right w:val="single" w:sz="4" w:space="0" w:color="auto"/>
            </w:tcBorders>
            <w:hideMark/>
          </w:tcPr>
          <w:p w14:paraId="5FC05DD7" w14:textId="77777777" w:rsidR="005C35EB" w:rsidRPr="005C35EB" w:rsidRDefault="005C35EB" w:rsidP="005C35EB">
            <w:pPr>
              <w:tabs>
                <w:tab w:val="left" w:pos="-1440"/>
              </w:tabs>
              <w:spacing w:after="240" w:line="240" w:lineRule="auto"/>
              <w:jc w:val="both"/>
              <w:rPr>
                <w:rFonts w:ascii="Times New Roman" w:eastAsia="Times New Roman" w:hAnsi="Times New Roman" w:cs="Times New Roman"/>
                <w:sz w:val="20"/>
                <w:szCs w:val="20"/>
              </w:rPr>
            </w:pPr>
            <w:r w:rsidRPr="005C35EB">
              <w:rPr>
                <w:rFonts w:ascii="Calibri" w:eastAsia="Times New Roman" w:hAnsi="Calibri" w:cs="Times New Roman"/>
                <w:sz w:val="20"/>
              </w:rPr>
              <w:t>100%</w:t>
            </w:r>
            <w:r w:rsidRPr="005C35EB">
              <w:rPr>
                <w:rFonts w:ascii="Calibri" w:eastAsia="Times New Roman" w:hAnsi="Calibri" w:cs="Times New Roman"/>
                <w:spacing w:val="-2"/>
                <w:sz w:val="20"/>
              </w:rPr>
              <w:t xml:space="preserve"> </w:t>
            </w:r>
            <w:r w:rsidRPr="005C35EB">
              <w:rPr>
                <w:rFonts w:ascii="Calibri" w:eastAsia="Times New Roman" w:hAnsi="Calibri" w:cs="Times New Roman"/>
                <w:sz w:val="20"/>
              </w:rPr>
              <w:t>of the</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monthly invoiced</w:t>
            </w:r>
            <w:r w:rsidRPr="005C35EB">
              <w:rPr>
                <w:rFonts w:ascii="Calibri" w:eastAsia="Times New Roman" w:hAnsi="Calibri" w:cs="Times New Roman"/>
                <w:spacing w:val="-2"/>
                <w:sz w:val="20"/>
              </w:rPr>
              <w:t xml:space="preserve"> </w:t>
            </w:r>
            <w:r w:rsidRPr="005C35EB">
              <w:rPr>
                <w:rFonts w:ascii="Calibri" w:eastAsia="Times New Roman" w:hAnsi="Calibri" w:cs="Times New Roman"/>
                <w:sz w:val="20"/>
              </w:rPr>
              <w:t>amount</w:t>
            </w:r>
          </w:p>
        </w:tc>
      </w:tr>
    </w:tbl>
    <w:p w14:paraId="43E1A3E4" w14:textId="77777777" w:rsidR="005C35EB" w:rsidRPr="005C35EB" w:rsidRDefault="005C35EB" w:rsidP="005C35EB">
      <w:pPr>
        <w:widowControl w:val="0"/>
        <w:autoSpaceDE w:val="0"/>
        <w:autoSpaceDN w:val="0"/>
        <w:spacing w:before="4" w:after="1" w:line="240" w:lineRule="auto"/>
        <w:rPr>
          <w:rFonts w:ascii="Times New Roman" w:eastAsia="Times New Roman" w:hAnsi="Times New Roman" w:cs="Times New Roman"/>
          <w:sz w:val="17"/>
          <w:szCs w:val="20"/>
        </w:rPr>
      </w:pPr>
    </w:p>
    <w:p w14:paraId="425948DB" w14:textId="77777777" w:rsidR="005C35EB" w:rsidRPr="005C35EB" w:rsidRDefault="005C35EB" w:rsidP="005C35EB">
      <w:pPr>
        <w:widowControl w:val="0"/>
        <w:autoSpaceDE w:val="0"/>
        <w:autoSpaceDN w:val="0"/>
        <w:spacing w:before="6" w:after="0" w:line="240" w:lineRule="auto"/>
        <w:rPr>
          <w:rFonts w:ascii="Times New Roman" w:eastAsia="Times New Roman" w:hAnsi="Times New Roman" w:cs="Times New Roman"/>
          <w:sz w:val="17"/>
          <w:szCs w:val="20"/>
        </w:rPr>
      </w:pPr>
    </w:p>
    <w:p w14:paraId="764CCA07" w14:textId="77777777" w:rsidR="005C35EB" w:rsidRPr="005C35EB" w:rsidRDefault="005C35EB" w:rsidP="005C35EB">
      <w:pPr>
        <w:widowControl w:val="0"/>
        <w:autoSpaceDE w:val="0"/>
        <w:autoSpaceDN w:val="0"/>
        <w:spacing w:after="240" w:line="240" w:lineRule="auto"/>
        <w:ind w:left="100"/>
        <w:rPr>
          <w:rFonts w:ascii="Times New Roman" w:eastAsia="Times New Roman" w:hAnsi="Times New Roman" w:cs="Times New Roman"/>
          <w:color w:val="001F5F"/>
          <w:sz w:val="20"/>
          <w:szCs w:val="20"/>
        </w:rPr>
      </w:pPr>
      <w:bookmarkStart w:id="116" w:name="_Hlk82502237"/>
      <w:r w:rsidRPr="005C35EB">
        <w:rPr>
          <w:rFonts w:ascii="Times New Roman" w:eastAsia="Times New Roman" w:hAnsi="Times New Roman" w:cs="Times New Roman"/>
          <w:color w:val="001F5F"/>
          <w:sz w:val="20"/>
          <w:szCs w:val="20"/>
        </w:rPr>
        <w:t>SLA</w:t>
      </w:r>
      <w:r w:rsidRPr="005C35EB">
        <w:rPr>
          <w:rFonts w:ascii="Times New Roman" w:eastAsia="Times New Roman" w:hAnsi="Times New Roman" w:cs="Times New Roman"/>
          <w:color w:val="001F5F"/>
          <w:spacing w:val="-1"/>
          <w:sz w:val="20"/>
          <w:szCs w:val="20"/>
        </w:rPr>
        <w:t xml:space="preserve"> </w:t>
      </w:r>
      <w:r w:rsidRPr="005C35EB">
        <w:rPr>
          <w:rFonts w:ascii="Times New Roman" w:eastAsia="Times New Roman" w:hAnsi="Times New Roman" w:cs="Times New Roman"/>
          <w:color w:val="001F5F"/>
          <w:sz w:val="20"/>
          <w:szCs w:val="20"/>
        </w:rPr>
        <w:t>#2</w:t>
      </w:r>
    </w:p>
    <w:p w14:paraId="7AEF71E4" w14:textId="77777777" w:rsidR="005C35EB" w:rsidRPr="005C35EB" w:rsidRDefault="005C35EB" w:rsidP="005C35EB">
      <w:pPr>
        <w:spacing w:after="240" w:line="240" w:lineRule="auto"/>
        <w:ind w:left="100"/>
        <w:rPr>
          <w:rFonts w:ascii="Times New Roman" w:eastAsia="Times New Roman" w:hAnsi="Times New Roman" w:cs="Times New Roman"/>
          <w:color w:val="1F4E79"/>
          <w:sz w:val="20"/>
          <w:szCs w:val="20"/>
        </w:rPr>
      </w:pPr>
      <w:r w:rsidRPr="005C35EB">
        <w:rPr>
          <w:rFonts w:ascii="Times New Roman" w:eastAsia="Times New Roman" w:hAnsi="Times New Roman" w:cs="Times New Roman"/>
          <w:color w:val="1F4E79"/>
          <w:sz w:val="20"/>
          <w:szCs w:val="20"/>
        </w:rPr>
        <w:t>For any delay in circuit installation, the Contractor shall issue the UGU a credit based on the following table:</w:t>
      </w:r>
    </w:p>
    <w:tbl>
      <w:tblPr>
        <w:tblW w:w="7565"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9"/>
        <w:gridCol w:w="3326"/>
      </w:tblGrid>
      <w:tr w:rsidR="005C35EB" w:rsidRPr="005C35EB" w14:paraId="7F9B0F9B" w14:textId="77777777" w:rsidTr="005C35EB">
        <w:trPr>
          <w:trHeight w:val="216"/>
        </w:trPr>
        <w:tc>
          <w:tcPr>
            <w:tcW w:w="4239" w:type="dxa"/>
            <w:tcBorders>
              <w:top w:val="single" w:sz="4" w:space="0" w:color="auto"/>
              <w:left w:val="single" w:sz="4" w:space="0" w:color="auto"/>
              <w:bottom w:val="single" w:sz="4" w:space="0" w:color="auto"/>
              <w:right w:val="single" w:sz="4" w:space="0" w:color="auto"/>
            </w:tcBorders>
            <w:shd w:val="clear" w:color="auto" w:fill="1F4E79"/>
            <w:hideMark/>
          </w:tcPr>
          <w:p w14:paraId="4EF121B4" w14:textId="77777777" w:rsidR="005C35EB" w:rsidRPr="005C35EB" w:rsidRDefault="005C35EB" w:rsidP="005C35EB">
            <w:pPr>
              <w:tabs>
                <w:tab w:val="left" w:pos="-1440"/>
              </w:tabs>
              <w:spacing w:after="240" w:line="240" w:lineRule="auto"/>
              <w:rPr>
                <w:rFonts w:ascii="Times New Roman" w:eastAsia="Times New Roman" w:hAnsi="Times New Roman" w:cs="Times New Roman"/>
                <w:b/>
                <w:color w:val="FFFFFF"/>
                <w:sz w:val="20"/>
                <w:szCs w:val="20"/>
              </w:rPr>
            </w:pPr>
            <w:r w:rsidRPr="005C35EB">
              <w:rPr>
                <w:rFonts w:ascii="Calibri" w:eastAsia="Times New Roman" w:hAnsi="Calibri" w:cs="Times New Roman"/>
                <w:b/>
                <w:color w:val="FFFFFF"/>
                <w:sz w:val="20"/>
              </w:rPr>
              <w:t>Circuit Installation – Facilities on Premise (Days)</w:t>
            </w:r>
          </w:p>
        </w:tc>
        <w:tc>
          <w:tcPr>
            <w:tcW w:w="3326" w:type="dxa"/>
            <w:tcBorders>
              <w:top w:val="single" w:sz="4" w:space="0" w:color="auto"/>
              <w:left w:val="single" w:sz="4" w:space="0" w:color="auto"/>
              <w:bottom w:val="single" w:sz="4" w:space="0" w:color="auto"/>
              <w:right w:val="single" w:sz="4" w:space="0" w:color="auto"/>
            </w:tcBorders>
            <w:shd w:val="clear" w:color="auto" w:fill="1F4E79"/>
            <w:hideMark/>
          </w:tcPr>
          <w:p w14:paraId="13A6C332" w14:textId="77777777" w:rsidR="005C35EB" w:rsidRPr="005C35EB" w:rsidRDefault="005C35EB" w:rsidP="005C35EB">
            <w:pPr>
              <w:tabs>
                <w:tab w:val="left" w:pos="-1440"/>
              </w:tabs>
              <w:spacing w:after="240" w:line="240" w:lineRule="auto"/>
              <w:rPr>
                <w:rFonts w:ascii="Times New Roman" w:eastAsia="Times New Roman" w:hAnsi="Times New Roman" w:cs="Times New Roman"/>
                <w:b/>
                <w:color w:val="FFFFFF"/>
                <w:sz w:val="20"/>
                <w:szCs w:val="20"/>
              </w:rPr>
            </w:pPr>
            <w:r w:rsidRPr="005C35EB">
              <w:rPr>
                <w:rFonts w:ascii="Calibri" w:eastAsia="Times New Roman" w:hAnsi="Calibri" w:cs="Times New Roman"/>
                <w:b/>
                <w:color w:val="FFFFFF"/>
                <w:sz w:val="20"/>
              </w:rPr>
              <w:t>Service</w:t>
            </w:r>
            <w:r w:rsidRPr="005C35EB">
              <w:rPr>
                <w:rFonts w:ascii="Calibri" w:eastAsia="Times New Roman" w:hAnsi="Calibri" w:cs="Times New Roman"/>
                <w:b/>
                <w:color w:val="FFFFFF"/>
                <w:spacing w:val="-4"/>
                <w:sz w:val="20"/>
              </w:rPr>
              <w:t xml:space="preserve"> </w:t>
            </w:r>
            <w:r w:rsidRPr="005C35EB">
              <w:rPr>
                <w:rFonts w:ascii="Calibri" w:eastAsia="Times New Roman" w:hAnsi="Calibri" w:cs="Times New Roman"/>
                <w:b/>
                <w:color w:val="FFFFFF"/>
                <w:sz w:val="20"/>
              </w:rPr>
              <w:t>Credit</w:t>
            </w:r>
          </w:p>
        </w:tc>
      </w:tr>
      <w:tr w:rsidR="005C35EB" w:rsidRPr="005C35EB" w14:paraId="74DC899A" w14:textId="77777777" w:rsidTr="005C35EB">
        <w:trPr>
          <w:trHeight w:val="182"/>
        </w:trPr>
        <w:tc>
          <w:tcPr>
            <w:tcW w:w="4239" w:type="dxa"/>
            <w:tcBorders>
              <w:top w:val="single" w:sz="4" w:space="0" w:color="auto"/>
              <w:left w:val="single" w:sz="4" w:space="0" w:color="auto"/>
              <w:bottom w:val="single" w:sz="4" w:space="0" w:color="auto"/>
              <w:right w:val="single" w:sz="4" w:space="0" w:color="auto"/>
            </w:tcBorders>
            <w:hideMark/>
          </w:tcPr>
          <w:p w14:paraId="7AB2A138"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Times New Roman" w:eastAsia="Times New Roman" w:hAnsi="Times New Roman" w:cs="Times New Roman"/>
                <w:sz w:val="20"/>
                <w:szCs w:val="20"/>
              </w:rPr>
              <w:t>0-20 Calendar Days</w:t>
            </w:r>
          </w:p>
        </w:tc>
        <w:tc>
          <w:tcPr>
            <w:tcW w:w="3326" w:type="dxa"/>
            <w:tcBorders>
              <w:top w:val="single" w:sz="4" w:space="0" w:color="auto"/>
              <w:left w:val="single" w:sz="4" w:space="0" w:color="auto"/>
              <w:bottom w:val="single" w:sz="4" w:space="0" w:color="auto"/>
              <w:right w:val="single" w:sz="4" w:space="0" w:color="auto"/>
            </w:tcBorders>
            <w:hideMark/>
          </w:tcPr>
          <w:p w14:paraId="31DFE18C"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No</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Credit</w:t>
            </w:r>
          </w:p>
        </w:tc>
      </w:tr>
      <w:tr w:rsidR="005C35EB" w:rsidRPr="005C35EB" w14:paraId="06ACD5F1" w14:textId="77777777" w:rsidTr="005C35EB">
        <w:trPr>
          <w:trHeight w:val="119"/>
        </w:trPr>
        <w:tc>
          <w:tcPr>
            <w:tcW w:w="4239" w:type="dxa"/>
            <w:tcBorders>
              <w:top w:val="single" w:sz="4" w:space="0" w:color="auto"/>
              <w:left w:val="single" w:sz="4" w:space="0" w:color="auto"/>
              <w:bottom w:val="single" w:sz="4" w:space="0" w:color="auto"/>
              <w:right w:val="single" w:sz="4" w:space="0" w:color="auto"/>
            </w:tcBorders>
            <w:hideMark/>
          </w:tcPr>
          <w:p w14:paraId="4B97DFAA"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Greater than 20 Calendar Days</w:t>
            </w:r>
          </w:p>
        </w:tc>
        <w:tc>
          <w:tcPr>
            <w:tcW w:w="3326" w:type="dxa"/>
            <w:tcBorders>
              <w:top w:val="single" w:sz="4" w:space="0" w:color="auto"/>
              <w:left w:val="single" w:sz="4" w:space="0" w:color="auto"/>
              <w:bottom w:val="single" w:sz="4" w:space="0" w:color="auto"/>
              <w:right w:val="single" w:sz="4" w:space="0" w:color="auto"/>
            </w:tcBorders>
            <w:hideMark/>
          </w:tcPr>
          <w:p w14:paraId="1C6C6D61"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75%</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of the</w:t>
            </w:r>
            <w:r w:rsidRPr="005C35EB">
              <w:rPr>
                <w:rFonts w:ascii="Calibri" w:eastAsia="Times New Roman" w:hAnsi="Calibri" w:cs="Times New Roman"/>
                <w:spacing w:val="-3"/>
                <w:sz w:val="20"/>
              </w:rPr>
              <w:t xml:space="preserve"> </w:t>
            </w:r>
            <w:r w:rsidRPr="005C35EB">
              <w:rPr>
                <w:rFonts w:ascii="Calibri" w:eastAsia="Times New Roman" w:hAnsi="Calibri" w:cs="Times New Roman"/>
                <w:sz w:val="20"/>
              </w:rPr>
              <w:t>monthly invoiced</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amount</w:t>
            </w:r>
          </w:p>
        </w:tc>
      </w:tr>
    </w:tbl>
    <w:p w14:paraId="2F983EC4" w14:textId="77777777" w:rsidR="005C35EB" w:rsidRPr="005C35EB" w:rsidRDefault="005C35EB" w:rsidP="005C35EB">
      <w:pPr>
        <w:widowControl w:val="0"/>
        <w:autoSpaceDE w:val="0"/>
        <w:autoSpaceDN w:val="0"/>
        <w:spacing w:after="240" w:line="240" w:lineRule="auto"/>
        <w:ind w:left="100"/>
        <w:rPr>
          <w:rFonts w:ascii="Times New Roman" w:eastAsia="Times New Roman" w:hAnsi="Times New Roman" w:cs="Times New Roman"/>
          <w:color w:val="001F5F"/>
          <w:sz w:val="20"/>
          <w:szCs w:val="20"/>
        </w:rPr>
      </w:pPr>
    </w:p>
    <w:tbl>
      <w:tblPr>
        <w:tblW w:w="7565"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2885"/>
      </w:tblGrid>
      <w:tr w:rsidR="005C35EB" w:rsidRPr="005C35EB" w14:paraId="6BADF048" w14:textId="77777777" w:rsidTr="005C35EB">
        <w:trPr>
          <w:trHeight w:val="216"/>
        </w:trPr>
        <w:tc>
          <w:tcPr>
            <w:tcW w:w="4680" w:type="dxa"/>
            <w:tcBorders>
              <w:top w:val="single" w:sz="4" w:space="0" w:color="auto"/>
              <w:left w:val="single" w:sz="4" w:space="0" w:color="auto"/>
              <w:bottom w:val="single" w:sz="4" w:space="0" w:color="auto"/>
              <w:right w:val="single" w:sz="4" w:space="0" w:color="auto"/>
            </w:tcBorders>
            <w:shd w:val="clear" w:color="auto" w:fill="1F4E79"/>
            <w:hideMark/>
          </w:tcPr>
          <w:p w14:paraId="7EACB23A" w14:textId="77777777" w:rsidR="005C35EB" w:rsidRPr="005C35EB" w:rsidRDefault="005C35EB" w:rsidP="005C35EB">
            <w:pPr>
              <w:tabs>
                <w:tab w:val="left" w:pos="-1440"/>
              </w:tabs>
              <w:spacing w:after="240" w:line="240" w:lineRule="auto"/>
              <w:rPr>
                <w:rFonts w:ascii="Times New Roman" w:eastAsia="Times New Roman" w:hAnsi="Times New Roman" w:cs="Times New Roman"/>
                <w:b/>
                <w:color w:val="FFFFFF"/>
                <w:sz w:val="20"/>
                <w:szCs w:val="20"/>
              </w:rPr>
            </w:pPr>
            <w:r w:rsidRPr="005C35EB">
              <w:rPr>
                <w:rFonts w:ascii="Calibri" w:eastAsia="Times New Roman" w:hAnsi="Calibri" w:cs="Times New Roman"/>
                <w:b/>
                <w:color w:val="FFFFFF"/>
                <w:sz w:val="20"/>
              </w:rPr>
              <w:t>Circuit Installation – Facilities NOT on Premise (Days)</w:t>
            </w:r>
          </w:p>
        </w:tc>
        <w:tc>
          <w:tcPr>
            <w:tcW w:w="2885" w:type="dxa"/>
            <w:tcBorders>
              <w:top w:val="single" w:sz="4" w:space="0" w:color="auto"/>
              <w:left w:val="single" w:sz="4" w:space="0" w:color="auto"/>
              <w:bottom w:val="single" w:sz="4" w:space="0" w:color="auto"/>
              <w:right w:val="single" w:sz="4" w:space="0" w:color="auto"/>
            </w:tcBorders>
            <w:shd w:val="clear" w:color="auto" w:fill="1F4E79"/>
            <w:hideMark/>
          </w:tcPr>
          <w:p w14:paraId="423E50C8" w14:textId="77777777" w:rsidR="005C35EB" w:rsidRPr="005C35EB" w:rsidRDefault="005C35EB" w:rsidP="005C35EB">
            <w:pPr>
              <w:tabs>
                <w:tab w:val="left" w:pos="-1440"/>
              </w:tabs>
              <w:spacing w:after="240" w:line="240" w:lineRule="auto"/>
              <w:rPr>
                <w:rFonts w:ascii="Times New Roman" w:eastAsia="Times New Roman" w:hAnsi="Times New Roman" w:cs="Times New Roman"/>
                <w:b/>
                <w:color w:val="FFFFFF"/>
                <w:sz w:val="20"/>
                <w:szCs w:val="20"/>
              </w:rPr>
            </w:pPr>
            <w:r w:rsidRPr="005C35EB">
              <w:rPr>
                <w:rFonts w:ascii="Calibri" w:eastAsia="Times New Roman" w:hAnsi="Calibri" w:cs="Times New Roman"/>
                <w:b/>
                <w:color w:val="FFFFFF"/>
                <w:sz w:val="20"/>
              </w:rPr>
              <w:t>Service</w:t>
            </w:r>
            <w:r w:rsidRPr="005C35EB">
              <w:rPr>
                <w:rFonts w:ascii="Calibri" w:eastAsia="Times New Roman" w:hAnsi="Calibri" w:cs="Times New Roman"/>
                <w:b/>
                <w:color w:val="FFFFFF"/>
                <w:spacing w:val="-4"/>
                <w:sz w:val="20"/>
              </w:rPr>
              <w:t xml:space="preserve"> </w:t>
            </w:r>
            <w:r w:rsidRPr="005C35EB">
              <w:rPr>
                <w:rFonts w:ascii="Calibri" w:eastAsia="Times New Roman" w:hAnsi="Calibri" w:cs="Times New Roman"/>
                <w:b/>
                <w:color w:val="FFFFFF"/>
                <w:sz w:val="20"/>
              </w:rPr>
              <w:t>Credit</w:t>
            </w:r>
          </w:p>
        </w:tc>
      </w:tr>
      <w:tr w:rsidR="005C35EB" w:rsidRPr="005C35EB" w14:paraId="4B124521" w14:textId="77777777" w:rsidTr="005C35EB">
        <w:trPr>
          <w:trHeight w:val="182"/>
        </w:trPr>
        <w:tc>
          <w:tcPr>
            <w:tcW w:w="4680" w:type="dxa"/>
            <w:tcBorders>
              <w:top w:val="single" w:sz="4" w:space="0" w:color="auto"/>
              <w:left w:val="single" w:sz="4" w:space="0" w:color="auto"/>
              <w:bottom w:val="single" w:sz="4" w:space="0" w:color="auto"/>
              <w:right w:val="single" w:sz="4" w:space="0" w:color="auto"/>
            </w:tcBorders>
            <w:hideMark/>
          </w:tcPr>
          <w:p w14:paraId="0AE7DC04"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Times New Roman" w:eastAsia="Times New Roman" w:hAnsi="Times New Roman" w:cs="Times New Roman"/>
                <w:sz w:val="20"/>
                <w:szCs w:val="20"/>
              </w:rPr>
              <w:t>0-45 Calendar Days</w:t>
            </w:r>
          </w:p>
        </w:tc>
        <w:tc>
          <w:tcPr>
            <w:tcW w:w="2885" w:type="dxa"/>
            <w:tcBorders>
              <w:top w:val="single" w:sz="4" w:space="0" w:color="auto"/>
              <w:left w:val="single" w:sz="4" w:space="0" w:color="auto"/>
              <w:bottom w:val="single" w:sz="4" w:space="0" w:color="auto"/>
              <w:right w:val="single" w:sz="4" w:space="0" w:color="auto"/>
            </w:tcBorders>
            <w:hideMark/>
          </w:tcPr>
          <w:p w14:paraId="7BF0419E"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No</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Credit</w:t>
            </w:r>
          </w:p>
        </w:tc>
      </w:tr>
      <w:tr w:rsidR="005C35EB" w:rsidRPr="005C35EB" w14:paraId="3888F597" w14:textId="77777777" w:rsidTr="005C35EB">
        <w:trPr>
          <w:trHeight w:val="119"/>
        </w:trPr>
        <w:tc>
          <w:tcPr>
            <w:tcW w:w="4680" w:type="dxa"/>
            <w:tcBorders>
              <w:top w:val="single" w:sz="4" w:space="0" w:color="auto"/>
              <w:left w:val="single" w:sz="4" w:space="0" w:color="auto"/>
              <w:bottom w:val="single" w:sz="4" w:space="0" w:color="auto"/>
              <w:right w:val="single" w:sz="4" w:space="0" w:color="auto"/>
            </w:tcBorders>
            <w:hideMark/>
          </w:tcPr>
          <w:p w14:paraId="16F2F136"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Greater than 45 Calendar Days</w:t>
            </w:r>
          </w:p>
        </w:tc>
        <w:tc>
          <w:tcPr>
            <w:tcW w:w="2885" w:type="dxa"/>
            <w:tcBorders>
              <w:top w:val="single" w:sz="4" w:space="0" w:color="auto"/>
              <w:left w:val="single" w:sz="4" w:space="0" w:color="auto"/>
              <w:bottom w:val="single" w:sz="4" w:space="0" w:color="auto"/>
              <w:right w:val="single" w:sz="4" w:space="0" w:color="auto"/>
            </w:tcBorders>
            <w:hideMark/>
          </w:tcPr>
          <w:p w14:paraId="011C5F84"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75%</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of the</w:t>
            </w:r>
            <w:r w:rsidRPr="005C35EB">
              <w:rPr>
                <w:rFonts w:ascii="Calibri" w:eastAsia="Times New Roman" w:hAnsi="Calibri" w:cs="Times New Roman"/>
                <w:spacing w:val="-3"/>
                <w:sz w:val="20"/>
              </w:rPr>
              <w:t xml:space="preserve"> </w:t>
            </w:r>
            <w:r w:rsidRPr="005C35EB">
              <w:rPr>
                <w:rFonts w:ascii="Calibri" w:eastAsia="Times New Roman" w:hAnsi="Calibri" w:cs="Times New Roman"/>
                <w:sz w:val="20"/>
              </w:rPr>
              <w:t>monthly invoiced</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amount</w:t>
            </w:r>
          </w:p>
        </w:tc>
      </w:tr>
    </w:tbl>
    <w:p w14:paraId="794262E4" w14:textId="77777777" w:rsidR="005C35EB" w:rsidRPr="005C35EB" w:rsidRDefault="005C35EB" w:rsidP="005C35EB">
      <w:pPr>
        <w:widowControl w:val="0"/>
        <w:autoSpaceDE w:val="0"/>
        <w:autoSpaceDN w:val="0"/>
        <w:spacing w:after="240" w:line="240" w:lineRule="auto"/>
        <w:ind w:left="100"/>
        <w:rPr>
          <w:rFonts w:ascii="Times New Roman" w:eastAsia="Times New Roman" w:hAnsi="Times New Roman" w:cs="Times New Roman"/>
          <w:color w:val="001F5F"/>
          <w:sz w:val="20"/>
          <w:szCs w:val="20"/>
        </w:rPr>
      </w:pPr>
    </w:p>
    <w:p w14:paraId="02D8C39C" w14:textId="77777777" w:rsidR="005C35EB" w:rsidRPr="005C35EB" w:rsidRDefault="005C35EB" w:rsidP="005C35EB">
      <w:pPr>
        <w:widowControl w:val="0"/>
        <w:autoSpaceDE w:val="0"/>
        <w:autoSpaceDN w:val="0"/>
        <w:spacing w:after="240" w:line="240" w:lineRule="auto"/>
        <w:ind w:left="100"/>
        <w:rPr>
          <w:rFonts w:ascii="Times New Roman" w:eastAsia="Times New Roman" w:hAnsi="Times New Roman" w:cs="Times New Roman"/>
          <w:color w:val="001F5F"/>
          <w:sz w:val="20"/>
          <w:szCs w:val="20"/>
        </w:rPr>
      </w:pPr>
    </w:p>
    <w:p w14:paraId="50D4F809" w14:textId="77777777" w:rsidR="005C35EB" w:rsidRPr="005C35EB" w:rsidRDefault="005C35EB" w:rsidP="005C35EB">
      <w:pPr>
        <w:widowControl w:val="0"/>
        <w:autoSpaceDE w:val="0"/>
        <w:autoSpaceDN w:val="0"/>
        <w:spacing w:after="240" w:line="240" w:lineRule="auto"/>
        <w:ind w:left="100"/>
        <w:rPr>
          <w:rFonts w:ascii="Times New Roman" w:eastAsia="Times New Roman" w:hAnsi="Times New Roman" w:cs="Times New Roman"/>
          <w:color w:val="001F5F"/>
          <w:sz w:val="20"/>
          <w:szCs w:val="20"/>
        </w:rPr>
      </w:pPr>
    </w:p>
    <w:p w14:paraId="153C4C3D" w14:textId="77777777" w:rsidR="005C35EB" w:rsidRPr="005C35EB" w:rsidRDefault="005C35EB" w:rsidP="005C35EB">
      <w:pPr>
        <w:widowControl w:val="0"/>
        <w:autoSpaceDE w:val="0"/>
        <w:autoSpaceDN w:val="0"/>
        <w:spacing w:after="240" w:line="240" w:lineRule="auto"/>
        <w:ind w:left="100"/>
        <w:rPr>
          <w:rFonts w:ascii="Times New Roman" w:eastAsia="Times New Roman" w:hAnsi="Times New Roman" w:cs="Times New Roman"/>
          <w:color w:val="001F5F"/>
          <w:sz w:val="20"/>
          <w:szCs w:val="20"/>
        </w:rPr>
      </w:pPr>
    </w:p>
    <w:p w14:paraId="454577E8" w14:textId="77777777" w:rsidR="005C35EB" w:rsidRPr="005C35EB" w:rsidRDefault="005C35EB" w:rsidP="005C35EB">
      <w:pPr>
        <w:widowControl w:val="0"/>
        <w:autoSpaceDE w:val="0"/>
        <w:autoSpaceDN w:val="0"/>
        <w:spacing w:after="240" w:line="240" w:lineRule="auto"/>
        <w:ind w:left="100"/>
        <w:rPr>
          <w:rFonts w:ascii="Times New Roman" w:eastAsia="Times New Roman" w:hAnsi="Times New Roman" w:cs="Times New Roman"/>
          <w:color w:val="001F5F"/>
          <w:sz w:val="20"/>
          <w:szCs w:val="20"/>
        </w:rPr>
      </w:pPr>
    </w:p>
    <w:p w14:paraId="030642A0" w14:textId="77777777" w:rsidR="005C35EB" w:rsidRPr="005C35EB" w:rsidRDefault="005C35EB" w:rsidP="005C35EB">
      <w:pPr>
        <w:widowControl w:val="0"/>
        <w:autoSpaceDE w:val="0"/>
        <w:autoSpaceDN w:val="0"/>
        <w:spacing w:after="240" w:line="240" w:lineRule="auto"/>
        <w:ind w:left="100"/>
        <w:rPr>
          <w:rFonts w:ascii="Times New Roman" w:eastAsia="Times New Roman" w:hAnsi="Times New Roman" w:cs="Times New Roman"/>
          <w:color w:val="001F5F"/>
          <w:sz w:val="20"/>
          <w:szCs w:val="20"/>
        </w:rPr>
      </w:pPr>
      <w:r w:rsidRPr="005C35EB">
        <w:rPr>
          <w:rFonts w:ascii="Times New Roman" w:eastAsia="Times New Roman" w:hAnsi="Times New Roman" w:cs="Times New Roman"/>
          <w:color w:val="001F5F"/>
          <w:sz w:val="20"/>
          <w:szCs w:val="20"/>
        </w:rPr>
        <w:lastRenderedPageBreak/>
        <w:t>SLA</w:t>
      </w:r>
      <w:r w:rsidRPr="005C35EB">
        <w:rPr>
          <w:rFonts w:ascii="Times New Roman" w:eastAsia="Times New Roman" w:hAnsi="Times New Roman" w:cs="Times New Roman"/>
          <w:color w:val="001F5F"/>
          <w:spacing w:val="-1"/>
          <w:sz w:val="20"/>
          <w:szCs w:val="20"/>
        </w:rPr>
        <w:t xml:space="preserve"> </w:t>
      </w:r>
      <w:r w:rsidRPr="005C35EB">
        <w:rPr>
          <w:rFonts w:ascii="Times New Roman" w:eastAsia="Times New Roman" w:hAnsi="Times New Roman" w:cs="Times New Roman"/>
          <w:color w:val="001F5F"/>
          <w:sz w:val="20"/>
          <w:szCs w:val="20"/>
        </w:rPr>
        <w:t>#3</w:t>
      </w:r>
    </w:p>
    <w:p w14:paraId="2236B158" w14:textId="77777777" w:rsidR="005C35EB" w:rsidRPr="005C35EB" w:rsidRDefault="005C35EB" w:rsidP="005C35EB">
      <w:pPr>
        <w:spacing w:after="240" w:line="240" w:lineRule="auto"/>
        <w:ind w:left="100"/>
        <w:rPr>
          <w:rFonts w:ascii="Times New Roman" w:eastAsia="Times New Roman" w:hAnsi="Times New Roman" w:cs="Times New Roman"/>
          <w:color w:val="1F4E79"/>
          <w:sz w:val="20"/>
          <w:szCs w:val="20"/>
        </w:rPr>
      </w:pPr>
      <w:r w:rsidRPr="005C35EB">
        <w:rPr>
          <w:rFonts w:ascii="Times New Roman" w:eastAsia="Times New Roman" w:hAnsi="Times New Roman" w:cs="Times New Roman"/>
          <w:color w:val="1F4E79"/>
          <w:sz w:val="20"/>
          <w:szCs w:val="20"/>
        </w:rPr>
        <w:t>For any delay for increasing bandwidth, the Contractor shall issue the UGU a credit based on the following table:</w:t>
      </w:r>
    </w:p>
    <w:tbl>
      <w:tblPr>
        <w:tblW w:w="7565"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2975"/>
      </w:tblGrid>
      <w:tr w:rsidR="005C35EB" w:rsidRPr="005C35EB" w14:paraId="40500444" w14:textId="77777777" w:rsidTr="005C35EB">
        <w:trPr>
          <w:trHeight w:val="216"/>
        </w:trPr>
        <w:tc>
          <w:tcPr>
            <w:tcW w:w="4590" w:type="dxa"/>
            <w:tcBorders>
              <w:top w:val="single" w:sz="4" w:space="0" w:color="auto"/>
              <w:left w:val="single" w:sz="4" w:space="0" w:color="auto"/>
              <w:bottom w:val="single" w:sz="4" w:space="0" w:color="auto"/>
              <w:right w:val="single" w:sz="4" w:space="0" w:color="auto"/>
            </w:tcBorders>
            <w:shd w:val="clear" w:color="auto" w:fill="1F4E79"/>
            <w:hideMark/>
          </w:tcPr>
          <w:p w14:paraId="273E3FCF" w14:textId="77777777" w:rsidR="005C35EB" w:rsidRPr="005C35EB" w:rsidRDefault="005C35EB" w:rsidP="005C35EB">
            <w:pPr>
              <w:tabs>
                <w:tab w:val="left" w:pos="-1440"/>
              </w:tabs>
              <w:spacing w:after="240" w:line="240" w:lineRule="auto"/>
              <w:rPr>
                <w:rFonts w:ascii="Times New Roman" w:eastAsia="Times New Roman" w:hAnsi="Times New Roman" w:cs="Times New Roman"/>
                <w:b/>
                <w:color w:val="FFFFFF"/>
                <w:sz w:val="20"/>
                <w:szCs w:val="20"/>
              </w:rPr>
            </w:pPr>
            <w:r w:rsidRPr="005C35EB">
              <w:rPr>
                <w:rFonts w:ascii="Calibri" w:eastAsia="Times New Roman" w:hAnsi="Calibri" w:cs="Times New Roman"/>
                <w:b/>
                <w:color w:val="FFFFFF"/>
                <w:sz w:val="20"/>
              </w:rPr>
              <w:t>Bandwidth Increase - Facilities Accommodate (Days)</w:t>
            </w:r>
          </w:p>
        </w:tc>
        <w:tc>
          <w:tcPr>
            <w:tcW w:w="2975" w:type="dxa"/>
            <w:tcBorders>
              <w:top w:val="single" w:sz="4" w:space="0" w:color="auto"/>
              <w:left w:val="single" w:sz="4" w:space="0" w:color="auto"/>
              <w:bottom w:val="single" w:sz="4" w:space="0" w:color="auto"/>
              <w:right w:val="single" w:sz="4" w:space="0" w:color="auto"/>
            </w:tcBorders>
            <w:shd w:val="clear" w:color="auto" w:fill="1F4E79"/>
            <w:hideMark/>
          </w:tcPr>
          <w:p w14:paraId="1A22B394" w14:textId="77777777" w:rsidR="005C35EB" w:rsidRPr="005C35EB" w:rsidRDefault="005C35EB" w:rsidP="005C35EB">
            <w:pPr>
              <w:tabs>
                <w:tab w:val="left" w:pos="-1440"/>
              </w:tabs>
              <w:spacing w:after="240" w:line="240" w:lineRule="auto"/>
              <w:rPr>
                <w:rFonts w:ascii="Times New Roman" w:eastAsia="Times New Roman" w:hAnsi="Times New Roman" w:cs="Times New Roman"/>
                <w:b/>
                <w:color w:val="FFFFFF"/>
                <w:sz w:val="20"/>
                <w:szCs w:val="20"/>
              </w:rPr>
            </w:pPr>
            <w:r w:rsidRPr="005C35EB">
              <w:rPr>
                <w:rFonts w:ascii="Calibri" w:eastAsia="Times New Roman" w:hAnsi="Calibri" w:cs="Times New Roman"/>
                <w:b/>
                <w:color w:val="FFFFFF"/>
                <w:sz w:val="20"/>
              </w:rPr>
              <w:t>Service</w:t>
            </w:r>
            <w:r w:rsidRPr="005C35EB">
              <w:rPr>
                <w:rFonts w:ascii="Calibri" w:eastAsia="Times New Roman" w:hAnsi="Calibri" w:cs="Times New Roman"/>
                <w:b/>
                <w:color w:val="FFFFFF"/>
                <w:spacing w:val="-4"/>
                <w:sz w:val="20"/>
              </w:rPr>
              <w:t xml:space="preserve"> </w:t>
            </w:r>
            <w:r w:rsidRPr="005C35EB">
              <w:rPr>
                <w:rFonts w:ascii="Calibri" w:eastAsia="Times New Roman" w:hAnsi="Calibri" w:cs="Times New Roman"/>
                <w:b/>
                <w:color w:val="FFFFFF"/>
                <w:sz w:val="20"/>
              </w:rPr>
              <w:t>Credit</w:t>
            </w:r>
          </w:p>
        </w:tc>
      </w:tr>
      <w:tr w:rsidR="005C35EB" w:rsidRPr="005C35EB" w14:paraId="29C460A6" w14:textId="77777777" w:rsidTr="005C35EB">
        <w:trPr>
          <w:trHeight w:val="182"/>
        </w:trPr>
        <w:tc>
          <w:tcPr>
            <w:tcW w:w="4590" w:type="dxa"/>
            <w:tcBorders>
              <w:top w:val="single" w:sz="4" w:space="0" w:color="auto"/>
              <w:left w:val="single" w:sz="4" w:space="0" w:color="auto"/>
              <w:bottom w:val="single" w:sz="4" w:space="0" w:color="auto"/>
              <w:right w:val="single" w:sz="4" w:space="0" w:color="auto"/>
            </w:tcBorders>
            <w:hideMark/>
          </w:tcPr>
          <w:p w14:paraId="58C073D4"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Times New Roman" w:eastAsia="Times New Roman" w:hAnsi="Times New Roman" w:cs="Times New Roman"/>
                <w:sz w:val="20"/>
                <w:szCs w:val="20"/>
              </w:rPr>
              <w:t>0-10 Calendar Days</w:t>
            </w:r>
          </w:p>
        </w:tc>
        <w:tc>
          <w:tcPr>
            <w:tcW w:w="2975" w:type="dxa"/>
            <w:tcBorders>
              <w:top w:val="single" w:sz="4" w:space="0" w:color="auto"/>
              <w:left w:val="single" w:sz="4" w:space="0" w:color="auto"/>
              <w:bottom w:val="single" w:sz="4" w:space="0" w:color="auto"/>
              <w:right w:val="single" w:sz="4" w:space="0" w:color="auto"/>
            </w:tcBorders>
            <w:hideMark/>
          </w:tcPr>
          <w:p w14:paraId="6A285EA9"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No</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Credit</w:t>
            </w:r>
          </w:p>
        </w:tc>
      </w:tr>
      <w:tr w:rsidR="005C35EB" w:rsidRPr="005C35EB" w14:paraId="40D9D011" w14:textId="77777777" w:rsidTr="005C35EB">
        <w:trPr>
          <w:trHeight w:val="119"/>
        </w:trPr>
        <w:tc>
          <w:tcPr>
            <w:tcW w:w="4590" w:type="dxa"/>
            <w:tcBorders>
              <w:top w:val="single" w:sz="4" w:space="0" w:color="auto"/>
              <w:left w:val="single" w:sz="4" w:space="0" w:color="auto"/>
              <w:bottom w:val="single" w:sz="4" w:space="0" w:color="auto"/>
              <w:right w:val="single" w:sz="4" w:space="0" w:color="auto"/>
            </w:tcBorders>
            <w:hideMark/>
          </w:tcPr>
          <w:p w14:paraId="6DBC7F51"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Greater than 10 Calendar Days</w:t>
            </w:r>
          </w:p>
        </w:tc>
        <w:tc>
          <w:tcPr>
            <w:tcW w:w="2975" w:type="dxa"/>
            <w:tcBorders>
              <w:top w:val="single" w:sz="4" w:space="0" w:color="auto"/>
              <w:left w:val="single" w:sz="4" w:space="0" w:color="auto"/>
              <w:bottom w:val="single" w:sz="4" w:space="0" w:color="auto"/>
              <w:right w:val="single" w:sz="4" w:space="0" w:color="auto"/>
            </w:tcBorders>
            <w:hideMark/>
          </w:tcPr>
          <w:p w14:paraId="736D3D69"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75%</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of the</w:t>
            </w:r>
            <w:r w:rsidRPr="005C35EB">
              <w:rPr>
                <w:rFonts w:ascii="Calibri" w:eastAsia="Times New Roman" w:hAnsi="Calibri" w:cs="Times New Roman"/>
                <w:spacing w:val="-3"/>
                <w:sz w:val="20"/>
              </w:rPr>
              <w:t xml:space="preserve"> </w:t>
            </w:r>
            <w:r w:rsidRPr="005C35EB">
              <w:rPr>
                <w:rFonts w:ascii="Calibri" w:eastAsia="Times New Roman" w:hAnsi="Calibri" w:cs="Times New Roman"/>
                <w:sz w:val="20"/>
              </w:rPr>
              <w:t>monthly invoiced</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amount</w:t>
            </w:r>
          </w:p>
        </w:tc>
      </w:tr>
    </w:tbl>
    <w:p w14:paraId="7F0FFDCE" w14:textId="77777777" w:rsidR="005C35EB" w:rsidRPr="005C35EB" w:rsidRDefault="005C35EB" w:rsidP="005C35EB">
      <w:pPr>
        <w:widowControl w:val="0"/>
        <w:autoSpaceDE w:val="0"/>
        <w:autoSpaceDN w:val="0"/>
        <w:spacing w:after="240" w:line="240" w:lineRule="auto"/>
        <w:ind w:left="100"/>
        <w:rPr>
          <w:rFonts w:ascii="Times New Roman" w:eastAsia="Times New Roman" w:hAnsi="Times New Roman" w:cs="Times New Roman"/>
          <w:color w:val="001F5F"/>
          <w:sz w:val="20"/>
          <w:szCs w:val="20"/>
        </w:rPr>
      </w:pPr>
    </w:p>
    <w:tbl>
      <w:tblPr>
        <w:tblW w:w="7565"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2885"/>
      </w:tblGrid>
      <w:tr w:rsidR="005C35EB" w:rsidRPr="005C35EB" w14:paraId="16027E83" w14:textId="77777777" w:rsidTr="005C35EB">
        <w:trPr>
          <w:trHeight w:val="216"/>
        </w:trPr>
        <w:tc>
          <w:tcPr>
            <w:tcW w:w="4680" w:type="dxa"/>
            <w:tcBorders>
              <w:top w:val="single" w:sz="4" w:space="0" w:color="auto"/>
              <w:left w:val="single" w:sz="4" w:space="0" w:color="auto"/>
              <w:bottom w:val="single" w:sz="4" w:space="0" w:color="auto"/>
              <w:right w:val="single" w:sz="4" w:space="0" w:color="auto"/>
            </w:tcBorders>
            <w:shd w:val="clear" w:color="auto" w:fill="1F4E79"/>
            <w:hideMark/>
          </w:tcPr>
          <w:p w14:paraId="2388BBAD" w14:textId="77777777" w:rsidR="005C35EB" w:rsidRPr="005C35EB" w:rsidRDefault="005C35EB" w:rsidP="005C35EB">
            <w:pPr>
              <w:tabs>
                <w:tab w:val="left" w:pos="-1440"/>
              </w:tabs>
              <w:spacing w:after="240" w:line="240" w:lineRule="auto"/>
              <w:rPr>
                <w:rFonts w:ascii="Times New Roman" w:eastAsia="Times New Roman" w:hAnsi="Times New Roman" w:cs="Times New Roman"/>
                <w:b/>
                <w:color w:val="FFFFFF"/>
                <w:sz w:val="20"/>
                <w:szCs w:val="20"/>
              </w:rPr>
            </w:pPr>
            <w:r w:rsidRPr="005C35EB">
              <w:rPr>
                <w:rFonts w:ascii="Calibri" w:eastAsia="Times New Roman" w:hAnsi="Calibri" w:cs="Times New Roman"/>
                <w:b/>
                <w:color w:val="FFFFFF"/>
                <w:sz w:val="20"/>
              </w:rPr>
              <w:t>Bandwidth Increase – Facilities DO NOT Accommodate (Days)</w:t>
            </w:r>
          </w:p>
        </w:tc>
        <w:tc>
          <w:tcPr>
            <w:tcW w:w="2885" w:type="dxa"/>
            <w:tcBorders>
              <w:top w:val="single" w:sz="4" w:space="0" w:color="auto"/>
              <w:left w:val="single" w:sz="4" w:space="0" w:color="auto"/>
              <w:bottom w:val="single" w:sz="4" w:space="0" w:color="auto"/>
              <w:right w:val="single" w:sz="4" w:space="0" w:color="auto"/>
            </w:tcBorders>
            <w:shd w:val="clear" w:color="auto" w:fill="1F4E79"/>
            <w:hideMark/>
          </w:tcPr>
          <w:p w14:paraId="4F94AECB" w14:textId="77777777" w:rsidR="005C35EB" w:rsidRPr="005C35EB" w:rsidRDefault="005C35EB" w:rsidP="005C35EB">
            <w:pPr>
              <w:tabs>
                <w:tab w:val="left" w:pos="-1440"/>
              </w:tabs>
              <w:spacing w:after="240" w:line="240" w:lineRule="auto"/>
              <w:rPr>
                <w:rFonts w:ascii="Times New Roman" w:eastAsia="Times New Roman" w:hAnsi="Times New Roman" w:cs="Times New Roman"/>
                <w:b/>
                <w:color w:val="FFFFFF"/>
                <w:sz w:val="20"/>
                <w:szCs w:val="20"/>
              </w:rPr>
            </w:pPr>
            <w:r w:rsidRPr="005C35EB">
              <w:rPr>
                <w:rFonts w:ascii="Calibri" w:eastAsia="Times New Roman" w:hAnsi="Calibri" w:cs="Times New Roman"/>
                <w:b/>
                <w:color w:val="FFFFFF"/>
                <w:sz w:val="20"/>
              </w:rPr>
              <w:t>Service</w:t>
            </w:r>
            <w:r w:rsidRPr="005C35EB">
              <w:rPr>
                <w:rFonts w:ascii="Calibri" w:eastAsia="Times New Roman" w:hAnsi="Calibri" w:cs="Times New Roman"/>
                <w:b/>
                <w:color w:val="FFFFFF"/>
                <w:spacing w:val="-4"/>
                <w:sz w:val="20"/>
              </w:rPr>
              <w:t xml:space="preserve"> </w:t>
            </w:r>
            <w:r w:rsidRPr="005C35EB">
              <w:rPr>
                <w:rFonts w:ascii="Calibri" w:eastAsia="Times New Roman" w:hAnsi="Calibri" w:cs="Times New Roman"/>
                <w:b/>
                <w:color w:val="FFFFFF"/>
                <w:sz w:val="20"/>
              </w:rPr>
              <w:t>Credit</w:t>
            </w:r>
          </w:p>
        </w:tc>
      </w:tr>
      <w:tr w:rsidR="005C35EB" w:rsidRPr="005C35EB" w14:paraId="1A090D71" w14:textId="77777777" w:rsidTr="005C35EB">
        <w:trPr>
          <w:trHeight w:val="182"/>
        </w:trPr>
        <w:tc>
          <w:tcPr>
            <w:tcW w:w="4680" w:type="dxa"/>
            <w:tcBorders>
              <w:top w:val="single" w:sz="4" w:space="0" w:color="auto"/>
              <w:left w:val="single" w:sz="4" w:space="0" w:color="auto"/>
              <w:bottom w:val="single" w:sz="4" w:space="0" w:color="auto"/>
              <w:right w:val="single" w:sz="4" w:space="0" w:color="auto"/>
            </w:tcBorders>
            <w:hideMark/>
          </w:tcPr>
          <w:p w14:paraId="78BC161E"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Times New Roman" w:eastAsia="Times New Roman" w:hAnsi="Times New Roman" w:cs="Times New Roman"/>
                <w:sz w:val="20"/>
                <w:szCs w:val="20"/>
              </w:rPr>
              <w:t>0-45 Calendar Days</w:t>
            </w:r>
          </w:p>
        </w:tc>
        <w:tc>
          <w:tcPr>
            <w:tcW w:w="2885" w:type="dxa"/>
            <w:tcBorders>
              <w:top w:val="single" w:sz="4" w:space="0" w:color="auto"/>
              <w:left w:val="single" w:sz="4" w:space="0" w:color="auto"/>
              <w:bottom w:val="single" w:sz="4" w:space="0" w:color="auto"/>
              <w:right w:val="single" w:sz="4" w:space="0" w:color="auto"/>
            </w:tcBorders>
            <w:hideMark/>
          </w:tcPr>
          <w:p w14:paraId="62A97562"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No</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Credit</w:t>
            </w:r>
          </w:p>
        </w:tc>
      </w:tr>
      <w:tr w:rsidR="005C35EB" w:rsidRPr="005C35EB" w14:paraId="53923FEB" w14:textId="77777777" w:rsidTr="005C35EB">
        <w:trPr>
          <w:trHeight w:val="119"/>
        </w:trPr>
        <w:tc>
          <w:tcPr>
            <w:tcW w:w="4680" w:type="dxa"/>
            <w:tcBorders>
              <w:top w:val="single" w:sz="4" w:space="0" w:color="auto"/>
              <w:left w:val="single" w:sz="4" w:space="0" w:color="auto"/>
              <w:bottom w:val="single" w:sz="4" w:space="0" w:color="auto"/>
              <w:right w:val="single" w:sz="4" w:space="0" w:color="auto"/>
            </w:tcBorders>
            <w:hideMark/>
          </w:tcPr>
          <w:p w14:paraId="68555D8C"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Greater than 45 Calendar Days</w:t>
            </w:r>
          </w:p>
        </w:tc>
        <w:tc>
          <w:tcPr>
            <w:tcW w:w="2885" w:type="dxa"/>
            <w:tcBorders>
              <w:top w:val="single" w:sz="4" w:space="0" w:color="auto"/>
              <w:left w:val="single" w:sz="4" w:space="0" w:color="auto"/>
              <w:bottom w:val="single" w:sz="4" w:space="0" w:color="auto"/>
              <w:right w:val="single" w:sz="4" w:space="0" w:color="auto"/>
            </w:tcBorders>
            <w:hideMark/>
          </w:tcPr>
          <w:p w14:paraId="2DF2B839"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75%</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of the</w:t>
            </w:r>
            <w:r w:rsidRPr="005C35EB">
              <w:rPr>
                <w:rFonts w:ascii="Calibri" w:eastAsia="Times New Roman" w:hAnsi="Calibri" w:cs="Times New Roman"/>
                <w:spacing w:val="-3"/>
                <w:sz w:val="20"/>
              </w:rPr>
              <w:t xml:space="preserve"> </w:t>
            </w:r>
            <w:r w:rsidRPr="005C35EB">
              <w:rPr>
                <w:rFonts w:ascii="Calibri" w:eastAsia="Times New Roman" w:hAnsi="Calibri" w:cs="Times New Roman"/>
                <w:sz w:val="20"/>
              </w:rPr>
              <w:t>monthly invoiced</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amount</w:t>
            </w:r>
          </w:p>
        </w:tc>
      </w:tr>
    </w:tbl>
    <w:p w14:paraId="2CAAF2B7" w14:textId="77777777" w:rsidR="005C35EB" w:rsidRPr="005C35EB" w:rsidRDefault="005C35EB" w:rsidP="005C35EB">
      <w:pPr>
        <w:widowControl w:val="0"/>
        <w:autoSpaceDE w:val="0"/>
        <w:autoSpaceDN w:val="0"/>
        <w:spacing w:after="240" w:line="240" w:lineRule="auto"/>
        <w:ind w:left="100"/>
        <w:rPr>
          <w:rFonts w:ascii="Times New Roman" w:eastAsia="Times New Roman" w:hAnsi="Times New Roman" w:cs="Times New Roman"/>
          <w:color w:val="001F5F"/>
          <w:sz w:val="20"/>
          <w:szCs w:val="20"/>
        </w:rPr>
      </w:pPr>
    </w:p>
    <w:p w14:paraId="352E0FE0" w14:textId="77777777" w:rsidR="005C35EB" w:rsidRPr="005C35EB" w:rsidRDefault="005C35EB" w:rsidP="005C35EB">
      <w:pPr>
        <w:widowControl w:val="0"/>
        <w:autoSpaceDE w:val="0"/>
        <w:autoSpaceDN w:val="0"/>
        <w:spacing w:after="240" w:line="240" w:lineRule="auto"/>
        <w:ind w:left="100"/>
        <w:rPr>
          <w:rFonts w:ascii="Times New Roman" w:eastAsia="Times New Roman" w:hAnsi="Times New Roman" w:cs="Times New Roman"/>
          <w:color w:val="001F5F"/>
          <w:sz w:val="20"/>
          <w:szCs w:val="20"/>
        </w:rPr>
      </w:pPr>
      <w:r w:rsidRPr="005C35EB">
        <w:rPr>
          <w:rFonts w:ascii="Times New Roman" w:eastAsia="Times New Roman" w:hAnsi="Times New Roman" w:cs="Times New Roman"/>
          <w:color w:val="001F5F"/>
          <w:sz w:val="20"/>
          <w:szCs w:val="20"/>
        </w:rPr>
        <w:t>SLA</w:t>
      </w:r>
      <w:r w:rsidRPr="005C35EB">
        <w:rPr>
          <w:rFonts w:ascii="Times New Roman" w:eastAsia="Times New Roman" w:hAnsi="Times New Roman" w:cs="Times New Roman"/>
          <w:color w:val="001F5F"/>
          <w:spacing w:val="-1"/>
          <w:sz w:val="20"/>
          <w:szCs w:val="20"/>
        </w:rPr>
        <w:t xml:space="preserve"> </w:t>
      </w:r>
      <w:r w:rsidRPr="005C35EB">
        <w:rPr>
          <w:rFonts w:ascii="Times New Roman" w:eastAsia="Times New Roman" w:hAnsi="Times New Roman" w:cs="Times New Roman"/>
          <w:color w:val="001F5F"/>
          <w:sz w:val="20"/>
          <w:szCs w:val="20"/>
        </w:rPr>
        <w:t>#4</w:t>
      </w:r>
    </w:p>
    <w:bookmarkEnd w:id="116"/>
    <w:p w14:paraId="4323E376" w14:textId="77777777" w:rsidR="005C35EB" w:rsidRPr="005C35EB" w:rsidRDefault="005C35EB" w:rsidP="005C35EB">
      <w:pPr>
        <w:spacing w:after="240" w:line="240" w:lineRule="auto"/>
        <w:ind w:left="100"/>
        <w:rPr>
          <w:rFonts w:ascii="Times New Roman" w:eastAsia="Times New Roman" w:hAnsi="Times New Roman" w:cs="Times New Roman"/>
          <w:color w:val="1F4E79"/>
          <w:sz w:val="20"/>
          <w:szCs w:val="20"/>
        </w:rPr>
      </w:pPr>
      <w:r w:rsidRPr="005C35EB">
        <w:rPr>
          <w:rFonts w:ascii="Times New Roman" w:eastAsia="Times New Roman" w:hAnsi="Times New Roman" w:cs="Times New Roman"/>
          <w:color w:val="1F4E79"/>
          <w:sz w:val="20"/>
          <w:szCs w:val="20"/>
        </w:rPr>
        <w:t>For any delay in the notification of a Service Affecting Issue, the Contractor shall issue the UGU a credit based on the following table:</w:t>
      </w:r>
    </w:p>
    <w:tbl>
      <w:tblPr>
        <w:tblW w:w="7543"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7"/>
        <w:gridCol w:w="3316"/>
      </w:tblGrid>
      <w:tr w:rsidR="005C35EB" w:rsidRPr="005C35EB" w14:paraId="4DAE78DE" w14:textId="77777777" w:rsidTr="005C35EB">
        <w:trPr>
          <w:trHeight w:val="242"/>
        </w:trPr>
        <w:tc>
          <w:tcPr>
            <w:tcW w:w="4227" w:type="dxa"/>
            <w:tcBorders>
              <w:top w:val="single" w:sz="4" w:space="0" w:color="auto"/>
              <w:left w:val="single" w:sz="4" w:space="0" w:color="auto"/>
              <w:bottom w:val="single" w:sz="4" w:space="0" w:color="auto"/>
              <w:right w:val="single" w:sz="4" w:space="0" w:color="auto"/>
            </w:tcBorders>
            <w:shd w:val="clear" w:color="auto" w:fill="1F4E79"/>
            <w:hideMark/>
          </w:tcPr>
          <w:p w14:paraId="52D9EC99" w14:textId="77777777" w:rsidR="005C35EB" w:rsidRPr="005C35EB" w:rsidRDefault="005C35EB" w:rsidP="005C35EB">
            <w:pPr>
              <w:tabs>
                <w:tab w:val="left" w:pos="-1440"/>
              </w:tabs>
              <w:spacing w:after="240" w:line="240" w:lineRule="auto"/>
              <w:rPr>
                <w:rFonts w:ascii="Times New Roman" w:eastAsia="Times New Roman" w:hAnsi="Times New Roman" w:cs="Times New Roman"/>
                <w:b/>
                <w:color w:val="FFFFFF"/>
                <w:sz w:val="20"/>
                <w:szCs w:val="20"/>
              </w:rPr>
            </w:pPr>
            <w:bookmarkStart w:id="117" w:name="_Hlk84325663"/>
            <w:r w:rsidRPr="005C35EB">
              <w:rPr>
                <w:rFonts w:ascii="Calibri" w:eastAsia="Times New Roman" w:hAnsi="Calibri" w:cs="Times New Roman"/>
                <w:b/>
                <w:color w:val="FFFFFF"/>
                <w:sz w:val="20"/>
              </w:rPr>
              <w:t>Service Affecting Issue Notification</w:t>
            </w:r>
            <w:r w:rsidRPr="005C35EB">
              <w:rPr>
                <w:rFonts w:ascii="Calibri" w:eastAsia="Times New Roman" w:hAnsi="Calibri" w:cs="Times New Roman"/>
                <w:b/>
                <w:color w:val="FFFFFF"/>
                <w:spacing w:val="-4"/>
                <w:sz w:val="20"/>
              </w:rPr>
              <w:t xml:space="preserve"> </w:t>
            </w:r>
            <w:r w:rsidRPr="005C35EB">
              <w:rPr>
                <w:rFonts w:ascii="Calibri" w:eastAsia="Times New Roman" w:hAnsi="Calibri" w:cs="Times New Roman"/>
                <w:b/>
                <w:color w:val="FFFFFF"/>
                <w:sz w:val="20"/>
              </w:rPr>
              <w:t>(Minutes)</w:t>
            </w:r>
          </w:p>
        </w:tc>
        <w:tc>
          <w:tcPr>
            <w:tcW w:w="3316" w:type="dxa"/>
            <w:tcBorders>
              <w:top w:val="single" w:sz="4" w:space="0" w:color="auto"/>
              <w:left w:val="single" w:sz="4" w:space="0" w:color="auto"/>
              <w:bottom w:val="single" w:sz="4" w:space="0" w:color="auto"/>
              <w:right w:val="single" w:sz="4" w:space="0" w:color="auto"/>
            </w:tcBorders>
            <w:shd w:val="clear" w:color="auto" w:fill="1F4E79"/>
            <w:hideMark/>
          </w:tcPr>
          <w:p w14:paraId="0D569568" w14:textId="77777777" w:rsidR="005C35EB" w:rsidRPr="005C35EB" w:rsidRDefault="005C35EB" w:rsidP="005C35EB">
            <w:pPr>
              <w:tabs>
                <w:tab w:val="left" w:pos="-1440"/>
              </w:tabs>
              <w:spacing w:after="240" w:line="240" w:lineRule="auto"/>
              <w:rPr>
                <w:rFonts w:ascii="Times New Roman" w:eastAsia="Times New Roman" w:hAnsi="Times New Roman" w:cs="Times New Roman"/>
                <w:b/>
                <w:color w:val="FFFFFF"/>
                <w:sz w:val="20"/>
                <w:szCs w:val="20"/>
              </w:rPr>
            </w:pPr>
            <w:r w:rsidRPr="005C35EB">
              <w:rPr>
                <w:rFonts w:ascii="Calibri" w:eastAsia="Times New Roman" w:hAnsi="Calibri" w:cs="Times New Roman"/>
                <w:b/>
                <w:color w:val="FFFFFF"/>
                <w:sz w:val="20"/>
              </w:rPr>
              <w:t>Service</w:t>
            </w:r>
            <w:r w:rsidRPr="005C35EB">
              <w:rPr>
                <w:rFonts w:ascii="Calibri" w:eastAsia="Times New Roman" w:hAnsi="Calibri" w:cs="Times New Roman"/>
                <w:b/>
                <w:color w:val="FFFFFF"/>
                <w:spacing w:val="-4"/>
                <w:sz w:val="20"/>
              </w:rPr>
              <w:t xml:space="preserve"> </w:t>
            </w:r>
            <w:r w:rsidRPr="005C35EB">
              <w:rPr>
                <w:rFonts w:ascii="Calibri" w:eastAsia="Times New Roman" w:hAnsi="Calibri" w:cs="Times New Roman"/>
                <w:b/>
                <w:color w:val="FFFFFF"/>
                <w:sz w:val="20"/>
              </w:rPr>
              <w:t>Credit</w:t>
            </w:r>
          </w:p>
        </w:tc>
      </w:tr>
      <w:tr w:rsidR="005C35EB" w:rsidRPr="005C35EB" w14:paraId="4D1FF66E" w14:textId="77777777" w:rsidTr="005C35EB">
        <w:trPr>
          <w:trHeight w:val="204"/>
        </w:trPr>
        <w:tc>
          <w:tcPr>
            <w:tcW w:w="4227" w:type="dxa"/>
            <w:tcBorders>
              <w:top w:val="single" w:sz="4" w:space="0" w:color="auto"/>
              <w:left w:val="single" w:sz="4" w:space="0" w:color="auto"/>
              <w:bottom w:val="single" w:sz="4" w:space="0" w:color="auto"/>
              <w:right w:val="single" w:sz="4" w:space="0" w:color="auto"/>
            </w:tcBorders>
            <w:hideMark/>
          </w:tcPr>
          <w:p w14:paraId="395FBE6E"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00:00:01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w:t>
            </w:r>
            <w:r w:rsidRPr="005C35EB">
              <w:rPr>
                <w:rFonts w:ascii="Calibri" w:eastAsia="Times New Roman" w:hAnsi="Calibri" w:cs="Times New Roman"/>
                <w:spacing w:val="-2"/>
                <w:sz w:val="20"/>
              </w:rPr>
              <w:t xml:space="preserve"> 00</w:t>
            </w:r>
            <w:r w:rsidRPr="005C35EB">
              <w:rPr>
                <w:rFonts w:ascii="Calibri" w:eastAsia="Times New Roman" w:hAnsi="Calibri" w:cs="Times New Roman"/>
                <w:sz w:val="20"/>
              </w:rPr>
              <w:t>:20:00</w:t>
            </w:r>
          </w:p>
        </w:tc>
        <w:tc>
          <w:tcPr>
            <w:tcW w:w="3316" w:type="dxa"/>
            <w:tcBorders>
              <w:top w:val="single" w:sz="4" w:space="0" w:color="auto"/>
              <w:left w:val="single" w:sz="4" w:space="0" w:color="auto"/>
              <w:bottom w:val="single" w:sz="4" w:space="0" w:color="auto"/>
              <w:right w:val="single" w:sz="4" w:space="0" w:color="auto"/>
            </w:tcBorders>
            <w:hideMark/>
          </w:tcPr>
          <w:p w14:paraId="29195D60"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No</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Credit</w:t>
            </w:r>
          </w:p>
        </w:tc>
      </w:tr>
      <w:tr w:rsidR="005C35EB" w:rsidRPr="005C35EB" w14:paraId="054966D0" w14:textId="77777777" w:rsidTr="005C35EB">
        <w:trPr>
          <w:trHeight w:val="133"/>
        </w:trPr>
        <w:tc>
          <w:tcPr>
            <w:tcW w:w="4227" w:type="dxa"/>
            <w:tcBorders>
              <w:top w:val="single" w:sz="4" w:space="0" w:color="auto"/>
              <w:left w:val="single" w:sz="4" w:space="0" w:color="auto"/>
              <w:bottom w:val="single" w:sz="4" w:space="0" w:color="auto"/>
              <w:right w:val="single" w:sz="4" w:space="0" w:color="auto"/>
            </w:tcBorders>
            <w:hideMark/>
          </w:tcPr>
          <w:p w14:paraId="5E3DA989"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00:20:01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w:t>
            </w:r>
            <w:r w:rsidRPr="005C35EB">
              <w:rPr>
                <w:rFonts w:ascii="Calibri" w:eastAsia="Times New Roman" w:hAnsi="Calibri" w:cs="Times New Roman"/>
                <w:spacing w:val="-2"/>
                <w:sz w:val="20"/>
              </w:rPr>
              <w:t xml:space="preserve"> 00</w:t>
            </w:r>
            <w:r w:rsidRPr="005C35EB">
              <w:rPr>
                <w:rFonts w:ascii="Calibri" w:eastAsia="Times New Roman" w:hAnsi="Calibri" w:cs="Times New Roman"/>
                <w:sz w:val="20"/>
              </w:rPr>
              <w:t>:30:00</w:t>
            </w:r>
          </w:p>
        </w:tc>
        <w:tc>
          <w:tcPr>
            <w:tcW w:w="3316" w:type="dxa"/>
            <w:tcBorders>
              <w:top w:val="single" w:sz="4" w:space="0" w:color="auto"/>
              <w:left w:val="single" w:sz="4" w:space="0" w:color="auto"/>
              <w:bottom w:val="single" w:sz="4" w:space="0" w:color="auto"/>
              <w:right w:val="single" w:sz="4" w:space="0" w:color="auto"/>
            </w:tcBorders>
            <w:hideMark/>
          </w:tcPr>
          <w:p w14:paraId="7E9DC2DC"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10%</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of the</w:t>
            </w:r>
            <w:r w:rsidRPr="005C35EB">
              <w:rPr>
                <w:rFonts w:ascii="Calibri" w:eastAsia="Times New Roman" w:hAnsi="Calibri" w:cs="Times New Roman"/>
                <w:spacing w:val="-3"/>
                <w:sz w:val="20"/>
              </w:rPr>
              <w:t xml:space="preserve"> </w:t>
            </w:r>
            <w:r w:rsidRPr="005C35EB">
              <w:rPr>
                <w:rFonts w:ascii="Calibri" w:eastAsia="Times New Roman" w:hAnsi="Calibri" w:cs="Times New Roman"/>
                <w:sz w:val="20"/>
              </w:rPr>
              <w:t>monthly invoiced</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amount</w:t>
            </w:r>
          </w:p>
        </w:tc>
      </w:tr>
      <w:tr w:rsidR="005C35EB" w:rsidRPr="005C35EB" w14:paraId="702227C1" w14:textId="77777777" w:rsidTr="005C35EB">
        <w:trPr>
          <w:trHeight w:val="345"/>
        </w:trPr>
        <w:tc>
          <w:tcPr>
            <w:tcW w:w="4227" w:type="dxa"/>
            <w:tcBorders>
              <w:top w:val="single" w:sz="4" w:space="0" w:color="auto"/>
              <w:left w:val="single" w:sz="4" w:space="0" w:color="auto"/>
              <w:bottom w:val="single" w:sz="4" w:space="0" w:color="auto"/>
              <w:right w:val="single" w:sz="4" w:space="0" w:color="auto"/>
            </w:tcBorders>
            <w:hideMark/>
          </w:tcPr>
          <w:p w14:paraId="6BF9FAD3"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00:30:01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w:t>
            </w:r>
            <w:r w:rsidRPr="005C35EB">
              <w:rPr>
                <w:rFonts w:ascii="Calibri" w:eastAsia="Times New Roman" w:hAnsi="Calibri" w:cs="Times New Roman"/>
                <w:spacing w:val="-2"/>
                <w:sz w:val="20"/>
              </w:rPr>
              <w:t xml:space="preserve"> 00</w:t>
            </w:r>
            <w:r w:rsidRPr="005C35EB">
              <w:rPr>
                <w:rFonts w:ascii="Calibri" w:eastAsia="Times New Roman" w:hAnsi="Calibri" w:cs="Times New Roman"/>
                <w:sz w:val="20"/>
              </w:rPr>
              <w:t>:40:00</w:t>
            </w:r>
          </w:p>
        </w:tc>
        <w:tc>
          <w:tcPr>
            <w:tcW w:w="3316" w:type="dxa"/>
            <w:tcBorders>
              <w:top w:val="single" w:sz="4" w:space="0" w:color="auto"/>
              <w:left w:val="single" w:sz="4" w:space="0" w:color="auto"/>
              <w:bottom w:val="single" w:sz="4" w:space="0" w:color="auto"/>
              <w:right w:val="single" w:sz="4" w:space="0" w:color="auto"/>
            </w:tcBorders>
            <w:hideMark/>
          </w:tcPr>
          <w:p w14:paraId="70185282" w14:textId="77777777" w:rsidR="005C35EB" w:rsidRPr="005C35EB" w:rsidRDefault="005C35EB" w:rsidP="005C35EB">
            <w:pPr>
              <w:tabs>
                <w:tab w:val="left" w:pos="-1440"/>
              </w:tabs>
              <w:spacing w:after="240" w:line="240" w:lineRule="auto"/>
              <w:jc w:val="both"/>
              <w:rPr>
                <w:rFonts w:ascii="Times New Roman" w:eastAsia="Times New Roman" w:hAnsi="Times New Roman" w:cs="Times New Roman"/>
                <w:sz w:val="20"/>
                <w:szCs w:val="20"/>
              </w:rPr>
            </w:pPr>
            <w:r w:rsidRPr="005C35EB">
              <w:rPr>
                <w:rFonts w:ascii="Calibri" w:eastAsia="Times New Roman" w:hAnsi="Calibri" w:cs="Times New Roman"/>
                <w:sz w:val="20"/>
              </w:rPr>
              <w:t>50%</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of the</w:t>
            </w:r>
            <w:r w:rsidRPr="005C35EB">
              <w:rPr>
                <w:rFonts w:ascii="Calibri" w:eastAsia="Times New Roman" w:hAnsi="Calibri" w:cs="Times New Roman"/>
                <w:spacing w:val="-3"/>
                <w:sz w:val="20"/>
              </w:rPr>
              <w:t xml:space="preserve"> </w:t>
            </w:r>
            <w:r w:rsidRPr="005C35EB">
              <w:rPr>
                <w:rFonts w:ascii="Calibri" w:eastAsia="Times New Roman" w:hAnsi="Calibri" w:cs="Times New Roman"/>
                <w:sz w:val="20"/>
              </w:rPr>
              <w:t>monthly invoiced</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amount</w:t>
            </w:r>
          </w:p>
        </w:tc>
      </w:tr>
      <w:tr w:rsidR="005C35EB" w:rsidRPr="005C35EB" w14:paraId="02FDC038" w14:textId="77777777" w:rsidTr="005C35EB">
        <w:trPr>
          <w:trHeight w:val="212"/>
        </w:trPr>
        <w:tc>
          <w:tcPr>
            <w:tcW w:w="4227" w:type="dxa"/>
            <w:tcBorders>
              <w:top w:val="single" w:sz="4" w:space="0" w:color="auto"/>
              <w:left w:val="single" w:sz="4" w:space="0" w:color="auto"/>
              <w:bottom w:val="single" w:sz="4" w:space="0" w:color="auto"/>
              <w:right w:val="single" w:sz="4" w:space="0" w:color="auto"/>
            </w:tcBorders>
            <w:hideMark/>
          </w:tcPr>
          <w:p w14:paraId="695C11EB" w14:textId="77777777" w:rsidR="005C35EB" w:rsidRPr="005C35EB" w:rsidRDefault="005C35EB" w:rsidP="005C35EB">
            <w:pPr>
              <w:tabs>
                <w:tab w:val="left" w:pos="-1440"/>
              </w:tabs>
              <w:spacing w:after="240"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00:40:01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or</w:t>
            </w:r>
            <w:r w:rsidRPr="005C35EB">
              <w:rPr>
                <w:rFonts w:ascii="Calibri" w:eastAsia="Times New Roman" w:hAnsi="Calibri" w:cs="Times New Roman"/>
                <w:spacing w:val="-4"/>
                <w:sz w:val="20"/>
              </w:rPr>
              <w:t xml:space="preserve"> </w:t>
            </w:r>
            <w:r w:rsidRPr="005C35EB">
              <w:rPr>
                <w:rFonts w:ascii="Calibri" w:eastAsia="Times New Roman" w:hAnsi="Calibri" w:cs="Times New Roman"/>
                <w:sz w:val="20"/>
              </w:rPr>
              <w:t>longer</w:t>
            </w:r>
          </w:p>
        </w:tc>
        <w:tc>
          <w:tcPr>
            <w:tcW w:w="3316" w:type="dxa"/>
            <w:tcBorders>
              <w:top w:val="single" w:sz="4" w:space="0" w:color="auto"/>
              <w:left w:val="single" w:sz="4" w:space="0" w:color="auto"/>
              <w:bottom w:val="single" w:sz="4" w:space="0" w:color="auto"/>
              <w:right w:val="single" w:sz="4" w:space="0" w:color="auto"/>
            </w:tcBorders>
            <w:hideMark/>
          </w:tcPr>
          <w:p w14:paraId="0C28597D" w14:textId="77777777" w:rsidR="005C35EB" w:rsidRPr="005C35EB" w:rsidRDefault="005C35EB" w:rsidP="005C35EB">
            <w:pPr>
              <w:tabs>
                <w:tab w:val="left" w:pos="-1440"/>
              </w:tabs>
              <w:spacing w:after="240" w:line="240" w:lineRule="auto"/>
              <w:jc w:val="both"/>
              <w:rPr>
                <w:rFonts w:ascii="Times New Roman" w:eastAsia="Times New Roman" w:hAnsi="Times New Roman" w:cs="Times New Roman"/>
                <w:sz w:val="20"/>
                <w:szCs w:val="20"/>
              </w:rPr>
            </w:pPr>
            <w:r w:rsidRPr="005C35EB">
              <w:rPr>
                <w:rFonts w:ascii="Calibri" w:eastAsia="Times New Roman" w:hAnsi="Calibri" w:cs="Times New Roman"/>
                <w:sz w:val="20"/>
              </w:rPr>
              <w:t>100%</w:t>
            </w:r>
            <w:r w:rsidRPr="005C35EB">
              <w:rPr>
                <w:rFonts w:ascii="Calibri" w:eastAsia="Times New Roman" w:hAnsi="Calibri" w:cs="Times New Roman"/>
                <w:spacing w:val="-2"/>
                <w:sz w:val="20"/>
              </w:rPr>
              <w:t xml:space="preserve"> </w:t>
            </w:r>
            <w:r w:rsidRPr="005C35EB">
              <w:rPr>
                <w:rFonts w:ascii="Calibri" w:eastAsia="Times New Roman" w:hAnsi="Calibri" w:cs="Times New Roman"/>
                <w:sz w:val="20"/>
              </w:rPr>
              <w:t>of the</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monthly invoiced</w:t>
            </w:r>
            <w:r w:rsidRPr="005C35EB">
              <w:rPr>
                <w:rFonts w:ascii="Calibri" w:eastAsia="Times New Roman" w:hAnsi="Calibri" w:cs="Times New Roman"/>
                <w:spacing w:val="-2"/>
                <w:sz w:val="20"/>
              </w:rPr>
              <w:t xml:space="preserve"> </w:t>
            </w:r>
            <w:r w:rsidRPr="005C35EB">
              <w:rPr>
                <w:rFonts w:ascii="Calibri" w:eastAsia="Times New Roman" w:hAnsi="Calibri" w:cs="Times New Roman"/>
                <w:sz w:val="20"/>
              </w:rPr>
              <w:t>amount</w:t>
            </w:r>
          </w:p>
        </w:tc>
      </w:tr>
      <w:bookmarkEnd w:id="117"/>
    </w:tbl>
    <w:p w14:paraId="5BC3D379" w14:textId="77777777" w:rsidR="005C35EB" w:rsidRPr="005C35EB" w:rsidRDefault="005C35EB" w:rsidP="005C35EB">
      <w:pPr>
        <w:widowControl w:val="0"/>
        <w:autoSpaceDE w:val="0"/>
        <w:autoSpaceDN w:val="0"/>
        <w:spacing w:before="4" w:after="0" w:line="240" w:lineRule="auto"/>
        <w:rPr>
          <w:rFonts w:ascii="Times New Roman" w:eastAsia="Times New Roman" w:hAnsi="Times New Roman" w:cs="Times New Roman"/>
          <w:sz w:val="17"/>
          <w:szCs w:val="20"/>
        </w:rPr>
      </w:pPr>
    </w:p>
    <w:p w14:paraId="7441CFBC" w14:textId="77777777" w:rsidR="005C35EB" w:rsidRPr="005C35EB" w:rsidRDefault="005C35EB" w:rsidP="005C35EB">
      <w:pPr>
        <w:widowControl w:val="0"/>
        <w:autoSpaceDE w:val="0"/>
        <w:autoSpaceDN w:val="0"/>
        <w:spacing w:after="0" w:line="240" w:lineRule="auto"/>
        <w:ind w:left="100"/>
        <w:rPr>
          <w:rFonts w:ascii="Times New Roman" w:eastAsia="Times New Roman" w:hAnsi="Times New Roman" w:cs="Times New Roman"/>
          <w:color w:val="001F5F"/>
          <w:sz w:val="20"/>
          <w:szCs w:val="20"/>
        </w:rPr>
      </w:pPr>
      <w:r w:rsidRPr="005C35EB">
        <w:rPr>
          <w:rFonts w:ascii="Times New Roman" w:eastAsia="Times New Roman" w:hAnsi="Times New Roman" w:cs="Times New Roman"/>
          <w:color w:val="001F5F"/>
          <w:sz w:val="20"/>
          <w:szCs w:val="20"/>
        </w:rPr>
        <w:t>SLA</w:t>
      </w:r>
      <w:r w:rsidRPr="005C35EB">
        <w:rPr>
          <w:rFonts w:ascii="Times New Roman" w:eastAsia="Times New Roman" w:hAnsi="Times New Roman" w:cs="Times New Roman"/>
          <w:color w:val="001F5F"/>
          <w:spacing w:val="-1"/>
          <w:sz w:val="20"/>
          <w:szCs w:val="20"/>
        </w:rPr>
        <w:t xml:space="preserve"> </w:t>
      </w:r>
      <w:r w:rsidRPr="005C35EB">
        <w:rPr>
          <w:rFonts w:ascii="Times New Roman" w:eastAsia="Times New Roman" w:hAnsi="Times New Roman" w:cs="Times New Roman"/>
          <w:color w:val="001F5F"/>
          <w:sz w:val="20"/>
          <w:szCs w:val="20"/>
        </w:rPr>
        <w:t>#5</w:t>
      </w:r>
    </w:p>
    <w:p w14:paraId="1BCB674B" w14:textId="77777777" w:rsidR="005C35EB" w:rsidRPr="005C35EB" w:rsidRDefault="005C35EB" w:rsidP="005C35EB">
      <w:pPr>
        <w:widowControl w:val="0"/>
        <w:autoSpaceDE w:val="0"/>
        <w:autoSpaceDN w:val="0"/>
        <w:spacing w:after="0" w:line="240" w:lineRule="auto"/>
        <w:ind w:left="100" w:right="385"/>
        <w:rPr>
          <w:rFonts w:ascii="Times New Roman" w:eastAsia="Times New Roman" w:hAnsi="Times New Roman" w:cs="Times New Roman"/>
          <w:sz w:val="17"/>
          <w:szCs w:val="20"/>
        </w:rPr>
      </w:pPr>
    </w:p>
    <w:p w14:paraId="654675CC" w14:textId="77777777" w:rsidR="005C35EB" w:rsidRPr="005C35EB" w:rsidRDefault="005C35EB" w:rsidP="005C35EB">
      <w:pPr>
        <w:spacing w:after="240" w:line="240" w:lineRule="auto"/>
        <w:ind w:left="100"/>
        <w:rPr>
          <w:rFonts w:ascii="Calibri" w:eastAsia="Times New Roman" w:hAnsi="Calibri" w:cs="Times New Roman"/>
          <w:sz w:val="17"/>
        </w:rPr>
      </w:pPr>
      <w:bookmarkStart w:id="118" w:name="_Hlk82501514"/>
      <w:r w:rsidRPr="005C35EB">
        <w:rPr>
          <w:rFonts w:ascii="Times New Roman" w:eastAsia="Times New Roman" w:hAnsi="Times New Roman" w:cs="Times New Roman"/>
          <w:color w:val="1F4E79"/>
          <w:sz w:val="20"/>
          <w:szCs w:val="20"/>
        </w:rPr>
        <w:t>For any delay in response to a Service Affecting Issue, the Contractor shall issue the UGU a credit based on the following table:</w:t>
      </w:r>
    </w:p>
    <w:tbl>
      <w:tblPr>
        <w:tblW w:w="7543"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7"/>
        <w:gridCol w:w="3316"/>
      </w:tblGrid>
      <w:tr w:rsidR="005C35EB" w:rsidRPr="005C35EB" w14:paraId="096D94C8" w14:textId="77777777" w:rsidTr="005C35EB">
        <w:trPr>
          <w:trHeight w:val="242"/>
        </w:trPr>
        <w:tc>
          <w:tcPr>
            <w:tcW w:w="4227" w:type="dxa"/>
            <w:tcBorders>
              <w:top w:val="single" w:sz="4" w:space="0" w:color="auto"/>
              <w:left w:val="single" w:sz="4" w:space="0" w:color="auto"/>
              <w:bottom w:val="single" w:sz="4" w:space="0" w:color="auto"/>
              <w:right w:val="single" w:sz="4" w:space="0" w:color="auto"/>
            </w:tcBorders>
            <w:shd w:val="clear" w:color="auto" w:fill="1F4E79"/>
            <w:hideMark/>
          </w:tcPr>
          <w:p w14:paraId="5B21ECDF" w14:textId="77777777" w:rsidR="005C35EB" w:rsidRPr="005C35EB" w:rsidRDefault="005C35EB" w:rsidP="005C35EB">
            <w:pPr>
              <w:tabs>
                <w:tab w:val="left" w:pos="-1440"/>
              </w:tabs>
              <w:spacing w:line="240" w:lineRule="auto"/>
              <w:rPr>
                <w:rFonts w:ascii="Times New Roman" w:eastAsia="Times New Roman" w:hAnsi="Times New Roman" w:cs="Times New Roman"/>
                <w:b/>
                <w:color w:val="FFFFFF"/>
                <w:sz w:val="20"/>
                <w:szCs w:val="20"/>
              </w:rPr>
            </w:pPr>
            <w:bookmarkStart w:id="119" w:name="_Hlk84334685"/>
            <w:r w:rsidRPr="005C35EB">
              <w:rPr>
                <w:rFonts w:ascii="Calibri" w:eastAsia="Times New Roman" w:hAnsi="Calibri" w:cs="Times New Roman"/>
                <w:b/>
                <w:color w:val="FFFFFF"/>
                <w:sz w:val="20"/>
              </w:rPr>
              <w:t>Service Affecting Issue Response</w:t>
            </w:r>
            <w:r w:rsidRPr="005C35EB">
              <w:rPr>
                <w:rFonts w:ascii="Calibri" w:eastAsia="Times New Roman" w:hAnsi="Calibri" w:cs="Times New Roman"/>
                <w:b/>
                <w:color w:val="FFFFFF"/>
                <w:spacing w:val="-4"/>
                <w:sz w:val="20"/>
              </w:rPr>
              <w:t xml:space="preserve"> </w:t>
            </w:r>
            <w:r w:rsidRPr="005C35EB">
              <w:rPr>
                <w:rFonts w:ascii="Calibri" w:eastAsia="Times New Roman" w:hAnsi="Calibri" w:cs="Times New Roman"/>
                <w:b/>
                <w:color w:val="FFFFFF"/>
                <w:sz w:val="20"/>
              </w:rPr>
              <w:t>(Minutes)</w:t>
            </w:r>
          </w:p>
        </w:tc>
        <w:tc>
          <w:tcPr>
            <w:tcW w:w="3316" w:type="dxa"/>
            <w:tcBorders>
              <w:top w:val="single" w:sz="4" w:space="0" w:color="auto"/>
              <w:left w:val="single" w:sz="4" w:space="0" w:color="auto"/>
              <w:bottom w:val="single" w:sz="4" w:space="0" w:color="auto"/>
              <w:right w:val="single" w:sz="4" w:space="0" w:color="auto"/>
            </w:tcBorders>
            <w:shd w:val="clear" w:color="auto" w:fill="1F4E79"/>
            <w:hideMark/>
          </w:tcPr>
          <w:p w14:paraId="3F891814" w14:textId="77777777" w:rsidR="005C35EB" w:rsidRPr="005C35EB" w:rsidRDefault="005C35EB" w:rsidP="005C35EB">
            <w:pPr>
              <w:tabs>
                <w:tab w:val="left" w:pos="-1440"/>
              </w:tabs>
              <w:spacing w:line="240" w:lineRule="auto"/>
              <w:rPr>
                <w:rFonts w:ascii="Times New Roman" w:eastAsia="Times New Roman" w:hAnsi="Times New Roman" w:cs="Times New Roman"/>
                <w:b/>
                <w:color w:val="FFFFFF"/>
                <w:sz w:val="20"/>
                <w:szCs w:val="20"/>
              </w:rPr>
            </w:pPr>
            <w:r w:rsidRPr="005C35EB">
              <w:rPr>
                <w:rFonts w:ascii="Calibri" w:eastAsia="Times New Roman" w:hAnsi="Calibri" w:cs="Times New Roman"/>
                <w:b/>
                <w:color w:val="FFFFFF"/>
                <w:sz w:val="20"/>
              </w:rPr>
              <w:t>Service</w:t>
            </w:r>
            <w:r w:rsidRPr="005C35EB">
              <w:rPr>
                <w:rFonts w:ascii="Calibri" w:eastAsia="Times New Roman" w:hAnsi="Calibri" w:cs="Times New Roman"/>
                <w:b/>
                <w:color w:val="FFFFFF"/>
                <w:spacing w:val="-4"/>
                <w:sz w:val="20"/>
              </w:rPr>
              <w:t xml:space="preserve"> </w:t>
            </w:r>
            <w:r w:rsidRPr="005C35EB">
              <w:rPr>
                <w:rFonts w:ascii="Calibri" w:eastAsia="Times New Roman" w:hAnsi="Calibri" w:cs="Times New Roman"/>
                <w:b/>
                <w:color w:val="FFFFFF"/>
                <w:sz w:val="20"/>
              </w:rPr>
              <w:t>Credit</w:t>
            </w:r>
          </w:p>
        </w:tc>
      </w:tr>
      <w:tr w:rsidR="005C35EB" w:rsidRPr="005C35EB" w14:paraId="1D8A8311" w14:textId="77777777" w:rsidTr="005C35EB">
        <w:trPr>
          <w:trHeight w:val="204"/>
        </w:trPr>
        <w:tc>
          <w:tcPr>
            <w:tcW w:w="4227" w:type="dxa"/>
            <w:tcBorders>
              <w:top w:val="single" w:sz="4" w:space="0" w:color="auto"/>
              <w:left w:val="single" w:sz="4" w:space="0" w:color="auto"/>
              <w:bottom w:val="single" w:sz="4" w:space="0" w:color="auto"/>
              <w:right w:val="single" w:sz="4" w:space="0" w:color="auto"/>
            </w:tcBorders>
            <w:hideMark/>
          </w:tcPr>
          <w:p w14:paraId="4BF16425"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00:00:01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w:t>
            </w:r>
            <w:r w:rsidRPr="005C35EB">
              <w:rPr>
                <w:rFonts w:ascii="Calibri" w:eastAsia="Times New Roman" w:hAnsi="Calibri" w:cs="Times New Roman"/>
                <w:spacing w:val="-2"/>
                <w:sz w:val="20"/>
              </w:rPr>
              <w:t xml:space="preserve"> 00</w:t>
            </w:r>
            <w:r w:rsidRPr="005C35EB">
              <w:rPr>
                <w:rFonts w:ascii="Calibri" w:eastAsia="Times New Roman" w:hAnsi="Calibri" w:cs="Times New Roman"/>
                <w:sz w:val="20"/>
              </w:rPr>
              <w:t>:60:00</w:t>
            </w:r>
          </w:p>
        </w:tc>
        <w:tc>
          <w:tcPr>
            <w:tcW w:w="3316" w:type="dxa"/>
            <w:tcBorders>
              <w:top w:val="single" w:sz="4" w:space="0" w:color="auto"/>
              <w:left w:val="single" w:sz="4" w:space="0" w:color="auto"/>
              <w:bottom w:val="single" w:sz="4" w:space="0" w:color="auto"/>
              <w:right w:val="single" w:sz="4" w:space="0" w:color="auto"/>
            </w:tcBorders>
            <w:hideMark/>
          </w:tcPr>
          <w:p w14:paraId="069BAEB8"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No</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Credit</w:t>
            </w:r>
          </w:p>
        </w:tc>
      </w:tr>
      <w:tr w:rsidR="005C35EB" w:rsidRPr="005C35EB" w14:paraId="136BEB74" w14:textId="77777777" w:rsidTr="005C35EB">
        <w:trPr>
          <w:trHeight w:val="133"/>
        </w:trPr>
        <w:tc>
          <w:tcPr>
            <w:tcW w:w="4227" w:type="dxa"/>
            <w:tcBorders>
              <w:top w:val="single" w:sz="4" w:space="0" w:color="auto"/>
              <w:left w:val="single" w:sz="4" w:space="0" w:color="auto"/>
              <w:bottom w:val="single" w:sz="4" w:space="0" w:color="auto"/>
              <w:right w:val="single" w:sz="4" w:space="0" w:color="auto"/>
            </w:tcBorders>
            <w:hideMark/>
          </w:tcPr>
          <w:p w14:paraId="65D2DBD2"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00:60:01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w:t>
            </w:r>
            <w:r w:rsidRPr="005C35EB">
              <w:rPr>
                <w:rFonts w:ascii="Calibri" w:eastAsia="Times New Roman" w:hAnsi="Calibri" w:cs="Times New Roman"/>
                <w:spacing w:val="-2"/>
                <w:sz w:val="20"/>
              </w:rPr>
              <w:t xml:space="preserve"> 00</w:t>
            </w:r>
            <w:r w:rsidRPr="005C35EB">
              <w:rPr>
                <w:rFonts w:ascii="Calibri" w:eastAsia="Times New Roman" w:hAnsi="Calibri" w:cs="Times New Roman"/>
                <w:sz w:val="20"/>
              </w:rPr>
              <w:t>:70:00</w:t>
            </w:r>
          </w:p>
        </w:tc>
        <w:tc>
          <w:tcPr>
            <w:tcW w:w="3316" w:type="dxa"/>
            <w:tcBorders>
              <w:top w:val="single" w:sz="4" w:space="0" w:color="auto"/>
              <w:left w:val="single" w:sz="4" w:space="0" w:color="auto"/>
              <w:bottom w:val="single" w:sz="4" w:space="0" w:color="auto"/>
              <w:right w:val="single" w:sz="4" w:space="0" w:color="auto"/>
            </w:tcBorders>
            <w:hideMark/>
          </w:tcPr>
          <w:p w14:paraId="6547ED6A"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10%</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of the</w:t>
            </w:r>
            <w:r w:rsidRPr="005C35EB">
              <w:rPr>
                <w:rFonts w:ascii="Calibri" w:eastAsia="Times New Roman" w:hAnsi="Calibri" w:cs="Times New Roman"/>
                <w:spacing w:val="-3"/>
                <w:sz w:val="20"/>
              </w:rPr>
              <w:t xml:space="preserve"> </w:t>
            </w:r>
            <w:r w:rsidRPr="005C35EB">
              <w:rPr>
                <w:rFonts w:ascii="Calibri" w:eastAsia="Times New Roman" w:hAnsi="Calibri" w:cs="Times New Roman"/>
                <w:sz w:val="20"/>
              </w:rPr>
              <w:t>monthly invoiced</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amount</w:t>
            </w:r>
          </w:p>
        </w:tc>
      </w:tr>
      <w:tr w:rsidR="005C35EB" w:rsidRPr="005C35EB" w14:paraId="47415A28" w14:textId="77777777" w:rsidTr="005C35EB">
        <w:trPr>
          <w:trHeight w:val="345"/>
        </w:trPr>
        <w:tc>
          <w:tcPr>
            <w:tcW w:w="4227" w:type="dxa"/>
            <w:tcBorders>
              <w:top w:val="single" w:sz="4" w:space="0" w:color="auto"/>
              <w:left w:val="single" w:sz="4" w:space="0" w:color="auto"/>
              <w:bottom w:val="single" w:sz="4" w:space="0" w:color="auto"/>
              <w:right w:val="single" w:sz="4" w:space="0" w:color="auto"/>
            </w:tcBorders>
            <w:hideMark/>
          </w:tcPr>
          <w:p w14:paraId="2E3482DB"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00:70:01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w:t>
            </w:r>
            <w:r w:rsidRPr="005C35EB">
              <w:rPr>
                <w:rFonts w:ascii="Calibri" w:eastAsia="Times New Roman" w:hAnsi="Calibri" w:cs="Times New Roman"/>
                <w:spacing w:val="-2"/>
                <w:sz w:val="20"/>
              </w:rPr>
              <w:t xml:space="preserve"> 00</w:t>
            </w:r>
            <w:r w:rsidRPr="005C35EB">
              <w:rPr>
                <w:rFonts w:ascii="Calibri" w:eastAsia="Times New Roman" w:hAnsi="Calibri" w:cs="Times New Roman"/>
                <w:sz w:val="20"/>
              </w:rPr>
              <w:t>:80:00</w:t>
            </w:r>
          </w:p>
        </w:tc>
        <w:tc>
          <w:tcPr>
            <w:tcW w:w="3316" w:type="dxa"/>
            <w:tcBorders>
              <w:top w:val="single" w:sz="4" w:space="0" w:color="auto"/>
              <w:left w:val="single" w:sz="4" w:space="0" w:color="auto"/>
              <w:bottom w:val="single" w:sz="4" w:space="0" w:color="auto"/>
              <w:right w:val="single" w:sz="4" w:space="0" w:color="auto"/>
            </w:tcBorders>
            <w:hideMark/>
          </w:tcPr>
          <w:p w14:paraId="2F8CCA80" w14:textId="77777777" w:rsidR="005C35EB" w:rsidRPr="005C35EB" w:rsidRDefault="005C35EB" w:rsidP="005C35EB">
            <w:pPr>
              <w:tabs>
                <w:tab w:val="left" w:pos="-1440"/>
              </w:tabs>
              <w:spacing w:line="240" w:lineRule="auto"/>
              <w:jc w:val="both"/>
              <w:rPr>
                <w:rFonts w:ascii="Times New Roman" w:eastAsia="Times New Roman" w:hAnsi="Times New Roman" w:cs="Times New Roman"/>
                <w:sz w:val="20"/>
                <w:szCs w:val="20"/>
              </w:rPr>
            </w:pPr>
            <w:r w:rsidRPr="005C35EB">
              <w:rPr>
                <w:rFonts w:ascii="Calibri" w:eastAsia="Times New Roman" w:hAnsi="Calibri" w:cs="Times New Roman"/>
                <w:sz w:val="20"/>
              </w:rPr>
              <w:t>50%</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of the</w:t>
            </w:r>
            <w:r w:rsidRPr="005C35EB">
              <w:rPr>
                <w:rFonts w:ascii="Calibri" w:eastAsia="Times New Roman" w:hAnsi="Calibri" w:cs="Times New Roman"/>
                <w:spacing w:val="-3"/>
                <w:sz w:val="20"/>
              </w:rPr>
              <w:t xml:space="preserve"> </w:t>
            </w:r>
            <w:r w:rsidRPr="005C35EB">
              <w:rPr>
                <w:rFonts w:ascii="Calibri" w:eastAsia="Times New Roman" w:hAnsi="Calibri" w:cs="Times New Roman"/>
                <w:sz w:val="20"/>
              </w:rPr>
              <w:t>monthly invoiced</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amount</w:t>
            </w:r>
          </w:p>
        </w:tc>
      </w:tr>
      <w:tr w:rsidR="005C35EB" w:rsidRPr="005C35EB" w14:paraId="46D99B80" w14:textId="77777777" w:rsidTr="005C35EB">
        <w:trPr>
          <w:trHeight w:val="212"/>
        </w:trPr>
        <w:tc>
          <w:tcPr>
            <w:tcW w:w="4227" w:type="dxa"/>
            <w:tcBorders>
              <w:top w:val="single" w:sz="4" w:space="0" w:color="auto"/>
              <w:left w:val="single" w:sz="4" w:space="0" w:color="auto"/>
              <w:bottom w:val="single" w:sz="4" w:space="0" w:color="auto"/>
              <w:right w:val="single" w:sz="4" w:space="0" w:color="auto"/>
            </w:tcBorders>
            <w:hideMark/>
          </w:tcPr>
          <w:p w14:paraId="312C7937"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00:80:01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or</w:t>
            </w:r>
            <w:r w:rsidRPr="005C35EB">
              <w:rPr>
                <w:rFonts w:ascii="Calibri" w:eastAsia="Times New Roman" w:hAnsi="Calibri" w:cs="Times New Roman"/>
                <w:spacing w:val="-4"/>
                <w:sz w:val="20"/>
              </w:rPr>
              <w:t xml:space="preserve"> </w:t>
            </w:r>
            <w:r w:rsidRPr="005C35EB">
              <w:rPr>
                <w:rFonts w:ascii="Calibri" w:eastAsia="Times New Roman" w:hAnsi="Calibri" w:cs="Times New Roman"/>
                <w:sz w:val="20"/>
              </w:rPr>
              <w:t>longer</w:t>
            </w:r>
          </w:p>
        </w:tc>
        <w:tc>
          <w:tcPr>
            <w:tcW w:w="3316" w:type="dxa"/>
            <w:tcBorders>
              <w:top w:val="single" w:sz="4" w:space="0" w:color="auto"/>
              <w:left w:val="single" w:sz="4" w:space="0" w:color="auto"/>
              <w:bottom w:val="single" w:sz="4" w:space="0" w:color="auto"/>
              <w:right w:val="single" w:sz="4" w:space="0" w:color="auto"/>
            </w:tcBorders>
            <w:hideMark/>
          </w:tcPr>
          <w:p w14:paraId="1232EDCD" w14:textId="77777777" w:rsidR="005C35EB" w:rsidRPr="005C35EB" w:rsidRDefault="005C35EB" w:rsidP="005C35EB">
            <w:pPr>
              <w:tabs>
                <w:tab w:val="left" w:pos="-1440"/>
              </w:tabs>
              <w:spacing w:line="240" w:lineRule="auto"/>
              <w:jc w:val="both"/>
              <w:rPr>
                <w:rFonts w:ascii="Times New Roman" w:eastAsia="Times New Roman" w:hAnsi="Times New Roman" w:cs="Times New Roman"/>
                <w:sz w:val="20"/>
                <w:szCs w:val="20"/>
              </w:rPr>
            </w:pPr>
            <w:r w:rsidRPr="005C35EB">
              <w:rPr>
                <w:rFonts w:ascii="Calibri" w:eastAsia="Times New Roman" w:hAnsi="Calibri" w:cs="Times New Roman"/>
                <w:sz w:val="20"/>
              </w:rPr>
              <w:t>100%</w:t>
            </w:r>
            <w:r w:rsidRPr="005C35EB">
              <w:rPr>
                <w:rFonts w:ascii="Calibri" w:eastAsia="Times New Roman" w:hAnsi="Calibri" w:cs="Times New Roman"/>
                <w:spacing w:val="-2"/>
                <w:sz w:val="20"/>
              </w:rPr>
              <w:t xml:space="preserve"> </w:t>
            </w:r>
            <w:r w:rsidRPr="005C35EB">
              <w:rPr>
                <w:rFonts w:ascii="Calibri" w:eastAsia="Times New Roman" w:hAnsi="Calibri" w:cs="Times New Roman"/>
                <w:sz w:val="20"/>
              </w:rPr>
              <w:t>of the</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monthly invoiced</w:t>
            </w:r>
            <w:r w:rsidRPr="005C35EB">
              <w:rPr>
                <w:rFonts w:ascii="Calibri" w:eastAsia="Times New Roman" w:hAnsi="Calibri" w:cs="Times New Roman"/>
                <w:spacing w:val="-2"/>
                <w:sz w:val="20"/>
              </w:rPr>
              <w:t xml:space="preserve"> </w:t>
            </w:r>
            <w:r w:rsidRPr="005C35EB">
              <w:rPr>
                <w:rFonts w:ascii="Calibri" w:eastAsia="Times New Roman" w:hAnsi="Calibri" w:cs="Times New Roman"/>
                <w:sz w:val="20"/>
              </w:rPr>
              <w:t>amount</w:t>
            </w:r>
          </w:p>
        </w:tc>
      </w:tr>
    </w:tbl>
    <w:p w14:paraId="26DCD7C2" w14:textId="77777777" w:rsidR="005C35EB" w:rsidRPr="005C35EB" w:rsidRDefault="005C35EB" w:rsidP="005C35EB">
      <w:pPr>
        <w:widowControl w:val="0"/>
        <w:autoSpaceDE w:val="0"/>
        <w:autoSpaceDN w:val="0"/>
        <w:spacing w:after="0" w:line="240" w:lineRule="auto"/>
        <w:ind w:left="100"/>
        <w:rPr>
          <w:rFonts w:ascii="Times New Roman" w:eastAsia="Times New Roman" w:hAnsi="Times New Roman" w:cs="Times New Roman"/>
          <w:color w:val="001F5F"/>
          <w:sz w:val="20"/>
          <w:szCs w:val="20"/>
        </w:rPr>
      </w:pPr>
      <w:bookmarkStart w:id="120" w:name="_Hlk82502480"/>
      <w:bookmarkStart w:id="121" w:name="_Hlk82501383"/>
      <w:bookmarkEnd w:id="118"/>
      <w:bookmarkEnd w:id="119"/>
      <w:r w:rsidRPr="005C35EB">
        <w:rPr>
          <w:rFonts w:ascii="Times New Roman" w:eastAsia="Times New Roman" w:hAnsi="Times New Roman" w:cs="Times New Roman"/>
          <w:color w:val="001F5F"/>
          <w:sz w:val="20"/>
          <w:szCs w:val="20"/>
        </w:rPr>
        <w:lastRenderedPageBreak/>
        <w:t>SLA</w:t>
      </w:r>
      <w:r w:rsidRPr="005C35EB">
        <w:rPr>
          <w:rFonts w:ascii="Times New Roman" w:eastAsia="Times New Roman" w:hAnsi="Times New Roman" w:cs="Times New Roman"/>
          <w:color w:val="001F5F"/>
          <w:spacing w:val="-1"/>
          <w:sz w:val="20"/>
          <w:szCs w:val="20"/>
        </w:rPr>
        <w:t xml:space="preserve"> </w:t>
      </w:r>
      <w:r w:rsidRPr="005C35EB">
        <w:rPr>
          <w:rFonts w:ascii="Times New Roman" w:eastAsia="Times New Roman" w:hAnsi="Times New Roman" w:cs="Times New Roman"/>
          <w:color w:val="001F5F"/>
          <w:sz w:val="20"/>
          <w:szCs w:val="20"/>
        </w:rPr>
        <w:t>#6</w:t>
      </w:r>
    </w:p>
    <w:bookmarkEnd w:id="120"/>
    <w:p w14:paraId="014DF962" w14:textId="77777777" w:rsidR="005C35EB" w:rsidRPr="005C35EB" w:rsidRDefault="005C35EB" w:rsidP="005C35EB">
      <w:pPr>
        <w:widowControl w:val="0"/>
        <w:autoSpaceDE w:val="0"/>
        <w:autoSpaceDN w:val="0"/>
        <w:spacing w:after="0" w:line="240" w:lineRule="auto"/>
        <w:ind w:left="100"/>
        <w:rPr>
          <w:rFonts w:ascii="Times New Roman" w:eastAsia="Times New Roman" w:hAnsi="Times New Roman" w:cs="Times New Roman"/>
          <w:sz w:val="20"/>
          <w:szCs w:val="20"/>
        </w:rPr>
      </w:pPr>
    </w:p>
    <w:p w14:paraId="2764D827" w14:textId="77777777" w:rsidR="005C35EB" w:rsidRPr="005C35EB" w:rsidRDefault="005C35EB" w:rsidP="005C35EB">
      <w:pPr>
        <w:spacing w:after="240" w:line="240" w:lineRule="auto"/>
        <w:ind w:left="100"/>
        <w:rPr>
          <w:rFonts w:ascii="Calibri" w:eastAsia="Times New Roman" w:hAnsi="Calibri" w:cs="Times New Roman"/>
          <w:sz w:val="17"/>
        </w:rPr>
      </w:pPr>
      <w:r w:rsidRPr="005C35EB">
        <w:rPr>
          <w:rFonts w:ascii="Times New Roman" w:eastAsia="Times New Roman" w:hAnsi="Times New Roman" w:cs="Times New Roman"/>
          <w:color w:val="1F4E79"/>
          <w:sz w:val="20"/>
          <w:szCs w:val="20"/>
        </w:rPr>
        <w:t>For any delay in providing the Email Status Update, the Contractor shall issue the UGU a credit based on the following table:</w:t>
      </w:r>
    </w:p>
    <w:tbl>
      <w:tblPr>
        <w:tblW w:w="7543"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7"/>
        <w:gridCol w:w="3316"/>
      </w:tblGrid>
      <w:tr w:rsidR="005C35EB" w:rsidRPr="005C35EB" w14:paraId="7176A04D" w14:textId="77777777" w:rsidTr="005C35EB">
        <w:trPr>
          <w:trHeight w:val="242"/>
        </w:trPr>
        <w:tc>
          <w:tcPr>
            <w:tcW w:w="4227" w:type="dxa"/>
            <w:tcBorders>
              <w:top w:val="single" w:sz="4" w:space="0" w:color="auto"/>
              <w:left w:val="single" w:sz="4" w:space="0" w:color="auto"/>
              <w:bottom w:val="single" w:sz="4" w:space="0" w:color="auto"/>
              <w:right w:val="single" w:sz="4" w:space="0" w:color="auto"/>
            </w:tcBorders>
            <w:shd w:val="clear" w:color="auto" w:fill="1F4E79"/>
            <w:hideMark/>
          </w:tcPr>
          <w:p w14:paraId="62C528CF" w14:textId="77777777" w:rsidR="005C35EB" w:rsidRPr="005C35EB" w:rsidRDefault="005C35EB" w:rsidP="005C35EB">
            <w:pPr>
              <w:tabs>
                <w:tab w:val="left" w:pos="-1440"/>
              </w:tabs>
              <w:spacing w:line="240" w:lineRule="auto"/>
              <w:rPr>
                <w:rFonts w:ascii="Times New Roman" w:eastAsia="Times New Roman" w:hAnsi="Times New Roman" w:cs="Times New Roman"/>
                <w:b/>
                <w:color w:val="FFFFFF"/>
                <w:sz w:val="20"/>
                <w:szCs w:val="20"/>
              </w:rPr>
            </w:pPr>
            <w:bookmarkStart w:id="122" w:name="_Hlk84335352"/>
            <w:r w:rsidRPr="005C35EB">
              <w:rPr>
                <w:rFonts w:ascii="Calibri" w:eastAsia="Times New Roman" w:hAnsi="Calibri" w:cs="Times New Roman"/>
                <w:b/>
                <w:color w:val="FFFFFF"/>
                <w:sz w:val="20"/>
              </w:rPr>
              <w:t>Email Status Update</w:t>
            </w:r>
            <w:r w:rsidRPr="005C35EB">
              <w:rPr>
                <w:rFonts w:ascii="Calibri" w:eastAsia="Times New Roman" w:hAnsi="Calibri" w:cs="Times New Roman"/>
                <w:b/>
                <w:color w:val="FFFFFF"/>
                <w:spacing w:val="-4"/>
                <w:sz w:val="20"/>
              </w:rPr>
              <w:t xml:space="preserve"> </w:t>
            </w:r>
            <w:r w:rsidRPr="005C35EB">
              <w:rPr>
                <w:rFonts w:ascii="Calibri" w:eastAsia="Times New Roman" w:hAnsi="Calibri" w:cs="Times New Roman"/>
                <w:b/>
                <w:color w:val="FFFFFF"/>
                <w:sz w:val="20"/>
              </w:rPr>
              <w:t>(Minutes)</w:t>
            </w:r>
          </w:p>
        </w:tc>
        <w:tc>
          <w:tcPr>
            <w:tcW w:w="3316" w:type="dxa"/>
            <w:tcBorders>
              <w:top w:val="single" w:sz="4" w:space="0" w:color="auto"/>
              <w:left w:val="single" w:sz="4" w:space="0" w:color="auto"/>
              <w:bottom w:val="single" w:sz="4" w:space="0" w:color="auto"/>
              <w:right w:val="single" w:sz="4" w:space="0" w:color="auto"/>
            </w:tcBorders>
            <w:shd w:val="clear" w:color="auto" w:fill="1F4E79"/>
            <w:hideMark/>
          </w:tcPr>
          <w:p w14:paraId="40BB6DF8" w14:textId="77777777" w:rsidR="005C35EB" w:rsidRPr="005C35EB" w:rsidRDefault="005C35EB" w:rsidP="005C35EB">
            <w:pPr>
              <w:tabs>
                <w:tab w:val="left" w:pos="-1440"/>
              </w:tabs>
              <w:spacing w:line="240" w:lineRule="auto"/>
              <w:rPr>
                <w:rFonts w:ascii="Times New Roman" w:eastAsia="Times New Roman" w:hAnsi="Times New Roman" w:cs="Times New Roman"/>
                <w:b/>
                <w:color w:val="FFFFFF"/>
                <w:sz w:val="20"/>
                <w:szCs w:val="20"/>
              </w:rPr>
            </w:pPr>
            <w:r w:rsidRPr="005C35EB">
              <w:rPr>
                <w:rFonts w:ascii="Calibri" w:eastAsia="Times New Roman" w:hAnsi="Calibri" w:cs="Times New Roman"/>
                <w:b/>
                <w:color w:val="FFFFFF"/>
                <w:sz w:val="20"/>
              </w:rPr>
              <w:t>Service</w:t>
            </w:r>
            <w:r w:rsidRPr="005C35EB">
              <w:rPr>
                <w:rFonts w:ascii="Calibri" w:eastAsia="Times New Roman" w:hAnsi="Calibri" w:cs="Times New Roman"/>
                <w:b/>
                <w:color w:val="FFFFFF"/>
                <w:spacing w:val="-4"/>
                <w:sz w:val="20"/>
              </w:rPr>
              <w:t xml:space="preserve"> </w:t>
            </w:r>
            <w:r w:rsidRPr="005C35EB">
              <w:rPr>
                <w:rFonts w:ascii="Calibri" w:eastAsia="Times New Roman" w:hAnsi="Calibri" w:cs="Times New Roman"/>
                <w:b/>
                <w:color w:val="FFFFFF"/>
                <w:sz w:val="20"/>
              </w:rPr>
              <w:t>Credit</w:t>
            </w:r>
          </w:p>
        </w:tc>
      </w:tr>
      <w:tr w:rsidR="005C35EB" w:rsidRPr="005C35EB" w14:paraId="5982FD56" w14:textId="77777777" w:rsidTr="005C35EB">
        <w:trPr>
          <w:trHeight w:val="204"/>
        </w:trPr>
        <w:tc>
          <w:tcPr>
            <w:tcW w:w="4227" w:type="dxa"/>
            <w:tcBorders>
              <w:top w:val="single" w:sz="4" w:space="0" w:color="auto"/>
              <w:left w:val="single" w:sz="4" w:space="0" w:color="auto"/>
              <w:bottom w:val="single" w:sz="4" w:space="0" w:color="auto"/>
              <w:right w:val="single" w:sz="4" w:space="0" w:color="auto"/>
            </w:tcBorders>
            <w:hideMark/>
          </w:tcPr>
          <w:p w14:paraId="6EF0A8AD"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00:00:01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w:t>
            </w:r>
            <w:r w:rsidRPr="005C35EB">
              <w:rPr>
                <w:rFonts w:ascii="Calibri" w:eastAsia="Times New Roman" w:hAnsi="Calibri" w:cs="Times New Roman"/>
                <w:spacing w:val="-2"/>
                <w:sz w:val="20"/>
              </w:rPr>
              <w:t xml:space="preserve"> 00</w:t>
            </w:r>
            <w:r w:rsidRPr="005C35EB">
              <w:rPr>
                <w:rFonts w:ascii="Calibri" w:eastAsia="Times New Roman" w:hAnsi="Calibri" w:cs="Times New Roman"/>
                <w:sz w:val="20"/>
              </w:rPr>
              <w:t>:60:00</w:t>
            </w:r>
          </w:p>
        </w:tc>
        <w:tc>
          <w:tcPr>
            <w:tcW w:w="3316" w:type="dxa"/>
            <w:tcBorders>
              <w:top w:val="single" w:sz="4" w:space="0" w:color="auto"/>
              <w:left w:val="single" w:sz="4" w:space="0" w:color="auto"/>
              <w:bottom w:val="single" w:sz="4" w:space="0" w:color="auto"/>
              <w:right w:val="single" w:sz="4" w:space="0" w:color="auto"/>
            </w:tcBorders>
            <w:hideMark/>
          </w:tcPr>
          <w:p w14:paraId="2183D4AF"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No</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Credit</w:t>
            </w:r>
          </w:p>
        </w:tc>
      </w:tr>
      <w:tr w:rsidR="005C35EB" w:rsidRPr="005C35EB" w14:paraId="48A87A1C" w14:textId="77777777" w:rsidTr="005C35EB">
        <w:trPr>
          <w:trHeight w:val="133"/>
        </w:trPr>
        <w:tc>
          <w:tcPr>
            <w:tcW w:w="4227" w:type="dxa"/>
            <w:tcBorders>
              <w:top w:val="single" w:sz="4" w:space="0" w:color="auto"/>
              <w:left w:val="single" w:sz="4" w:space="0" w:color="auto"/>
              <w:bottom w:val="single" w:sz="4" w:space="0" w:color="auto"/>
              <w:right w:val="single" w:sz="4" w:space="0" w:color="auto"/>
            </w:tcBorders>
            <w:hideMark/>
          </w:tcPr>
          <w:p w14:paraId="113DBC30"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00:60:01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w:t>
            </w:r>
            <w:r w:rsidRPr="005C35EB">
              <w:rPr>
                <w:rFonts w:ascii="Calibri" w:eastAsia="Times New Roman" w:hAnsi="Calibri" w:cs="Times New Roman"/>
                <w:spacing w:val="-2"/>
                <w:sz w:val="20"/>
              </w:rPr>
              <w:t xml:space="preserve"> 00</w:t>
            </w:r>
            <w:r w:rsidRPr="005C35EB">
              <w:rPr>
                <w:rFonts w:ascii="Calibri" w:eastAsia="Times New Roman" w:hAnsi="Calibri" w:cs="Times New Roman"/>
                <w:sz w:val="20"/>
              </w:rPr>
              <w:t>:70:00</w:t>
            </w:r>
          </w:p>
        </w:tc>
        <w:tc>
          <w:tcPr>
            <w:tcW w:w="3316" w:type="dxa"/>
            <w:tcBorders>
              <w:top w:val="single" w:sz="4" w:space="0" w:color="auto"/>
              <w:left w:val="single" w:sz="4" w:space="0" w:color="auto"/>
              <w:bottom w:val="single" w:sz="4" w:space="0" w:color="auto"/>
              <w:right w:val="single" w:sz="4" w:space="0" w:color="auto"/>
            </w:tcBorders>
            <w:hideMark/>
          </w:tcPr>
          <w:p w14:paraId="08693F27"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10%</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of the</w:t>
            </w:r>
            <w:r w:rsidRPr="005C35EB">
              <w:rPr>
                <w:rFonts w:ascii="Calibri" w:eastAsia="Times New Roman" w:hAnsi="Calibri" w:cs="Times New Roman"/>
                <w:spacing w:val="-3"/>
                <w:sz w:val="20"/>
              </w:rPr>
              <w:t xml:space="preserve"> </w:t>
            </w:r>
            <w:r w:rsidRPr="005C35EB">
              <w:rPr>
                <w:rFonts w:ascii="Calibri" w:eastAsia="Times New Roman" w:hAnsi="Calibri" w:cs="Times New Roman"/>
                <w:sz w:val="20"/>
              </w:rPr>
              <w:t>monthly invoiced</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amount</w:t>
            </w:r>
          </w:p>
        </w:tc>
      </w:tr>
      <w:tr w:rsidR="005C35EB" w:rsidRPr="005C35EB" w14:paraId="3E833BD9" w14:textId="77777777" w:rsidTr="005C35EB">
        <w:trPr>
          <w:trHeight w:val="345"/>
        </w:trPr>
        <w:tc>
          <w:tcPr>
            <w:tcW w:w="4227" w:type="dxa"/>
            <w:tcBorders>
              <w:top w:val="single" w:sz="4" w:space="0" w:color="auto"/>
              <w:left w:val="single" w:sz="4" w:space="0" w:color="auto"/>
              <w:bottom w:val="single" w:sz="4" w:space="0" w:color="auto"/>
              <w:right w:val="single" w:sz="4" w:space="0" w:color="auto"/>
            </w:tcBorders>
            <w:hideMark/>
          </w:tcPr>
          <w:p w14:paraId="02614DD5"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00:70:01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w:t>
            </w:r>
            <w:r w:rsidRPr="005C35EB">
              <w:rPr>
                <w:rFonts w:ascii="Calibri" w:eastAsia="Times New Roman" w:hAnsi="Calibri" w:cs="Times New Roman"/>
                <w:spacing w:val="-2"/>
                <w:sz w:val="20"/>
              </w:rPr>
              <w:t xml:space="preserve"> 00</w:t>
            </w:r>
            <w:r w:rsidRPr="005C35EB">
              <w:rPr>
                <w:rFonts w:ascii="Calibri" w:eastAsia="Times New Roman" w:hAnsi="Calibri" w:cs="Times New Roman"/>
                <w:sz w:val="20"/>
              </w:rPr>
              <w:t>:80:00</w:t>
            </w:r>
          </w:p>
        </w:tc>
        <w:tc>
          <w:tcPr>
            <w:tcW w:w="3316" w:type="dxa"/>
            <w:tcBorders>
              <w:top w:val="single" w:sz="4" w:space="0" w:color="auto"/>
              <w:left w:val="single" w:sz="4" w:space="0" w:color="auto"/>
              <w:bottom w:val="single" w:sz="4" w:space="0" w:color="auto"/>
              <w:right w:val="single" w:sz="4" w:space="0" w:color="auto"/>
            </w:tcBorders>
            <w:hideMark/>
          </w:tcPr>
          <w:p w14:paraId="69F386B2" w14:textId="77777777" w:rsidR="005C35EB" w:rsidRPr="005C35EB" w:rsidRDefault="005C35EB" w:rsidP="005C35EB">
            <w:pPr>
              <w:tabs>
                <w:tab w:val="left" w:pos="-1440"/>
              </w:tabs>
              <w:spacing w:line="240" w:lineRule="auto"/>
              <w:jc w:val="both"/>
              <w:rPr>
                <w:rFonts w:ascii="Times New Roman" w:eastAsia="Times New Roman" w:hAnsi="Times New Roman" w:cs="Times New Roman"/>
                <w:sz w:val="20"/>
                <w:szCs w:val="20"/>
              </w:rPr>
            </w:pPr>
            <w:r w:rsidRPr="005C35EB">
              <w:rPr>
                <w:rFonts w:ascii="Calibri" w:eastAsia="Times New Roman" w:hAnsi="Calibri" w:cs="Times New Roman"/>
                <w:sz w:val="20"/>
              </w:rPr>
              <w:t>50%</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of the</w:t>
            </w:r>
            <w:r w:rsidRPr="005C35EB">
              <w:rPr>
                <w:rFonts w:ascii="Calibri" w:eastAsia="Times New Roman" w:hAnsi="Calibri" w:cs="Times New Roman"/>
                <w:spacing w:val="-3"/>
                <w:sz w:val="20"/>
              </w:rPr>
              <w:t xml:space="preserve"> </w:t>
            </w:r>
            <w:r w:rsidRPr="005C35EB">
              <w:rPr>
                <w:rFonts w:ascii="Calibri" w:eastAsia="Times New Roman" w:hAnsi="Calibri" w:cs="Times New Roman"/>
                <w:sz w:val="20"/>
              </w:rPr>
              <w:t>monthly invoiced</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amount</w:t>
            </w:r>
          </w:p>
        </w:tc>
      </w:tr>
      <w:tr w:rsidR="005C35EB" w:rsidRPr="005C35EB" w14:paraId="63BCBA6C" w14:textId="77777777" w:rsidTr="005C35EB">
        <w:trPr>
          <w:trHeight w:val="212"/>
        </w:trPr>
        <w:tc>
          <w:tcPr>
            <w:tcW w:w="4227" w:type="dxa"/>
            <w:tcBorders>
              <w:top w:val="single" w:sz="4" w:space="0" w:color="auto"/>
              <w:left w:val="single" w:sz="4" w:space="0" w:color="auto"/>
              <w:bottom w:val="single" w:sz="4" w:space="0" w:color="auto"/>
              <w:right w:val="single" w:sz="4" w:space="0" w:color="auto"/>
            </w:tcBorders>
            <w:hideMark/>
          </w:tcPr>
          <w:p w14:paraId="4B9BD4DD"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00:80:01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or</w:t>
            </w:r>
            <w:r w:rsidRPr="005C35EB">
              <w:rPr>
                <w:rFonts w:ascii="Calibri" w:eastAsia="Times New Roman" w:hAnsi="Calibri" w:cs="Times New Roman"/>
                <w:spacing w:val="-4"/>
                <w:sz w:val="20"/>
              </w:rPr>
              <w:t xml:space="preserve"> </w:t>
            </w:r>
            <w:r w:rsidRPr="005C35EB">
              <w:rPr>
                <w:rFonts w:ascii="Calibri" w:eastAsia="Times New Roman" w:hAnsi="Calibri" w:cs="Times New Roman"/>
                <w:sz w:val="20"/>
              </w:rPr>
              <w:t>longer</w:t>
            </w:r>
          </w:p>
        </w:tc>
        <w:tc>
          <w:tcPr>
            <w:tcW w:w="3316" w:type="dxa"/>
            <w:tcBorders>
              <w:top w:val="single" w:sz="4" w:space="0" w:color="auto"/>
              <w:left w:val="single" w:sz="4" w:space="0" w:color="auto"/>
              <w:bottom w:val="single" w:sz="4" w:space="0" w:color="auto"/>
              <w:right w:val="single" w:sz="4" w:space="0" w:color="auto"/>
            </w:tcBorders>
            <w:hideMark/>
          </w:tcPr>
          <w:p w14:paraId="344204BE" w14:textId="77777777" w:rsidR="005C35EB" w:rsidRPr="005C35EB" w:rsidRDefault="005C35EB" w:rsidP="005C35EB">
            <w:pPr>
              <w:tabs>
                <w:tab w:val="left" w:pos="-1440"/>
              </w:tabs>
              <w:spacing w:line="240" w:lineRule="auto"/>
              <w:jc w:val="both"/>
              <w:rPr>
                <w:rFonts w:ascii="Times New Roman" w:eastAsia="Times New Roman" w:hAnsi="Times New Roman" w:cs="Times New Roman"/>
                <w:sz w:val="20"/>
                <w:szCs w:val="20"/>
              </w:rPr>
            </w:pPr>
            <w:r w:rsidRPr="005C35EB">
              <w:rPr>
                <w:rFonts w:ascii="Calibri" w:eastAsia="Times New Roman" w:hAnsi="Calibri" w:cs="Times New Roman"/>
                <w:sz w:val="20"/>
              </w:rPr>
              <w:t>100%</w:t>
            </w:r>
            <w:r w:rsidRPr="005C35EB">
              <w:rPr>
                <w:rFonts w:ascii="Calibri" w:eastAsia="Times New Roman" w:hAnsi="Calibri" w:cs="Times New Roman"/>
                <w:spacing w:val="-2"/>
                <w:sz w:val="20"/>
              </w:rPr>
              <w:t xml:space="preserve"> </w:t>
            </w:r>
            <w:r w:rsidRPr="005C35EB">
              <w:rPr>
                <w:rFonts w:ascii="Calibri" w:eastAsia="Times New Roman" w:hAnsi="Calibri" w:cs="Times New Roman"/>
                <w:sz w:val="20"/>
              </w:rPr>
              <w:t>of the</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monthly invoiced</w:t>
            </w:r>
            <w:r w:rsidRPr="005C35EB">
              <w:rPr>
                <w:rFonts w:ascii="Calibri" w:eastAsia="Times New Roman" w:hAnsi="Calibri" w:cs="Times New Roman"/>
                <w:spacing w:val="-2"/>
                <w:sz w:val="20"/>
              </w:rPr>
              <w:t xml:space="preserve"> </w:t>
            </w:r>
            <w:r w:rsidRPr="005C35EB">
              <w:rPr>
                <w:rFonts w:ascii="Calibri" w:eastAsia="Times New Roman" w:hAnsi="Calibri" w:cs="Times New Roman"/>
                <w:sz w:val="20"/>
              </w:rPr>
              <w:t>amount</w:t>
            </w:r>
          </w:p>
        </w:tc>
      </w:tr>
      <w:bookmarkEnd w:id="122"/>
    </w:tbl>
    <w:p w14:paraId="5A48B36C" w14:textId="575166DB" w:rsidR="005C35EB" w:rsidRDefault="005C35EB" w:rsidP="005C35EB">
      <w:pPr>
        <w:widowControl w:val="0"/>
        <w:autoSpaceDE w:val="0"/>
        <w:autoSpaceDN w:val="0"/>
        <w:spacing w:before="4" w:after="0" w:line="240" w:lineRule="auto"/>
        <w:rPr>
          <w:rFonts w:ascii="Times New Roman" w:eastAsia="Times New Roman" w:hAnsi="Times New Roman" w:cs="Times New Roman"/>
          <w:sz w:val="17"/>
          <w:szCs w:val="20"/>
        </w:rPr>
      </w:pPr>
    </w:p>
    <w:p w14:paraId="68E3B1D4" w14:textId="77777777" w:rsidR="001F312A" w:rsidRPr="005C35EB" w:rsidRDefault="001F312A" w:rsidP="005C35EB">
      <w:pPr>
        <w:widowControl w:val="0"/>
        <w:autoSpaceDE w:val="0"/>
        <w:autoSpaceDN w:val="0"/>
        <w:spacing w:before="4" w:after="0" w:line="240" w:lineRule="auto"/>
        <w:rPr>
          <w:rFonts w:ascii="Times New Roman" w:eastAsia="Times New Roman" w:hAnsi="Times New Roman" w:cs="Times New Roman"/>
          <w:sz w:val="17"/>
          <w:szCs w:val="20"/>
        </w:rPr>
      </w:pPr>
    </w:p>
    <w:bookmarkEnd w:id="121"/>
    <w:p w14:paraId="32182F8B" w14:textId="77777777" w:rsidR="005C35EB" w:rsidRPr="005C35EB" w:rsidRDefault="005C35EB" w:rsidP="005C35EB">
      <w:pPr>
        <w:widowControl w:val="0"/>
        <w:autoSpaceDE w:val="0"/>
        <w:autoSpaceDN w:val="0"/>
        <w:spacing w:after="0" w:line="240" w:lineRule="auto"/>
        <w:ind w:left="100"/>
        <w:rPr>
          <w:rFonts w:ascii="Times New Roman" w:eastAsia="Times New Roman" w:hAnsi="Times New Roman" w:cs="Times New Roman"/>
          <w:color w:val="001F5F"/>
          <w:sz w:val="20"/>
          <w:szCs w:val="20"/>
        </w:rPr>
      </w:pPr>
      <w:r w:rsidRPr="005C35EB">
        <w:rPr>
          <w:rFonts w:ascii="Times New Roman" w:eastAsia="Times New Roman" w:hAnsi="Times New Roman" w:cs="Times New Roman"/>
          <w:color w:val="001F5F"/>
          <w:sz w:val="20"/>
          <w:szCs w:val="20"/>
        </w:rPr>
        <w:t>SLA</w:t>
      </w:r>
      <w:r w:rsidRPr="005C35EB">
        <w:rPr>
          <w:rFonts w:ascii="Times New Roman" w:eastAsia="Times New Roman" w:hAnsi="Times New Roman" w:cs="Times New Roman"/>
          <w:color w:val="001F5F"/>
          <w:spacing w:val="-1"/>
          <w:sz w:val="20"/>
          <w:szCs w:val="20"/>
        </w:rPr>
        <w:t xml:space="preserve"> </w:t>
      </w:r>
      <w:r w:rsidRPr="005C35EB">
        <w:rPr>
          <w:rFonts w:ascii="Times New Roman" w:eastAsia="Times New Roman" w:hAnsi="Times New Roman" w:cs="Times New Roman"/>
          <w:color w:val="001F5F"/>
          <w:sz w:val="20"/>
          <w:szCs w:val="20"/>
        </w:rPr>
        <w:t>#7</w:t>
      </w:r>
    </w:p>
    <w:p w14:paraId="64E4C441" w14:textId="77777777" w:rsidR="005C35EB" w:rsidRPr="005C35EB" w:rsidRDefault="005C35EB" w:rsidP="005C35EB">
      <w:pPr>
        <w:widowControl w:val="0"/>
        <w:autoSpaceDE w:val="0"/>
        <w:autoSpaceDN w:val="0"/>
        <w:spacing w:after="0" w:line="240" w:lineRule="auto"/>
        <w:ind w:left="100"/>
        <w:rPr>
          <w:rFonts w:ascii="Times New Roman" w:eastAsia="Times New Roman" w:hAnsi="Times New Roman" w:cs="Times New Roman"/>
          <w:color w:val="001F5F"/>
          <w:sz w:val="20"/>
          <w:szCs w:val="20"/>
        </w:rPr>
      </w:pPr>
    </w:p>
    <w:p w14:paraId="3749ECDF" w14:textId="77777777" w:rsidR="005C35EB" w:rsidRPr="005C35EB" w:rsidRDefault="005C35EB" w:rsidP="005C35EB">
      <w:pPr>
        <w:ind w:left="100"/>
        <w:jc w:val="both"/>
        <w:rPr>
          <w:rFonts w:ascii="Times New Roman" w:eastAsia="Times New Roman" w:hAnsi="Times New Roman" w:cs="Times New Roman"/>
          <w:color w:val="1F4E79"/>
          <w:sz w:val="20"/>
          <w:szCs w:val="20"/>
        </w:rPr>
      </w:pPr>
      <w:r w:rsidRPr="005C35EB">
        <w:rPr>
          <w:rFonts w:ascii="Times New Roman" w:eastAsia="Times New Roman" w:hAnsi="Times New Roman" w:cs="Times New Roman"/>
          <w:color w:val="1F4E79"/>
          <w:sz w:val="20"/>
          <w:szCs w:val="20"/>
        </w:rPr>
        <w:t xml:space="preserve">Mean Time </w:t>
      </w:r>
      <w:proofErr w:type="gramStart"/>
      <w:r w:rsidRPr="005C35EB">
        <w:rPr>
          <w:rFonts w:ascii="Times New Roman" w:eastAsia="Times New Roman" w:hAnsi="Times New Roman" w:cs="Times New Roman"/>
          <w:color w:val="1F4E79"/>
          <w:sz w:val="20"/>
          <w:szCs w:val="20"/>
        </w:rPr>
        <w:t>To</w:t>
      </w:r>
      <w:proofErr w:type="gramEnd"/>
      <w:r w:rsidRPr="005C35EB">
        <w:rPr>
          <w:rFonts w:ascii="Times New Roman" w:eastAsia="Times New Roman" w:hAnsi="Times New Roman" w:cs="Times New Roman"/>
          <w:color w:val="1F4E79"/>
          <w:sz w:val="20"/>
          <w:szCs w:val="20"/>
        </w:rPr>
        <w:t xml:space="preserve"> Repair is four (4) hours or less. If repairs take longer than 4 hours the Contractor shall the UGU a credit based on the following table:  </w:t>
      </w:r>
    </w:p>
    <w:tbl>
      <w:tblPr>
        <w:tblW w:w="7543"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7"/>
        <w:gridCol w:w="3316"/>
      </w:tblGrid>
      <w:tr w:rsidR="005C35EB" w:rsidRPr="005C35EB" w14:paraId="71208F4C" w14:textId="77777777" w:rsidTr="005C35EB">
        <w:trPr>
          <w:trHeight w:val="242"/>
        </w:trPr>
        <w:tc>
          <w:tcPr>
            <w:tcW w:w="4227" w:type="dxa"/>
            <w:tcBorders>
              <w:top w:val="single" w:sz="4" w:space="0" w:color="auto"/>
              <w:left w:val="single" w:sz="4" w:space="0" w:color="auto"/>
              <w:bottom w:val="single" w:sz="4" w:space="0" w:color="auto"/>
              <w:right w:val="single" w:sz="4" w:space="0" w:color="auto"/>
            </w:tcBorders>
            <w:shd w:val="clear" w:color="auto" w:fill="1F4E79"/>
            <w:hideMark/>
          </w:tcPr>
          <w:p w14:paraId="2A10F923" w14:textId="77777777" w:rsidR="005C35EB" w:rsidRPr="005C35EB" w:rsidRDefault="005C35EB" w:rsidP="005C35EB">
            <w:pPr>
              <w:tabs>
                <w:tab w:val="left" w:pos="-1440"/>
              </w:tabs>
              <w:spacing w:line="240" w:lineRule="auto"/>
              <w:rPr>
                <w:rFonts w:ascii="Times New Roman" w:eastAsia="Times New Roman" w:hAnsi="Times New Roman" w:cs="Times New Roman"/>
                <w:b/>
                <w:color w:val="FFFFFF"/>
                <w:sz w:val="20"/>
                <w:szCs w:val="20"/>
              </w:rPr>
            </w:pPr>
            <w:r w:rsidRPr="005C35EB">
              <w:rPr>
                <w:rFonts w:ascii="Calibri" w:eastAsia="Times New Roman" w:hAnsi="Calibri" w:cs="Times New Roman"/>
                <w:b/>
                <w:color w:val="FFFFFF"/>
                <w:sz w:val="20"/>
              </w:rPr>
              <w:t>MTTR</w:t>
            </w:r>
            <w:r w:rsidRPr="005C35EB">
              <w:rPr>
                <w:rFonts w:ascii="Calibri" w:eastAsia="Times New Roman" w:hAnsi="Calibri" w:cs="Times New Roman"/>
                <w:b/>
                <w:color w:val="FFFFFF"/>
                <w:spacing w:val="-4"/>
                <w:sz w:val="20"/>
              </w:rPr>
              <w:t xml:space="preserve"> </w:t>
            </w:r>
            <w:r w:rsidRPr="005C35EB">
              <w:rPr>
                <w:rFonts w:ascii="Calibri" w:eastAsia="Times New Roman" w:hAnsi="Calibri" w:cs="Times New Roman"/>
                <w:b/>
                <w:color w:val="FFFFFF"/>
                <w:sz w:val="20"/>
              </w:rPr>
              <w:t>(Hours)</w:t>
            </w:r>
          </w:p>
        </w:tc>
        <w:tc>
          <w:tcPr>
            <w:tcW w:w="3316" w:type="dxa"/>
            <w:tcBorders>
              <w:top w:val="single" w:sz="4" w:space="0" w:color="auto"/>
              <w:left w:val="single" w:sz="4" w:space="0" w:color="auto"/>
              <w:bottom w:val="single" w:sz="4" w:space="0" w:color="auto"/>
              <w:right w:val="single" w:sz="4" w:space="0" w:color="auto"/>
            </w:tcBorders>
            <w:shd w:val="clear" w:color="auto" w:fill="1F4E79"/>
            <w:hideMark/>
          </w:tcPr>
          <w:p w14:paraId="68326A30" w14:textId="77777777" w:rsidR="005C35EB" w:rsidRPr="005C35EB" w:rsidRDefault="005C35EB" w:rsidP="005C35EB">
            <w:pPr>
              <w:tabs>
                <w:tab w:val="left" w:pos="-1440"/>
              </w:tabs>
              <w:spacing w:line="240" w:lineRule="auto"/>
              <w:rPr>
                <w:rFonts w:ascii="Times New Roman" w:eastAsia="Times New Roman" w:hAnsi="Times New Roman" w:cs="Times New Roman"/>
                <w:b/>
                <w:color w:val="FFFFFF"/>
                <w:sz w:val="20"/>
                <w:szCs w:val="20"/>
              </w:rPr>
            </w:pPr>
            <w:r w:rsidRPr="005C35EB">
              <w:rPr>
                <w:rFonts w:ascii="Calibri" w:eastAsia="Times New Roman" w:hAnsi="Calibri" w:cs="Times New Roman"/>
                <w:b/>
                <w:color w:val="FFFFFF"/>
                <w:sz w:val="20"/>
              </w:rPr>
              <w:t>Service</w:t>
            </w:r>
            <w:r w:rsidRPr="005C35EB">
              <w:rPr>
                <w:rFonts w:ascii="Calibri" w:eastAsia="Times New Roman" w:hAnsi="Calibri" w:cs="Times New Roman"/>
                <w:b/>
                <w:color w:val="FFFFFF"/>
                <w:spacing w:val="-4"/>
                <w:sz w:val="20"/>
              </w:rPr>
              <w:t xml:space="preserve"> </w:t>
            </w:r>
            <w:r w:rsidRPr="005C35EB">
              <w:rPr>
                <w:rFonts w:ascii="Calibri" w:eastAsia="Times New Roman" w:hAnsi="Calibri" w:cs="Times New Roman"/>
                <w:b/>
                <w:color w:val="FFFFFF"/>
                <w:sz w:val="20"/>
              </w:rPr>
              <w:t>Credit</w:t>
            </w:r>
          </w:p>
        </w:tc>
      </w:tr>
      <w:tr w:rsidR="005C35EB" w:rsidRPr="005C35EB" w14:paraId="18C3CB56" w14:textId="77777777" w:rsidTr="005C35EB">
        <w:trPr>
          <w:trHeight w:val="204"/>
        </w:trPr>
        <w:tc>
          <w:tcPr>
            <w:tcW w:w="4227" w:type="dxa"/>
            <w:tcBorders>
              <w:top w:val="single" w:sz="4" w:space="0" w:color="auto"/>
              <w:left w:val="single" w:sz="4" w:space="0" w:color="auto"/>
              <w:bottom w:val="single" w:sz="4" w:space="0" w:color="auto"/>
              <w:right w:val="single" w:sz="4" w:space="0" w:color="auto"/>
            </w:tcBorders>
            <w:hideMark/>
          </w:tcPr>
          <w:p w14:paraId="09264AFA"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00:00:01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w:t>
            </w:r>
            <w:r w:rsidRPr="005C35EB">
              <w:rPr>
                <w:rFonts w:ascii="Calibri" w:eastAsia="Times New Roman" w:hAnsi="Calibri" w:cs="Times New Roman"/>
                <w:spacing w:val="-2"/>
                <w:sz w:val="20"/>
              </w:rPr>
              <w:t xml:space="preserve"> 04</w:t>
            </w:r>
            <w:r w:rsidRPr="005C35EB">
              <w:rPr>
                <w:rFonts w:ascii="Calibri" w:eastAsia="Times New Roman" w:hAnsi="Calibri" w:cs="Times New Roman"/>
                <w:sz w:val="20"/>
              </w:rPr>
              <w:t>:00:00</w:t>
            </w:r>
          </w:p>
        </w:tc>
        <w:tc>
          <w:tcPr>
            <w:tcW w:w="3316" w:type="dxa"/>
            <w:tcBorders>
              <w:top w:val="single" w:sz="4" w:space="0" w:color="auto"/>
              <w:left w:val="single" w:sz="4" w:space="0" w:color="auto"/>
              <w:bottom w:val="single" w:sz="4" w:space="0" w:color="auto"/>
              <w:right w:val="single" w:sz="4" w:space="0" w:color="auto"/>
            </w:tcBorders>
            <w:hideMark/>
          </w:tcPr>
          <w:p w14:paraId="1D170FBF"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No</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Credit</w:t>
            </w:r>
          </w:p>
        </w:tc>
      </w:tr>
      <w:tr w:rsidR="005C35EB" w:rsidRPr="005C35EB" w14:paraId="267E9FB8" w14:textId="77777777" w:rsidTr="005C35EB">
        <w:trPr>
          <w:trHeight w:val="133"/>
        </w:trPr>
        <w:tc>
          <w:tcPr>
            <w:tcW w:w="4227" w:type="dxa"/>
            <w:tcBorders>
              <w:top w:val="single" w:sz="4" w:space="0" w:color="auto"/>
              <w:left w:val="single" w:sz="4" w:space="0" w:color="auto"/>
              <w:bottom w:val="single" w:sz="4" w:space="0" w:color="auto"/>
              <w:right w:val="single" w:sz="4" w:space="0" w:color="auto"/>
            </w:tcBorders>
            <w:hideMark/>
          </w:tcPr>
          <w:p w14:paraId="2A5C5785"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04:00:01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w:t>
            </w:r>
            <w:r w:rsidRPr="005C35EB">
              <w:rPr>
                <w:rFonts w:ascii="Calibri" w:eastAsia="Times New Roman" w:hAnsi="Calibri" w:cs="Times New Roman"/>
                <w:spacing w:val="-2"/>
                <w:sz w:val="20"/>
              </w:rPr>
              <w:t xml:space="preserve"> 05</w:t>
            </w:r>
            <w:r w:rsidRPr="005C35EB">
              <w:rPr>
                <w:rFonts w:ascii="Calibri" w:eastAsia="Times New Roman" w:hAnsi="Calibri" w:cs="Times New Roman"/>
                <w:sz w:val="20"/>
              </w:rPr>
              <w:t>:00:00</w:t>
            </w:r>
          </w:p>
        </w:tc>
        <w:tc>
          <w:tcPr>
            <w:tcW w:w="3316" w:type="dxa"/>
            <w:tcBorders>
              <w:top w:val="single" w:sz="4" w:space="0" w:color="auto"/>
              <w:left w:val="single" w:sz="4" w:space="0" w:color="auto"/>
              <w:bottom w:val="single" w:sz="4" w:space="0" w:color="auto"/>
              <w:right w:val="single" w:sz="4" w:space="0" w:color="auto"/>
            </w:tcBorders>
            <w:hideMark/>
          </w:tcPr>
          <w:p w14:paraId="3396426A"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10%</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of the</w:t>
            </w:r>
            <w:r w:rsidRPr="005C35EB">
              <w:rPr>
                <w:rFonts w:ascii="Calibri" w:eastAsia="Times New Roman" w:hAnsi="Calibri" w:cs="Times New Roman"/>
                <w:spacing w:val="-3"/>
                <w:sz w:val="20"/>
              </w:rPr>
              <w:t xml:space="preserve"> </w:t>
            </w:r>
            <w:r w:rsidRPr="005C35EB">
              <w:rPr>
                <w:rFonts w:ascii="Calibri" w:eastAsia="Times New Roman" w:hAnsi="Calibri" w:cs="Times New Roman"/>
                <w:sz w:val="20"/>
              </w:rPr>
              <w:t>monthly invoiced</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amount</w:t>
            </w:r>
          </w:p>
        </w:tc>
      </w:tr>
      <w:tr w:rsidR="005C35EB" w:rsidRPr="005C35EB" w14:paraId="2870B61B" w14:textId="77777777" w:rsidTr="005C35EB">
        <w:trPr>
          <w:trHeight w:val="345"/>
        </w:trPr>
        <w:tc>
          <w:tcPr>
            <w:tcW w:w="4227" w:type="dxa"/>
            <w:tcBorders>
              <w:top w:val="single" w:sz="4" w:space="0" w:color="auto"/>
              <w:left w:val="single" w:sz="4" w:space="0" w:color="auto"/>
              <w:bottom w:val="single" w:sz="4" w:space="0" w:color="auto"/>
              <w:right w:val="single" w:sz="4" w:space="0" w:color="auto"/>
            </w:tcBorders>
            <w:hideMark/>
          </w:tcPr>
          <w:p w14:paraId="62C22D0F"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05:00:01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w:t>
            </w:r>
            <w:r w:rsidRPr="005C35EB">
              <w:rPr>
                <w:rFonts w:ascii="Calibri" w:eastAsia="Times New Roman" w:hAnsi="Calibri" w:cs="Times New Roman"/>
                <w:spacing w:val="-2"/>
                <w:sz w:val="20"/>
              </w:rPr>
              <w:t xml:space="preserve"> 06</w:t>
            </w:r>
            <w:r w:rsidRPr="005C35EB">
              <w:rPr>
                <w:rFonts w:ascii="Calibri" w:eastAsia="Times New Roman" w:hAnsi="Calibri" w:cs="Times New Roman"/>
                <w:sz w:val="20"/>
              </w:rPr>
              <w:t>:00:00</w:t>
            </w:r>
          </w:p>
        </w:tc>
        <w:tc>
          <w:tcPr>
            <w:tcW w:w="3316" w:type="dxa"/>
            <w:tcBorders>
              <w:top w:val="single" w:sz="4" w:space="0" w:color="auto"/>
              <w:left w:val="single" w:sz="4" w:space="0" w:color="auto"/>
              <w:bottom w:val="single" w:sz="4" w:space="0" w:color="auto"/>
              <w:right w:val="single" w:sz="4" w:space="0" w:color="auto"/>
            </w:tcBorders>
            <w:hideMark/>
          </w:tcPr>
          <w:p w14:paraId="4E4782C6" w14:textId="77777777" w:rsidR="005C35EB" w:rsidRPr="005C35EB" w:rsidRDefault="005C35EB" w:rsidP="005C35EB">
            <w:pPr>
              <w:tabs>
                <w:tab w:val="left" w:pos="-1440"/>
              </w:tabs>
              <w:spacing w:line="240" w:lineRule="auto"/>
              <w:jc w:val="both"/>
              <w:rPr>
                <w:rFonts w:ascii="Times New Roman" w:eastAsia="Times New Roman" w:hAnsi="Times New Roman" w:cs="Times New Roman"/>
                <w:sz w:val="20"/>
                <w:szCs w:val="20"/>
              </w:rPr>
            </w:pPr>
            <w:r w:rsidRPr="005C35EB">
              <w:rPr>
                <w:rFonts w:ascii="Calibri" w:eastAsia="Times New Roman" w:hAnsi="Calibri" w:cs="Times New Roman"/>
                <w:sz w:val="20"/>
              </w:rPr>
              <w:t>50%</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of the</w:t>
            </w:r>
            <w:r w:rsidRPr="005C35EB">
              <w:rPr>
                <w:rFonts w:ascii="Calibri" w:eastAsia="Times New Roman" w:hAnsi="Calibri" w:cs="Times New Roman"/>
                <w:spacing w:val="-3"/>
                <w:sz w:val="20"/>
              </w:rPr>
              <w:t xml:space="preserve"> </w:t>
            </w:r>
            <w:r w:rsidRPr="005C35EB">
              <w:rPr>
                <w:rFonts w:ascii="Calibri" w:eastAsia="Times New Roman" w:hAnsi="Calibri" w:cs="Times New Roman"/>
                <w:sz w:val="20"/>
              </w:rPr>
              <w:t>monthly invoiced</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amount</w:t>
            </w:r>
          </w:p>
        </w:tc>
      </w:tr>
      <w:tr w:rsidR="005C35EB" w:rsidRPr="005C35EB" w14:paraId="581D784A" w14:textId="77777777" w:rsidTr="005C35EB">
        <w:trPr>
          <w:trHeight w:val="212"/>
        </w:trPr>
        <w:tc>
          <w:tcPr>
            <w:tcW w:w="4227" w:type="dxa"/>
            <w:tcBorders>
              <w:top w:val="single" w:sz="4" w:space="0" w:color="auto"/>
              <w:left w:val="single" w:sz="4" w:space="0" w:color="auto"/>
              <w:bottom w:val="single" w:sz="4" w:space="0" w:color="auto"/>
              <w:right w:val="single" w:sz="4" w:space="0" w:color="auto"/>
            </w:tcBorders>
            <w:hideMark/>
          </w:tcPr>
          <w:p w14:paraId="0706EAED"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06:00:01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or</w:t>
            </w:r>
            <w:r w:rsidRPr="005C35EB">
              <w:rPr>
                <w:rFonts w:ascii="Calibri" w:eastAsia="Times New Roman" w:hAnsi="Calibri" w:cs="Times New Roman"/>
                <w:spacing w:val="-4"/>
                <w:sz w:val="20"/>
              </w:rPr>
              <w:t xml:space="preserve"> </w:t>
            </w:r>
            <w:r w:rsidRPr="005C35EB">
              <w:rPr>
                <w:rFonts w:ascii="Calibri" w:eastAsia="Times New Roman" w:hAnsi="Calibri" w:cs="Times New Roman"/>
                <w:sz w:val="20"/>
              </w:rPr>
              <w:t>longer</w:t>
            </w:r>
          </w:p>
        </w:tc>
        <w:tc>
          <w:tcPr>
            <w:tcW w:w="3316" w:type="dxa"/>
            <w:tcBorders>
              <w:top w:val="single" w:sz="4" w:space="0" w:color="auto"/>
              <w:left w:val="single" w:sz="4" w:space="0" w:color="auto"/>
              <w:bottom w:val="single" w:sz="4" w:space="0" w:color="auto"/>
              <w:right w:val="single" w:sz="4" w:space="0" w:color="auto"/>
            </w:tcBorders>
            <w:hideMark/>
          </w:tcPr>
          <w:p w14:paraId="2F6F33A8" w14:textId="77777777" w:rsidR="005C35EB" w:rsidRPr="005C35EB" w:rsidRDefault="005C35EB" w:rsidP="005C35EB">
            <w:pPr>
              <w:tabs>
                <w:tab w:val="left" w:pos="-1440"/>
              </w:tabs>
              <w:spacing w:line="240" w:lineRule="auto"/>
              <w:jc w:val="both"/>
              <w:rPr>
                <w:rFonts w:ascii="Times New Roman" w:eastAsia="Times New Roman" w:hAnsi="Times New Roman" w:cs="Times New Roman"/>
                <w:sz w:val="20"/>
                <w:szCs w:val="20"/>
              </w:rPr>
            </w:pPr>
            <w:r w:rsidRPr="005C35EB">
              <w:rPr>
                <w:rFonts w:ascii="Calibri" w:eastAsia="Times New Roman" w:hAnsi="Calibri" w:cs="Times New Roman"/>
                <w:sz w:val="20"/>
              </w:rPr>
              <w:t>100%</w:t>
            </w:r>
            <w:r w:rsidRPr="005C35EB">
              <w:rPr>
                <w:rFonts w:ascii="Calibri" w:eastAsia="Times New Roman" w:hAnsi="Calibri" w:cs="Times New Roman"/>
                <w:spacing w:val="-2"/>
                <w:sz w:val="20"/>
              </w:rPr>
              <w:t xml:space="preserve"> </w:t>
            </w:r>
            <w:r w:rsidRPr="005C35EB">
              <w:rPr>
                <w:rFonts w:ascii="Calibri" w:eastAsia="Times New Roman" w:hAnsi="Calibri" w:cs="Times New Roman"/>
                <w:sz w:val="20"/>
              </w:rPr>
              <w:t>of the</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monthly invoiced</w:t>
            </w:r>
            <w:r w:rsidRPr="005C35EB">
              <w:rPr>
                <w:rFonts w:ascii="Calibri" w:eastAsia="Times New Roman" w:hAnsi="Calibri" w:cs="Times New Roman"/>
                <w:spacing w:val="-2"/>
                <w:sz w:val="20"/>
              </w:rPr>
              <w:t xml:space="preserve"> </w:t>
            </w:r>
            <w:r w:rsidRPr="005C35EB">
              <w:rPr>
                <w:rFonts w:ascii="Calibri" w:eastAsia="Times New Roman" w:hAnsi="Calibri" w:cs="Times New Roman"/>
                <w:sz w:val="20"/>
              </w:rPr>
              <w:t>amount</w:t>
            </w:r>
          </w:p>
        </w:tc>
      </w:tr>
    </w:tbl>
    <w:p w14:paraId="7D9C9AED" w14:textId="77777777" w:rsidR="005C35EB" w:rsidRPr="005C35EB" w:rsidRDefault="005C35EB" w:rsidP="005C35EB">
      <w:pPr>
        <w:jc w:val="center"/>
        <w:rPr>
          <w:rFonts w:ascii="Times New Roman" w:eastAsia="Times New Roman" w:hAnsi="Times New Roman" w:cs="Times New Roman"/>
          <w:b/>
          <w:bCs/>
        </w:rPr>
      </w:pPr>
    </w:p>
    <w:p w14:paraId="2D10A0A2" w14:textId="77777777" w:rsidR="005C35EB" w:rsidRPr="005C35EB" w:rsidRDefault="005C35EB" w:rsidP="005C35EB">
      <w:pPr>
        <w:widowControl w:val="0"/>
        <w:autoSpaceDE w:val="0"/>
        <w:autoSpaceDN w:val="0"/>
        <w:spacing w:after="0" w:line="240" w:lineRule="auto"/>
        <w:ind w:left="100"/>
        <w:rPr>
          <w:rFonts w:ascii="Times New Roman" w:eastAsia="Times New Roman" w:hAnsi="Times New Roman" w:cs="Times New Roman"/>
          <w:color w:val="001F5F"/>
          <w:sz w:val="20"/>
          <w:szCs w:val="20"/>
        </w:rPr>
      </w:pPr>
      <w:r w:rsidRPr="005C35EB">
        <w:rPr>
          <w:rFonts w:ascii="Times New Roman" w:eastAsia="Times New Roman" w:hAnsi="Times New Roman" w:cs="Times New Roman"/>
          <w:color w:val="001F5F"/>
          <w:sz w:val="20"/>
          <w:szCs w:val="20"/>
        </w:rPr>
        <w:t>SLA</w:t>
      </w:r>
      <w:r w:rsidRPr="005C35EB">
        <w:rPr>
          <w:rFonts w:ascii="Times New Roman" w:eastAsia="Times New Roman" w:hAnsi="Times New Roman" w:cs="Times New Roman"/>
          <w:color w:val="001F5F"/>
          <w:spacing w:val="-1"/>
          <w:sz w:val="20"/>
          <w:szCs w:val="20"/>
        </w:rPr>
        <w:t xml:space="preserve"> </w:t>
      </w:r>
      <w:r w:rsidRPr="005C35EB">
        <w:rPr>
          <w:rFonts w:ascii="Times New Roman" w:eastAsia="Times New Roman" w:hAnsi="Times New Roman" w:cs="Times New Roman"/>
          <w:color w:val="001F5F"/>
          <w:sz w:val="20"/>
          <w:szCs w:val="20"/>
        </w:rPr>
        <w:t>#8</w:t>
      </w:r>
    </w:p>
    <w:p w14:paraId="71EF3F6A" w14:textId="77777777" w:rsidR="005C35EB" w:rsidRPr="005C35EB" w:rsidRDefault="005C35EB" w:rsidP="005C35EB">
      <w:pPr>
        <w:widowControl w:val="0"/>
        <w:autoSpaceDE w:val="0"/>
        <w:autoSpaceDN w:val="0"/>
        <w:spacing w:after="0" w:line="240" w:lineRule="auto"/>
        <w:ind w:left="100"/>
        <w:rPr>
          <w:rFonts w:ascii="Times New Roman" w:eastAsia="Times New Roman" w:hAnsi="Times New Roman" w:cs="Times New Roman"/>
          <w:color w:val="001F5F"/>
          <w:sz w:val="20"/>
          <w:szCs w:val="20"/>
        </w:rPr>
      </w:pPr>
    </w:p>
    <w:p w14:paraId="0260BA2D" w14:textId="77777777" w:rsidR="005C35EB" w:rsidRPr="005C35EB" w:rsidRDefault="005C35EB" w:rsidP="005C35EB">
      <w:pPr>
        <w:ind w:left="100"/>
        <w:jc w:val="both"/>
        <w:rPr>
          <w:rFonts w:ascii="Times New Roman" w:eastAsia="Times New Roman" w:hAnsi="Times New Roman" w:cs="Times New Roman"/>
          <w:color w:val="1F4E79"/>
          <w:sz w:val="20"/>
          <w:szCs w:val="20"/>
        </w:rPr>
      </w:pPr>
      <w:r w:rsidRPr="005C35EB">
        <w:rPr>
          <w:rFonts w:ascii="Times New Roman" w:eastAsia="Times New Roman" w:hAnsi="Times New Roman" w:cs="Times New Roman"/>
          <w:color w:val="1F4E79"/>
          <w:sz w:val="20"/>
          <w:szCs w:val="20"/>
        </w:rPr>
        <w:t xml:space="preserve">For any delay in provided RFO, the Contractor shall issue UGU credit based on the following table:  </w:t>
      </w:r>
    </w:p>
    <w:tbl>
      <w:tblPr>
        <w:tblW w:w="7543"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7"/>
        <w:gridCol w:w="3316"/>
      </w:tblGrid>
      <w:tr w:rsidR="005C35EB" w:rsidRPr="005C35EB" w14:paraId="6BE789D2" w14:textId="77777777" w:rsidTr="005C35EB">
        <w:trPr>
          <w:trHeight w:val="242"/>
        </w:trPr>
        <w:tc>
          <w:tcPr>
            <w:tcW w:w="4227" w:type="dxa"/>
            <w:tcBorders>
              <w:top w:val="single" w:sz="4" w:space="0" w:color="auto"/>
              <w:left w:val="single" w:sz="4" w:space="0" w:color="auto"/>
              <w:bottom w:val="single" w:sz="4" w:space="0" w:color="auto"/>
              <w:right w:val="single" w:sz="4" w:space="0" w:color="auto"/>
            </w:tcBorders>
            <w:shd w:val="clear" w:color="auto" w:fill="1F4E79"/>
            <w:hideMark/>
          </w:tcPr>
          <w:p w14:paraId="53D2FCC7" w14:textId="77777777" w:rsidR="005C35EB" w:rsidRPr="005C35EB" w:rsidRDefault="005C35EB" w:rsidP="005C35EB">
            <w:pPr>
              <w:tabs>
                <w:tab w:val="left" w:pos="-1440"/>
              </w:tabs>
              <w:spacing w:line="240" w:lineRule="auto"/>
              <w:rPr>
                <w:rFonts w:ascii="Times New Roman" w:eastAsia="Times New Roman" w:hAnsi="Times New Roman" w:cs="Times New Roman"/>
                <w:b/>
                <w:color w:val="FFFFFF"/>
                <w:sz w:val="20"/>
                <w:szCs w:val="20"/>
              </w:rPr>
            </w:pPr>
            <w:r w:rsidRPr="005C35EB">
              <w:rPr>
                <w:rFonts w:ascii="Calibri" w:eastAsia="Times New Roman" w:hAnsi="Calibri" w:cs="Times New Roman"/>
                <w:b/>
                <w:color w:val="FFFFFF"/>
                <w:spacing w:val="-4"/>
                <w:sz w:val="20"/>
              </w:rPr>
              <w:t xml:space="preserve">Providing RFO </w:t>
            </w:r>
            <w:r w:rsidRPr="005C35EB">
              <w:rPr>
                <w:rFonts w:ascii="Calibri" w:eastAsia="Times New Roman" w:hAnsi="Calibri" w:cs="Times New Roman"/>
                <w:b/>
                <w:color w:val="FFFFFF"/>
                <w:sz w:val="20"/>
              </w:rPr>
              <w:t>(Hours/Minutes)</w:t>
            </w:r>
          </w:p>
        </w:tc>
        <w:tc>
          <w:tcPr>
            <w:tcW w:w="3316" w:type="dxa"/>
            <w:tcBorders>
              <w:top w:val="single" w:sz="4" w:space="0" w:color="auto"/>
              <w:left w:val="single" w:sz="4" w:space="0" w:color="auto"/>
              <w:bottom w:val="single" w:sz="4" w:space="0" w:color="auto"/>
              <w:right w:val="single" w:sz="4" w:space="0" w:color="auto"/>
            </w:tcBorders>
            <w:shd w:val="clear" w:color="auto" w:fill="1F4E79"/>
            <w:hideMark/>
          </w:tcPr>
          <w:p w14:paraId="6038537B" w14:textId="77777777" w:rsidR="005C35EB" w:rsidRPr="005C35EB" w:rsidRDefault="005C35EB" w:rsidP="005C35EB">
            <w:pPr>
              <w:tabs>
                <w:tab w:val="left" w:pos="-1440"/>
              </w:tabs>
              <w:spacing w:line="240" w:lineRule="auto"/>
              <w:rPr>
                <w:rFonts w:ascii="Times New Roman" w:eastAsia="Times New Roman" w:hAnsi="Times New Roman" w:cs="Times New Roman"/>
                <w:b/>
                <w:color w:val="FFFFFF"/>
                <w:sz w:val="20"/>
                <w:szCs w:val="20"/>
              </w:rPr>
            </w:pPr>
            <w:r w:rsidRPr="005C35EB">
              <w:rPr>
                <w:rFonts w:ascii="Calibri" w:eastAsia="Times New Roman" w:hAnsi="Calibri" w:cs="Times New Roman"/>
                <w:b/>
                <w:color w:val="FFFFFF"/>
                <w:sz w:val="20"/>
              </w:rPr>
              <w:t>Service</w:t>
            </w:r>
            <w:r w:rsidRPr="005C35EB">
              <w:rPr>
                <w:rFonts w:ascii="Calibri" w:eastAsia="Times New Roman" w:hAnsi="Calibri" w:cs="Times New Roman"/>
                <w:b/>
                <w:color w:val="FFFFFF"/>
                <w:spacing w:val="-4"/>
                <w:sz w:val="20"/>
              </w:rPr>
              <w:t xml:space="preserve"> </w:t>
            </w:r>
            <w:r w:rsidRPr="005C35EB">
              <w:rPr>
                <w:rFonts w:ascii="Calibri" w:eastAsia="Times New Roman" w:hAnsi="Calibri" w:cs="Times New Roman"/>
                <w:b/>
                <w:color w:val="FFFFFF"/>
                <w:sz w:val="20"/>
              </w:rPr>
              <w:t>Credit</w:t>
            </w:r>
          </w:p>
        </w:tc>
      </w:tr>
      <w:tr w:rsidR="005C35EB" w:rsidRPr="005C35EB" w14:paraId="79E9F041" w14:textId="77777777" w:rsidTr="005C35EB">
        <w:trPr>
          <w:trHeight w:val="204"/>
        </w:trPr>
        <w:tc>
          <w:tcPr>
            <w:tcW w:w="4227" w:type="dxa"/>
            <w:tcBorders>
              <w:top w:val="single" w:sz="4" w:space="0" w:color="auto"/>
              <w:left w:val="single" w:sz="4" w:space="0" w:color="auto"/>
              <w:bottom w:val="single" w:sz="4" w:space="0" w:color="auto"/>
              <w:right w:val="single" w:sz="4" w:space="0" w:color="auto"/>
            </w:tcBorders>
            <w:hideMark/>
          </w:tcPr>
          <w:p w14:paraId="2C9F2BF6"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00:00:01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w:t>
            </w:r>
            <w:r w:rsidRPr="005C35EB">
              <w:rPr>
                <w:rFonts w:ascii="Calibri" w:eastAsia="Times New Roman" w:hAnsi="Calibri" w:cs="Times New Roman"/>
                <w:spacing w:val="-2"/>
                <w:sz w:val="20"/>
              </w:rPr>
              <w:t xml:space="preserve"> 01</w:t>
            </w:r>
            <w:r w:rsidRPr="005C35EB">
              <w:rPr>
                <w:rFonts w:ascii="Calibri" w:eastAsia="Times New Roman" w:hAnsi="Calibri" w:cs="Times New Roman"/>
                <w:sz w:val="20"/>
              </w:rPr>
              <w:t>:00:00</w:t>
            </w:r>
          </w:p>
        </w:tc>
        <w:tc>
          <w:tcPr>
            <w:tcW w:w="3316" w:type="dxa"/>
            <w:tcBorders>
              <w:top w:val="single" w:sz="4" w:space="0" w:color="auto"/>
              <w:left w:val="single" w:sz="4" w:space="0" w:color="auto"/>
              <w:bottom w:val="single" w:sz="4" w:space="0" w:color="auto"/>
              <w:right w:val="single" w:sz="4" w:space="0" w:color="auto"/>
            </w:tcBorders>
            <w:hideMark/>
          </w:tcPr>
          <w:p w14:paraId="71663AC8"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No</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Credit</w:t>
            </w:r>
          </w:p>
        </w:tc>
      </w:tr>
      <w:tr w:rsidR="005C35EB" w:rsidRPr="005C35EB" w14:paraId="40BEF9C9" w14:textId="77777777" w:rsidTr="005C35EB">
        <w:trPr>
          <w:trHeight w:val="133"/>
        </w:trPr>
        <w:tc>
          <w:tcPr>
            <w:tcW w:w="4227" w:type="dxa"/>
            <w:tcBorders>
              <w:top w:val="single" w:sz="4" w:space="0" w:color="auto"/>
              <w:left w:val="single" w:sz="4" w:space="0" w:color="auto"/>
              <w:bottom w:val="single" w:sz="4" w:space="0" w:color="auto"/>
              <w:right w:val="single" w:sz="4" w:space="0" w:color="auto"/>
            </w:tcBorders>
            <w:hideMark/>
          </w:tcPr>
          <w:p w14:paraId="1EB2F982"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01:00:01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w:t>
            </w:r>
            <w:r w:rsidRPr="005C35EB">
              <w:rPr>
                <w:rFonts w:ascii="Calibri" w:eastAsia="Times New Roman" w:hAnsi="Calibri" w:cs="Times New Roman"/>
                <w:spacing w:val="-2"/>
                <w:sz w:val="20"/>
              </w:rPr>
              <w:t xml:space="preserve"> 01</w:t>
            </w:r>
            <w:r w:rsidRPr="005C35EB">
              <w:rPr>
                <w:rFonts w:ascii="Calibri" w:eastAsia="Times New Roman" w:hAnsi="Calibri" w:cs="Times New Roman"/>
                <w:sz w:val="20"/>
              </w:rPr>
              <w:t>:30:00</w:t>
            </w:r>
          </w:p>
        </w:tc>
        <w:tc>
          <w:tcPr>
            <w:tcW w:w="3316" w:type="dxa"/>
            <w:tcBorders>
              <w:top w:val="single" w:sz="4" w:space="0" w:color="auto"/>
              <w:left w:val="single" w:sz="4" w:space="0" w:color="auto"/>
              <w:bottom w:val="single" w:sz="4" w:space="0" w:color="auto"/>
              <w:right w:val="single" w:sz="4" w:space="0" w:color="auto"/>
            </w:tcBorders>
            <w:hideMark/>
          </w:tcPr>
          <w:p w14:paraId="531AA87F"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10%</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of the</w:t>
            </w:r>
            <w:r w:rsidRPr="005C35EB">
              <w:rPr>
                <w:rFonts w:ascii="Calibri" w:eastAsia="Times New Roman" w:hAnsi="Calibri" w:cs="Times New Roman"/>
                <w:spacing w:val="-3"/>
                <w:sz w:val="20"/>
              </w:rPr>
              <w:t xml:space="preserve"> </w:t>
            </w:r>
            <w:r w:rsidRPr="005C35EB">
              <w:rPr>
                <w:rFonts w:ascii="Calibri" w:eastAsia="Times New Roman" w:hAnsi="Calibri" w:cs="Times New Roman"/>
                <w:sz w:val="20"/>
              </w:rPr>
              <w:t>monthly invoiced</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amount</w:t>
            </w:r>
          </w:p>
        </w:tc>
      </w:tr>
      <w:tr w:rsidR="005C35EB" w:rsidRPr="005C35EB" w14:paraId="09A73845" w14:textId="77777777" w:rsidTr="005C35EB">
        <w:trPr>
          <w:trHeight w:val="345"/>
        </w:trPr>
        <w:tc>
          <w:tcPr>
            <w:tcW w:w="4227" w:type="dxa"/>
            <w:tcBorders>
              <w:top w:val="single" w:sz="4" w:space="0" w:color="auto"/>
              <w:left w:val="single" w:sz="4" w:space="0" w:color="auto"/>
              <w:bottom w:val="single" w:sz="4" w:space="0" w:color="auto"/>
              <w:right w:val="single" w:sz="4" w:space="0" w:color="auto"/>
            </w:tcBorders>
            <w:hideMark/>
          </w:tcPr>
          <w:p w14:paraId="79817234"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01:30:01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w:t>
            </w:r>
            <w:r w:rsidRPr="005C35EB">
              <w:rPr>
                <w:rFonts w:ascii="Calibri" w:eastAsia="Times New Roman" w:hAnsi="Calibri" w:cs="Times New Roman"/>
                <w:spacing w:val="-2"/>
                <w:sz w:val="20"/>
              </w:rPr>
              <w:t xml:space="preserve"> 02</w:t>
            </w:r>
            <w:r w:rsidRPr="005C35EB">
              <w:rPr>
                <w:rFonts w:ascii="Calibri" w:eastAsia="Times New Roman" w:hAnsi="Calibri" w:cs="Times New Roman"/>
                <w:sz w:val="20"/>
              </w:rPr>
              <w:t>:00:00</w:t>
            </w:r>
          </w:p>
        </w:tc>
        <w:tc>
          <w:tcPr>
            <w:tcW w:w="3316" w:type="dxa"/>
            <w:tcBorders>
              <w:top w:val="single" w:sz="4" w:space="0" w:color="auto"/>
              <w:left w:val="single" w:sz="4" w:space="0" w:color="auto"/>
              <w:bottom w:val="single" w:sz="4" w:space="0" w:color="auto"/>
              <w:right w:val="single" w:sz="4" w:space="0" w:color="auto"/>
            </w:tcBorders>
            <w:hideMark/>
          </w:tcPr>
          <w:p w14:paraId="76071B17" w14:textId="77777777" w:rsidR="005C35EB" w:rsidRPr="005C35EB" w:rsidRDefault="005C35EB" w:rsidP="005C35EB">
            <w:pPr>
              <w:tabs>
                <w:tab w:val="left" w:pos="-1440"/>
              </w:tabs>
              <w:spacing w:line="240" w:lineRule="auto"/>
              <w:jc w:val="both"/>
              <w:rPr>
                <w:rFonts w:ascii="Times New Roman" w:eastAsia="Times New Roman" w:hAnsi="Times New Roman" w:cs="Times New Roman"/>
                <w:sz w:val="20"/>
                <w:szCs w:val="20"/>
              </w:rPr>
            </w:pPr>
            <w:r w:rsidRPr="005C35EB">
              <w:rPr>
                <w:rFonts w:ascii="Calibri" w:eastAsia="Times New Roman" w:hAnsi="Calibri" w:cs="Times New Roman"/>
                <w:sz w:val="20"/>
              </w:rPr>
              <w:t>50%</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of the</w:t>
            </w:r>
            <w:r w:rsidRPr="005C35EB">
              <w:rPr>
                <w:rFonts w:ascii="Calibri" w:eastAsia="Times New Roman" w:hAnsi="Calibri" w:cs="Times New Roman"/>
                <w:spacing w:val="-3"/>
                <w:sz w:val="20"/>
              </w:rPr>
              <w:t xml:space="preserve"> </w:t>
            </w:r>
            <w:r w:rsidRPr="005C35EB">
              <w:rPr>
                <w:rFonts w:ascii="Calibri" w:eastAsia="Times New Roman" w:hAnsi="Calibri" w:cs="Times New Roman"/>
                <w:sz w:val="20"/>
              </w:rPr>
              <w:t>monthly invoiced</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amount</w:t>
            </w:r>
          </w:p>
        </w:tc>
      </w:tr>
      <w:tr w:rsidR="005C35EB" w:rsidRPr="005C35EB" w14:paraId="43D5CC4A" w14:textId="77777777" w:rsidTr="005C35EB">
        <w:trPr>
          <w:trHeight w:val="212"/>
        </w:trPr>
        <w:tc>
          <w:tcPr>
            <w:tcW w:w="4227" w:type="dxa"/>
            <w:tcBorders>
              <w:top w:val="single" w:sz="4" w:space="0" w:color="auto"/>
              <w:left w:val="single" w:sz="4" w:space="0" w:color="auto"/>
              <w:bottom w:val="single" w:sz="4" w:space="0" w:color="auto"/>
              <w:right w:val="single" w:sz="4" w:space="0" w:color="auto"/>
            </w:tcBorders>
            <w:hideMark/>
          </w:tcPr>
          <w:p w14:paraId="6F266CBB"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02:30:01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or</w:t>
            </w:r>
            <w:r w:rsidRPr="005C35EB">
              <w:rPr>
                <w:rFonts w:ascii="Calibri" w:eastAsia="Times New Roman" w:hAnsi="Calibri" w:cs="Times New Roman"/>
                <w:spacing w:val="-4"/>
                <w:sz w:val="20"/>
              </w:rPr>
              <w:t xml:space="preserve"> </w:t>
            </w:r>
            <w:r w:rsidRPr="005C35EB">
              <w:rPr>
                <w:rFonts w:ascii="Calibri" w:eastAsia="Times New Roman" w:hAnsi="Calibri" w:cs="Times New Roman"/>
                <w:sz w:val="20"/>
              </w:rPr>
              <w:t>longer</w:t>
            </w:r>
          </w:p>
        </w:tc>
        <w:tc>
          <w:tcPr>
            <w:tcW w:w="3316" w:type="dxa"/>
            <w:tcBorders>
              <w:top w:val="single" w:sz="4" w:space="0" w:color="auto"/>
              <w:left w:val="single" w:sz="4" w:space="0" w:color="auto"/>
              <w:bottom w:val="single" w:sz="4" w:space="0" w:color="auto"/>
              <w:right w:val="single" w:sz="4" w:space="0" w:color="auto"/>
            </w:tcBorders>
            <w:hideMark/>
          </w:tcPr>
          <w:p w14:paraId="30262E95" w14:textId="77777777" w:rsidR="005C35EB" w:rsidRPr="005C35EB" w:rsidRDefault="005C35EB" w:rsidP="005C35EB">
            <w:pPr>
              <w:tabs>
                <w:tab w:val="left" w:pos="-1440"/>
              </w:tabs>
              <w:spacing w:line="240" w:lineRule="auto"/>
              <w:jc w:val="both"/>
              <w:rPr>
                <w:rFonts w:ascii="Times New Roman" w:eastAsia="Times New Roman" w:hAnsi="Times New Roman" w:cs="Times New Roman"/>
                <w:sz w:val="20"/>
                <w:szCs w:val="20"/>
              </w:rPr>
            </w:pPr>
            <w:r w:rsidRPr="005C35EB">
              <w:rPr>
                <w:rFonts w:ascii="Calibri" w:eastAsia="Times New Roman" w:hAnsi="Calibri" w:cs="Times New Roman"/>
                <w:sz w:val="20"/>
              </w:rPr>
              <w:t>100%</w:t>
            </w:r>
            <w:r w:rsidRPr="005C35EB">
              <w:rPr>
                <w:rFonts w:ascii="Calibri" w:eastAsia="Times New Roman" w:hAnsi="Calibri" w:cs="Times New Roman"/>
                <w:spacing w:val="-2"/>
                <w:sz w:val="20"/>
              </w:rPr>
              <w:t xml:space="preserve"> </w:t>
            </w:r>
            <w:r w:rsidRPr="005C35EB">
              <w:rPr>
                <w:rFonts w:ascii="Calibri" w:eastAsia="Times New Roman" w:hAnsi="Calibri" w:cs="Times New Roman"/>
                <w:sz w:val="20"/>
              </w:rPr>
              <w:t>of the</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monthly invoiced</w:t>
            </w:r>
            <w:r w:rsidRPr="005C35EB">
              <w:rPr>
                <w:rFonts w:ascii="Calibri" w:eastAsia="Times New Roman" w:hAnsi="Calibri" w:cs="Times New Roman"/>
                <w:spacing w:val="-2"/>
                <w:sz w:val="20"/>
              </w:rPr>
              <w:t xml:space="preserve"> </w:t>
            </w:r>
            <w:r w:rsidRPr="005C35EB">
              <w:rPr>
                <w:rFonts w:ascii="Calibri" w:eastAsia="Times New Roman" w:hAnsi="Calibri" w:cs="Times New Roman"/>
                <w:sz w:val="20"/>
              </w:rPr>
              <w:t>amount</w:t>
            </w:r>
          </w:p>
        </w:tc>
      </w:tr>
    </w:tbl>
    <w:p w14:paraId="7C0B1BA1" w14:textId="156DE61E" w:rsidR="005C35EB" w:rsidRDefault="005C35EB" w:rsidP="005C35EB">
      <w:pPr>
        <w:rPr>
          <w:rFonts w:ascii="Calibri" w:eastAsia="Times New Roman" w:hAnsi="Calibri" w:cs="Times New Roman"/>
        </w:rPr>
      </w:pPr>
    </w:p>
    <w:p w14:paraId="3421D3B5" w14:textId="10C3932F" w:rsidR="001F312A" w:rsidRDefault="001F312A" w:rsidP="005C35EB">
      <w:pPr>
        <w:rPr>
          <w:rFonts w:ascii="Calibri" w:eastAsia="Times New Roman" w:hAnsi="Calibri" w:cs="Times New Roman"/>
        </w:rPr>
      </w:pPr>
    </w:p>
    <w:p w14:paraId="39F2300A" w14:textId="1B29D1CB" w:rsidR="001F312A" w:rsidRDefault="001F312A" w:rsidP="005C35EB">
      <w:pPr>
        <w:rPr>
          <w:rFonts w:ascii="Calibri" w:eastAsia="Times New Roman" w:hAnsi="Calibri" w:cs="Times New Roman"/>
        </w:rPr>
      </w:pPr>
    </w:p>
    <w:p w14:paraId="2E620A46" w14:textId="77777777" w:rsidR="001F312A" w:rsidRPr="005C35EB" w:rsidRDefault="001F312A" w:rsidP="005C35EB">
      <w:pPr>
        <w:rPr>
          <w:rFonts w:ascii="Calibri" w:eastAsia="Times New Roman" w:hAnsi="Calibri" w:cs="Times New Roman"/>
        </w:rPr>
      </w:pPr>
    </w:p>
    <w:p w14:paraId="512FED24" w14:textId="77777777" w:rsidR="005C35EB" w:rsidRPr="005C35EB" w:rsidRDefault="005C35EB" w:rsidP="005C35EB">
      <w:pPr>
        <w:widowControl w:val="0"/>
        <w:autoSpaceDE w:val="0"/>
        <w:autoSpaceDN w:val="0"/>
        <w:spacing w:after="0" w:line="240" w:lineRule="auto"/>
        <w:ind w:left="100"/>
        <w:rPr>
          <w:rFonts w:ascii="Times New Roman" w:eastAsia="Times New Roman" w:hAnsi="Times New Roman" w:cs="Times New Roman"/>
          <w:color w:val="001F5F"/>
          <w:sz w:val="20"/>
          <w:szCs w:val="20"/>
        </w:rPr>
      </w:pPr>
      <w:r w:rsidRPr="005C35EB">
        <w:rPr>
          <w:rFonts w:ascii="Times New Roman" w:eastAsia="Times New Roman" w:hAnsi="Times New Roman" w:cs="Times New Roman"/>
          <w:color w:val="001F5F"/>
          <w:sz w:val="20"/>
          <w:szCs w:val="20"/>
        </w:rPr>
        <w:lastRenderedPageBreak/>
        <w:t>SLA</w:t>
      </w:r>
      <w:r w:rsidRPr="005C35EB">
        <w:rPr>
          <w:rFonts w:ascii="Times New Roman" w:eastAsia="Times New Roman" w:hAnsi="Times New Roman" w:cs="Times New Roman"/>
          <w:color w:val="001F5F"/>
          <w:spacing w:val="-1"/>
          <w:sz w:val="20"/>
          <w:szCs w:val="20"/>
        </w:rPr>
        <w:t xml:space="preserve"> </w:t>
      </w:r>
      <w:r w:rsidRPr="005C35EB">
        <w:rPr>
          <w:rFonts w:ascii="Times New Roman" w:eastAsia="Times New Roman" w:hAnsi="Times New Roman" w:cs="Times New Roman"/>
          <w:color w:val="001F5F"/>
          <w:sz w:val="20"/>
          <w:szCs w:val="20"/>
        </w:rPr>
        <w:t>#9</w:t>
      </w:r>
    </w:p>
    <w:p w14:paraId="36A96F72" w14:textId="77777777" w:rsidR="005C35EB" w:rsidRPr="005C35EB" w:rsidRDefault="005C35EB" w:rsidP="005C35EB">
      <w:pPr>
        <w:widowControl w:val="0"/>
        <w:autoSpaceDE w:val="0"/>
        <w:autoSpaceDN w:val="0"/>
        <w:spacing w:after="0" w:line="240" w:lineRule="auto"/>
        <w:ind w:left="100"/>
        <w:rPr>
          <w:rFonts w:ascii="Times New Roman" w:eastAsia="Times New Roman" w:hAnsi="Times New Roman" w:cs="Times New Roman"/>
          <w:color w:val="001F5F"/>
          <w:sz w:val="20"/>
          <w:szCs w:val="20"/>
        </w:rPr>
      </w:pPr>
    </w:p>
    <w:p w14:paraId="1D253B70" w14:textId="77777777" w:rsidR="005C35EB" w:rsidRPr="005C35EB" w:rsidRDefault="005C35EB" w:rsidP="005C35EB">
      <w:pPr>
        <w:ind w:left="100"/>
        <w:jc w:val="both"/>
        <w:rPr>
          <w:rFonts w:ascii="Times New Roman" w:eastAsia="Times New Roman" w:hAnsi="Times New Roman" w:cs="Times New Roman"/>
          <w:color w:val="1F4E79"/>
          <w:sz w:val="20"/>
          <w:szCs w:val="20"/>
        </w:rPr>
      </w:pPr>
      <w:r w:rsidRPr="005C35EB">
        <w:rPr>
          <w:rFonts w:ascii="Times New Roman" w:eastAsia="Times New Roman" w:hAnsi="Times New Roman" w:cs="Times New Roman"/>
          <w:color w:val="1F4E79"/>
          <w:sz w:val="20"/>
          <w:szCs w:val="20"/>
        </w:rPr>
        <w:t xml:space="preserve">For any delay in provided RCA, the Contractor shall issue UGU credit based on the following table:  </w:t>
      </w:r>
    </w:p>
    <w:tbl>
      <w:tblPr>
        <w:tblW w:w="7543"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7"/>
        <w:gridCol w:w="3316"/>
      </w:tblGrid>
      <w:tr w:rsidR="005C35EB" w:rsidRPr="005C35EB" w14:paraId="7F1CCC6A" w14:textId="77777777" w:rsidTr="005C35EB">
        <w:trPr>
          <w:trHeight w:val="242"/>
        </w:trPr>
        <w:tc>
          <w:tcPr>
            <w:tcW w:w="4227" w:type="dxa"/>
            <w:tcBorders>
              <w:top w:val="single" w:sz="4" w:space="0" w:color="auto"/>
              <w:left w:val="single" w:sz="4" w:space="0" w:color="auto"/>
              <w:bottom w:val="single" w:sz="4" w:space="0" w:color="auto"/>
              <w:right w:val="single" w:sz="4" w:space="0" w:color="auto"/>
            </w:tcBorders>
            <w:shd w:val="clear" w:color="auto" w:fill="1F4E79"/>
            <w:hideMark/>
          </w:tcPr>
          <w:p w14:paraId="3865F50E" w14:textId="77777777" w:rsidR="005C35EB" w:rsidRPr="005C35EB" w:rsidRDefault="005C35EB" w:rsidP="005C35EB">
            <w:pPr>
              <w:tabs>
                <w:tab w:val="left" w:pos="-1440"/>
              </w:tabs>
              <w:spacing w:line="240" w:lineRule="auto"/>
              <w:rPr>
                <w:rFonts w:ascii="Times New Roman" w:eastAsia="Times New Roman" w:hAnsi="Times New Roman" w:cs="Times New Roman"/>
                <w:b/>
                <w:color w:val="FFFFFF"/>
                <w:sz w:val="20"/>
                <w:szCs w:val="20"/>
              </w:rPr>
            </w:pPr>
            <w:r w:rsidRPr="005C35EB">
              <w:rPr>
                <w:rFonts w:ascii="Calibri" w:eastAsia="Times New Roman" w:hAnsi="Calibri" w:cs="Times New Roman"/>
                <w:b/>
                <w:color w:val="FFFFFF"/>
                <w:spacing w:val="-4"/>
                <w:sz w:val="20"/>
              </w:rPr>
              <w:t xml:space="preserve">Providing RCA </w:t>
            </w:r>
            <w:r w:rsidRPr="005C35EB">
              <w:rPr>
                <w:rFonts w:ascii="Calibri" w:eastAsia="Times New Roman" w:hAnsi="Calibri" w:cs="Times New Roman"/>
                <w:b/>
                <w:color w:val="FFFFFF"/>
                <w:sz w:val="20"/>
              </w:rPr>
              <w:t>(Hours)</w:t>
            </w:r>
          </w:p>
        </w:tc>
        <w:tc>
          <w:tcPr>
            <w:tcW w:w="3316" w:type="dxa"/>
            <w:tcBorders>
              <w:top w:val="single" w:sz="4" w:space="0" w:color="auto"/>
              <w:left w:val="single" w:sz="4" w:space="0" w:color="auto"/>
              <w:bottom w:val="single" w:sz="4" w:space="0" w:color="auto"/>
              <w:right w:val="single" w:sz="4" w:space="0" w:color="auto"/>
            </w:tcBorders>
            <w:shd w:val="clear" w:color="auto" w:fill="1F4E79"/>
            <w:hideMark/>
          </w:tcPr>
          <w:p w14:paraId="3A76EADC" w14:textId="77777777" w:rsidR="005C35EB" w:rsidRPr="005C35EB" w:rsidRDefault="005C35EB" w:rsidP="005C35EB">
            <w:pPr>
              <w:tabs>
                <w:tab w:val="left" w:pos="-1440"/>
              </w:tabs>
              <w:spacing w:line="240" w:lineRule="auto"/>
              <w:rPr>
                <w:rFonts w:ascii="Times New Roman" w:eastAsia="Times New Roman" w:hAnsi="Times New Roman" w:cs="Times New Roman"/>
                <w:b/>
                <w:color w:val="FFFFFF"/>
                <w:sz w:val="20"/>
                <w:szCs w:val="20"/>
              </w:rPr>
            </w:pPr>
            <w:r w:rsidRPr="005C35EB">
              <w:rPr>
                <w:rFonts w:ascii="Calibri" w:eastAsia="Times New Roman" w:hAnsi="Calibri" w:cs="Times New Roman"/>
                <w:b/>
                <w:color w:val="FFFFFF"/>
                <w:sz w:val="20"/>
              </w:rPr>
              <w:t>Service</w:t>
            </w:r>
            <w:r w:rsidRPr="005C35EB">
              <w:rPr>
                <w:rFonts w:ascii="Calibri" w:eastAsia="Times New Roman" w:hAnsi="Calibri" w:cs="Times New Roman"/>
                <w:b/>
                <w:color w:val="FFFFFF"/>
                <w:spacing w:val="-4"/>
                <w:sz w:val="20"/>
              </w:rPr>
              <w:t xml:space="preserve"> </w:t>
            </w:r>
            <w:r w:rsidRPr="005C35EB">
              <w:rPr>
                <w:rFonts w:ascii="Calibri" w:eastAsia="Times New Roman" w:hAnsi="Calibri" w:cs="Times New Roman"/>
                <w:b/>
                <w:color w:val="FFFFFF"/>
                <w:sz w:val="20"/>
              </w:rPr>
              <w:t>Credit</w:t>
            </w:r>
          </w:p>
        </w:tc>
      </w:tr>
      <w:tr w:rsidR="005C35EB" w:rsidRPr="005C35EB" w14:paraId="41B0028A" w14:textId="77777777" w:rsidTr="005C35EB">
        <w:trPr>
          <w:trHeight w:val="204"/>
        </w:trPr>
        <w:tc>
          <w:tcPr>
            <w:tcW w:w="4227" w:type="dxa"/>
            <w:tcBorders>
              <w:top w:val="single" w:sz="4" w:space="0" w:color="auto"/>
              <w:left w:val="single" w:sz="4" w:space="0" w:color="auto"/>
              <w:bottom w:val="single" w:sz="4" w:space="0" w:color="auto"/>
              <w:right w:val="single" w:sz="4" w:space="0" w:color="auto"/>
            </w:tcBorders>
            <w:hideMark/>
          </w:tcPr>
          <w:p w14:paraId="0EDAFE30"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00:00:01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w:t>
            </w:r>
            <w:r w:rsidRPr="005C35EB">
              <w:rPr>
                <w:rFonts w:ascii="Calibri" w:eastAsia="Times New Roman" w:hAnsi="Calibri" w:cs="Times New Roman"/>
                <w:spacing w:val="-2"/>
                <w:sz w:val="20"/>
              </w:rPr>
              <w:t xml:space="preserve"> 24</w:t>
            </w:r>
            <w:r w:rsidRPr="005C35EB">
              <w:rPr>
                <w:rFonts w:ascii="Calibri" w:eastAsia="Times New Roman" w:hAnsi="Calibri" w:cs="Times New Roman"/>
                <w:sz w:val="20"/>
              </w:rPr>
              <w:t>:00:00</w:t>
            </w:r>
          </w:p>
        </w:tc>
        <w:tc>
          <w:tcPr>
            <w:tcW w:w="3316" w:type="dxa"/>
            <w:tcBorders>
              <w:top w:val="single" w:sz="4" w:space="0" w:color="auto"/>
              <w:left w:val="single" w:sz="4" w:space="0" w:color="auto"/>
              <w:bottom w:val="single" w:sz="4" w:space="0" w:color="auto"/>
              <w:right w:val="single" w:sz="4" w:space="0" w:color="auto"/>
            </w:tcBorders>
            <w:hideMark/>
          </w:tcPr>
          <w:p w14:paraId="02563EB3"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No</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Credit</w:t>
            </w:r>
          </w:p>
        </w:tc>
      </w:tr>
      <w:tr w:rsidR="005C35EB" w:rsidRPr="005C35EB" w14:paraId="4F820F73" w14:textId="77777777" w:rsidTr="005C35EB">
        <w:trPr>
          <w:trHeight w:val="133"/>
        </w:trPr>
        <w:tc>
          <w:tcPr>
            <w:tcW w:w="4227" w:type="dxa"/>
            <w:tcBorders>
              <w:top w:val="single" w:sz="4" w:space="0" w:color="auto"/>
              <w:left w:val="single" w:sz="4" w:space="0" w:color="auto"/>
              <w:bottom w:val="single" w:sz="4" w:space="0" w:color="auto"/>
              <w:right w:val="single" w:sz="4" w:space="0" w:color="auto"/>
            </w:tcBorders>
            <w:hideMark/>
          </w:tcPr>
          <w:p w14:paraId="185E33BE"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24:00:01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w:t>
            </w:r>
            <w:r w:rsidRPr="005C35EB">
              <w:rPr>
                <w:rFonts w:ascii="Calibri" w:eastAsia="Times New Roman" w:hAnsi="Calibri" w:cs="Times New Roman"/>
                <w:spacing w:val="-2"/>
                <w:sz w:val="20"/>
              </w:rPr>
              <w:t xml:space="preserve"> 25</w:t>
            </w:r>
            <w:r w:rsidRPr="005C35EB">
              <w:rPr>
                <w:rFonts w:ascii="Calibri" w:eastAsia="Times New Roman" w:hAnsi="Calibri" w:cs="Times New Roman"/>
                <w:sz w:val="20"/>
              </w:rPr>
              <w:t>:00:00</w:t>
            </w:r>
          </w:p>
        </w:tc>
        <w:tc>
          <w:tcPr>
            <w:tcW w:w="3316" w:type="dxa"/>
            <w:tcBorders>
              <w:top w:val="single" w:sz="4" w:space="0" w:color="auto"/>
              <w:left w:val="single" w:sz="4" w:space="0" w:color="auto"/>
              <w:bottom w:val="single" w:sz="4" w:space="0" w:color="auto"/>
              <w:right w:val="single" w:sz="4" w:space="0" w:color="auto"/>
            </w:tcBorders>
            <w:hideMark/>
          </w:tcPr>
          <w:p w14:paraId="70F3AEB3"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10%</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of the</w:t>
            </w:r>
            <w:r w:rsidRPr="005C35EB">
              <w:rPr>
                <w:rFonts w:ascii="Calibri" w:eastAsia="Times New Roman" w:hAnsi="Calibri" w:cs="Times New Roman"/>
                <w:spacing w:val="-3"/>
                <w:sz w:val="20"/>
              </w:rPr>
              <w:t xml:space="preserve"> </w:t>
            </w:r>
            <w:r w:rsidRPr="005C35EB">
              <w:rPr>
                <w:rFonts w:ascii="Calibri" w:eastAsia="Times New Roman" w:hAnsi="Calibri" w:cs="Times New Roman"/>
                <w:sz w:val="20"/>
              </w:rPr>
              <w:t>monthly invoiced</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amount</w:t>
            </w:r>
          </w:p>
        </w:tc>
      </w:tr>
      <w:tr w:rsidR="005C35EB" w:rsidRPr="005C35EB" w14:paraId="48D9565D" w14:textId="77777777" w:rsidTr="005C35EB">
        <w:trPr>
          <w:trHeight w:val="345"/>
        </w:trPr>
        <w:tc>
          <w:tcPr>
            <w:tcW w:w="4227" w:type="dxa"/>
            <w:tcBorders>
              <w:top w:val="single" w:sz="4" w:space="0" w:color="auto"/>
              <w:left w:val="single" w:sz="4" w:space="0" w:color="auto"/>
              <w:bottom w:val="single" w:sz="4" w:space="0" w:color="auto"/>
              <w:right w:val="single" w:sz="4" w:space="0" w:color="auto"/>
            </w:tcBorders>
            <w:hideMark/>
          </w:tcPr>
          <w:p w14:paraId="4B978385"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25:00:01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w:t>
            </w:r>
            <w:r w:rsidRPr="005C35EB">
              <w:rPr>
                <w:rFonts w:ascii="Calibri" w:eastAsia="Times New Roman" w:hAnsi="Calibri" w:cs="Times New Roman"/>
                <w:spacing w:val="-2"/>
                <w:sz w:val="20"/>
              </w:rPr>
              <w:t xml:space="preserve"> 26</w:t>
            </w:r>
            <w:r w:rsidRPr="005C35EB">
              <w:rPr>
                <w:rFonts w:ascii="Calibri" w:eastAsia="Times New Roman" w:hAnsi="Calibri" w:cs="Times New Roman"/>
                <w:sz w:val="20"/>
              </w:rPr>
              <w:t>:00:00</w:t>
            </w:r>
          </w:p>
        </w:tc>
        <w:tc>
          <w:tcPr>
            <w:tcW w:w="3316" w:type="dxa"/>
            <w:tcBorders>
              <w:top w:val="single" w:sz="4" w:space="0" w:color="auto"/>
              <w:left w:val="single" w:sz="4" w:space="0" w:color="auto"/>
              <w:bottom w:val="single" w:sz="4" w:space="0" w:color="auto"/>
              <w:right w:val="single" w:sz="4" w:space="0" w:color="auto"/>
            </w:tcBorders>
            <w:hideMark/>
          </w:tcPr>
          <w:p w14:paraId="0E9D6FDE" w14:textId="77777777" w:rsidR="005C35EB" w:rsidRPr="005C35EB" w:rsidRDefault="005C35EB" w:rsidP="005C35EB">
            <w:pPr>
              <w:tabs>
                <w:tab w:val="left" w:pos="-1440"/>
              </w:tabs>
              <w:spacing w:line="240" w:lineRule="auto"/>
              <w:jc w:val="both"/>
              <w:rPr>
                <w:rFonts w:ascii="Times New Roman" w:eastAsia="Times New Roman" w:hAnsi="Times New Roman" w:cs="Times New Roman"/>
                <w:sz w:val="20"/>
                <w:szCs w:val="20"/>
              </w:rPr>
            </w:pPr>
            <w:r w:rsidRPr="005C35EB">
              <w:rPr>
                <w:rFonts w:ascii="Calibri" w:eastAsia="Times New Roman" w:hAnsi="Calibri" w:cs="Times New Roman"/>
                <w:sz w:val="20"/>
              </w:rPr>
              <w:t>50%</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of the</w:t>
            </w:r>
            <w:r w:rsidRPr="005C35EB">
              <w:rPr>
                <w:rFonts w:ascii="Calibri" w:eastAsia="Times New Roman" w:hAnsi="Calibri" w:cs="Times New Roman"/>
                <w:spacing w:val="-3"/>
                <w:sz w:val="20"/>
              </w:rPr>
              <w:t xml:space="preserve"> </w:t>
            </w:r>
            <w:r w:rsidRPr="005C35EB">
              <w:rPr>
                <w:rFonts w:ascii="Calibri" w:eastAsia="Times New Roman" w:hAnsi="Calibri" w:cs="Times New Roman"/>
                <w:sz w:val="20"/>
              </w:rPr>
              <w:t>monthly invoiced</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amount</w:t>
            </w:r>
          </w:p>
        </w:tc>
      </w:tr>
      <w:tr w:rsidR="005C35EB" w:rsidRPr="005C35EB" w14:paraId="5F33B1A3" w14:textId="77777777" w:rsidTr="005C35EB">
        <w:trPr>
          <w:trHeight w:val="212"/>
        </w:trPr>
        <w:tc>
          <w:tcPr>
            <w:tcW w:w="4227" w:type="dxa"/>
            <w:tcBorders>
              <w:top w:val="single" w:sz="4" w:space="0" w:color="auto"/>
              <w:left w:val="single" w:sz="4" w:space="0" w:color="auto"/>
              <w:bottom w:val="single" w:sz="4" w:space="0" w:color="auto"/>
              <w:right w:val="single" w:sz="4" w:space="0" w:color="auto"/>
            </w:tcBorders>
            <w:hideMark/>
          </w:tcPr>
          <w:p w14:paraId="54D308E6" w14:textId="77777777" w:rsidR="005C35EB" w:rsidRPr="005C35EB" w:rsidRDefault="005C35EB" w:rsidP="005C35EB">
            <w:pPr>
              <w:tabs>
                <w:tab w:val="left" w:pos="-1440"/>
              </w:tabs>
              <w:spacing w:line="240" w:lineRule="auto"/>
              <w:rPr>
                <w:rFonts w:ascii="Times New Roman" w:eastAsia="Times New Roman" w:hAnsi="Times New Roman" w:cs="Times New Roman"/>
                <w:sz w:val="20"/>
                <w:szCs w:val="20"/>
              </w:rPr>
            </w:pPr>
            <w:r w:rsidRPr="005C35EB">
              <w:rPr>
                <w:rFonts w:ascii="Calibri" w:eastAsia="Times New Roman" w:hAnsi="Calibri" w:cs="Times New Roman"/>
                <w:sz w:val="20"/>
              </w:rPr>
              <w:t>26:00:01</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or</w:t>
            </w:r>
            <w:r w:rsidRPr="005C35EB">
              <w:rPr>
                <w:rFonts w:ascii="Calibri" w:eastAsia="Times New Roman" w:hAnsi="Calibri" w:cs="Times New Roman"/>
                <w:spacing w:val="-4"/>
                <w:sz w:val="20"/>
              </w:rPr>
              <w:t xml:space="preserve"> </w:t>
            </w:r>
            <w:r w:rsidRPr="005C35EB">
              <w:rPr>
                <w:rFonts w:ascii="Calibri" w:eastAsia="Times New Roman" w:hAnsi="Calibri" w:cs="Times New Roman"/>
                <w:sz w:val="20"/>
              </w:rPr>
              <w:t>longer</w:t>
            </w:r>
          </w:p>
        </w:tc>
        <w:tc>
          <w:tcPr>
            <w:tcW w:w="3316" w:type="dxa"/>
            <w:tcBorders>
              <w:top w:val="single" w:sz="4" w:space="0" w:color="auto"/>
              <w:left w:val="single" w:sz="4" w:space="0" w:color="auto"/>
              <w:bottom w:val="single" w:sz="4" w:space="0" w:color="auto"/>
              <w:right w:val="single" w:sz="4" w:space="0" w:color="auto"/>
            </w:tcBorders>
            <w:hideMark/>
          </w:tcPr>
          <w:p w14:paraId="3F093499" w14:textId="77777777" w:rsidR="005C35EB" w:rsidRPr="005C35EB" w:rsidRDefault="005C35EB" w:rsidP="005C35EB">
            <w:pPr>
              <w:tabs>
                <w:tab w:val="left" w:pos="-1440"/>
              </w:tabs>
              <w:spacing w:line="240" w:lineRule="auto"/>
              <w:jc w:val="both"/>
              <w:rPr>
                <w:rFonts w:ascii="Times New Roman" w:eastAsia="Times New Roman" w:hAnsi="Times New Roman" w:cs="Times New Roman"/>
                <w:sz w:val="20"/>
                <w:szCs w:val="20"/>
              </w:rPr>
            </w:pPr>
            <w:r w:rsidRPr="005C35EB">
              <w:rPr>
                <w:rFonts w:ascii="Calibri" w:eastAsia="Times New Roman" w:hAnsi="Calibri" w:cs="Times New Roman"/>
                <w:sz w:val="20"/>
              </w:rPr>
              <w:t>100%</w:t>
            </w:r>
            <w:r w:rsidRPr="005C35EB">
              <w:rPr>
                <w:rFonts w:ascii="Calibri" w:eastAsia="Times New Roman" w:hAnsi="Calibri" w:cs="Times New Roman"/>
                <w:spacing w:val="-2"/>
                <w:sz w:val="20"/>
              </w:rPr>
              <w:t xml:space="preserve"> </w:t>
            </w:r>
            <w:r w:rsidRPr="005C35EB">
              <w:rPr>
                <w:rFonts w:ascii="Calibri" w:eastAsia="Times New Roman" w:hAnsi="Calibri" w:cs="Times New Roman"/>
                <w:sz w:val="20"/>
              </w:rPr>
              <w:t>of the</w:t>
            </w:r>
            <w:r w:rsidRPr="005C35EB">
              <w:rPr>
                <w:rFonts w:ascii="Calibri" w:eastAsia="Times New Roman" w:hAnsi="Calibri" w:cs="Times New Roman"/>
                <w:spacing w:val="-1"/>
                <w:sz w:val="20"/>
              </w:rPr>
              <w:t xml:space="preserve"> </w:t>
            </w:r>
            <w:r w:rsidRPr="005C35EB">
              <w:rPr>
                <w:rFonts w:ascii="Calibri" w:eastAsia="Times New Roman" w:hAnsi="Calibri" w:cs="Times New Roman"/>
                <w:sz w:val="20"/>
              </w:rPr>
              <w:t>monthly invoiced</w:t>
            </w:r>
            <w:r w:rsidRPr="005C35EB">
              <w:rPr>
                <w:rFonts w:ascii="Calibri" w:eastAsia="Times New Roman" w:hAnsi="Calibri" w:cs="Times New Roman"/>
                <w:spacing w:val="-2"/>
                <w:sz w:val="20"/>
              </w:rPr>
              <w:t xml:space="preserve"> </w:t>
            </w:r>
            <w:r w:rsidRPr="005C35EB">
              <w:rPr>
                <w:rFonts w:ascii="Calibri" w:eastAsia="Times New Roman" w:hAnsi="Calibri" w:cs="Times New Roman"/>
                <w:sz w:val="20"/>
              </w:rPr>
              <w:t>amount</w:t>
            </w:r>
          </w:p>
        </w:tc>
      </w:tr>
    </w:tbl>
    <w:p w14:paraId="5D32B52C" w14:textId="77777777" w:rsidR="005C35EB" w:rsidRPr="005C35EB" w:rsidRDefault="005C35EB" w:rsidP="005C35EB">
      <w:pPr>
        <w:rPr>
          <w:rFonts w:ascii="Calibri" w:eastAsia="Times New Roman" w:hAnsi="Calibri" w:cs="Times New Roman"/>
        </w:rPr>
      </w:pPr>
    </w:p>
    <w:p w14:paraId="7D5D3598" w14:textId="77777777" w:rsidR="005C35EB" w:rsidRPr="005C35EB" w:rsidRDefault="005C35EB" w:rsidP="005C35EB">
      <w:pPr>
        <w:widowControl w:val="0"/>
        <w:autoSpaceDE w:val="0"/>
        <w:autoSpaceDN w:val="0"/>
        <w:spacing w:after="0" w:line="240" w:lineRule="auto"/>
        <w:ind w:left="100"/>
        <w:rPr>
          <w:rFonts w:ascii="Times New Roman" w:eastAsia="Times New Roman" w:hAnsi="Times New Roman" w:cs="Times New Roman"/>
          <w:color w:val="001F5F"/>
          <w:sz w:val="20"/>
          <w:szCs w:val="20"/>
        </w:rPr>
      </w:pPr>
      <w:r w:rsidRPr="005C35EB">
        <w:rPr>
          <w:rFonts w:ascii="Times New Roman" w:eastAsia="Times New Roman" w:hAnsi="Times New Roman" w:cs="Times New Roman"/>
          <w:color w:val="001F5F"/>
          <w:sz w:val="20"/>
          <w:szCs w:val="20"/>
        </w:rPr>
        <w:t>SLA</w:t>
      </w:r>
      <w:r w:rsidRPr="005C35EB">
        <w:rPr>
          <w:rFonts w:ascii="Times New Roman" w:eastAsia="Times New Roman" w:hAnsi="Times New Roman" w:cs="Times New Roman"/>
          <w:color w:val="001F5F"/>
          <w:spacing w:val="-1"/>
          <w:sz w:val="20"/>
          <w:szCs w:val="20"/>
        </w:rPr>
        <w:t xml:space="preserve"> </w:t>
      </w:r>
      <w:r w:rsidRPr="005C35EB">
        <w:rPr>
          <w:rFonts w:ascii="Times New Roman" w:eastAsia="Times New Roman" w:hAnsi="Times New Roman" w:cs="Times New Roman"/>
          <w:color w:val="001F5F"/>
          <w:sz w:val="20"/>
          <w:szCs w:val="20"/>
        </w:rPr>
        <w:t>#10</w:t>
      </w:r>
    </w:p>
    <w:p w14:paraId="7BDDF589" w14:textId="77777777" w:rsidR="005C35EB" w:rsidRPr="005C35EB" w:rsidRDefault="005C35EB" w:rsidP="005C35EB">
      <w:pPr>
        <w:widowControl w:val="0"/>
        <w:autoSpaceDE w:val="0"/>
        <w:autoSpaceDN w:val="0"/>
        <w:spacing w:after="0" w:line="240" w:lineRule="auto"/>
        <w:ind w:left="100"/>
        <w:rPr>
          <w:rFonts w:ascii="Times New Roman" w:eastAsia="Times New Roman" w:hAnsi="Times New Roman" w:cs="Times New Roman"/>
          <w:color w:val="001F5F"/>
          <w:sz w:val="20"/>
          <w:szCs w:val="20"/>
        </w:rPr>
      </w:pPr>
    </w:p>
    <w:p w14:paraId="0D218993" w14:textId="77777777" w:rsidR="005C35EB" w:rsidRPr="005C35EB" w:rsidRDefault="005C35EB" w:rsidP="005C35EB">
      <w:pPr>
        <w:rPr>
          <w:rFonts w:ascii="Times New Roman" w:eastAsia="Times New Roman" w:hAnsi="Times New Roman" w:cs="Times New Roman"/>
          <w:color w:val="1F4E79"/>
          <w:sz w:val="20"/>
          <w:szCs w:val="20"/>
        </w:rPr>
      </w:pPr>
      <w:r w:rsidRPr="005C35EB">
        <w:rPr>
          <w:rFonts w:ascii="Times New Roman" w:eastAsia="Times New Roman" w:hAnsi="Times New Roman" w:cs="Times New Roman"/>
          <w:color w:val="1F4E79"/>
          <w:sz w:val="20"/>
          <w:szCs w:val="20"/>
        </w:rPr>
        <w:t>For any delay in providing DTO the Administrative Fee in the manner required, the Contractor shall issue DTO a credit based on the following table:</w:t>
      </w: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65"/>
        <w:gridCol w:w="3374"/>
        <w:gridCol w:w="1776"/>
      </w:tblGrid>
      <w:tr w:rsidR="005C35EB" w:rsidRPr="005C35EB" w14:paraId="02C45C24" w14:textId="77777777" w:rsidTr="005C35EB">
        <w:trPr>
          <w:trHeight w:val="854"/>
        </w:trPr>
        <w:tc>
          <w:tcPr>
            <w:tcW w:w="2765" w:type="dxa"/>
            <w:tcBorders>
              <w:top w:val="single" w:sz="4" w:space="0" w:color="000000"/>
              <w:left w:val="single" w:sz="4" w:space="0" w:color="000000"/>
              <w:bottom w:val="single" w:sz="4" w:space="0" w:color="000000"/>
              <w:right w:val="single" w:sz="4" w:space="0" w:color="000000"/>
            </w:tcBorders>
            <w:shd w:val="clear" w:color="auto" w:fill="1F4E79"/>
            <w:hideMark/>
          </w:tcPr>
          <w:p w14:paraId="5AA7892B" w14:textId="77777777" w:rsidR="005C35EB" w:rsidRPr="005C35EB" w:rsidRDefault="005C35EB" w:rsidP="005C35EB">
            <w:pPr>
              <w:rPr>
                <w:rFonts w:ascii="Calibri" w:eastAsia="Times New Roman" w:hAnsi="Calibri" w:cs="Calibri"/>
                <w:b/>
                <w:color w:val="1F4E79"/>
                <w:sz w:val="20"/>
                <w:szCs w:val="20"/>
              </w:rPr>
            </w:pPr>
            <w:r w:rsidRPr="005C35EB">
              <w:rPr>
                <w:rFonts w:ascii="Calibri" w:eastAsia="Times New Roman" w:hAnsi="Calibri" w:cs="Calibri"/>
                <w:b/>
                <w:color w:val="FFFFFF"/>
                <w:sz w:val="20"/>
                <w:szCs w:val="20"/>
              </w:rPr>
              <w:t>Administrative Fee – Accurate and Timely Issued</w:t>
            </w:r>
            <w:r w:rsidRPr="005C35EB">
              <w:rPr>
                <w:rFonts w:ascii="Calibri" w:eastAsia="Times New Roman" w:hAnsi="Calibri" w:cs="Calibri"/>
                <w:b/>
                <w:color w:val="1F4E79"/>
                <w:sz w:val="20"/>
                <w:szCs w:val="20"/>
              </w:rPr>
              <w:t xml:space="preserve"> Fee Accurate and Timely Issued</w:t>
            </w:r>
          </w:p>
        </w:tc>
        <w:tc>
          <w:tcPr>
            <w:tcW w:w="3374" w:type="dxa"/>
            <w:tcBorders>
              <w:top w:val="single" w:sz="4" w:space="0" w:color="000000"/>
              <w:left w:val="single" w:sz="4" w:space="0" w:color="000000"/>
              <w:bottom w:val="single" w:sz="4" w:space="0" w:color="000000"/>
              <w:right w:val="single" w:sz="4" w:space="0" w:color="000000"/>
            </w:tcBorders>
            <w:shd w:val="clear" w:color="auto" w:fill="1F4E79"/>
            <w:hideMark/>
          </w:tcPr>
          <w:p w14:paraId="68461C5F" w14:textId="77777777" w:rsidR="005C35EB" w:rsidRPr="005C35EB" w:rsidRDefault="005C35EB" w:rsidP="005C35EB">
            <w:pPr>
              <w:rPr>
                <w:rFonts w:ascii="Calibri" w:eastAsia="Times New Roman" w:hAnsi="Calibri" w:cs="Calibri"/>
                <w:b/>
                <w:color w:val="1F4E79"/>
                <w:sz w:val="20"/>
                <w:szCs w:val="20"/>
              </w:rPr>
            </w:pPr>
            <w:r w:rsidRPr="005C35EB">
              <w:rPr>
                <w:rFonts w:ascii="Calibri" w:eastAsia="Times New Roman" w:hAnsi="Calibri" w:cs="Calibri"/>
                <w:b/>
                <w:color w:val="FFFFFF"/>
                <w:sz w:val="20"/>
                <w:szCs w:val="20"/>
              </w:rPr>
              <w:t>Service Credit</w:t>
            </w:r>
          </w:p>
        </w:tc>
        <w:tc>
          <w:tcPr>
            <w:tcW w:w="1776" w:type="dxa"/>
            <w:tcBorders>
              <w:top w:val="single" w:sz="4" w:space="0" w:color="000000"/>
              <w:left w:val="single" w:sz="4" w:space="0" w:color="000000"/>
              <w:bottom w:val="single" w:sz="4" w:space="0" w:color="000000"/>
              <w:right w:val="single" w:sz="4" w:space="0" w:color="000000"/>
            </w:tcBorders>
            <w:shd w:val="clear" w:color="auto" w:fill="1F4E79"/>
            <w:hideMark/>
          </w:tcPr>
          <w:p w14:paraId="64BB5BF9" w14:textId="77777777" w:rsidR="005C35EB" w:rsidRPr="005C35EB" w:rsidRDefault="005C35EB" w:rsidP="005C35EB">
            <w:pPr>
              <w:rPr>
                <w:rFonts w:ascii="Calibri" w:eastAsia="Times New Roman" w:hAnsi="Calibri" w:cs="Calibri"/>
                <w:b/>
                <w:color w:val="1F4E79"/>
                <w:sz w:val="20"/>
                <w:szCs w:val="20"/>
              </w:rPr>
            </w:pPr>
            <w:r w:rsidRPr="005C35EB">
              <w:rPr>
                <w:rFonts w:ascii="Calibri" w:eastAsia="Times New Roman" w:hAnsi="Calibri" w:cs="Calibri"/>
                <w:b/>
                <w:color w:val="FFFFFF"/>
                <w:sz w:val="20"/>
                <w:szCs w:val="20"/>
              </w:rPr>
              <w:t>Timeframe</w:t>
            </w:r>
          </w:p>
        </w:tc>
      </w:tr>
      <w:tr w:rsidR="005C35EB" w:rsidRPr="005C35EB" w14:paraId="52AE54A0" w14:textId="77777777" w:rsidTr="005C35EB">
        <w:trPr>
          <w:trHeight w:val="258"/>
        </w:trPr>
        <w:tc>
          <w:tcPr>
            <w:tcW w:w="2765" w:type="dxa"/>
            <w:tcBorders>
              <w:top w:val="single" w:sz="4" w:space="0" w:color="000000"/>
              <w:left w:val="single" w:sz="4" w:space="0" w:color="000000"/>
              <w:bottom w:val="single" w:sz="4" w:space="0" w:color="000000"/>
              <w:right w:val="single" w:sz="4" w:space="0" w:color="000000"/>
            </w:tcBorders>
            <w:hideMark/>
          </w:tcPr>
          <w:p w14:paraId="420F8E25" w14:textId="77777777" w:rsidR="005C35EB" w:rsidRPr="005C35EB" w:rsidRDefault="005C35EB" w:rsidP="005C35EB">
            <w:pPr>
              <w:rPr>
                <w:rFonts w:ascii="Calibri" w:eastAsia="Times New Roman" w:hAnsi="Calibri" w:cs="Calibri"/>
                <w:color w:val="1F4E79"/>
                <w:sz w:val="20"/>
                <w:szCs w:val="20"/>
              </w:rPr>
            </w:pPr>
            <w:r w:rsidRPr="005C35EB">
              <w:rPr>
                <w:rFonts w:ascii="Calibri" w:eastAsia="Times New Roman" w:hAnsi="Calibri" w:cs="Calibri"/>
                <w:color w:val="1F4E79"/>
                <w:sz w:val="20"/>
                <w:szCs w:val="20"/>
              </w:rPr>
              <w:t>30 calendar days or better</w:t>
            </w:r>
          </w:p>
        </w:tc>
        <w:tc>
          <w:tcPr>
            <w:tcW w:w="3374" w:type="dxa"/>
            <w:tcBorders>
              <w:top w:val="single" w:sz="4" w:space="0" w:color="000000"/>
              <w:left w:val="single" w:sz="4" w:space="0" w:color="000000"/>
              <w:bottom w:val="single" w:sz="4" w:space="0" w:color="000000"/>
              <w:right w:val="single" w:sz="4" w:space="0" w:color="000000"/>
            </w:tcBorders>
            <w:hideMark/>
          </w:tcPr>
          <w:p w14:paraId="69CCFCB4" w14:textId="77777777" w:rsidR="005C35EB" w:rsidRPr="005C35EB" w:rsidRDefault="005C35EB" w:rsidP="005C35EB">
            <w:pPr>
              <w:rPr>
                <w:rFonts w:ascii="Calibri" w:eastAsia="Times New Roman" w:hAnsi="Calibri" w:cs="Calibri"/>
                <w:color w:val="1F4E79"/>
                <w:sz w:val="20"/>
                <w:szCs w:val="20"/>
              </w:rPr>
            </w:pPr>
            <w:r w:rsidRPr="005C35EB">
              <w:rPr>
                <w:rFonts w:ascii="Calibri" w:eastAsia="Times New Roman" w:hAnsi="Calibri" w:cs="Calibri"/>
                <w:color w:val="1F4E79"/>
                <w:sz w:val="20"/>
                <w:szCs w:val="20"/>
              </w:rPr>
              <w:t>No Credit</w:t>
            </w:r>
          </w:p>
        </w:tc>
        <w:tc>
          <w:tcPr>
            <w:tcW w:w="1776" w:type="dxa"/>
            <w:tcBorders>
              <w:top w:val="single" w:sz="4" w:space="0" w:color="000000"/>
              <w:left w:val="single" w:sz="4" w:space="0" w:color="000000"/>
              <w:bottom w:val="single" w:sz="4" w:space="0" w:color="000000"/>
              <w:right w:val="single" w:sz="4" w:space="0" w:color="000000"/>
            </w:tcBorders>
            <w:hideMark/>
          </w:tcPr>
          <w:p w14:paraId="78077F5F" w14:textId="77777777" w:rsidR="005C35EB" w:rsidRPr="005C35EB" w:rsidRDefault="005C35EB" w:rsidP="005C35EB">
            <w:pPr>
              <w:rPr>
                <w:rFonts w:ascii="Calibri" w:eastAsia="Times New Roman" w:hAnsi="Calibri" w:cs="Calibri"/>
                <w:color w:val="1F4E79"/>
                <w:sz w:val="20"/>
                <w:szCs w:val="20"/>
              </w:rPr>
            </w:pPr>
            <w:r w:rsidRPr="005C35EB">
              <w:rPr>
                <w:rFonts w:ascii="Calibri" w:eastAsia="Times New Roman" w:hAnsi="Calibri" w:cs="Calibri"/>
                <w:color w:val="1F4E79"/>
                <w:sz w:val="20"/>
                <w:szCs w:val="20"/>
              </w:rPr>
              <w:t>Per Month</w:t>
            </w:r>
          </w:p>
        </w:tc>
      </w:tr>
      <w:tr w:rsidR="005C35EB" w:rsidRPr="005C35EB" w14:paraId="71E2E1B0" w14:textId="77777777" w:rsidTr="005C35EB">
        <w:trPr>
          <w:trHeight w:val="230"/>
        </w:trPr>
        <w:tc>
          <w:tcPr>
            <w:tcW w:w="2765" w:type="dxa"/>
            <w:tcBorders>
              <w:top w:val="single" w:sz="4" w:space="0" w:color="000000"/>
              <w:left w:val="single" w:sz="4" w:space="0" w:color="000000"/>
              <w:bottom w:val="single" w:sz="4" w:space="0" w:color="000000"/>
              <w:right w:val="single" w:sz="4" w:space="0" w:color="000000"/>
            </w:tcBorders>
            <w:hideMark/>
          </w:tcPr>
          <w:p w14:paraId="04F1545F" w14:textId="77777777" w:rsidR="005C35EB" w:rsidRPr="005C35EB" w:rsidRDefault="005C35EB" w:rsidP="005C35EB">
            <w:pPr>
              <w:rPr>
                <w:rFonts w:ascii="Calibri" w:eastAsia="Times New Roman" w:hAnsi="Calibri" w:cs="Calibri"/>
                <w:color w:val="1F4E79"/>
                <w:sz w:val="20"/>
                <w:szCs w:val="20"/>
              </w:rPr>
            </w:pPr>
            <w:r w:rsidRPr="005C35EB">
              <w:rPr>
                <w:rFonts w:ascii="Calibri" w:eastAsia="Times New Roman" w:hAnsi="Calibri" w:cs="Calibri"/>
                <w:color w:val="1F4E79"/>
                <w:sz w:val="20"/>
                <w:szCs w:val="20"/>
              </w:rPr>
              <w:t>1</w:t>
            </w:r>
            <w:r w:rsidRPr="005C35EB">
              <w:rPr>
                <w:rFonts w:ascii="Calibri" w:eastAsia="Times New Roman" w:hAnsi="Calibri" w:cs="Calibri"/>
                <w:color w:val="1F4E79"/>
                <w:sz w:val="20"/>
                <w:szCs w:val="20"/>
                <w:vertAlign w:val="superscript"/>
              </w:rPr>
              <w:t>st</w:t>
            </w:r>
            <w:r w:rsidRPr="005C35EB">
              <w:rPr>
                <w:rFonts w:ascii="Calibri" w:eastAsia="Times New Roman" w:hAnsi="Calibri" w:cs="Calibri"/>
                <w:color w:val="1F4E79"/>
                <w:sz w:val="20"/>
                <w:szCs w:val="20"/>
              </w:rPr>
              <w:t xml:space="preserve"> late issuance/accuracy</w:t>
            </w:r>
          </w:p>
        </w:tc>
        <w:tc>
          <w:tcPr>
            <w:tcW w:w="3374" w:type="dxa"/>
            <w:tcBorders>
              <w:top w:val="single" w:sz="4" w:space="0" w:color="000000"/>
              <w:left w:val="single" w:sz="4" w:space="0" w:color="000000"/>
              <w:bottom w:val="single" w:sz="4" w:space="0" w:color="000000"/>
              <w:right w:val="single" w:sz="4" w:space="0" w:color="000000"/>
            </w:tcBorders>
            <w:hideMark/>
          </w:tcPr>
          <w:p w14:paraId="393E769C" w14:textId="77777777" w:rsidR="005C35EB" w:rsidRPr="005C35EB" w:rsidRDefault="005C35EB" w:rsidP="005C35EB">
            <w:pPr>
              <w:rPr>
                <w:rFonts w:ascii="Calibri" w:eastAsia="Times New Roman" w:hAnsi="Calibri" w:cs="Calibri"/>
                <w:color w:val="1F4E79"/>
                <w:sz w:val="20"/>
                <w:szCs w:val="20"/>
              </w:rPr>
            </w:pPr>
            <w:r w:rsidRPr="005C35EB">
              <w:rPr>
                <w:rFonts w:ascii="Calibri" w:eastAsia="Times New Roman" w:hAnsi="Calibri" w:cs="Calibri"/>
                <w:color w:val="1F4E79"/>
                <w:sz w:val="20"/>
                <w:szCs w:val="20"/>
              </w:rPr>
              <w:t>110% of the monthly administrative fee</w:t>
            </w:r>
          </w:p>
        </w:tc>
        <w:tc>
          <w:tcPr>
            <w:tcW w:w="1776" w:type="dxa"/>
            <w:tcBorders>
              <w:top w:val="single" w:sz="4" w:space="0" w:color="000000"/>
              <w:left w:val="single" w:sz="4" w:space="0" w:color="000000"/>
              <w:bottom w:val="single" w:sz="4" w:space="0" w:color="000000"/>
              <w:right w:val="single" w:sz="4" w:space="0" w:color="000000"/>
            </w:tcBorders>
            <w:hideMark/>
          </w:tcPr>
          <w:p w14:paraId="2C591E0F" w14:textId="77777777" w:rsidR="005C35EB" w:rsidRPr="005C35EB" w:rsidRDefault="005C35EB" w:rsidP="005C35EB">
            <w:pPr>
              <w:rPr>
                <w:rFonts w:ascii="Calibri" w:eastAsia="Times New Roman" w:hAnsi="Calibri" w:cs="Calibri"/>
                <w:color w:val="1F4E79"/>
                <w:sz w:val="20"/>
                <w:szCs w:val="20"/>
              </w:rPr>
            </w:pPr>
            <w:r w:rsidRPr="005C35EB">
              <w:rPr>
                <w:rFonts w:ascii="Calibri" w:eastAsia="Times New Roman" w:hAnsi="Calibri" w:cs="Calibri"/>
                <w:color w:val="1F4E79"/>
                <w:sz w:val="20"/>
                <w:szCs w:val="20"/>
              </w:rPr>
              <w:t>Per Year</w:t>
            </w:r>
          </w:p>
        </w:tc>
      </w:tr>
      <w:tr w:rsidR="005C35EB" w:rsidRPr="005C35EB" w14:paraId="21B79B40" w14:textId="77777777" w:rsidTr="005C35EB">
        <w:trPr>
          <w:trHeight w:val="229"/>
        </w:trPr>
        <w:tc>
          <w:tcPr>
            <w:tcW w:w="2765" w:type="dxa"/>
            <w:tcBorders>
              <w:top w:val="single" w:sz="4" w:space="0" w:color="000000"/>
              <w:left w:val="single" w:sz="4" w:space="0" w:color="000000"/>
              <w:bottom w:val="single" w:sz="4" w:space="0" w:color="000000"/>
              <w:right w:val="single" w:sz="4" w:space="0" w:color="000000"/>
            </w:tcBorders>
            <w:hideMark/>
          </w:tcPr>
          <w:p w14:paraId="27F91EA4" w14:textId="77777777" w:rsidR="005C35EB" w:rsidRPr="005C35EB" w:rsidRDefault="005C35EB" w:rsidP="005C35EB">
            <w:pPr>
              <w:rPr>
                <w:rFonts w:ascii="Calibri" w:eastAsia="Times New Roman" w:hAnsi="Calibri" w:cs="Calibri"/>
                <w:color w:val="1F4E79"/>
                <w:sz w:val="20"/>
                <w:szCs w:val="20"/>
              </w:rPr>
            </w:pPr>
            <w:r w:rsidRPr="005C35EB">
              <w:rPr>
                <w:rFonts w:ascii="Calibri" w:eastAsia="Times New Roman" w:hAnsi="Calibri" w:cs="Calibri"/>
                <w:color w:val="1F4E79"/>
                <w:sz w:val="20"/>
                <w:szCs w:val="20"/>
              </w:rPr>
              <w:t>2</w:t>
            </w:r>
            <w:r w:rsidRPr="005C35EB">
              <w:rPr>
                <w:rFonts w:ascii="Calibri" w:eastAsia="Times New Roman" w:hAnsi="Calibri" w:cs="Calibri"/>
                <w:color w:val="1F4E79"/>
                <w:sz w:val="20"/>
                <w:szCs w:val="20"/>
                <w:vertAlign w:val="superscript"/>
              </w:rPr>
              <w:t>nd</w:t>
            </w:r>
            <w:r w:rsidRPr="005C35EB">
              <w:rPr>
                <w:rFonts w:ascii="Calibri" w:eastAsia="Times New Roman" w:hAnsi="Calibri" w:cs="Calibri"/>
                <w:color w:val="1F4E79"/>
                <w:sz w:val="20"/>
                <w:szCs w:val="20"/>
              </w:rPr>
              <w:t xml:space="preserve"> late issuance/accuracy</w:t>
            </w:r>
          </w:p>
        </w:tc>
        <w:tc>
          <w:tcPr>
            <w:tcW w:w="3374" w:type="dxa"/>
            <w:tcBorders>
              <w:top w:val="single" w:sz="4" w:space="0" w:color="000000"/>
              <w:left w:val="single" w:sz="4" w:space="0" w:color="000000"/>
              <w:bottom w:val="single" w:sz="4" w:space="0" w:color="000000"/>
              <w:right w:val="single" w:sz="4" w:space="0" w:color="000000"/>
            </w:tcBorders>
            <w:hideMark/>
          </w:tcPr>
          <w:p w14:paraId="1B193D3E" w14:textId="77777777" w:rsidR="005C35EB" w:rsidRPr="005C35EB" w:rsidRDefault="005C35EB" w:rsidP="005C35EB">
            <w:pPr>
              <w:rPr>
                <w:rFonts w:ascii="Calibri" w:eastAsia="Times New Roman" w:hAnsi="Calibri" w:cs="Calibri"/>
                <w:color w:val="1F4E79"/>
                <w:sz w:val="20"/>
                <w:szCs w:val="20"/>
              </w:rPr>
            </w:pPr>
            <w:r w:rsidRPr="005C35EB">
              <w:rPr>
                <w:rFonts w:ascii="Calibri" w:eastAsia="Times New Roman" w:hAnsi="Calibri" w:cs="Calibri"/>
                <w:color w:val="1F4E79"/>
                <w:sz w:val="20"/>
                <w:szCs w:val="20"/>
              </w:rPr>
              <w:t>150% of the monthly administrative fee</w:t>
            </w:r>
          </w:p>
        </w:tc>
        <w:tc>
          <w:tcPr>
            <w:tcW w:w="1776" w:type="dxa"/>
            <w:tcBorders>
              <w:top w:val="single" w:sz="4" w:space="0" w:color="000000"/>
              <w:left w:val="single" w:sz="4" w:space="0" w:color="000000"/>
              <w:bottom w:val="single" w:sz="4" w:space="0" w:color="000000"/>
              <w:right w:val="single" w:sz="4" w:space="0" w:color="000000"/>
            </w:tcBorders>
            <w:hideMark/>
          </w:tcPr>
          <w:p w14:paraId="324F27D3" w14:textId="77777777" w:rsidR="005C35EB" w:rsidRPr="005C35EB" w:rsidRDefault="005C35EB" w:rsidP="005C35EB">
            <w:pPr>
              <w:rPr>
                <w:rFonts w:ascii="Calibri" w:eastAsia="Times New Roman" w:hAnsi="Calibri" w:cs="Calibri"/>
                <w:color w:val="1F4E79"/>
                <w:sz w:val="20"/>
                <w:szCs w:val="20"/>
              </w:rPr>
            </w:pPr>
            <w:r w:rsidRPr="005C35EB">
              <w:rPr>
                <w:rFonts w:ascii="Calibri" w:eastAsia="Times New Roman" w:hAnsi="Calibri" w:cs="Calibri"/>
                <w:color w:val="1F4E79"/>
                <w:sz w:val="20"/>
                <w:szCs w:val="20"/>
              </w:rPr>
              <w:t>Per Year</w:t>
            </w:r>
          </w:p>
        </w:tc>
      </w:tr>
      <w:tr w:rsidR="005C35EB" w:rsidRPr="005C35EB" w14:paraId="2FABF020" w14:textId="77777777" w:rsidTr="005C35EB">
        <w:trPr>
          <w:trHeight w:val="232"/>
        </w:trPr>
        <w:tc>
          <w:tcPr>
            <w:tcW w:w="2765" w:type="dxa"/>
            <w:tcBorders>
              <w:top w:val="single" w:sz="4" w:space="0" w:color="000000"/>
              <w:left w:val="single" w:sz="4" w:space="0" w:color="000000"/>
              <w:bottom w:val="single" w:sz="4" w:space="0" w:color="000000"/>
              <w:right w:val="single" w:sz="4" w:space="0" w:color="000000"/>
            </w:tcBorders>
            <w:hideMark/>
          </w:tcPr>
          <w:p w14:paraId="1BCBB8AC" w14:textId="77777777" w:rsidR="005C35EB" w:rsidRPr="005C35EB" w:rsidRDefault="005C35EB" w:rsidP="005C35EB">
            <w:pPr>
              <w:rPr>
                <w:rFonts w:ascii="Calibri" w:eastAsia="Times New Roman" w:hAnsi="Calibri" w:cs="Calibri"/>
                <w:color w:val="1F4E79"/>
                <w:sz w:val="20"/>
                <w:szCs w:val="20"/>
              </w:rPr>
            </w:pPr>
            <w:r w:rsidRPr="005C35EB">
              <w:rPr>
                <w:rFonts w:ascii="Calibri" w:eastAsia="Times New Roman" w:hAnsi="Calibri" w:cs="Calibri"/>
                <w:color w:val="1F4E79"/>
                <w:sz w:val="20"/>
                <w:szCs w:val="20"/>
              </w:rPr>
              <w:t>3</w:t>
            </w:r>
            <w:r w:rsidRPr="005C35EB">
              <w:rPr>
                <w:rFonts w:ascii="Calibri" w:eastAsia="Times New Roman" w:hAnsi="Calibri" w:cs="Calibri"/>
                <w:color w:val="1F4E79"/>
                <w:sz w:val="20"/>
                <w:szCs w:val="20"/>
                <w:vertAlign w:val="superscript"/>
              </w:rPr>
              <w:t>rd</w:t>
            </w:r>
            <w:r w:rsidRPr="005C35EB">
              <w:rPr>
                <w:rFonts w:ascii="Calibri" w:eastAsia="Times New Roman" w:hAnsi="Calibri" w:cs="Calibri"/>
                <w:color w:val="1F4E79"/>
                <w:sz w:val="20"/>
                <w:szCs w:val="20"/>
              </w:rPr>
              <w:t xml:space="preserve"> late issuance/accuracy</w:t>
            </w:r>
          </w:p>
        </w:tc>
        <w:tc>
          <w:tcPr>
            <w:tcW w:w="3374" w:type="dxa"/>
            <w:tcBorders>
              <w:top w:val="single" w:sz="4" w:space="0" w:color="000000"/>
              <w:left w:val="single" w:sz="4" w:space="0" w:color="000000"/>
              <w:bottom w:val="single" w:sz="4" w:space="0" w:color="000000"/>
              <w:right w:val="single" w:sz="4" w:space="0" w:color="000000"/>
            </w:tcBorders>
            <w:hideMark/>
          </w:tcPr>
          <w:p w14:paraId="717870D4" w14:textId="77777777" w:rsidR="005C35EB" w:rsidRPr="005C35EB" w:rsidRDefault="005C35EB" w:rsidP="005C35EB">
            <w:pPr>
              <w:rPr>
                <w:rFonts w:ascii="Calibri" w:eastAsia="Times New Roman" w:hAnsi="Calibri" w:cs="Calibri"/>
                <w:color w:val="1F4E79"/>
                <w:sz w:val="20"/>
                <w:szCs w:val="20"/>
              </w:rPr>
            </w:pPr>
            <w:r w:rsidRPr="005C35EB">
              <w:rPr>
                <w:rFonts w:ascii="Calibri" w:eastAsia="Times New Roman" w:hAnsi="Calibri" w:cs="Calibri"/>
                <w:color w:val="1F4E79"/>
                <w:sz w:val="20"/>
                <w:szCs w:val="20"/>
              </w:rPr>
              <w:t>200% of the monthly administrative fee</w:t>
            </w:r>
          </w:p>
        </w:tc>
        <w:tc>
          <w:tcPr>
            <w:tcW w:w="1776" w:type="dxa"/>
            <w:tcBorders>
              <w:top w:val="single" w:sz="4" w:space="0" w:color="000000"/>
              <w:left w:val="single" w:sz="4" w:space="0" w:color="000000"/>
              <w:bottom w:val="single" w:sz="4" w:space="0" w:color="000000"/>
              <w:right w:val="single" w:sz="4" w:space="0" w:color="000000"/>
            </w:tcBorders>
            <w:hideMark/>
          </w:tcPr>
          <w:p w14:paraId="348D66C2" w14:textId="77777777" w:rsidR="005C35EB" w:rsidRPr="005C35EB" w:rsidRDefault="005C35EB" w:rsidP="005C35EB">
            <w:pPr>
              <w:rPr>
                <w:rFonts w:ascii="Calibri" w:eastAsia="Times New Roman" w:hAnsi="Calibri" w:cs="Calibri"/>
                <w:color w:val="1F4E79"/>
                <w:sz w:val="20"/>
                <w:szCs w:val="20"/>
              </w:rPr>
            </w:pPr>
            <w:r w:rsidRPr="005C35EB">
              <w:rPr>
                <w:rFonts w:ascii="Calibri" w:eastAsia="Times New Roman" w:hAnsi="Calibri" w:cs="Calibri"/>
                <w:color w:val="1F4E79"/>
                <w:sz w:val="20"/>
                <w:szCs w:val="20"/>
              </w:rPr>
              <w:t>Per Year</w:t>
            </w:r>
          </w:p>
        </w:tc>
      </w:tr>
    </w:tbl>
    <w:p w14:paraId="74487BCF" w14:textId="77777777" w:rsidR="001F312A" w:rsidRDefault="001F312A" w:rsidP="005C35EB">
      <w:pPr>
        <w:widowControl w:val="0"/>
        <w:autoSpaceDE w:val="0"/>
        <w:autoSpaceDN w:val="0"/>
        <w:spacing w:after="0" w:line="240" w:lineRule="auto"/>
        <w:ind w:left="100"/>
        <w:rPr>
          <w:rFonts w:ascii="Times New Roman" w:eastAsia="Times New Roman" w:hAnsi="Times New Roman" w:cs="Times New Roman"/>
          <w:color w:val="001F5F"/>
          <w:sz w:val="20"/>
          <w:szCs w:val="20"/>
        </w:rPr>
      </w:pPr>
    </w:p>
    <w:p w14:paraId="13F7CE8D" w14:textId="77777777" w:rsidR="001F312A" w:rsidRDefault="001F312A" w:rsidP="005C35EB">
      <w:pPr>
        <w:widowControl w:val="0"/>
        <w:autoSpaceDE w:val="0"/>
        <w:autoSpaceDN w:val="0"/>
        <w:spacing w:after="0" w:line="240" w:lineRule="auto"/>
        <w:ind w:left="100"/>
        <w:rPr>
          <w:rFonts w:ascii="Times New Roman" w:eastAsia="Times New Roman" w:hAnsi="Times New Roman" w:cs="Times New Roman"/>
          <w:color w:val="001F5F"/>
          <w:sz w:val="20"/>
          <w:szCs w:val="20"/>
        </w:rPr>
      </w:pPr>
    </w:p>
    <w:p w14:paraId="42A2B797" w14:textId="1BC29C6D" w:rsidR="005C35EB" w:rsidRPr="005C35EB" w:rsidRDefault="005C35EB" w:rsidP="005C35EB">
      <w:pPr>
        <w:widowControl w:val="0"/>
        <w:autoSpaceDE w:val="0"/>
        <w:autoSpaceDN w:val="0"/>
        <w:spacing w:after="0" w:line="240" w:lineRule="auto"/>
        <w:ind w:left="100"/>
        <w:rPr>
          <w:rFonts w:ascii="Times New Roman" w:eastAsia="Times New Roman" w:hAnsi="Times New Roman" w:cs="Times New Roman"/>
          <w:color w:val="001F5F"/>
          <w:sz w:val="20"/>
          <w:szCs w:val="20"/>
        </w:rPr>
      </w:pPr>
      <w:r w:rsidRPr="005C35EB">
        <w:rPr>
          <w:rFonts w:ascii="Times New Roman" w:eastAsia="Times New Roman" w:hAnsi="Times New Roman" w:cs="Times New Roman"/>
          <w:color w:val="001F5F"/>
          <w:sz w:val="20"/>
          <w:szCs w:val="20"/>
        </w:rPr>
        <w:t>SLA</w:t>
      </w:r>
      <w:r w:rsidRPr="005C35EB">
        <w:rPr>
          <w:rFonts w:ascii="Times New Roman" w:eastAsia="Times New Roman" w:hAnsi="Times New Roman" w:cs="Times New Roman"/>
          <w:color w:val="001F5F"/>
          <w:spacing w:val="-1"/>
          <w:sz w:val="20"/>
          <w:szCs w:val="20"/>
        </w:rPr>
        <w:t xml:space="preserve"> </w:t>
      </w:r>
      <w:r w:rsidRPr="005C35EB">
        <w:rPr>
          <w:rFonts w:ascii="Times New Roman" w:eastAsia="Times New Roman" w:hAnsi="Times New Roman" w:cs="Times New Roman"/>
          <w:color w:val="001F5F"/>
          <w:sz w:val="20"/>
          <w:szCs w:val="20"/>
        </w:rPr>
        <w:t>#11</w:t>
      </w:r>
    </w:p>
    <w:p w14:paraId="7769EC8D" w14:textId="77777777" w:rsidR="005C35EB" w:rsidRPr="005C35EB" w:rsidRDefault="005C35EB" w:rsidP="005C35EB">
      <w:pPr>
        <w:widowControl w:val="0"/>
        <w:autoSpaceDE w:val="0"/>
        <w:autoSpaceDN w:val="0"/>
        <w:spacing w:after="0" w:line="240" w:lineRule="auto"/>
        <w:ind w:left="100"/>
        <w:rPr>
          <w:rFonts w:ascii="Times New Roman" w:eastAsia="Times New Roman" w:hAnsi="Times New Roman" w:cs="Times New Roman"/>
          <w:color w:val="001F5F"/>
          <w:sz w:val="20"/>
          <w:szCs w:val="20"/>
        </w:rPr>
      </w:pPr>
    </w:p>
    <w:p w14:paraId="35A4CF1D" w14:textId="77777777" w:rsidR="005C35EB" w:rsidRPr="005C35EB" w:rsidRDefault="005C35EB" w:rsidP="005C35EB">
      <w:pPr>
        <w:ind w:left="100"/>
        <w:jc w:val="both"/>
        <w:rPr>
          <w:rFonts w:ascii="Times New Roman" w:eastAsia="Times New Roman" w:hAnsi="Times New Roman" w:cs="Times New Roman"/>
          <w:color w:val="1F4E79"/>
          <w:sz w:val="20"/>
          <w:szCs w:val="20"/>
        </w:rPr>
      </w:pPr>
      <w:r w:rsidRPr="005C35EB">
        <w:rPr>
          <w:rFonts w:ascii="Times New Roman" w:eastAsia="Times New Roman" w:hAnsi="Times New Roman" w:cs="Times New Roman"/>
          <w:color w:val="1F4E79"/>
          <w:sz w:val="20"/>
          <w:szCs w:val="20"/>
        </w:rPr>
        <w:t xml:space="preserve">Should the Monthly Service Availability be less than 99.99%, the Contractor shall issue UGU credit based on the following table:  </w:t>
      </w:r>
    </w:p>
    <w:tbl>
      <w:tblPr>
        <w:tblW w:w="819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3600"/>
        <w:gridCol w:w="1350"/>
      </w:tblGrid>
      <w:tr w:rsidR="005C35EB" w:rsidRPr="005C35EB" w14:paraId="6B234035" w14:textId="77777777" w:rsidTr="005C35EB">
        <w:tc>
          <w:tcPr>
            <w:tcW w:w="3240" w:type="dxa"/>
            <w:tcBorders>
              <w:top w:val="single" w:sz="4" w:space="0" w:color="auto"/>
              <w:left w:val="single" w:sz="4" w:space="0" w:color="auto"/>
              <w:bottom w:val="single" w:sz="4" w:space="0" w:color="auto"/>
              <w:right w:val="single" w:sz="4" w:space="0" w:color="auto"/>
            </w:tcBorders>
            <w:shd w:val="clear" w:color="auto" w:fill="1F4E79"/>
            <w:hideMark/>
          </w:tcPr>
          <w:p w14:paraId="0EAA68F9" w14:textId="77777777" w:rsidR="005C35EB" w:rsidRPr="005C35EB" w:rsidRDefault="005C35EB" w:rsidP="005C35EB">
            <w:pPr>
              <w:tabs>
                <w:tab w:val="left" w:pos="-1440"/>
              </w:tabs>
              <w:spacing w:line="240" w:lineRule="auto"/>
              <w:rPr>
                <w:rFonts w:ascii="Calibri" w:eastAsia="Times New Roman" w:hAnsi="Calibri" w:cs="Calibri"/>
                <w:b/>
                <w:color w:val="FFFFFF"/>
                <w:sz w:val="20"/>
                <w:szCs w:val="20"/>
              </w:rPr>
            </w:pPr>
            <w:r w:rsidRPr="005C35EB">
              <w:rPr>
                <w:rFonts w:ascii="Calibri" w:eastAsia="Times New Roman" w:hAnsi="Calibri" w:cs="Calibri"/>
                <w:b/>
                <w:color w:val="FFFFFF"/>
                <w:sz w:val="20"/>
                <w:szCs w:val="20"/>
              </w:rPr>
              <w:t>Monthly Service Availability</w:t>
            </w:r>
          </w:p>
        </w:tc>
        <w:tc>
          <w:tcPr>
            <w:tcW w:w="3600" w:type="dxa"/>
            <w:tcBorders>
              <w:top w:val="single" w:sz="4" w:space="0" w:color="auto"/>
              <w:left w:val="single" w:sz="4" w:space="0" w:color="auto"/>
              <w:bottom w:val="single" w:sz="4" w:space="0" w:color="auto"/>
              <w:right w:val="single" w:sz="4" w:space="0" w:color="auto"/>
            </w:tcBorders>
            <w:shd w:val="clear" w:color="auto" w:fill="1F4E79"/>
            <w:hideMark/>
          </w:tcPr>
          <w:p w14:paraId="3A89DF57" w14:textId="77777777" w:rsidR="005C35EB" w:rsidRPr="005C35EB" w:rsidRDefault="005C35EB" w:rsidP="005C35EB">
            <w:pPr>
              <w:tabs>
                <w:tab w:val="left" w:pos="-1440"/>
              </w:tabs>
              <w:spacing w:line="240" w:lineRule="auto"/>
              <w:rPr>
                <w:rFonts w:ascii="Calibri" w:eastAsia="Times New Roman" w:hAnsi="Calibri" w:cs="Calibri"/>
                <w:b/>
                <w:color w:val="FFFFFF"/>
                <w:sz w:val="20"/>
                <w:szCs w:val="20"/>
              </w:rPr>
            </w:pPr>
            <w:r w:rsidRPr="005C35EB">
              <w:rPr>
                <w:rFonts w:ascii="Calibri" w:eastAsia="Times New Roman" w:hAnsi="Calibri" w:cs="Calibri"/>
                <w:b/>
                <w:color w:val="FFFFFF"/>
                <w:sz w:val="20"/>
                <w:szCs w:val="20"/>
              </w:rPr>
              <w:t>Service Credit</w:t>
            </w:r>
          </w:p>
        </w:tc>
        <w:tc>
          <w:tcPr>
            <w:tcW w:w="1350" w:type="dxa"/>
            <w:tcBorders>
              <w:top w:val="single" w:sz="4" w:space="0" w:color="auto"/>
              <w:left w:val="single" w:sz="4" w:space="0" w:color="auto"/>
              <w:bottom w:val="single" w:sz="4" w:space="0" w:color="auto"/>
              <w:right w:val="single" w:sz="4" w:space="0" w:color="auto"/>
            </w:tcBorders>
            <w:shd w:val="clear" w:color="auto" w:fill="1F4E79"/>
            <w:vAlign w:val="center"/>
            <w:hideMark/>
          </w:tcPr>
          <w:p w14:paraId="5649E000" w14:textId="77777777" w:rsidR="005C35EB" w:rsidRPr="005C35EB" w:rsidRDefault="005C35EB" w:rsidP="005C35EB">
            <w:pPr>
              <w:tabs>
                <w:tab w:val="left" w:pos="-1440"/>
              </w:tabs>
              <w:spacing w:line="240" w:lineRule="auto"/>
              <w:rPr>
                <w:rFonts w:ascii="Calibri" w:eastAsia="Times New Roman" w:hAnsi="Calibri" w:cs="Calibri"/>
                <w:b/>
                <w:color w:val="FFFFFF"/>
                <w:sz w:val="20"/>
                <w:szCs w:val="20"/>
              </w:rPr>
            </w:pPr>
            <w:r w:rsidRPr="005C35EB">
              <w:rPr>
                <w:rFonts w:ascii="Calibri" w:eastAsia="Times New Roman" w:hAnsi="Calibri" w:cs="Calibri"/>
                <w:b/>
                <w:color w:val="FFFFFF"/>
                <w:sz w:val="20"/>
                <w:szCs w:val="20"/>
              </w:rPr>
              <w:t>Timeframe</w:t>
            </w:r>
          </w:p>
        </w:tc>
      </w:tr>
      <w:tr w:rsidR="005C35EB" w:rsidRPr="005C35EB" w14:paraId="3469F4A2" w14:textId="77777777" w:rsidTr="005C35EB">
        <w:trPr>
          <w:trHeight w:val="260"/>
        </w:trPr>
        <w:tc>
          <w:tcPr>
            <w:tcW w:w="3240" w:type="dxa"/>
            <w:tcBorders>
              <w:top w:val="single" w:sz="4" w:space="0" w:color="auto"/>
              <w:left w:val="single" w:sz="4" w:space="0" w:color="auto"/>
              <w:bottom w:val="single" w:sz="4" w:space="0" w:color="auto"/>
              <w:right w:val="single" w:sz="4" w:space="0" w:color="auto"/>
            </w:tcBorders>
            <w:vAlign w:val="center"/>
            <w:hideMark/>
          </w:tcPr>
          <w:p w14:paraId="426313C9" w14:textId="77777777" w:rsidR="005C35EB" w:rsidRPr="005C35EB" w:rsidRDefault="005C35EB" w:rsidP="005C35EB">
            <w:pPr>
              <w:tabs>
                <w:tab w:val="left" w:pos="-1440"/>
              </w:tabs>
              <w:spacing w:line="240" w:lineRule="auto"/>
              <w:jc w:val="both"/>
              <w:rPr>
                <w:rFonts w:ascii="Calibri" w:eastAsia="Times New Roman" w:hAnsi="Calibri" w:cs="Calibri"/>
                <w:sz w:val="20"/>
                <w:szCs w:val="20"/>
              </w:rPr>
            </w:pPr>
            <w:r w:rsidRPr="005C35EB">
              <w:rPr>
                <w:rFonts w:ascii="Calibri" w:eastAsia="Times New Roman" w:hAnsi="Calibri" w:cs="Calibri"/>
                <w:sz w:val="20"/>
                <w:szCs w:val="20"/>
              </w:rPr>
              <w:t>≥ 99.99%</w:t>
            </w:r>
          </w:p>
        </w:tc>
        <w:tc>
          <w:tcPr>
            <w:tcW w:w="3600" w:type="dxa"/>
            <w:tcBorders>
              <w:top w:val="single" w:sz="4" w:space="0" w:color="auto"/>
              <w:left w:val="single" w:sz="4" w:space="0" w:color="auto"/>
              <w:bottom w:val="single" w:sz="4" w:space="0" w:color="auto"/>
              <w:right w:val="single" w:sz="4" w:space="0" w:color="auto"/>
            </w:tcBorders>
            <w:vAlign w:val="center"/>
            <w:hideMark/>
          </w:tcPr>
          <w:p w14:paraId="6DFADA76" w14:textId="77777777" w:rsidR="005C35EB" w:rsidRPr="005C35EB" w:rsidRDefault="005C35EB" w:rsidP="005C35EB">
            <w:pPr>
              <w:tabs>
                <w:tab w:val="left" w:pos="-1440"/>
              </w:tabs>
              <w:spacing w:line="240" w:lineRule="auto"/>
              <w:jc w:val="both"/>
              <w:rPr>
                <w:rFonts w:ascii="Calibri" w:eastAsia="Times New Roman" w:hAnsi="Calibri" w:cs="Calibri"/>
                <w:sz w:val="20"/>
                <w:szCs w:val="20"/>
              </w:rPr>
            </w:pPr>
            <w:r w:rsidRPr="005C35EB">
              <w:rPr>
                <w:rFonts w:ascii="Calibri" w:eastAsia="Times New Roman" w:hAnsi="Calibri" w:cs="Calibri"/>
                <w:sz w:val="20"/>
                <w:szCs w:val="20"/>
              </w:rPr>
              <w:t>No Credit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B9BD5E8" w14:textId="77777777" w:rsidR="005C35EB" w:rsidRPr="005C35EB" w:rsidRDefault="005C35EB" w:rsidP="005C35EB">
            <w:pPr>
              <w:tabs>
                <w:tab w:val="left" w:pos="-1440"/>
              </w:tabs>
              <w:spacing w:line="240" w:lineRule="auto"/>
              <w:jc w:val="both"/>
              <w:rPr>
                <w:rFonts w:ascii="Calibri" w:eastAsia="Times New Roman" w:hAnsi="Calibri" w:cs="Calibri"/>
                <w:sz w:val="20"/>
                <w:szCs w:val="20"/>
              </w:rPr>
            </w:pPr>
            <w:r w:rsidRPr="005C35EB">
              <w:rPr>
                <w:rFonts w:ascii="Calibri" w:eastAsia="Times New Roman" w:hAnsi="Calibri" w:cs="Calibri"/>
                <w:sz w:val="20"/>
                <w:szCs w:val="20"/>
              </w:rPr>
              <w:t>Per Month</w:t>
            </w:r>
          </w:p>
        </w:tc>
      </w:tr>
      <w:tr w:rsidR="005C35EB" w:rsidRPr="005C35EB" w14:paraId="4BED4859" w14:textId="77777777" w:rsidTr="005C35EB">
        <w:trPr>
          <w:trHeight w:val="170"/>
        </w:trPr>
        <w:tc>
          <w:tcPr>
            <w:tcW w:w="3240" w:type="dxa"/>
            <w:tcBorders>
              <w:top w:val="single" w:sz="4" w:space="0" w:color="auto"/>
              <w:left w:val="single" w:sz="4" w:space="0" w:color="auto"/>
              <w:bottom w:val="single" w:sz="4" w:space="0" w:color="auto"/>
              <w:right w:val="single" w:sz="4" w:space="0" w:color="auto"/>
            </w:tcBorders>
            <w:vAlign w:val="center"/>
            <w:hideMark/>
          </w:tcPr>
          <w:p w14:paraId="5FDAAC0A" w14:textId="77777777" w:rsidR="005C35EB" w:rsidRPr="005C35EB" w:rsidRDefault="005C35EB" w:rsidP="005C35EB">
            <w:pPr>
              <w:tabs>
                <w:tab w:val="left" w:pos="-1440"/>
              </w:tabs>
              <w:spacing w:line="240" w:lineRule="auto"/>
              <w:jc w:val="both"/>
              <w:rPr>
                <w:rFonts w:ascii="Calibri" w:eastAsia="Times New Roman" w:hAnsi="Calibri" w:cs="Calibri"/>
                <w:sz w:val="20"/>
                <w:szCs w:val="20"/>
              </w:rPr>
            </w:pPr>
            <w:r w:rsidRPr="005C35EB">
              <w:rPr>
                <w:rFonts w:ascii="Calibri" w:eastAsia="Times New Roman" w:hAnsi="Calibri" w:cs="Calibri"/>
                <w:sz w:val="20"/>
                <w:szCs w:val="20"/>
              </w:rPr>
              <w:t xml:space="preserve">99.989% - 99.980% </w:t>
            </w:r>
          </w:p>
        </w:tc>
        <w:tc>
          <w:tcPr>
            <w:tcW w:w="3600" w:type="dxa"/>
            <w:tcBorders>
              <w:top w:val="single" w:sz="4" w:space="0" w:color="auto"/>
              <w:left w:val="single" w:sz="4" w:space="0" w:color="auto"/>
              <w:bottom w:val="single" w:sz="4" w:space="0" w:color="auto"/>
              <w:right w:val="single" w:sz="4" w:space="0" w:color="auto"/>
            </w:tcBorders>
            <w:vAlign w:val="center"/>
            <w:hideMark/>
          </w:tcPr>
          <w:p w14:paraId="6306D685" w14:textId="77777777" w:rsidR="005C35EB" w:rsidRPr="005C35EB" w:rsidRDefault="005C35EB" w:rsidP="005C35EB">
            <w:pPr>
              <w:tabs>
                <w:tab w:val="left" w:pos="-1440"/>
              </w:tabs>
              <w:spacing w:line="240" w:lineRule="auto"/>
              <w:jc w:val="both"/>
              <w:rPr>
                <w:rFonts w:ascii="Calibri" w:eastAsia="Times New Roman" w:hAnsi="Calibri" w:cs="Calibri"/>
                <w:sz w:val="20"/>
                <w:szCs w:val="20"/>
              </w:rPr>
            </w:pPr>
            <w:r w:rsidRPr="005C35EB">
              <w:rPr>
                <w:rFonts w:ascii="Calibri" w:eastAsia="Times New Roman" w:hAnsi="Calibri" w:cs="Calibri"/>
                <w:sz w:val="20"/>
                <w:szCs w:val="20"/>
              </w:rPr>
              <w:t>10% of the monthly invoiced amount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86092D2" w14:textId="77777777" w:rsidR="005C35EB" w:rsidRPr="005C35EB" w:rsidRDefault="005C35EB" w:rsidP="005C35EB">
            <w:pPr>
              <w:tabs>
                <w:tab w:val="left" w:pos="-1440"/>
              </w:tabs>
              <w:spacing w:line="240" w:lineRule="auto"/>
              <w:jc w:val="both"/>
              <w:rPr>
                <w:rFonts w:ascii="Calibri" w:eastAsia="Times New Roman" w:hAnsi="Calibri" w:cs="Calibri"/>
                <w:sz w:val="20"/>
                <w:szCs w:val="20"/>
              </w:rPr>
            </w:pPr>
            <w:r w:rsidRPr="005C35EB">
              <w:rPr>
                <w:rFonts w:ascii="Calibri" w:eastAsia="Times New Roman" w:hAnsi="Calibri" w:cs="Calibri"/>
                <w:sz w:val="20"/>
                <w:szCs w:val="20"/>
              </w:rPr>
              <w:t>Per Month</w:t>
            </w:r>
          </w:p>
        </w:tc>
      </w:tr>
      <w:tr w:rsidR="005C35EB" w:rsidRPr="005C35EB" w14:paraId="73EFB339" w14:textId="77777777" w:rsidTr="005C35EB">
        <w:tc>
          <w:tcPr>
            <w:tcW w:w="3240" w:type="dxa"/>
            <w:tcBorders>
              <w:top w:val="single" w:sz="4" w:space="0" w:color="auto"/>
              <w:left w:val="single" w:sz="4" w:space="0" w:color="auto"/>
              <w:bottom w:val="single" w:sz="4" w:space="0" w:color="auto"/>
              <w:right w:val="single" w:sz="4" w:space="0" w:color="auto"/>
            </w:tcBorders>
            <w:vAlign w:val="center"/>
            <w:hideMark/>
          </w:tcPr>
          <w:p w14:paraId="68FD51CD" w14:textId="77777777" w:rsidR="005C35EB" w:rsidRPr="005C35EB" w:rsidRDefault="005C35EB" w:rsidP="005C35EB">
            <w:pPr>
              <w:tabs>
                <w:tab w:val="left" w:pos="-1440"/>
              </w:tabs>
              <w:spacing w:line="240" w:lineRule="auto"/>
              <w:jc w:val="both"/>
              <w:rPr>
                <w:rFonts w:ascii="Calibri" w:eastAsia="Times New Roman" w:hAnsi="Calibri" w:cs="Calibri"/>
                <w:sz w:val="20"/>
                <w:szCs w:val="20"/>
              </w:rPr>
            </w:pPr>
            <w:r w:rsidRPr="005C35EB">
              <w:rPr>
                <w:rFonts w:ascii="Calibri" w:eastAsia="Times New Roman" w:hAnsi="Calibri" w:cs="Calibri"/>
                <w:sz w:val="20"/>
                <w:szCs w:val="20"/>
              </w:rPr>
              <w:t>99.979% - 99.970%</w:t>
            </w:r>
          </w:p>
        </w:tc>
        <w:tc>
          <w:tcPr>
            <w:tcW w:w="3600" w:type="dxa"/>
            <w:tcBorders>
              <w:top w:val="single" w:sz="4" w:space="0" w:color="auto"/>
              <w:left w:val="single" w:sz="4" w:space="0" w:color="auto"/>
              <w:bottom w:val="single" w:sz="4" w:space="0" w:color="auto"/>
              <w:right w:val="single" w:sz="4" w:space="0" w:color="auto"/>
            </w:tcBorders>
            <w:vAlign w:val="center"/>
            <w:hideMark/>
          </w:tcPr>
          <w:p w14:paraId="59380CA6" w14:textId="77777777" w:rsidR="005C35EB" w:rsidRPr="005C35EB" w:rsidRDefault="005C35EB" w:rsidP="005C35EB">
            <w:pPr>
              <w:tabs>
                <w:tab w:val="left" w:pos="-1440"/>
              </w:tabs>
              <w:spacing w:line="240" w:lineRule="auto"/>
              <w:jc w:val="both"/>
              <w:rPr>
                <w:rFonts w:ascii="Calibri" w:eastAsia="Times New Roman" w:hAnsi="Calibri" w:cs="Calibri"/>
                <w:sz w:val="20"/>
                <w:szCs w:val="20"/>
              </w:rPr>
            </w:pPr>
            <w:r w:rsidRPr="005C35EB">
              <w:rPr>
                <w:rFonts w:ascii="Calibri" w:eastAsia="Times New Roman" w:hAnsi="Calibri" w:cs="Calibri"/>
                <w:sz w:val="20"/>
                <w:szCs w:val="20"/>
              </w:rPr>
              <w:t>25% of the monthly invoiced amount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64A1AB7" w14:textId="77777777" w:rsidR="005C35EB" w:rsidRPr="005C35EB" w:rsidRDefault="005C35EB" w:rsidP="005C35EB">
            <w:pPr>
              <w:tabs>
                <w:tab w:val="left" w:pos="-1440"/>
              </w:tabs>
              <w:spacing w:line="240" w:lineRule="auto"/>
              <w:jc w:val="both"/>
              <w:rPr>
                <w:rFonts w:ascii="Calibri" w:eastAsia="Times New Roman" w:hAnsi="Calibri" w:cs="Calibri"/>
                <w:sz w:val="20"/>
                <w:szCs w:val="20"/>
              </w:rPr>
            </w:pPr>
            <w:r w:rsidRPr="005C35EB">
              <w:rPr>
                <w:rFonts w:ascii="Calibri" w:eastAsia="Times New Roman" w:hAnsi="Calibri" w:cs="Calibri"/>
                <w:sz w:val="20"/>
                <w:szCs w:val="20"/>
              </w:rPr>
              <w:t>Per Month</w:t>
            </w:r>
          </w:p>
        </w:tc>
      </w:tr>
      <w:tr w:rsidR="005C35EB" w:rsidRPr="005C35EB" w14:paraId="37466655" w14:textId="77777777" w:rsidTr="005C35EB">
        <w:tc>
          <w:tcPr>
            <w:tcW w:w="3240" w:type="dxa"/>
            <w:tcBorders>
              <w:top w:val="single" w:sz="4" w:space="0" w:color="auto"/>
              <w:left w:val="single" w:sz="4" w:space="0" w:color="auto"/>
              <w:bottom w:val="single" w:sz="4" w:space="0" w:color="auto"/>
              <w:right w:val="single" w:sz="4" w:space="0" w:color="auto"/>
            </w:tcBorders>
            <w:vAlign w:val="center"/>
            <w:hideMark/>
          </w:tcPr>
          <w:p w14:paraId="4DBB7C41" w14:textId="77777777" w:rsidR="005C35EB" w:rsidRPr="005C35EB" w:rsidRDefault="005C35EB" w:rsidP="005C35EB">
            <w:pPr>
              <w:tabs>
                <w:tab w:val="left" w:pos="-1440"/>
              </w:tabs>
              <w:spacing w:line="240" w:lineRule="auto"/>
              <w:jc w:val="both"/>
              <w:rPr>
                <w:rFonts w:ascii="Calibri" w:eastAsia="Times New Roman" w:hAnsi="Calibri" w:cs="Calibri"/>
                <w:sz w:val="20"/>
                <w:szCs w:val="20"/>
              </w:rPr>
            </w:pPr>
            <w:r w:rsidRPr="005C35EB">
              <w:rPr>
                <w:rFonts w:ascii="Calibri" w:eastAsia="Times New Roman" w:hAnsi="Calibri" w:cs="Calibri"/>
                <w:sz w:val="20"/>
                <w:szCs w:val="20"/>
              </w:rPr>
              <w:t>99.969% or lower</w:t>
            </w:r>
          </w:p>
        </w:tc>
        <w:tc>
          <w:tcPr>
            <w:tcW w:w="3600" w:type="dxa"/>
            <w:tcBorders>
              <w:top w:val="single" w:sz="4" w:space="0" w:color="auto"/>
              <w:left w:val="single" w:sz="4" w:space="0" w:color="auto"/>
              <w:bottom w:val="single" w:sz="4" w:space="0" w:color="auto"/>
              <w:right w:val="single" w:sz="4" w:space="0" w:color="auto"/>
            </w:tcBorders>
            <w:vAlign w:val="center"/>
            <w:hideMark/>
          </w:tcPr>
          <w:p w14:paraId="2C9AAED8" w14:textId="77777777" w:rsidR="005C35EB" w:rsidRPr="005C35EB" w:rsidRDefault="005C35EB" w:rsidP="005C35EB">
            <w:pPr>
              <w:tabs>
                <w:tab w:val="left" w:pos="-1440"/>
              </w:tabs>
              <w:spacing w:line="240" w:lineRule="auto"/>
              <w:jc w:val="both"/>
              <w:rPr>
                <w:rFonts w:ascii="Calibri" w:eastAsia="Times New Roman" w:hAnsi="Calibri" w:cs="Calibri"/>
                <w:sz w:val="20"/>
                <w:szCs w:val="20"/>
              </w:rPr>
            </w:pPr>
            <w:r w:rsidRPr="005C35EB">
              <w:rPr>
                <w:rFonts w:ascii="Calibri" w:eastAsia="Times New Roman" w:hAnsi="Calibri" w:cs="Calibri"/>
                <w:sz w:val="20"/>
                <w:szCs w:val="20"/>
              </w:rPr>
              <w:t>50% of the monthly invoiced amount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5325728" w14:textId="77777777" w:rsidR="005C35EB" w:rsidRPr="005C35EB" w:rsidRDefault="005C35EB" w:rsidP="005C35EB">
            <w:pPr>
              <w:tabs>
                <w:tab w:val="left" w:pos="-1440"/>
              </w:tabs>
              <w:spacing w:line="240" w:lineRule="auto"/>
              <w:jc w:val="both"/>
              <w:rPr>
                <w:rFonts w:ascii="Calibri" w:eastAsia="Times New Roman" w:hAnsi="Calibri" w:cs="Calibri"/>
                <w:sz w:val="20"/>
                <w:szCs w:val="20"/>
              </w:rPr>
            </w:pPr>
            <w:r w:rsidRPr="005C35EB">
              <w:rPr>
                <w:rFonts w:ascii="Calibri" w:eastAsia="Times New Roman" w:hAnsi="Calibri" w:cs="Calibri"/>
                <w:sz w:val="20"/>
                <w:szCs w:val="20"/>
              </w:rPr>
              <w:t>Per Month</w:t>
            </w:r>
          </w:p>
        </w:tc>
      </w:tr>
    </w:tbl>
    <w:p w14:paraId="59F33C5A" w14:textId="13510B81" w:rsidR="00CD2D45" w:rsidRDefault="00CD2D45" w:rsidP="00786E3F">
      <w:pPr>
        <w:spacing w:after="0"/>
        <w:jc w:val="center"/>
        <w:rPr>
          <w:rFonts w:ascii="Arial" w:hAnsi="Arial" w:cs="Arial"/>
          <w:b/>
          <w:color w:val="000000"/>
          <w:sz w:val="24"/>
          <w:szCs w:val="20"/>
        </w:rPr>
      </w:pPr>
    </w:p>
    <w:p w14:paraId="273318F3" w14:textId="77777777" w:rsidR="00282906" w:rsidRDefault="00282906" w:rsidP="00786E3F">
      <w:pPr>
        <w:spacing w:after="0"/>
        <w:jc w:val="center"/>
        <w:rPr>
          <w:rFonts w:ascii="Arial" w:hAnsi="Arial" w:cs="Arial"/>
          <w:b/>
          <w:color w:val="000000"/>
          <w:sz w:val="24"/>
          <w:szCs w:val="20"/>
        </w:rPr>
      </w:pPr>
    </w:p>
    <w:p w14:paraId="635F1FD6" w14:textId="77777777" w:rsidR="00CD2D45" w:rsidRDefault="00CD2D45" w:rsidP="00786E3F">
      <w:pPr>
        <w:spacing w:after="0"/>
        <w:jc w:val="center"/>
        <w:rPr>
          <w:rFonts w:ascii="Arial" w:hAnsi="Arial" w:cs="Arial"/>
          <w:b/>
          <w:color w:val="000000"/>
          <w:sz w:val="24"/>
          <w:szCs w:val="20"/>
        </w:rPr>
      </w:pPr>
    </w:p>
    <w:p w14:paraId="4727D52C" w14:textId="116383E9" w:rsidR="00786E3F" w:rsidRDefault="00EA3B5C" w:rsidP="00DD59AF">
      <w:pPr>
        <w:rPr>
          <w:rFonts w:ascii="Arial" w:hAnsi="Arial" w:cs="Arial"/>
          <w:b/>
          <w:sz w:val="24"/>
          <w:szCs w:val="20"/>
        </w:rPr>
      </w:pPr>
      <w:r>
        <w:rPr>
          <w:rFonts w:ascii="Arial" w:hAnsi="Arial" w:cs="Arial"/>
          <w:b/>
          <w:color w:val="000000"/>
          <w:sz w:val="24"/>
          <w:szCs w:val="20"/>
        </w:rPr>
        <w:lastRenderedPageBreak/>
        <w:tab/>
      </w:r>
      <w:r>
        <w:rPr>
          <w:rFonts w:ascii="Arial" w:hAnsi="Arial" w:cs="Arial"/>
          <w:b/>
          <w:color w:val="000000"/>
          <w:sz w:val="24"/>
          <w:szCs w:val="20"/>
        </w:rPr>
        <w:tab/>
      </w:r>
      <w:r>
        <w:rPr>
          <w:rFonts w:ascii="Arial" w:hAnsi="Arial" w:cs="Arial"/>
          <w:b/>
          <w:color w:val="000000"/>
          <w:sz w:val="24"/>
          <w:szCs w:val="20"/>
        </w:rPr>
        <w:tab/>
      </w:r>
      <w:r>
        <w:rPr>
          <w:rFonts w:ascii="Arial" w:hAnsi="Arial" w:cs="Arial"/>
          <w:b/>
          <w:color w:val="000000"/>
          <w:sz w:val="24"/>
          <w:szCs w:val="20"/>
        </w:rPr>
        <w:tab/>
      </w:r>
      <w:r>
        <w:rPr>
          <w:rFonts w:ascii="Arial" w:hAnsi="Arial" w:cs="Arial"/>
          <w:b/>
          <w:color w:val="000000"/>
          <w:sz w:val="24"/>
          <w:szCs w:val="20"/>
        </w:rPr>
        <w:tab/>
      </w:r>
      <w:r w:rsidR="00966718">
        <w:rPr>
          <w:rFonts w:ascii="Arial" w:hAnsi="Arial" w:cs="Arial"/>
          <w:b/>
          <w:color w:val="000000"/>
          <w:sz w:val="24"/>
          <w:szCs w:val="20"/>
        </w:rPr>
        <w:t xml:space="preserve">     </w:t>
      </w:r>
      <w:r w:rsidR="00A162C2">
        <w:rPr>
          <w:rFonts w:ascii="Arial" w:hAnsi="Arial" w:cs="Arial"/>
          <w:b/>
          <w:color w:val="000000"/>
          <w:sz w:val="24"/>
          <w:szCs w:val="20"/>
        </w:rPr>
        <w:t xml:space="preserve"> </w:t>
      </w:r>
      <w:r w:rsidR="00A605B8">
        <w:rPr>
          <w:rFonts w:ascii="Arial" w:hAnsi="Arial" w:cs="Arial"/>
          <w:b/>
          <w:sz w:val="24"/>
          <w:szCs w:val="20"/>
        </w:rPr>
        <w:t>A</w:t>
      </w:r>
      <w:r w:rsidR="00554A8E">
        <w:rPr>
          <w:rFonts w:ascii="Arial" w:hAnsi="Arial" w:cs="Arial"/>
          <w:b/>
          <w:sz w:val="24"/>
          <w:szCs w:val="20"/>
        </w:rPr>
        <w:t>TTACHMENT 7</w:t>
      </w:r>
    </w:p>
    <w:p w14:paraId="0361D329" w14:textId="5AEE7088" w:rsidR="00A605B8" w:rsidRDefault="00A605B8" w:rsidP="005E3D4C">
      <w:pPr>
        <w:spacing w:after="0"/>
        <w:jc w:val="center"/>
        <w:rPr>
          <w:rFonts w:ascii="Arial" w:hAnsi="Arial" w:cs="Arial"/>
          <w:b/>
          <w:sz w:val="24"/>
          <w:szCs w:val="20"/>
        </w:rPr>
      </w:pPr>
    </w:p>
    <w:p w14:paraId="69818354" w14:textId="33EF97AD" w:rsidR="00A605B8" w:rsidRPr="00DD59AF" w:rsidRDefault="00A605B8" w:rsidP="00DD59AF">
      <w:pPr>
        <w:ind w:left="2160"/>
        <w:rPr>
          <w:rFonts w:ascii="Arial" w:hAnsi="Arial" w:cs="Arial"/>
          <w:sz w:val="24"/>
          <w:szCs w:val="24"/>
        </w:rPr>
      </w:pPr>
      <w:r w:rsidRPr="00DD59AF">
        <w:rPr>
          <w:rFonts w:ascii="Arial" w:hAnsi="Arial" w:cs="Arial"/>
          <w:b/>
          <w:color w:val="000000"/>
          <w:sz w:val="24"/>
          <w:szCs w:val="24"/>
        </w:rPr>
        <w:t>C</w:t>
      </w:r>
      <w:r w:rsidR="00E30405">
        <w:rPr>
          <w:rFonts w:ascii="Arial" w:hAnsi="Arial" w:cs="Arial"/>
          <w:b/>
          <w:color w:val="000000"/>
          <w:sz w:val="24"/>
          <w:szCs w:val="24"/>
        </w:rPr>
        <w:t>ERTIFYING</w:t>
      </w:r>
      <w:r w:rsidRPr="00DD59AF">
        <w:rPr>
          <w:rFonts w:ascii="Arial" w:hAnsi="Arial" w:cs="Arial"/>
          <w:b/>
          <w:color w:val="000000"/>
          <w:sz w:val="24"/>
          <w:szCs w:val="24"/>
        </w:rPr>
        <w:t xml:space="preserve"> P</w:t>
      </w:r>
      <w:r w:rsidR="00E30405">
        <w:rPr>
          <w:rFonts w:ascii="Arial" w:hAnsi="Arial" w:cs="Arial"/>
          <w:b/>
          <w:color w:val="000000"/>
          <w:sz w:val="24"/>
          <w:szCs w:val="24"/>
        </w:rPr>
        <w:t>ARTICIPATION</w:t>
      </w:r>
      <w:r w:rsidRPr="00DD59AF">
        <w:rPr>
          <w:rFonts w:ascii="Arial" w:hAnsi="Arial" w:cs="Arial"/>
          <w:b/>
          <w:color w:val="000000"/>
          <w:sz w:val="24"/>
          <w:szCs w:val="24"/>
        </w:rPr>
        <w:t xml:space="preserve"> </w:t>
      </w:r>
      <w:r w:rsidR="00E30405">
        <w:rPr>
          <w:rFonts w:ascii="Arial" w:hAnsi="Arial" w:cs="Arial"/>
          <w:b/>
          <w:color w:val="000000"/>
          <w:sz w:val="24"/>
          <w:szCs w:val="24"/>
        </w:rPr>
        <w:t>IN</w:t>
      </w:r>
      <w:r w:rsidRPr="00DD59AF">
        <w:rPr>
          <w:rFonts w:ascii="Arial" w:hAnsi="Arial" w:cs="Arial"/>
          <w:b/>
          <w:color w:val="000000"/>
          <w:sz w:val="24"/>
          <w:szCs w:val="24"/>
        </w:rPr>
        <w:t xml:space="preserve"> E-Rate P</w:t>
      </w:r>
      <w:r w:rsidR="00966718">
        <w:rPr>
          <w:rFonts w:ascii="Arial" w:hAnsi="Arial" w:cs="Arial"/>
          <w:b/>
          <w:color w:val="000000"/>
          <w:sz w:val="24"/>
          <w:szCs w:val="24"/>
        </w:rPr>
        <w:t>ROGRAM</w:t>
      </w:r>
      <w:r w:rsidRPr="00DD59AF">
        <w:rPr>
          <w:rFonts w:ascii="Arial" w:hAnsi="Arial" w:cs="Arial"/>
          <w:b/>
          <w:sz w:val="24"/>
          <w:szCs w:val="24"/>
        </w:rPr>
        <w:t xml:space="preserve"> </w:t>
      </w:r>
      <w:r w:rsidRPr="00DD59AF">
        <w:rPr>
          <w:rFonts w:ascii="Arial" w:hAnsi="Arial" w:cs="Arial"/>
          <w:b/>
          <w:sz w:val="24"/>
          <w:szCs w:val="24"/>
        </w:rPr>
        <w:br/>
      </w:r>
    </w:p>
    <w:p w14:paraId="289817C4" w14:textId="1DF58231" w:rsidR="00A605B8" w:rsidRDefault="00A605B8" w:rsidP="00A605B8">
      <w:pPr>
        <w:rPr>
          <w:rFonts w:ascii="Times New Roman" w:hAnsi="Times New Roman" w:cs="Times New Roman"/>
        </w:rPr>
      </w:pPr>
      <w:r>
        <w:rPr>
          <w:rFonts w:ascii="Times New Roman" w:hAnsi="Times New Roman" w:cs="Times New Roman"/>
        </w:rPr>
        <w:t>Products and services being procured under this solicitation may be eligible for Universal Service Fund Discounts (E-Rate). Bidders desiring to participate in the E-Rate program must comply with all applicable Federal Communications Commission (FCC) and South Carolina Public Service Commission (SCPSC) rules that apply to these programs. Vendors shall certify participation in the E-Rate program by providing their E-Rate issued Service Provider Identification Number (SPIN) and signing below.</w:t>
      </w:r>
    </w:p>
    <w:p w14:paraId="6DD48368" w14:textId="77777777" w:rsidR="00A605B8" w:rsidRDefault="00A605B8" w:rsidP="00A605B8">
      <w:pPr>
        <w:rPr>
          <w:rFonts w:ascii="Times New Roman" w:hAnsi="Times New Roman" w:cs="Times New Roman"/>
        </w:rPr>
      </w:pPr>
    </w:p>
    <w:tbl>
      <w:tblPr>
        <w:tblStyle w:val="TableGrid"/>
        <w:tblW w:w="0" w:type="auto"/>
        <w:tblLook w:val="04A0" w:firstRow="1" w:lastRow="0" w:firstColumn="1" w:lastColumn="0" w:noHBand="0" w:noVBand="1"/>
      </w:tblPr>
      <w:tblGrid>
        <w:gridCol w:w="3055"/>
        <w:gridCol w:w="236"/>
        <w:gridCol w:w="2319"/>
        <w:gridCol w:w="236"/>
        <w:gridCol w:w="3504"/>
      </w:tblGrid>
      <w:tr w:rsidR="00A605B8" w14:paraId="0F96CB09" w14:textId="77777777" w:rsidTr="00A605B8">
        <w:tc>
          <w:tcPr>
            <w:tcW w:w="3055" w:type="dxa"/>
            <w:tcBorders>
              <w:top w:val="nil"/>
              <w:left w:val="nil"/>
              <w:bottom w:val="single" w:sz="4" w:space="0" w:color="auto"/>
              <w:right w:val="nil"/>
            </w:tcBorders>
          </w:tcPr>
          <w:p w14:paraId="0CC21862" w14:textId="77777777" w:rsidR="00A605B8" w:rsidRDefault="00A605B8">
            <w:pPr>
              <w:rPr>
                <w:rFonts w:ascii="Times New Roman" w:hAnsi="Times New Roman" w:cs="Times New Roman"/>
              </w:rPr>
            </w:pPr>
          </w:p>
        </w:tc>
        <w:tc>
          <w:tcPr>
            <w:tcW w:w="236" w:type="dxa"/>
            <w:tcBorders>
              <w:top w:val="nil"/>
              <w:left w:val="nil"/>
              <w:bottom w:val="nil"/>
              <w:right w:val="nil"/>
            </w:tcBorders>
          </w:tcPr>
          <w:p w14:paraId="0D2E14C9" w14:textId="77777777" w:rsidR="00A605B8" w:rsidRDefault="00A605B8">
            <w:pPr>
              <w:rPr>
                <w:rFonts w:ascii="Times New Roman" w:hAnsi="Times New Roman" w:cs="Times New Roman"/>
              </w:rPr>
            </w:pPr>
          </w:p>
        </w:tc>
        <w:tc>
          <w:tcPr>
            <w:tcW w:w="2319" w:type="dxa"/>
            <w:tcBorders>
              <w:top w:val="nil"/>
              <w:left w:val="nil"/>
              <w:bottom w:val="single" w:sz="4" w:space="0" w:color="auto"/>
              <w:right w:val="nil"/>
            </w:tcBorders>
          </w:tcPr>
          <w:p w14:paraId="3BE02ACD" w14:textId="77777777" w:rsidR="00A605B8" w:rsidRDefault="00A605B8">
            <w:pPr>
              <w:rPr>
                <w:rFonts w:ascii="Times New Roman" w:hAnsi="Times New Roman" w:cs="Times New Roman"/>
              </w:rPr>
            </w:pPr>
          </w:p>
        </w:tc>
        <w:tc>
          <w:tcPr>
            <w:tcW w:w="236" w:type="dxa"/>
            <w:tcBorders>
              <w:top w:val="nil"/>
              <w:left w:val="nil"/>
              <w:bottom w:val="nil"/>
              <w:right w:val="nil"/>
            </w:tcBorders>
          </w:tcPr>
          <w:p w14:paraId="21D6D4C3" w14:textId="77777777" w:rsidR="00A605B8" w:rsidRDefault="00A605B8">
            <w:pPr>
              <w:rPr>
                <w:rFonts w:ascii="Times New Roman" w:hAnsi="Times New Roman" w:cs="Times New Roman"/>
              </w:rPr>
            </w:pPr>
          </w:p>
        </w:tc>
        <w:tc>
          <w:tcPr>
            <w:tcW w:w="3504" w:type="dxa"/>
            <w:tcBorders>
              <w:top w:val="nil"/>
              <w:left w:val="nil"/>
              <w:bottom w:val="single" w:sz="4" w:space="0" w:color="auto"/>
              <w:right w:val="nil"/>
            </w:tcBorders>
          </w:tcPr>
          <w:p w14:paraId="49AD11F5" w14:textId="77777777" w:rsidR="00A605B8" w:rsidRDefault="00A605B8">
            <w:pPr>
              <w:rPr>
                <w:rFonts w:ascii="Times New Roman" w:hAnsi="Times New Roman" w:cs="Times New Roman"/>
              </w:rPr>
            </w:pPr>
          </w:p>
        </w:tc>
      </w:tr>
      <w:tr w:rsidR="00A605B8" w14:paraId="0B472DAD" w14:textId="77777777" w:rsidTr="00A605B8">
        <w:tc>
          <w:tcPr>
            <w:tcW w:w="3055" w:type="dxa"/>
            <w:tcBorders>
              <w:top w:val="single" w:sz="4" w:space="0" w:color="auto"/>
              <w:left w:val="nil"/>
              <w:bottom w:val="nil"/>
              <w:right w:val="nil"/>
            </w:tcBorders>
            <w:hideMark/>
          </w:tcPr>
          <w:p w14:paraId="26F7C262" w14:textId="77777777" w:rsidR="00A605B8" w:rsidRDefault="00A605B8">
            <w:pPr>
              <w:rPr>
                <w:rFonts w:ascii="Times New Roman" w:hAnsi="Times New Roman" w:cs="Times New Roman"/>
              </w:rPr>
            </w:pPr>
            <w:r>
              <w:rPr>
                <w:rFonts w:ascii="Times New Roman" w:hAnsi="Times New Roman" w:cs="Times New Roman"/>
              </w:rPr>
              <w:t>Name of Company as it appears on SPIN</w:t>
            </w:r>
          </w:p>
        </w:tc>
        <w:tc>
          <w:tcPr>
            <w:tcW w:w="236" w:type="dxa"/>
            <w:tcBorders>
              <w:top w:val="nil"/>
              <w:left w:val="nil"/>
              <w:bottom w:val="nil"/>
              <w:right w:val="nil"/>
            </w:tcBorders>
          </w:tcPr>
          <w:p w14:paraId="09E8E03A" w14:textId="77777777" w:rsidR="00A605B8" w:rsidRDefault="00A605B8">
            <w:pPr>
              <w:rPr>
                <w:rFonts w:ascii="Times New Roman" w:hAnsi="Times New Roman" w:cs="Times New Roman"/>
              </w:rPr>
            </w:pPr>
          </w:p>
        </w:tc>
        <w:tc>
          <w:tcPr>
            <w:tcW w:w="2319" w:type="dxa"/>
            <w:tcBorders>
              <w:top w:val="single" w:sz="4" w:space="0" w:color="auto"/>
              <w:left w:val="nil"/>
              <w:bottom w:val="nil"/>
              <w:right w:val="nil"/>
            </w:tcBorders>
            <w:hideMark/>
          </w:tcPr>
          <w:p w14:paraId="45EED481" w14:textId="77777777" w:rsidR="00A605B8" w:rsidRDefault="00A605B8">
            <w:pPr>
              <w:rPr>
                <w:rFonts w:ascii="Times New Roman" w:hAnsi="Times New Roman" w:cs="Times New Roman"/>
              </w:rPr>
            </w:pPr>
            <w:r>
              <w:rPr>
                <w:rFonts w:ascii="Times New Roman" w:hAnsi="Times New Roman" w:cs="Times New Roman"/>
              </w:rPr>
              <w:t>SPIN #</w:t>
            </w:r>
          </w:p>
        </w:tc>
        <w:tc>
          <w:tcPr>
            <w:tcW w:w="236" w:type="dxa"/>
            <w:tcBorders>
              <w:top w:val="nil"/>
              <w:left w:val="nil"/>
              <w:bottom w:val="nil"/>
              <w:right w:val="nil"/>
            </w:tcBorders>
          </w:tcPr>
          <w:p w14:paraId="765B44FB" w14:textId="77777777" w:rsidR="00A605B8" w:rsidRDefault="00A605B8">
            <w:pPr>
              <w:rPr>
                <w:rFonts w:ascii="Times New Roman" w:hAnsi="Times New Roman" w:cs="Times New Roman"/>
              </w:rPr>
            </w:pPr>
          </w:p>
        </w:tc>
        <w:tc>
          <w:tcPr>
            <w:tcW w:w="3504" w:type="dxa"/>
            <w:tcBorders>
              <w:top w:val="single" w:sz="4" w:space="0" w:color="auto"/>
              <w:left w:val="nil"/>
              <w:bottom w:val="nil"/>
              <w:right w:val="nil"/>
            </w:tcBorders>
            <w:hideMark/>
          </w:tcPr>
          <w:p w14:paraId="26725582" w14:textId="77777777" w:rsidR="00A605B8" w:rsidRDefault="00A605B8">
            <w:pPr>
              <w:rPr>
                <w:rFonts w:ascii="Times New Roman" w:hAnsi="Times New Roman" w:cs="Times New Roman"/>
              </w:rPr>
            </w:pPr>
            <w:r>
              <w:rPr>
                <w:rFonts w:ascii="Times New Roman" w:hAnsi="Times New Roman" w:cs="Times New Roman"/>
              </w:rPr>
              <w:t>Signature</w:t>
            </w:r>
          </w:p>
        </w:tc>
      </w:tr>
    </w:tbl>
    <w:p w14:paraId="08600ACB" w14:textId="3EE7EDDA" w:rsidR="00A605B8" w:rsidRDefault="00A605B8" w:rsidP="006469F9">
      <w:pPr>
        <w:spacing w:after="0"/>
        <w:jc w:val="center"/>
        <w:rPr>
          <w:rFonts w:ascii="Arial" w:hAnsi="Arial" w:cs="Arial"/>
          <w:b/>
          <w:sz w:val="24"/>
          <w:szCs w:val="20"/>
        </w:rPr>
      </w:pPr>
    </w:p>
    <w:p w14:paraId="629C9CE9" w14:textId="2D3C72E2" w:rsidR="006469F9" w:rsidRDefault="006469F9" w:rsidP="006469F9">
      <w:pPr>
        <w:spacing w:after="0"/>
        <w:jc w:val="center"/>
        <w:rPr>
          <w:rFonts w:ascii="Arial" w:hAnsi="Arial" w:cs="Arial"/>
          <w:b/>
          <w:sz w:val="24"/>
          <w:szCs w:val="20"/>
        </w:rPr>
      </w:pPr>
    </w:p>
    <w:p w14:paraId="03101296" w14:textId="1AA5A6BD" w:rsidR="006469F9" w:rsidRDefault="006469F9" w:rsidP="006469F9">
      <w:pPr>
        <w:spacing w:after="0"/>
        <w:jc w:val="center"/>
        <w:rPr>
          <w:rFonts w:ascii="Arial" w:hAnsi="Arial" w:cs="Arial"/>
          <w:b/>
          <w:sz w:val="24"/>
          <w:szCs w:val="20"/>
        </w:rPr>
      </w:pPr>
    </w:p>
    <w:p w14:paraId="5FFA5483" w14:textId="21890ABF" w:rsidR="006469F9" w:rsidRDefault="006469F9" w:rsidP="006469F9">
      <w:pPr>
        <w:spacing w:after="0"/>
        <w:jc w:val="center"/>
        <w:rPr>
          <w:rFonts w:ascii="Arial" w:hAnsi="Arial" w:cs="Arial"/>
          <w:b/>
          <w:sz w:val="24"/>
          <w:szCs w:val="20"/>
        </w:rPr>
      </w:pPr>
    </w:p>
    <w:p w14:paraId="216DFD1B" w14:textId="1393C5BC" w:rsidR="006469F9" w:rsidRDefault="006469F9" w:rsidP="006469F9">
      <w:pPr>
        <w:spacing w:after="0"/>
        <w:jc w:val="center"/>
        <w:rPr>
          <w:rFonts w:ascii="Arial" w:hAnsi="Arial" w:cs="Arial"/>
          <w:b/>
          <w:sz w:val="24"/>
          <w:szCs w:val="20"/>
        </w:rPr>
      </w:pPr>
    </w:p>
    <w:p w14:paraId="2715775E" w14:textId="7D912238" w:rsidR="006469F9" w:rsidRDefault="006469F9" w:rsidP="006469F9">
      <w:pPr>
        <w:spacing w:after="0"/>
        <w:jc w:val="center"/>
        <w:rPr>
          <w:rFonts w:ascii="Arial" w:hAnsi="Arial" w:cs="Arial"/>
          <w:b/>
          <w:sz w:val="24"/>
          <w:szCs w:val="20"/>
        </w:rPr>
      </w:pPr>
    </w:p>
    <w:p w14:paraId="43DAACB7" w14:textId="3720B163" w:rsidR="006469F9" w:rsidRDefault="006469F9" w:rsidP="006469F9">
      <w:pPr>
        <w:spacing w:after="0"/>
        <w:jc w:val="center"/>
        <w:rPr>
          <w:rFonts w:ascii="Arial" w:hAnsi="Arial" w:cs="Arial"/>
          <w:b/>
          <w:sz w:val="24"/>
          <w:szCs w:val="20"/>
        </w:rPr>
      </w:pPr>
    </w:p>
    <w:p w14:paraId="7C41F2AF" w14:textId="09082DF8" w:rsidR="006469F9" w:rsidRDefault="006469F9" w:rsidP="006469F9">
      <w:pPr>
        <w:spacing w:after="0"/>
        <w:jc w:val="center"/>
        <w:rPr>
          <w:rFonts w:ascii="Arial" w:hAnsi="Arial" w:cs="Arial"/>
          <w:b/>
          <w:sz w:val="24"/>
          <w:szCs w:val="20"/>
        </w:rPr>
      </w:pPr>
    </w:p>
    <w:p w14:paraId="19D84974" w14:textId="1986B020" w:rsidR="006469F9" w:rsidRDefault="006469F9" w:rsidP="006469F9">
      <w:pPr>
        <w:spacing w:after="0"/>
        <w:jc w:val="center"/>
        <w:rPr>
          <w:rFonts w:ascii="Arial" w:hAnsi="Arial" w:cs="Arial"/>
          <w:b/>
          <w:sz w:val="24"/>
          <w:szCs w:val="20"/>
        </w:rPr>
      </w:pPr>
    </w:p>
    <w:p w14:paraId="5F1F6BF4" w14:textId="537D4F8C" w:rsidR="006469F9" w:rsidRDefault="006469F9" w:rsidP="006469F9">
      <w:pPr>
        <w:spacing w:after="0"/>
        <w:jc w:val="center"/>
        <w:rPr>
          <w:rFonts w:ascii="Arial" w:hAnsi="Arial" w:cs="Arial"/>
          <w:b/>
          <w:sz w:val="24"/>
          <w:szCs w:val="20"/>
        </w:rPr>
      </w:pPr>
    </w:p>
    <w:p w14:paraId="09619AE2" w14:textId="007F8E99" w:rsidR="006469F9" w:rsidRDefault="006469F9" w:rsidP="006469F9">
      <w:pPr>
        <w:spacing w:after="0"/>
        <w:jc w:val="center"/>
        <w:rPr>
          <w:rFonts w:ascii="Arial" w:hAnsi="Arial" w:cs="Arial"/>
          <w:b/>
          <w:sz w:val="24"/>
          <w:szCs w:val="20"/>
        </w:rPr>
      </w:pPr>
    </w:p>
    <w:p w14:paraId="388E236D" w14:textId="3FF1EE02" w:rsidR="006469F9" w:rsidRDefault="006469F9" w:rsidP="006469F9">
      <w:pPr>
        <w:spacing w:after="0"/>
        <w:jc w:val="center"/>
        <w:rPr>
          <w:rFonts w:ascii="Arial" w:hAnsi="Arial" w:cs="Arial"/>
          <w:b/>
          <w:sz w:val="24"/>
          <w:szCs w:val="20"/>
        </w:rPr>
      </w:pPr>
    </w:p>
    <w:p w14:paraId="3F4486C3" w14:textId="42F2BDFB" w:rsidR="006469F9" w:rsidRDefault="006469F9" w:rsidP="006469F9">
      <w:pPr>
        <w:spacing w:after="0"/>
        <w:jc w:val="center"/>
        <w:rPr>
          <w:rFonts w:ascii="Arial" w:hAnsi="Arial" w:cs="Arial"/>
          <w:b/>
          <w:sz w:val="24"/>
          <w:szCs w:val="20"/>
        </w:rPr>
      </w:pPr>
    </w:p>
    <w:p w14:paraId="756F2989" w14:textId="4499676D" w:rsidR="006469F9" w:rsidRDefault="006469F9" w:rsidP="006469F9">
      <w:pPr>
        <w:spacing w:after="0"/>
        <w:jc w:val="center"/>
        <w:rPr>
          <w:rFonts w:ascii="Arial" w:hAnsi="Arial" w:cs="Arial"/>
          <w:b/>
          <w:sz w:val="24"/>
          <w:szCs w:val="20"/>
        </w:rPr>
      </w:pPr>
    </w:p>
    <w:p w14:paraId="4C21A7C6" w14:textId="422E3557" w:rsidR="006469F9" w:rsidRDefault="006469F9" w:rsidP="006469F9">
      <w:pPr>
        <w:spacing w:after="0"/>
        <w:jc w:val="center"/>
        <w:rPr>
          <w:rFonts w:ascii="Arial" w:hAnsi="Arial" w:cs="Arial"/>
          <w:b/>
          <w:sz w:val="24"/>
          <w:szCs w:val="20"/>
        </w:rPr>
      </w:pPr>
    </w:p>
    <w:p w14:paraId="01C11F5A" w14:textId="68DC83E1" w:rsidR="006469F9" w:rsidRDefault="006469F9" w:rsidP="006469F9">
      <w:pPr>
        <w:spacing w:after="0"/>
        <w:jc w:val="center"/>
        <w:rPr>
          <w:rFonts w:ascii="Arial" w:hAnsi="Arial" w:cs="Arial"/>
          <w:b/>
          <w:sz w:val="24"/>
          <w:szCs w:val="20"/>
        </w:rPr>
      </w:pPr>
    </w:p>
    <w:p w14:paraId="6EBC33D1" w14:textId="451CCB0B" w:rsidR="006469F9" w:rsidRDefault="006469F9" w:rsidP="006469F9">
      <w:pPr>
        <w:spacing w:after="0"/>
        <w:jc w:val="center"/>
        <w:rPr>
          <w:rFonts w:ascii="Arial" w:hAnsi="Arial" w:cs="Arial"/>
          <w:b/>
          <w:sz w:val="24"/>
          <w:szCs w:val="20"/>
        </w:rPr>
      </w:pPr>
    </w:p>
    <w:p w14:paraId="7CA6310C" w14:textId="0EB48137" w:rsidR="006469F9" w:rsidRDefault="006469F9" w:rsidP="006469F9">
      <w:pPr>
        <w:spacing w:after="0"/>
        <w:jc w:val="center"/>
        <w:rPr>
          <w:rFonts w:ascii="Arial" w:hAnsi="Arial" w:cs="Arial"/>
          <w:b/>
          <w:sz w:val="24"/>
          <w:szCs w:val="20"/>
        </w:rPr>
      </w:pPr>
    </w:p>
    <w:p w14:paraId="3DCDC52A" w14:textId="1A11C037" w:rsidR="006469F9" w:rsidRDefault="006469F9" w:rsidP="006469F9">
      <w:pPr>
        <w:spacing w:after="0"/>
        <w:jc w:val="center"/>
        <w:rPr>
          <w:rFonts w:ascii="Arial" w:hAnsi="Arial" w:cs="Arial"/>
          <w:b/>
          <w:sz w:val="24"/>
          <w:szCs w:val="20"/>
        </w:rPr>
      </w:pPr>
    </w:p>
    <w:p w14:paraId="3607BD4C" w14:textId="61F5D2BE" w:rsidR="006469F9" w:rsidRDefault="006469F9" w:rsidP="006469F9">
      <w:pPr>
        <w:spacing w:after="0"/>
        <w:jc w:val="center"/>
        <w:rPr>
          <w:rFonts w:ascii="Arial" w:hAnsi="Arial" w:cs="Arial"/>
          <w:b/>
          <w:sz w:val="24"/>
          <w:szCs w:val="20"/>
        </w:rPr>
      </w:pPr>
    </w:p>
    <w:p w14:paraId="2EA29D77" w14:textId="2F7F9AEC" w:rsidR="006469F9" w:rsidRDefault="006469F9" w:rsidP="006469F9">
      <w:pPr>
        <w:spacing w:after="0"/>
        <w:jc w:val="center"/>
        <w:rPr>
          <w:rFonts w:ascii="Arial" w:hAnsi="Arial" w:cs="Arial"/>
          <w:b/>
          <w:sz w:val="24"/>
          <w:szCs w:val="20"/>
        </w:rPr>
      </w:pPr>
    </w:p>
    <w:p w14:paraId="4D672E85" w14:textId="0A70758B" w:rsidR="006469F9" w:rsidRDefault="006469F9" w:rsidP="006469F9">
      <w:pPr>
        <w:spacing w:after="0"/>
        <w:jc w:val="center"/>
        <w:rPr>
          <w:rFonts w:ascii="Arial" w:hAnsi="Arial" w:cs="Arial"/>
          <w:b/>
          <w:sz w:val="24"/>
          <w:szCs w:val="20"/>
        </w:rPr>
      </w:pPr>
    </w:p>
    <w:p w14:paraId="175A0514" w14:textId="6E50E7E2" w:rsidR="006469F9" w:rsidRDefault="006469F9" w:rsidP="006469F9">
      <w:pPr>
        <w:spacing w:after="0"/>
        <w:jc w:val="center"/>
        <w:rPr>
          <w:rFonts w:ascii="Arial" w:hAnsi="Arial" w:cs="Arial"/>
          <w:b/>
          <w:sz w:val="24"/>
          <w:szCs w:val="20"/>
        </w:rPr>
      </w:pPr>
    </w:p>
    <w:p w14:paraId="30DCBF7D" w14:textId="77777777" w:rsidR="00282906" w:rsidRDefault="00282906" w:rsidP="006469F9">
      <w:pPr>
        <w:spacing w:after="0"/>
        <w:jc w:val="center"/>
        <w:rPr>
          <w:rFonts w:ascii="Arial" w:hAnsi="Arial" w:cs="Arial"/>
          <w:b/>
          <w:sz w:val="24"/>
          <w:szCs w:val="20"/>
        </w:rPr>
      </w:pPr>
    </w:p>
    <w:p w14:paraId="4C9EEB10" w14:textId="07ACA600" w:rsidR="006469F9" w:rsidRDefault="006469F9" w:rsidP="006469F9">
      <w:pPr>
        <w:spacing w:after="0"/>
        <w:jc w:val="center"/>
        <w:rPr>
          <w:rFonts w:ascii="Arial" w:hAnsi="Arial" w:cs="Arial"/>
          <w:b/>
          <w:sz w:val="24"/>
          <w:szCs w:val="20"/>
        </w:rPr>
      </w:pPr>
    </w:p>
    <w:p w14:paraId="0568F1AB" w14:textId="260BF248" w:rsidR="006469F9" w:rsidRDefault="006469F9" w:rsidP="006469F9">
      <w:pPr>
        <w:spacing w:after="0"/>
        <w:jc w:val="center"/>
        <w:rPr>
          <w:rFonts w:ascii="Arial" w:hAnsi="Arial" w:cs="Arial"/>
          <w:b/>
          <w:sz w:val="24"/>
          <w:szCs w:val="20"/>
        </w:rPr>
      </w:pPr>
    </w:p>
    <w:p w14:paraId="2C61E986" w14:textId="1311F6D9" w:rsidR="00815D55" w:rsidRDefault="00815D55" w:rsidP="00815D55">
      <w:pPr>
        <w:spacing w:after="0"/>
        <w:jc w:val="center"/>
        <w:rPr>
          <w:rFonts w:ascii="Arial" w:hAnsi="Arial" w:cs="Arial"/>
          <w:b/>
          <w:color w:val="000000"/>
          <w:sz w:val="24"/>
          <w:szCs w:val="20"/>
        </w:rPr>
      </w:pPr>
      <w:r>
        <w:rPr>
          <w:rFonts w:ascii="Arial" w:hAnsi="Arial" w:cs="Arial"/>
          <w:b/>
          <w:color w:val="000000"/>
          <w:sz w:val="24"/>
          <w:szCs w:val="20"/>
        </w:rPr>
        <w:lastRenderedPageBreak/>
        <w:t>ATTACHMENT 8</w:t>
      </w:r>
    </w:p>
    <w:p w14:paraId="434885BB" w14:textId="77777777" w:rsidR="00815D55" w:rsidRPr="005E3D4C" w:rsidRDefault="00815D55" w:rsidP="00815D55">
      <w:pPr>
        <w:spacing w:after="0"/>
        <w:jc w:val="center"/>
        <w:rPr>
          <w:rFonts w:ascii="Arial" w:hAnsi="Arial" w:cs="Arial"/>
          <w:b/>
          <w:color w:val="000000"/>
          <w:sz w:val="24"/>
          <w:szCs w:val="20"/>
        </w:rPr>
      </w:pPr>
    </w:p>
    <w:p w14:paraId="335A80BC" w14:textId="57641DD3" w:rsidR="006469F9" w:rsidRPr="00E06445" w:rsidRDefault="007B375A" w:rsidP="006469F9">
      <w:pPr>
        <w:spacing w:after="0"/>
        <w:jc w:val="center"/>
        <w:rPr>
          <w:rFonts w:ascii="Arial" w:hAnsi="Arial" w:cs="Arial"/>
          <w:b/>
          <w:sz w:val="24"/>
          <w:szCs w:val="24"/>
        </w:rPr>
      </w:pPr>
      <w:r w:rsidRPr="00664218">
        <w:rPr>
          <w:rFonts w:ascii="Arial" w:hAnsi="Arial" w:cs="Arial"/>
          <w:b/>
          <w:color w:val="000000"/>
          <w:sz w:val="24"/>
          <w:szCs w:val="24"/>
        </w:rPr>
        <w:t>A</w:t>
      </w:r>
      <w:r w:rsidRPr="00E30405">
        <w:rPr>
          <w:rFonts w:ascii="Arial" w:hAnsi="Arial" w:cs="Arial"/>
          <w:b/>
          <w:color w:val="000000"/>
          <w:sz w:val="24"/>
          <w:szCs w:val="24"/>
        </w:rPr>
        <w:t>DMIN FEE REPORT EXAM</w:t>
      </w:r>
      <w:r w:rsidRPr="002345CA">
        <w:rPr>
          <w:rFonts w:ascii="Arial" w:hAnsi="Arial" w:cs="Arial"/>
          <w:b/>
          <w:color w:val="000000"/>
          <w:sz w:val="24"/>
          <w:szCs w:val="24"/>
        </w:rPr>
        <w:t>PLE</w:t>
      </w:r>
    </w:p>
    <w:sectPr w:rsidR="006469F9" w:rsidRPr="00E06445" w:rsidSect="007E5FD2">
      <w:pgSz w:w="12240" w:h="15840"/>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CF8478" w14:textId="77777777" w:rsidR="00B703B9" w:rsidRDefault="00B703B9">
      <w:pPr>
        <w:spacing w:after="0" w:line="240" w:lineRule="auto"/>
      </w:pPr>
      <w:r>
        <w:separator/>
      </w:r>
    </w:p>
  </w:endnote>
  <w:endnote w:type="continuationSeparator" w:id="0">
    <w:p w14:paraId="07BACF4E" w14:textId="77777777" w:rsidR="00B703B9" w:rsidRDefault="00B70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1714132"/>
      <w:docPartObj>
        <w:docPartGallery w:val="Page Numbers (Bottom of Page)"/>
        <w:docPartUnique/>
      </w:docPartObj>
    </w:sdtPr>
    <w:sdtEndPr>
      <w:rPr>
        <w:color w:val="808080" w:themeColor="background1" w:themeShade="80"/>
        <w:spacing w:val="60"/>
      </w:rPr>
    </w:sdtEndPr>
    <w:sdtContent>
      <w:p w14:paraId="47ABA7B2" w14:textId="77777777" w:rsidR="00B703B9" w:rsidRDefault="00B703B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60</w:t>
        </w:r>
        <w:r>
          <w:rPr>
            <w:noProof/>
          </w:rPr>
          <w:fldChar w:fldCharType="end"/>
        </w:r>
        <w:r>
          <w:t xml:space="preserve"> | </w:t>
        </w:r>
        <w:r>
          <w:rPr>
            <w:color w:val="808080" w:themeColor="background1" w:themeShade="80"/>
            <w:spacing w:val="60"/>
          </w:rPr>
          <w:t>Page</w:t>
        </w:r>
      </w:p>
    </w:sdtContent>
  </w:sdt>
  <w:p w14:paraId="1F4D4390" w14:textId="77777777" w:rsidR="00B703B9" w:rsidRDefault="00B703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A79C30" w14:textId="77777777" w:rsidR="00B703B9" w:rsidRDefault="00B703B9">
      <w:pPr>
        <w:spacing w:after="0" w:line="240" w:lineRule="auto"/>
      </w:pPr>
      <w:r>
        <w:separator/>
      </w:r>
    </w:p>
  </w:footnote>
  <w:footnote w:type="continuationSeparator" w:id="0">
    <w:p w14:paraId="39A25428" w14:textId="77777777" w:rsidR="00B703B9" w:rsidRDefault="00B703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90pt;height:85pt" o:bullet="t">
        <v:imagedata r:id="rId1" o:title="Asterisk"/>
      </v:shape>
    </w:pict>
  </w:numPicBullet>
  <w:abstractNum w:abstractNumId="0" w15:restartNumberingAfterBreak="0">
    <w:nsid w:val="0703374A"/>
    <w:multiLevelType w:val="multilevel"/>
    <w:tmpl w:val="69B839E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044" w:hanging="504"/>
      </w:pPr>
      <w:rPr>
        <w:b/>
      </w:rPr>
    </w:lvl>
    <w:lvl w:ilvl="3">
      <w:start w:val="1"/>
      <w:numFmt w:val="decimal"/>
      <w:lvlText w:val="%1.%2.%3.%4."/>
      <w:lvlJc w:val="left"/>
      <w:pPr>
        <w:ind w:left="1008" w:hanging="648"/>
      </w:pPr>
      <w:rPr>
        <w:rFonts w:hint="default"/>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1D5603"/>
    <w:multiLevelType w:val="hybridMultilevel"/>
    <w:tmpl w:val="F38AA8D4"/>
    <w:lvl w:ilvl="0" w:tplc="FC7A6598">
      <w:start w:val="1"/>
      <w:numFmt w:val="lowerLetter"/>
      <w:lvlText w:val="(%1)"/>
      <w:lvlJc w:val="left"/>
      <w:pPr>
        <w:ind w:left="720" w:hanging="360"/>
      </w:pPr>
      <w:rPr>
        <w:rFonts w:ascii="Times New Roman" w:hAnsi="Times New Roman" w:hint="default"/>
        <w:b w:val="0"/>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50BF9"/>
    <w:multiLevelType w:val="hybridMultilevel"/>
    <w:tmpl w:val="0D20F062"/>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3" w15:restartNumberingAfterBreak="0">
    <w:nsid w:val="09581AB6"/>
    <w:multiLevelType w:val="hybridMultilevel"/>
    <w:tmpl w:val="AC164692"/>
    <w:lvl w:ilvl="0" w:tplc="04090001">
      <w:start w:val="1"/>
      <w:numFmt w:val="bullet"/>
      <w:lvlText w:val=""/>
      <w:lvlJc w:val="left"/>
      <w:pPr>
        <w:ind w:left="1258" w:hanging="360"/>
      </w:pPr>
      <w:rPr>
        <w:rFonts w:ascii="Symbol" w:hAnsi="Symbol" w:hint="default"/>
      </w:rPr>
    </w:lvl>
    <w:lvl w:ilvl="1" w:tplc="04090003" w:tentative="1">
      <w:start w:val="1"/>
      <w:numFmt w:val="bullet"/>
      <w:lvlText w:val="o"/>
      <w:lvlJc w:val="left"/>
      <w:pPr>
        <w:ind w:left="1978" w:hanging="360"/>
      </w:pPr>
      <w:rPr>
        <w:rFonts w:ascii="Courier New" w:hAnsi="Courier New" w:cs="Courier New" w:hint="default"/>
      </w:rPr>
    </w:lvl>
    <w:lvl w:ilvl="2" w:tplc="04090005" w:tentative="1">
      <w:start w:val="1"/>
      <w:numFmt w:val="bullet"/>
      <w:lvlText w:val=""/>
      <w:lvlJc w:val="left"/>
      <w:pPr>
        <w:ind w:left="2698" w:hanging="360"/>
      </w:pPr>
      <w:rPr>
        <w:rFonts w:ascii="Wingdings" w:hAnsi="Wingdings" w:hint="default"/>
      </w:rPr>
    </w:lvl>
    <w:lvl w:ilvl="3" w:tplc="04090001" w:tentative="1">
      <w:start w:val="1"/>
      <w:numFmt w:val="bullet"/>
      <w:lvlText w:val=""/>
      <w:lvlJc w:val="left"/>
      <w:pPr>
        <w:ind w:left="3418" w:hanging="360"/>
      </w:pPr>
      <w:rPr>
        <w:rFonts w:ascii="Symbol" w:hAnsi="Symbol" w:hint="default"/>
      </w:rPr>
    </w:lvl>
    <w:lvl w:ilvl="4" w:tplc="04090003" w:tentative="1">
      <w:start w:val="1"/>
      <w:numFmt w:val="bullet"/>
      <w:lvlText w:val="o"/>
      <w:lvlJc w:val="left"/>
      <w:pPr>
        <w:ind w:left="4138" w:hanging="360"/>
      </w:pPr>
      <w:rPr>
        <w:rFonts w:ascii="Courier New" w:hAnsi="Courier New" w:cs="Courier New" w:hint="default"/>
      </w:rPr>
    </w:lvl>
    <w:lvl w:ilvl="5" w:tplc="04090005" w:tentative="1">
      <w:start w:val="1"/>
      <w:numFmt w:val="bullet"/>
      <w:lvlText w:val=""/>
      <w:lvlJc w:val="left"/>
      <w:pPr>
        <w:ind w:left="4858" w:hanging="360"/>
      </w:pPr>
      <w:rPr>
        <w:rFonts w:ascii="Wingdings" w:hAnsi="Wingdings" w:hint="default"/>
      </w:rPr>
    </w:lvl>
    <w:lvl w:ilvl="6" w:tplc="04090001" w:tentative="1">
      <w:start w:val="1"/>
      <w:numFmt w:val="bullet"/>
      <w:lvlText w:val=""/>
      <w:lvlJc w:val="left"/>
      <w:pPr>
        <w:ind w:left="5578" w:hanging="360"/>
      </w:pPr>
      <w:rPr>
        <w:rFonts w:ascii="Symbol" w:hAnsi="Symbol" w:hint="default"/>
      </w:rPr>
    </w:lvl>
    <w:lvl w:ilvl="7" w:tplc="04090003" w:tentative="1">
      <w:start w:val="1"/>
      <w:numFmt w:val="bullet"/>
      <w:lvlText w:val="o"/>
      <w:lvlJc w:val="left"/>
      <w:pPr>
        <w:ind w:left="6298" w:hanging="360"/>
      </w:pPr>
      <w:rPr>
        <w:rFonts w:ascii="Courier New" w:hAnsi="Courier New" w:cs="Courier New" w:hint="default"/>
      </w:rPr>
    </w:lvl>
    <w:lvl w:ilvl="8" w:tplc="04090005" w:tentative="1">
      <w:start w:val="1"/>
      <w:numFmt w:val="bullet"/>
      <w:lvlText w:val=""/>
      <w:lvlJc w:val="left"/>
      <w:pPr>
        <w:ind w:left="7018" w:hanging="360"/>
      </w:pPr>
      <w:rPr>
        <w:rFonts w:ascii="Wingdings" w:hAnsi="Wingdings" w:hint="default"/>
      </w:rPr>
    </w:lvl>
  </w:abstractNum>
  <w:abstractNum w:abstractNumId="4" w15:restartNumberingAfterBreak="0">
    <w:nsid w:val="0AC13F6E"/>
    <w:multiLevelType w:val="multilevel"/>
    <w:tmpl w:val="970C51F4"/>
    <w:lvl w:ilvl="0">
      <w:start w:val="1"/>
      <w:numFmt w:val="decimal"/>
      <w:lvlText w:val="%1."/>
      <w:lvlJc w:val="left"/>
      <w:pPr>
        <w:ind w:left="360" w:hanging="360"/>
      </w:pPr>
      <w:rPr>
        <w:rFonts w:ascii="Times New Roman" w:hAnsi="Times New Roman" w:cs="Times New Roman" w:hint="default"/>
        <w:b w:val="0"/>
        <w:bCs/>
        <w:color w:val="4BACC6" w:themeColor="accent5"/>
        <w:sz w:val="20"/>
        <w:szCs w:val="20"/>
      </w:rPr>
    </w:lvl>
    <w:lvl w:ilvl="1">
      <w:start w:val="1"/>
      <w:numFmt w:val="decimal"/>
      <w:lvlText w:val="%1.%2."/>
      <w:lvlJc w:val="left"/>
      <w:pPr>
        <w:ind w:left="792" w:hanging="432"/>
      </w:pPr>
      <w:rPr>
        <w:rFonts w:ascii="Times New Roman" w:hAnsi="Times New Roman" w:cs="Times New Roman" w:hint="default"/>
        <w:b w:val="0"/>
        <w:bCs/>
        <w:color w:val="4BACC6" w:themeColor="accent5"/>
        <w:sz w:val="20"/>
        <w:szCs w:val="20"/>
        <w:u w:val="none"/>
      </w:rPr>
    </w:lvl>
    <w:lvl w:ilvl="2">
      <w:start w:val="1"/>
      <w:numFmt w:val="decimal"/>
      <w:lvlText w:val="%1.%2.%3."/>
      <w:lvlJc w:val="left"/>
      <w:pPr>
        <w:ind w:left="1224" w:hanging="504"/>
      </w:pPr>
      <w:rPr>
        <w:color w:val="4BACC6" w:themeColor="accent5"/>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A44453"/>
    <w:multiLevelType w:val="hybridMultilevel"/>
    <w:tmpl w:val="5C36EE62"/>
    <w:lvl w:ilvl="0" w:tplc="EFF08A6C">
      <w:start w:val="1"/>
      <w:numFmt w:val="lowerLetter"/>
      <w:lvlText w:val="(%1)"/>
      <w:lvlJc w:val="left"/>
      <w:pPr>
        <w:ind w:left="360" w:hanging="360"/>
      </w:pPr>
      <w:rPr>
        <w:rFonts w:ascii="Baskerville Old Face" w:hAnsi="Baskerville Old Face" w:hint="default"/>
        <w:b w:val="0"/>
        <w:i w:val="0"/>
        <w:sz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5A6E89"/>
    <w:multiLevelType w:val="multilevel"/>
    <w:tmpl w:val="BF6E9A00"/>
    <w:lvl w:ilvl="0">
      <w:start w:val="3"/>
      <w:numFmt w:val="decimal"/>
      <w:lvlText w:val="%1"/>
      <w:lvlJc w:val="left"/>
      <w:pPr>
        <w:ind w:left="405" w:hanging="405"/>
      </w:pPr>
      <w:rPr>
        <w:rFonts w:hint="default"/>
      </w:rPr>
    </w:lvl>
    <w:lvl w:ilvl="1">
      <w:start w:val="2"/>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1E8129D"/>
    <w:multiLevelType w:val="hybridMultilevel"/>
    <w:tmpl w:val="F5AA44F8"/>
    <w:lvl w:ilvl="0" w:tplc="A8BE106E">
      <w:start w:val="1"/>
      <w:numFmt w:val="decimal"/>
      <w:lvlText w:val="(%1)"/>
      <w:lvlJc w:val="left"/>
      <w:pPr>
        <w:ind w:left="720" w:hanging="360"/>
      </w:pPr>
      <w:rPr>
        <w:rFonts w:ascii="Cambria" w:hAnsi="Cambria" w:hint="default"/>
        <w:b w:val="0"/>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2106B9"/>
    <w:multiLevelType w:val="hybridMultilevel"/>
    <w:tmpl w:val="2C9A6E5C"/>
    <w:lvl w:ilvl="0" w:tplc="EFF08A6C">
      <w:start w:val="1"/>
      <w:numFmt w:val="lowerLetter"/>
      <w:lvlText w:val="(%1)"/>
      <w:lvlJc w:val="left"/>
      <w:pPr>
        <w:ind w:left="360" w:hanging="360"/>
      </w:pPr>
      <w:rPr>
        <w:rFonts w:ascii="Baskerville Old Face" w:hAnsi="Baskerville Old Face" w:hint="default"/>
        <w:b w:val="0"/>
        <w:i w:val="0"/>
        <w:sz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3420269"/>
    <w:multiLevelType w:val="hybridMultilevel"/>
    <w:tmpl w:val="414C7DB4"/>
    <w:lvl w:ilvl="0" w:tplc="9EDA9ECA">
      <w:start w:val="1"/>
      <w:numFmt w:val="lowerRoman"/>
      <w:lvlText w:val="(%1)"/>
      <w:lvlJc w:val="left"/>
      <w:pPr>
        <w:ind w:left="1080" w:hanging="360"/>
      </w:pPr>
      <w:rPr>
        <w:rFonts w:ascii="Baskerville Old Face" w:hAnsi="Baskerville Old Face" w:hint="default"/>
        <w:b w:val="0"/>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3CF31F7"/>
    <w:multiLevelType w:val="hybridMultilevel"/>
    <w:tmpl w:val="023AAC3C"/>
    <w:lvl w:ilvl="0" w:tplc="9EDA9ECA">
      <w:start w:val="1"/>
      <w:numFmt w:val="lowerRoman"/>
      <w:lvlText w:val="(%1)"/>
      <w:lvlJc w:val="left"/>
      <w:pPr>
        <w:ind w:left="1080" w:hanging="360"/>
      </w:pPr>
      <w:rPr>
        <w:rFonts w:ascii="Baskerville Old Face" w:hAnsi="Baskerville Old Face" w:hint="default"/>
        <w:b w:val="0"/>
        <w:i w:val="0"/>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4D27CFD"/>
    <w:multiLevelType w:val="multilevel"/>
    <w:tmpl w:val="2D348A32"/>
    <w:lvl w:ilvl="0">
      <w:start w:val="1"/>
      <w:numFmt w:val="decimal"/>
      <w:pStyle w:val="HeadingSub"/>
      <w:lvlText w:val="%1."/>
      <w:lvlJc w:val="left"/>
      <w:pPr>
        <w:ind w:left="1080" w:hanging="360"/>
      </w:pPr>
      <w:rPr>
        <w:rFonts w:ascii="Times New Roman" w:eastAsia="Calibri" w:hAnsi="Times New Roman" w:cs="Times New Roman"/>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2" w15:restartNumberingAfterBreak="0">
    <w:nsid w:val="15563E37"/>
    <w:multiLevelType w:val="hybridMultilevel"/>
    <w:tmpl w:val="2B0602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5DE0ADA"/>
    <w:multiLevelType w:val="hybridMultilevel"/>
    <w:tmpl w:val="6E2045AA"/>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4" w15:restartNumberingAfterBreak="0">
    <w:nsid w:val="189F46AA"/>
    <w:multiLevelType w:val="hybridMultilevel"/>
    <w:tmpl w:val="30AC9CCC"/>
    <w:lvl w:ilvl="0" w:tplc="A8BE106E">
      <w:start w:val="1"/>
      <w:numFmt w:val="decimal"/>
      <w:lvlText w:val="(%1)"/>
      <w:lvlJc w:val="left"/>
      <w:pPr>
        <w:ind w:left="720" w:hanging="360"/>
      </w:pPr>
      <w:rPr>
        <w:rFonts w:ascii="Cambria" w:hAnsi="Cambria" w:hint="default"/>
        <w:b w:val="0"/>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5D5FF7"/>
    <w:multiLevelType w:val="hybridMultilevel"/>
    <w:tmpl w:val="8056EEF4"/>
    <w:lvl w:ilvl="0" w:tplc="99780E7C">
      <w:numFmt w:val="bullet"/>
      <w:lvlText w:val="o"/>
      <w:lvlJc w:val="left"/>
      <w:pPr>
        <w:ind w:left="2232" w:hanging="360"/>
      </w:pPr>
      <w:rPr>
        <w:rFonts w:ascii="Courier New" w:eastAsia="Courier New" w:hAnsi="Courier New" w:cs="Courier New" w:hint="default"/>
        <w:w w:val="99"/>
        <w:sz w:val="20"/>
        <w:szCs w:val="20"/>
        <w:lang w:val="en-US" w:eastAsia="en-US" w:bidi="en-US"/>
      </w:rPr>
    </w:lvl>
    <w:lvl w:ilvl="1" w:tplc="04090003">
      <w:start w:val="1"/>
      <w:numFmt w:val="bullet"/>
      <w:lvlText w:val="o"/>
      <w:lvlJc w:val="left"/>
      <w:pPr>
        <w:ind w:left="2952" w:hanging="360"/>
      </w:pPr>
      <w:rPr>
        <w:rFonts w:ascii="Courier New" w:hAnsi="Courier New" w:cs="Courier New" w:hint="default"/>
      </w:rPr>
    </w:lvl>
    <w:lvl w:ilvl="2" w:tplc="04090005">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16" w15:restartNumberingAfterBreak="0">
    <w:nsid w:val="1C8E35CC"/>
    <w:multiLevelType w:val="multilevel"/>
    <w:tmpl w:val="8618A742"/>
    <w:lvl w:ilvl="0">
      <w:start w:val="1"/>
      <w:numFmt w:val="bullet"/>
      <w:lvlText w:val=""/>
      <w:lvlJc w:val="left"/>
      <w:pPr>
        <w:ind w:left="1440" w:hanging="360"/>
      </w:pPr>
      <w:rPr>
        <w:rFonts w:ascii="Symbol" w:hAnsi="Symbol" w:hint="default"/>
        <w:b w:val="0"/>
        <w:i w:val="0"/>
        <w:sz w:val="20"/>
      </w:rPr>
    </w:lvl>
    <w:lvl w:ilvl="1">
      <w:start w:val="1"/>
      <w:numFmt w:val="decimal"/>
      <w:isLgl/>
      <w:lvlText w:val="%1.%2"/>
      <w:lvlJc w:val="left"/>
      <w:pPr>
        <w:ind w:left="144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7" w15:restartNumberingAfterBreak="0">
    <w:nsid w:val="1F966E0A"/>
    <w:multiLevelType w:val="hybridMultilevel"/>
    <w:tmpl w:val="A046173E"/>
    <w:lvl w:ilvl="0" w:tplc="273C8BC4">
      <w:start w:val="1"/>
      <w:numFmt w:val="lowerLetter"/>
      <w:lvlText w:val="(%1)"/>
      <w:lvlJc w:val="left"/>
      <w:pPr>
        <w:ind w:left="1080" w:hanging="360"/>
      </w:pPr>
      <w:rPr>
        <w:rFonts w:hint="default"/>
        <w:color w:val="00000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0C00D65"/>
    <w:multiLevelType w:val="hybridMultilevel"/>
    <w:tmpl w:val="3C920B2E"/>
    <w:lvl w:ilvl="0" w:tplc="6BF04EF6">
      <w:start w:val="1"/>
      <w:numFmt w:val="decimal"/>
      <w:lvlText w:val="(%1)"/>
      <w:lvlJc w:val="left"/>
      <w:pPr>
        <w:ind w:left="360" w:hanging="360"/>
      </w:pPr>
      <w:rPr>
        <w:rFonts w:ascii="Times New Roman" w:hAnsi="Times New Roman" w:hint="default"/>
        <w:b w:val="0"/>
        <w:i w:val="0"/>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273C8BC4">
      <w:start w:val="1"/>
      <w:numFmt w:val="lowerLetter"/>
      <w:lvlText w:val="(%5)"/>
      <w:lvlJc w:val="left"/>
      <w:pPr>
        <w:ind w:left="3240" w:hanging="360"/>
      </w:pPr>
      <w:rPr>
        <w:rFonts w:hint="default"/>
        <w:color w:val="000000"/>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16D095D"/>
    <w:multiLevelType w:val="multilevel"/>
    <w:tmpl w:val="B7108460"/>
    <w:lvl w:ilvl="0">
      <w:start w:val="1"/>
      <w:numFmt w:val="bullet"/>
      <w:lvlText w:val=""/>
      <w:lvlJc w:val="left"/>
      <w:pPr>
        <w:ind w:left="1440" w:hanging="360"/>
      </w:pPr>
      <w:rPr>
        <w:rFonts w:ascii="Symbol" w:hAnsi="Symbol" w:hint="default"/>
        <w:b w:val="0"/>
        <w:i w:val="0"/>
        <w:sz w:val="20"/>
      </w:rPr>
    </w:lvl>
    <w:lvl w:ilvl="1">
      <w:start w:val="1"/>
      <w:numFmt w:val="bullet"/>
      <w:lvlText w:val=""/>
      <w:lvlJc w:val="left"/>
      <w:pPr>
        <w:ind w:left="1440" w:hanging="360"/>
      </w:pPr>
      <w:rPr>
        <w:rFonts w:ascii="Symbol" w:hAnsi="Symbol"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20" w15:restartNumberingAfterBreak="0">
    <w:nsid w:val="216E4409"/>
    <w:multiLevelType w:val="hybridMultilevel"/>
    <w:tmpl w:val="8FEA9E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225B3C87"/>
    <w:multiLevelType w:val="multilevel"/>
    <w:tmpl w:val="1D14FCDC"/>
    <w:lvl w:ilvl="0">
      <w:start w:val="1"/>
      <w:numFmt w:val="decimal"/>
      <w:lvlText w:val="%1."/>
      <w:lvlJc w:val="left"/>
      <w:pPr>
        <w:ind w:left="360" w:hanging="360"/>
      </w:pPr>
      <w:rPr>
        <w:rFonts w:ascii="Times New Roman" w:hAnsi="Times New Roman" w:cs="Times New Roman" w:hint="default"/>
        <w:sz w:val="20"/>
        <w:szCs w:val="20"/>
      </w:rPr>
    </w:lvl>
    <w:lvl w:ilvl="1">
      <w:start w:val="1"/>
      <w:numFmt w:val="bullet"/>
      <w:lvlText w:val=""/>
      <w:lvlJc w:val="left"/>
      <w:pPr>
        <w:ind w:left="720" w:hanging="360"/>
      </w:pPr>
      <w:rPr>
        <w:rFonts w:ascii="Symbol" w:hAnsi="Symbol"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2" w15:restartNumberingAfterBreak="0">
    <w:nsid w:val="2261132F"/>
    <w:multiLevelType w:val="hybridMultilevel"/>
    <w:tmpl w:val="B290CB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39B1F55"/>
    <w:multiLevelType w:val="multilevel"/>
    <w:tmpl w:val="1AB4BF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2B56431D"/>
    <w:multiLevelType w:val="hybridMultilevel"/>
    <w:tmpl w:val="2264E300"/>
    <w:lvl w:ilvl="0" w:tplc="EFF08A6C">
      <w:start w:val="1"/>
      <w:numFmt w:val="lowerLetter"/>
      <w:lvlText w:val="(%1)"/>
      <w:lvlJc w:val="left"/>
      <w:pPr>
        <w:ind w:left="720" w:hanging="360"/>
      </w:pPr>
      <w:rPr>
        <w:rFonts w:ascii="Baskerville Old Face" w:hAnsi="Baskerville Old Face" w:hint="default"/>
        <w:b w:val="0"/>
        <w:i w:val="0"/>
        <w:sz w:val="24"/>
      </w:rPr>
    </w:lvl>
    <w:lvl w:ilvl="1" w:tplc="78ACF050">
      <w:start w:val="1"/>
      <w:numFmt w:val="decimal"/>
      <w:lvlText w:val="%2."/>
      <w:lvlJc w:val="left"/>
      <w:pPr>
        <w:ind w:left="1440" w:hanging="360"/>
      </w:pPr>
      <w:rPr>
        <w:rFonts w:hint="default"/>
      </w:rPr>
    </w:lvl>
    <w:lvl w:ilvl="2" w:tplc="0409001B">
      <w:start w:val="1"/>
      <w:numFmt w:val="lowerRoman"/>
      <w:lvlText w:val="%3."/>
      <w:lvlJc w:val="right"/>
      <w:pPr>
        <w:ind w:left="2160" w:hanging="180"/>
      </w:pPr>
      <w:rPr>
        <w:rFonts w:cs="Times New Roman"/>
      </w:rPr>
    </w:lvl>
    <w:lvl w:ilvl="3" w:tplc="E0E665D6">
      <w:start w:val="1"/>
      <w:numFmt w:val="decimal"/>
      <w:lvlText w:val="(%4)"/>
      <w:lvlJc w:val="left"/>
      <w:pPr>
        <w:ind w:left="2880" w:hanging="360"/>
      </w:pPr>
      <w:rPr>
        <w:rFonts w:eastAsiaTheme="minorHAnsi" w:hint="default"/>
        <w:color w:val="auto"/>
      </w:rPr>
    </w:lvl>
    <w:lvl w:ilvl="4" w:tplc="D7B4A3D0">
      <w:start w:val="3"/>
      <w:numFmt w:val="bullet"/>
      <w:lvlText w:val="•"/>
      <w:lvlJc w:val="left"/>
      <w:pPr>
        <w:ind w:left="3960" w:hanging="720"/>
      </w:pPr>
      <w:rPr>
        <w:rFonts w:ascii="Times New Roman" w:eastAsiaTheme="minorHAnsi" w:hAnsi="Times New Roman" w:cs="Times New Roman" w:hint="default"/>
      </w:rPr>
    </w:lvl>
    <w:lvl w:ilvl="5" w:tplc="EA72A322">
      <w:start w:val="1"/>
      <w:numFmt w:val="lowerLetter"/>
      <w:lvlText w:val="(%6)"/>
      <w:lvlJc w:val="left"/>
      <w:pPr>
        <w:ind w:left="4860" w:hanging="720"/>
      </w:pPr>
      <w:rPr>
        <w:rFonts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2F0876DC"/>
    <w:multiLevelType w:val="multilevel"/>
    <w:tmpl w:val="454C087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1793D05"/>
    <w:multiLevelType w:val="hybridMultilevel"/>
    <w:tmpl w:val="22466324"/>
    <w:lvl w:ilvl="0" w:tplc="04090001">
      <w:start w:val="1"/>
      <w:numFmt w:val="bullet"/>
      <w:lvlText w:val=""/>
      <w:lvlJc w:val="left"/>
      <w:pPr>
        <w:ind w:left="2250" w:hanging="360"/>
      </w:pPr>
      <w:rPr>
        <w:rFonts w:ascii="Symbol" w:hAnsi="Symbol" w:hint="default"/>
      </w:rPr>
    </w:lvl>
    <w:lvl w:ilvl="1" w:tplc="04090003">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7" w15:restartNumberingAfterBreak="0">
    <w:nsid w:val="32F33F20"/>
    <w:multiLevelType w:val="hybridMultilevel"/>
    <w:tmpl w:val="10F4BB76"/>
    <w:lvl w:ilvl="0" w:tplc="16DA2BAE">
      <w:start w:val="1"/>
      <w:numFmt w:val="bullet"/>
      <w:lvlText w:val=""/>
      <w:lvlJc w:val="left"/>
      <w:pPr>
        <w:ind w:left="2700" w:hanging="360"/>
      </w:pPr>
      <w:rPr>
        <w:rFonts w:ascii="Symbol" w:hAnsi="Symbol" w:hint="default"/>
        <w:sz w:val="20"/>
        <w:szCs w:val="20"/>
      </w:rPr>
    </w:lvl>
    <w:lvl w:ilvl="1" w:tplc="04090003">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8" w15:restartNumberingAfterBreak="0">
    <w:nsid w:val="332839E3"/>
    <w:multiLevelType w:val="hybridMultilevel"/>
    <w:tmpl w:val="AECAEE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51C2328"/>
    <w:multiLevelType w:val="hybridMultilevel"/>
    <w:tmpl w:val="30126C74"/>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0" w15:restartNumberingAfterBreak="0">
    <w:nsid w:val="383E5E22"/>
    <w:multiLevelType w:val="hybridMultilevel"/>
    <w:tmpl w:val="195C1EDE"/>
    <w:lvl w:ilvl="0" w:tplc="99780E7C">
      <w:numFmt w:val="bullet"/>
      <w:lvlText w:val="o"/>
      <w:lvlJc w:val="left"/>
      <w:pPr>
        <w:ind w:left="2880" w:hanging="360"/>
      </w:pPr>
      <w:rPr>
        <w:rFonts w:ascii="Courier New" w:eastAsia="Courier New" w:hAnsi="Courier New" w:cs="Courier New" w:hint="default"/>
        <w:w w:val="99"/>
        <w:sz w:val="20"/>
        <w:szCs w:val="20"/>
        <w:lang w:val="en-US" w:eastAsia="en-US" w:bidi="en-US"/>
      </w:rPr>
    </w:lvl>
    <w:lvl w:ilvl="1" w:tplc="0409000D">
      <w:start w:val="1"/>
      <w:numFmt w:val="bullet"/>
      <w:lvlText w:val=""/>
      <w:lvlJc w:val="left"/>
      <w:pPr>
        <w:ind w:left="3600" w:hanging="360"/>
      </w:pPr>
      <w:rPr>
        <w:rFonts w:ascii="Wingdings" w:hAnsi="Wingdings"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1" w15:restartNumberingAfterBreak="0">
    <w:nsid w:val="3AF17755"/>
    <w:multiLevelType w:val="hybridMultilevel"/>
    <w:tmpl w:val="A1360B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3D732DF5"/>
    <w:multiLevelType w:val="hybridMultilevel"/>
    <w:tmpl w:val="4B6A85EC"/>
    <w:lvl w:ilvl="0" w:tplc="C7CEA54A">
      <w:start w:val="1"/>
      <w:numFmt w:val="upperRoman"/>
      <w:lvlText w:val="%1."/>
      <w:lvlJc w:val="left"/>
      <w:pPr>
        <w:ind w:left="360" w:hanging="360"/>
      </w:pPr>
      <w:rPr>
        <w:rFonts w:ascii="Cambria" w:hAnsi="Cambria" w:hint="default"/>
        <w:b w:val="0"/>
        <w:bCs/>
        <w:i w:val="0"/>
        <w:w w:val="99"/>
        <w:sz w:val="20"/>
        <w:szCs w:val="24"/>
      </w:rPr>
    </w:lvl>
    <w:lvl w:ilvl="1" w:tplc="A330EDD6">
      <w:start w:val="1"/>
      <w:numFmt w:val="lowerLetter"/>
      <w:lvlText w:val="(%2)"/>
      <w:lvlJc w:val="left"/>
      <w:pPr>
        <w:ind w:left="1080" w:hanging="360"/>
      </w:pPr>
      <w:rPr>
        <w:rFonts w:hint="default"/>
      </w:rPr>
    </w:lvl>
    <w:lvl w:ilvl="2" w:tplc="48CE9ECC">
      <w:start w:val="1"/>
      <w:numFmt w:val="upperRoman"/>
      <w:lvlText w:val="%3."/>
      <w:lvlJc w:val="left"/>
      <w:pPr>
        <w:ind w:left="234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F945C94"/>
    <w:multiLevelType w:val="multilevel"/>
    <w:tmpl w:val="E2FEC2D0"/>
    <w:lvl w:ilvl="0">
      <w:start w:val="24"/>
      <w:numFmt w:val="decimal"/>
      <w:lvlText w:val="%1."/>
      <w:lvlJc w:val="left"/>
      <w:pPr>
        <w:ind w:left="576" w:hanging="576"/>
      </w:pPr>
      <w:rPr>
        <w:rFonts w:eastAsia="Times New Roman" w:hint="default"/>
      </w:rPr>
    </w:lvl>
    <w:lvl w:ilvl="1">
      <w:start w:val="5"/>
      <w:numFmt w:val="decimal"/>
      <w:lvlText w:val="%1.%2."/>
      <w:lvlJc w:val="left"/>
      <w:pPr>
        <w:ind w:left="1116" w:hanging="576"/>
      </w:pPr>
      <w:rPr>
        <w:rFonts w:eastAsia="Times New Roman" w:hint="default"/>
      </w:rPr>
    </w:lvl>
    <w:lvl w:ilvl="2">
      <w:start w:val="6"/>
      <w:numFmt w:val="decimal"/>
      <w:lvlText w:val="%1.%2.%3."/>
      <w:lvlJc w:val="left"/>
      <w:pPr>
        <w:ind w:left="1800" w:hanging="720"/>
      </w:pPr>
      <w:rPr>
        <w:rFonts w:eastAsia="Times New Roman" w:hint="default"/>
      </w:rPr>
    </w:lvl>
    <w:lvl w:ilvl="3">
      <w:start w:val="1"/>
      <w:numFmt w:val="decimal"/>
      <w:lvlText w:val="%1.%2.%3.%4."/>
      <w:lvlJc w:val="left"/>
      <w:pPr>
        <w:ind w:left="2340" w:hanging="720"/>
      </w:pPr>
      <w:rPr>
        <w:rFonts w:eastAsia="Times New Roman" w:hint="default"/>
      </w:rPr>
    </w:lvl>
    <w:lvl w:ilvl="4">
      <w:start w:val="1"/>
      <w:numFmt w:val="decimal"/>
      <w:lvlText w:val="%1.%2.%3.%4.%5."/>
      <w:lvlJc w:val="left"/>
      <w:pPr>
        <w:ind w:left="3240" w:hanging="1080"/>
      </w:pPr>
      <w:rPr>
        <w:rFonts w:eastAsia="Times New Roman" w:hint="default"/>
      </w:rPr>
    </w:lvl>
    <w:lvl w:ilvl="5">
      <w:start w:val="1"/>
      <w:numFmt w:val="decimal"/>
      <w:lvlText w:val="%1.%2.%3.%4.%5.%6."/>
      <w:lvlJc w:val="left"/>
      <w:pPr>
        <w:ind w:left="3780" w:hanging="1080"/>
      </w:pPr>
      <w:rPr>
        <w:rFonts w:eastAsia="Times New Roman" w:hint="default"/>
      </w:rPr>
    </w:lvl>
    <w:lvl w:ilvl="6">
      <w:start w:val="1"/>
      <w:numFmt w:val="decimal"/>
      <w:lvlText w:val="%1.%2.%3.%4.%5.%6.%7."/>
      <w:lvlJc w:val="left"/>
      <w:pPr>
        <w:ind w:left="4320" w:hanging="1080"/>
      </w:pPr>
      <w:rPr>
        <w:rFonts w:eastAsia="Times New Roman" w:hint="default"/>
      </w:rPr>
    </w:lvl>
    <w:lvl w:ilvl="7">
      <w:start w:val="1"/>
      <w:numFmt w:val="decimal"/>
      <w:lvlText w:val="%1.%2.%3.%4.%5.%6.%7.%8."/>
      <w:lvlJc w:val="left"/>
      <w:pPr>
        <w:ind w:left="5220" w:hanging="1440"/>
      </w:pPr>
      <w:rPr>
        <w:rFonts w:eastAsia="Times New Roman" w:hint="default"/>
      </w:rPr>
    </w:lvl>
    <w:lvl w:ilvl="8">
      <w:start w:val="1"/>
      <w:numFmt w:val="decimal"/>
      <w:lvlText w:val="%1.%2.%3.%4.%5.%6.%7.%8.%9."/>
      <w:lvlJc w:val="left"/>
      <w:pPr>
        <w:ind w:left="5760" w:hanging="1440"/>
      </w:pPr>
      <w:rPr>
        <w:rFonts w:eastAsia="Times New Roman" w:hint="default"/>
      </w:rPr>
    </w:lvl>
  </w:abstractNum>
  <w:abstractNum w:abstractNumId="34" w15:restartNumberingAfterBreak="0">
    <w:nsid w:val="43901C56"/>
    <w:multiLevelType w:val="hybridMultilevel"/>
    <w:tmpl w:val="8D2AFCD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5" w15:restartNumberingAfterBreak="0">
    <w:nsid w:val="4BA4077B"/>
    <w:multiLevelType w:val="hybridMultilevel"/>
    <w:tmpl w:val="2F961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A70B02"/>
    <w:multiLevelType w:val="hybridMultilevel"/>
    <w:tmpl w:val="F22888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4C884CF9"/>
    <w:multiLevelType w:val="hybridMultilevel"/>
    <w:tmpl w:val="54E8D5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D557A58"/>
    <w:multiLevelType w:val="hybridMultilevel"/>
    <w:tmpl w:val="86D05CB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9" w15:restartNumberingAfterBreak="0">
    <w:nsid w:val="4E600030"/>
    <w:multiLevelType w:val="hybridMultilevel"/>
    <w:tmpl w:val="AC1A053A"/>
    <w:lvl w:ilvl="0" w:tplc="6BF04EF6">
      <w:start w:val="1"/>
      <w:numFmt w:val="decimal"/>
      <w:lvlText w:val="(%1)"/>
      <w:lvlJc w:val="left"/>
      <w:pPr>
        <w:ind w:left="720" w:hanging="360"/>
      </w:pPr>
      <w:rPr>
        <w:rFonts w:ascii="Times New Roman" w:hAnsi="Times New Roman" w:hint="default"/>
        <w:b w:val="0"/>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F175D16"/>
    <w:multiLevelType w:val="multilevel"/>
    <w:tmpl w:val="AC0CD668"/>
    <w:lvl w:ilvl="0">
      <w:start w:val="1"/>
      <w:numFmt w:val="decimal"/>
      <w:lvlText w:val="%1"/>
      <w:lvlJc w:val="left"/>
      <w:pPr>
        <w:ind w:left="360" w:hanging="360"/>
      </w:pPr>
      <w:rPr>
        <w:rFonts w:asciiTheme="minorHAnsi" w:hAnsiTheme="minorHAnsi" w:hint="default"/>
        <w:color w:val="4BACC6" w:themeColor="accent5"/>
        <w:sz w:val="22"/>
      </w:rPr>
    </w:lvl>
    <w:lvl w:ilvl="1">
      <w:start w:val="1"/>
      <w:numFmt w:val="decimal"/>
      <w:lvlText w:val="%1.%2"/>
      <w:lvlJc w:val="left"/>
      <w:pPr>
        <w:ind w:left="720" w:hanging="360"/>
      </w:pPr>
      <w:rPr>
        <w:rFonts w:asciiTheme="minorHAnsi" w:hAnsiTheme="minorHAnsi" w:hint="default"/>
        <w:color w:val="4BACC6" w:themeColor="accent5"/>
        <w:sz w:val="22"/>
      </w:rPr>
    </w:lvl>
    <w:lvl w:ilvl="2">
      <w:start w:val="1"/>
      <w:numFmt w:val="decimal"/>
      <w:lvlText w:val="%1.%2.%3"/>
      <w:lvlJc w:val="left"/>
      <w:pPr>
        <w:ind w:left="1440" w:hanging="720"/>
      </w:pPr>
      <w:rPr>
        <w:rFonts w:asciiTheme="minorHAnsi" w:hAnsiTheme="minorHAnsi" w:hint="default"/>
        <w:color w:val="4BACC6" w:themeColor="accent5"/>
        <w:sz w:val="22"/>
      </w:rPr>
    </w:lvl>
    <w:lvl w:ilvl="3">
      <w:start w:val="1"/>
      <w:numFmt w:val="decimal"/>
      <w:lvlText w:val="%1.%2.%3.%4"/>
      <w:lvlJc w:val="left"/>
      <w:pPr>
        <w:ind w:left="1800" w:hanging="720"/>
      </w:pPr>
      <w:rPr>
        <w:rFonts w:asciiTheme="minorHAnsi" w:hAnsiTheme="minorHAnsi" w:hint="default"/>
        <w:color w:val="4BACC6" w:themeColor="accent5"/>
        <w:sz w:val="22"/>
      </w:rPr>
    </w:lvl>
    <w:lvl w:ilvl="4">
      <w:start w:val="1"/>
      <w:numFmt w:val="decimal"/>
      <w:lvlText w:val="%1.%2.%3.%4.%5"/>
      <w:lvlJc w:val="left"/>
      <w:pPr>
        <w:ind w:left="2160" w:hanging="720"/>
      </w:pPr>
      <w:rPr>
        <w:rFonts w:asciiTheme="minorHAnsi" w:hAnsiTheme="minorHAnsi" w:hint="default"/>
        <w:color w:val="4BACC6" w:themeColor="accent5"/>
        <w:sz w:val="22"/>
      </w:rPr>
    </w:lvl>
    <w:lvl w:ilvl="5">
      <w:start w:val="1"/>
      <w:numFmt w:val="decimal"/>
      <w:lvlText w:val="%1.%2.%3.%4.%5.%6"/>
      <w:lvlJc w:val="left"/>
      <w:pPr>
        <w:ind w:left="2880" w:hanging="1080"/>
      </w:pPr>
      <w:rPr>
        <w:rFonts w:asciiTheme="minorHAnsi" w:hAnsiTheme="minorHAnsi" w:hint="default"/>
        <w:color w:val="4BACC6" w:themeColor="accent5"/>
        <w:sz w:val="22"/>
      </w:rPr>
    </w:lvl>
    <w:lvl w:ilvl="6">
      <w:start w:val="1"/>
      <w:numFmt w:val="decimal"/>
      <w:lvlText w:val="%1.%2.%3.%4.%5.%6.%7"/>
      <w:lvlJc w:val="left"/>
      <w:pPr>
        <w:ind w:left="3240" w:hanging="1080"/>
      </w:pPr>
      <w:rPr>
        <w:rFonts w:asciiTheme="minorHAnsi" w:hAnsiTheme="minorHAnsi" w:hint="default"/>
        <w:color w:val="4BACC6" w:themeColor="accent5"/>
        <w:sz w:val="22"/>
      </w:rPr>
    </w:lvl>
    <w:lvl w:ilvl="7">
      <w:start w:val="1"/>
      <w:numFmt w:val="decimal"/>
      <w:lvlText w:val="%1.%2.%3.%4.%5.%6.%7.%8"/>
      <w:lvlJc w:val="left"/>
      <w:pPr>
        <w:ind w:left="3960" w:hanging="1440"/>
      </w:pPr>
      <w:rPr>
        <w:rFonts w:asciiTheme="minorHAnsi" w:hAnsiTheme="minorHAnsi" w:hint="default"/>
        <w:color w:val="4BACC6" w:themeColor="accent5"/>
        <w:sz w:val="22"/>
      </w:rPr>
    </w:lvl>
    <w:lvl w:ilvl="8">
      <w:start w:val="1"/>
      <w:numFmt w:val="decimal"/>
      <w:lvlText w:val="%1.%2.%3.%4.%5.%6.%7.%8.%9"/>
      <w:lvlJc w:val="left"/>
      <w:pPr>
        <w:ind w:left="4320" w:hanging="1440"/>
      </w:pPr>
      <w:rPr>
        <w:rFonts w:asciiTheme="minorHAnsi" w:hAnsiTheme="minorHAnsi" w:hint="default"/>
        <w:color w:val="4BACC6" w:themeColor="accent5"/>
        <w:sz w:val="22"/>
      </w:rPr>
    </w:lvl>
  </w:abstractNum>
  <w:abstractNum w:abstractNumId="41" w15:restartNumberingAfterBreak="0">
    <w:nsid w:val="4F2C23F0"/>
    <w:multiLevelType w:val="multilevel"/>
    <w:tmpl w:val="109EE0CE"/>
    <w:lvl w:ilvl="0">
      <w:start w:val="1"/>
      <w:numFmt w:val="decimal"/>
      <w:lvlText w:val="%1."/>
      <w:lvlJc w:val="left"/>
      <w:pPr>
        <w:ind w:left="360" w:hanging="360"/>
      </w:pPr>
      <w:rPr>
        <w:b w:val="0"/>
        <w:bCs w:val="0"/>
        <w:color w:val="4F81BD" w:themeColor="accent1"/>
      </w:rPr>
    </w:lvl>
    <w:lvl w:ilvl="1">
      <w:start w:val="1"/>
      <w:numFmt w:val="decimal"/>
      <w:lvlText w:val="%1.%2."/>
      <w:lvlJc w:val="left"/>
      <w:pPr>
        <w:ind w:left="792" w:hanging="432"/>
      </w:pPr>
      <w:rPr>
        <w:b w:val="0"/>
        <w:bCs/>
        <w:color w:val="4F81BD" w:themeColor="accent1"/>
      </w:rPr>
    </w:lvl>
    <w:lvl w:ilvl="2">
      <w:start w:val="1"/>
      <w:numFmt w:val="decimal"/>
      <w:lvlText w:val="%1.%2.%3."/>
      <w:lvlJc w:val="left"/>
      <w:pPr>
        <w:ind w:left="1044" w:hanging="504"/>
      </w:pPr>
      <w:rPr>
        <w:b/>
      </w:rPr>
    </w:lvl>
    <w:lvl w:ilvl="3">
      <w:start w:val="1"/>
      <w:numFmt w:val="decimal"/>
      <w:lvlText w:val="%1.%2.%3.%4."/>
      <w:lvlJc w:val="left"/>
      <w:pPr>
        <w:ind w:left="1008" w:hanging="648"/>
      </w:pPr>
      <w:rPr>
        <w:rFonts w:hint="default"/>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FF94AC6"/>
    <w:multiLevelType w:val="hybridMultilevel"/>
    <w:tmpl w:val="BD2601E2"/>
    <w:lvl w:ilvl="0" w:tplc="9EDA9ECA">
      <w:start w:val="1"/>
      <w:numFmt w:val="lowerRoman"/>
      <w:lvlText w:val="(%1)"/>
      <w:lvlJc w:val="left"/>
      <w:pPr>
        <w:ind w:left="1080" w:hanging="360"/>
      </w:pPr>
      <w:rPr>
        <w:rFonts w:ascii="Baskerville Old Face" w:hAnsi="Baskerville Old Face" w:hint="default"/>
        <w:b w:val="0"/>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2D03687"/>
    <w:multiLevelType w:val="hybridMultilevel"/>
    <w:tmpl w:val="22B868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549C36EF"/>
    <w:multiLevelType w:val="hybridMultilevel"/>
    <w:tmpl w:val="14266E76"/>
    <w:lvl w:ilvl="0" w:tplc="2BD87CCC">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5" w15:restartNumberingAfterBreak="0">
    <w:nsid w:val="5F36655C"/>
    <w:multiLevelType w:val="hybridMultilevel"/>
    <w:tmpl w:val="B0F65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F6B5460"/>
    <w:multiLevelType w:val="hybridMultilevel"/>
    <w:tmpl w:val="7E2E3E56"/>
    <w:lvl w:ilvl="0" w:tplc="A8BE106E">
      <w:start w:val="1"/>
      <w:numFmt w:val="decimal"/>
      <w:lvlText w:val="(%1)"/>
      <w:lvlJc w:val="left"/>
      <w:pPr>
        <w:ind w:left="720" w:hanging="360"/>
      </w:pPr>
      <w:rPr>
        <w:rFonts w:ascii="Cambria" w:hAnsi="Cambria" w:hint="default"/>
        <w:b w:val="0"/>
        <w:i w:val="0"/>
        <w:sz w:val="20"/>
      </w:rPr>
    </w:lvl>
    <w:lvl w:ilvl="1" w:tplc="D6203212">
      <w:start w:val="1"/>
      <w:numFmt w:val="decimal"/>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rPr>
        <w:rFonts w:cs="Times New Roman"/>
      </w:rPr>
    </w:lvl>
    <w:lvl w:ilvl="3" w:tplc="E0E665D6">
      <w:start w:val="1"/>
      <w:numFmt w:val="decimal"/>
      <w:lvlText w:val="(%4)"/>
      <w:lvlJc w:val="left"/>
      <w:pPr>
        <w:ind w:left="2880" w:hanging="360"/>
      </w:pPr>
      <w:rPr>
        <w:rFonts w:eastAsiaTheme="minorHAnsi" w:hint="default"/>
        <w:color w:val="auto"/>
      </w:rPr>
    </w:lvl>
    <w:lvl w:ilvl="4" w:tplc="D7B4A3D0">
      <w:start w:val="3"/>
      <w:numFmt w:val="bullet"/>
      <w:lvlText w:val="•"/>
      <w:lvlJc w:val="left"/>
      <w:pPr>
        <w:ind w:left="3960" w:hanging="720"/>
      </w:pPr>
      <w:rPr>
        <w:rFonts w:ascii="Times New Roman" w:eastAsiaTheme="minorHAnsi" w:hAnsi="Times New Roman" w:cs="Times New Roman" w:hint="default"/>
      </w:rPr>
    </w:lvl>
    <w:lvl w:ilvl="5" w:tplc="EA72A322">
      <w:start w:val="1"/>
      <w:numFmt w:val="lowerLetter"/>
      <w:lvlText w:val="(%6)"/>
      <w:lvlJc w:val="left"/>
      <w:pPr>
        <w:ind w:left="4860" w:hanging="720"/>
      </w:pPr>
      <w:rPr>
        <w:rFonts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15:restartNumberingAfterBreak="0">
    <w:nsid w:val="60474D29"/>
    <w:multiLevelType w:val="multilevel"/>
    <w:tmpl w:val="E6366B26"/>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8" w15:restartNumberingAfterBreak="0">
    <w:nsid w:val="62134646"/>
    <w:multiLevelType w:val="hybridMultilevel"/>
    <w:tmpl w:val="E8965E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15:restartNumberingAfterBreak="0">
    <w:nsid w:val="64A37D74"/>
    <w:multiLevelType w:val="hybridMultilevel"/>
    <w:tmpl w:val="33D62390"/>
    <w:lvl w:ilvl="0" w:tplc="C7CEA54A">
      <w:start w:val="1"/>
      <w:numFmt w:val="upperRoman"/>
      <w:lvlText w:val="%1."/>
      <w:lvlJc w:val="left"/>
      <w:pPr>
        <w:ind w:left="360" w:hanging="360"/>
      </w:pPr>
      <w:rPr>
        <w:rFonts w:ascii="Cambria" w:hAnsi="Cambria" w:hint="default"/>
        <w:b w:val="0"/>
        <w:bCs/>
        <w:i w:val="0"/>
        <w:w w:val="99"/>
        <w:sz w:val="20"/>
        <w:szCs w:val="24"/>
      </w:rPr>
    </w:lvl>
    <w:lvl w:ilvl="1" w:tplc="0409000F">
      <w:start w:val="1"/>
      <w:numFmt w:val="decimal"/>
      <w:lvlText w:val="%2."/>
      <w:lvlJc w:val="left"/>
      <w:pPr>
        <w:ind w:left="1080" w:hanging="360"/>
      </w:pPr>
      <w:rPr>
        <w:rFonts w:hint="default"/>
      </w:rPr>
    </w:lvl>
    <w:lvl w:ilvl="2" w:tplc="48CE9ECC">
      <w:start w:val="1"/>
      <w:numFmt w:val="upperRoman"/>
      <w:lvlText w:val="%3."/>
      <w:lvlJc w:val="left"/>
      <w:pPr>
        <w:ind w:left="234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65C45BE9"/>
    <w:multiLevelType w:val="multilevel"/>
    <w:tmpl w:val="BC708F38"/>
    <w:lvl w:ilvl="0">
      <w:start w:val="1"/>
      <w:numFmt w:val="decimal"/>
      <w:lvlText w:val="%1."/>
      <w:lvlJc w:val="left"/>
      <w:pPr>
        <w:ind w:left="360" w:hanging="360"/>
      </w:pPr>
      <w:rPr>
        <w:b w:val="0"/>
        <w:bCs w:val="0"/>
        <w:color w:val="4F81BD" w:themeColor="accent1"/>
      </w:rPr>
    </w:lvl>
    <w:lvl w:ilvl="1">
      <w:start w:val="1"/>
      <w:numFmt w:val="decimal"/>
      <w:lvlText w:val="%1.%2."/>
      <w:lvlJc w:val="left"/>
      <w:pPr>
        <w:ind w:left="792" w:hanging="432"/>
      </w:pPr>
      <w:rPr>
        <w:b w:val="0"/>
        <w:bCs/>
        <w:color w:val="4F81BD" w:themeColor="accent1"/>
      </w:rPr>
    </w:lvl>
    <w:lvl w:ilvl="2">
      <w:start w:val="1"/>
      <w:numFmt w:val="decimal"/>
      <w:lvlText w:val="%1.%2.%3."/>
      <w:lvlJc w:val="left"/>
      <w:pPr>
        <w:ind w:left="1044" w:hanging="504"/>
      </w:pPr>
      <w:rPr>
        <w:b w:val="0"/>
        <w:bCs/>
        <w:color w:val="4F81BD" w:themeColor="accent1"/>
      </w:rPr>
    </w:lvl>
    <w:lvl w:ilvl="3">
      <w:start w:val="1"/>
      <w:numFmt w:val="decimal"/>
      <w:lvlText w:val="%1.%2.%3.%4."/>
      <w:lvlJc w:val="left"/>
      <w:pPr>
        <w:ind w:left="1008" w:hanging="648"/>
      </w:pPr>
      <w:rPr>
        <w:rFonts w:hint="default"/>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7101A40"/>
    <w:multiLevelType w:val="hybridMultilevel"/>
    <w:tmpl w:val="6C4E60FA"/>
    <w:lvl w:ilvl="0" w:tplc="933E405C">
      <w:start w:val="1"/>
      <w:numFmt w:val="bullet"/>
      <w:lvlText w:val=""/>
      <w:lvlJc w:val="left"/>
      <w:pPr>
        <w:ind w:left="2250" w:hanging="360"/>
      </w:pPr>
      <w:rPr>
        <w:rFonts w:ascii="Symbol" w:hAnsi="Symbol" w:hint="default"/>
      </w:rPr>
    </w:lvl>
    <w:lvl w:ilvl="1" w:tplc="7B6EA6E6">
      <w:start w:val="1"/>
      <w:numFmt w:val="bullet"/>
      <w:lvlText w:val="o"/>
      <w:lvlJc w:val="left"/>
      <w:pPr>
        <w:ind w:left="2970" w:hanging="360"/>
      </w:pPr>
      <w:rPr>
        <w:rFonts w:ascii="Courier New" w:hAnsi="Courier New" w:cs="Courier New" w:hint="default"/>
      </w:rPr>
    </w:lvl>
    <w:lvl w:ilvl="2" w:tplc="5A609C4A" w:tentative="1">
      <w:start w:val="1"/>
      <w:numFmt w:val="bullet"/>
      <w:lvlText w:val=""/>
      <w:lvlJc w:val="left"/>
      <w:pPr>
        <w:ind w:left="3690" w:hanging="360"/>
      </w:pPr>
      <w:rPr>
        <w:rFonts w:ascii="Wingdings" w:hAnsi="Wingdings" w:hint="default"/>
      </w:rPr>
    </w:lvl>
    <w:lvl w:ilvl="3" w:tplc="2E0832FA" w:tentative="1">
      <w:start w:val="1"/>
      <w:numFmt w:val="bullet"/>
      <w:lvlText w:val=""/>
      <w:lvlJc w:val="left"/>
      <w:pPr>
        <w:ind w:left="4410" w:hanging="360"/>
      </w:pPr>
      <w:rPr>
        <w:rFonts w:ascii="Symbol" w:hAnsi="Symbol" w:hint="default"/>
      </w:rPr>
    </w:lvl>
    <w:lvl w:ilvl="4" w:tplc="EC6ECCCC" w:tentative="1">
      <w:start w:val="1"/>
      <w:numFmt w:val="bullet"/>
      <w:lvlText w:val="o"/>
      <w:lvlJc w:val="left"/>
      <w:pPr>
        <w:ind w:left="5130" w:hanging="360"/>
      </w:pPr>
      <w:rPr>
        <w:rFonts w:ascii="Courier New" w:hAnsi="Courier New" w:cs="Courier New" w:hint="default"/>
      </w:rPr>
    </w:lvl>
    <w:lvl w:ilvl="5" w:tplc="3FA04422" w:tentative="1">
      <w:start w:val="1"/>
      <w:numFmt w:val="bullet"/>
      <w:lvlText w:val=""/>
      <w:lvlJc w:val="left"/>
      <w:pPr>
        <w:ind w:left="5850" w:hanging="360"/>
      </w:pPr>
      <w:rPr>
        <w:rFonts w:ascii="Wingdings" w:hAnsi="Wingdings" w:hint="default"/>
      </w:rPr>
    </w:lvl>
    <w:lvl w:ilvl="6" w:tplc="33AA558E" w:tentative="1">
      <w:start w:val="1"/>
      <w:numFmt w:val="bullet"/>
      <w:lvlText w:val=""/>
      <w:lvlJc w:val="left"/>
      <w:pPr>
        <w:ind w:left="6570" w:hanging="360"/>
      </w:pPr>
      <w:rPr>
        <w:rFonts w:ascii="Symbol" w:hAnsi="Symbol" w:hint="default"/>
      </w:rPr>
    </w:lvl>
    <w:lvl w:ilvl="7" w:tplc="8ED89B40" w:tentative="1">
      <w:start w:val="1"/>
      <w:numFmt w:val="bullet"/>
      <w:lvlText w:val="o"/>
      <w:lvlJc w:val="left"/>
      <w:pPr>
        <w:ind w:left="7290" w:hanging="360"/>
      </w:pPr>
      <w:rPr>
        <w:rFonts w:ascii="Courier New" w:hAnsi="Courier New" w:cs="Courier New" w:hint="default"/>
      </w:rPr>
    </w:lvl>
    <w:lvl w:ilvl="8" w:tplc="92B6D65E" w:tentative="1">
      <w:start w:val="1"/>
      <w:numFmt w:val="bullet"/>
      <w:lvlText w:val=""/>
      <w:lvlJc w:val="left"/>
      <w:pPr>
        <w:ind w:left="8010" w:hanging="360"/>
      </w:pPr>
      <w:rPr>
        <w:rFonts w:ascii="Wingdings" w:hAnsi="Wingdings" w:hint="default"/>
      </w:rPr>
    </w:lvl>
  </w:abstractNum>
  <w:abstractNum w:abstractNumId="52" w15:restartNumberingAfterBreak="0">
    <w:nsid w:val="67660635"/>
    <w:multiLevelType w:val="multilevel"/>
    <w:tmpl w:val="A70ADA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698D0CFF"/>
    <w:multiLevelType w:val="hybridMultilevel"/>
    <w:tmpl w:val="A04E42D8"/>
    <w:lvl w:ilvl="0" w:tplc="42A072F0">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4" w15:restartNumberingAfterBreak="0">
    <w:nsid w:val="69A81BB9"/>
    <w:multiLevelType w:val="multilevel"/>
    <w:tmpl w:val="8618A742"/>
    <w:lvl w:ilvl="0">
      <w:start w:val="1"/>
      <w:numFmt w:val="bullet"/>
      <w:lvlText w:val=""/>
      <w:lvlJc w:val="left"/>
      <w:pPr>
        <w:ind w:left="900" w:hanging="360"/>
      </w:pPr>
      <w:rPr>
        <w:rFonts w:ascii="Symbol" w:hAnsi="Symbol" w:hint="default"/>
        <w:b w:val="0"/>
        <w:i w:val="0"/>
        <w:sz w:val="20"/>
      </w:rPr>
    </w:lvl>
    <w:lvl w:ilvl="1">
      <w:start w:val="1"/>
      <w:numFmt w:val="decimal"/>
      <w:isLgl/>
      <w:lvlText w:val="%1.%2"/>
      <w:lvlJc w:val="left"/>
      <w:pPr>
        <w:ind w:left="900" w:hanging="360"/>
      </w:pPr>
      <w:rPr>
        <w:rFonts w:hint="default"/>
        <w:b w:val="0"/>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260" w:hanging="72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55" w15:restartNumberingAfterBreak="0">
    <w:nsid w:val="6A230432"/>
    <w:multiLevelType w:val="hybridMultilevel"/>
    <w:tmpl w:val="F5AA44F8"/>
    <w:lvl w:ilvl="0" w:tplc="A8BE106E">
      <w:start w:val="1"/>
      <w:numFmt w:val="decimal"/>
      <w:lvlText w:val="(%1)"/>
      <w:lvlJc w:val="left"/>
      <w:pPr>
        <w:ind w:left="720" w:hanging="360"/>
      </w:pPr>
      <w:rPr>
        <w:rFonts w:ascii="Cambria" w:hAnsi="Cambria" w:hint="default"/>
        <w:b w:val="0"/>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ADD7AA3"/>
    <w:multiLevelType w:val="multilevel"/>
    <w:tmpl w:val="22F8FD4A"/>
    <w:lvl w:ilvl="0">
      <w:start w:val="1"/>
      <w:numFmt w:val="decimal"/>
      <w:lvlText w:val="%1."/>
      <w:lvlJc w:val="left"/>
      <w:pPr>
        <w:ind w:left="1080" w:hanging="360"/>
      </w:pPr>
      <w:rPr>
        <w:rFonts w:cs="Times New Roman"/>
      </w:rPr>
    </w:lvl>
    <w:lvl w:ilvl="1">
      <w:start w:val="1"/>
      <w:numFmt w:val="bullet"/>
      <w:lvlText w:val=""/>
      <w:lvlJc w:val="left"/>
      <w:pPr>
        <w:ind w:left="1512" w:hanging="432"/>
      </w:pPr>
      <w:rPr>
        <w:rFonts w:ascii="Symbol" w:hAnsi="Symbol" w:hint="default"/>
      </w:rPr>
    </w:lvl>
    <w:lvl w:ilvl="2">
      <w:start w:val="1"/>
      <w:numFmt w:val="bullet"/>
      <w:lvlText w:val=""/>
      <w:lvlJc w:val="left"/>
      <w:pPr>
        <w:ind w:left="1944" w:hanging="504"/>
      </w:pPr>
      <w:rPr>
        <w:rFonts w:ascii="Symbol" w:hAnsi="Symbol" w:hint="default"/>
      </w:rPr>
    </w:lvl>
    <w:lvl w:ilvl="3">
      <w:start w:val="1"/>
      <w:numFmt w:val="bullet"/>
      <w:lvlText w:val=""/>
      <w:lvlJc w:val="left"/>
      <w:pPr>
        <w:ind w:left="2448" w:hanging="648"/>
      </w:pPr>
      <w:rPr>
        <w:rFonts w:ascii="Symbol" w:hAnsi="Symbol" w:hint="default"/>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abstractNum w:abstractNumId="57" w15:restartNumberingAfterBreak="0">
    <w:nsid w:val="6AE525A3"/>
    <w:multiLevelType w:val="hybridMultilevel"/>
    <w:tmpl w:val="7E608806"/>
    <w:lvl w:ilvl="0" w:tplc="FC7A6598">
      <w:start w:val="1"/>
      <w:numFmt w:val="lowerLetter"/>
      <w:lvlText w:val="(%1)"/>
      <w:lvlJc w:val="left"/>
      <w:pPr>
        <w:ind w:left="360" w:hanging="360"/>
      </w:pPr>
      <w:rPr>
        <w:rFonts w:ascii="Times New Roman" w:hAnsi="Times New Roman" w:hint="default"/>
        <w:b w:val="0"/>
        <w:i w:val="0"/>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6B492157"/>
    <w:multiLevelType w:val="hybridMultilevel"/>
    <w:tmpl w:val="166EDF8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9" w15:restartNumberingAfterBreak="0">
    <w:nsid w:val="6BD81A45"/>
    <w:multiLevelType w:val="multilevel"/>
    <w:tmpl w:val="1AB25DAA"/>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val="0"/>
        <w:bCs/>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6E81133B"/>
    <w:multiLevelType w:val="hybridMultilevel"/>
    <w:tmpl w:val="E97CD8DE"/>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FAE2E92"/>
    <w:multiLevelType w:val="hybridMultilevel"/>
    <w:tmpl w:val="B0A41F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712906D2"/>
    <w:multiLevelType w:val="multilevel"/>
    <w:tmpl w:val="A5DC7370"/>
    <w:lvl w:ilvl="0">
      <w:start w:val="1"/>
      <w:numFmt w:val="bullet"/>
      <w:lvlText w:val=""/>
      <w:lvlJc w:val="left"/>
      <w:pPr>
        <w:ind w:left="2250" w:hanging="360"/>
      </w:pPr>
      <w:rPr>
        <w:rFonts w:ascii="Symbol" w:hAnsi="Symbol" w:hint="default"/>
      </w:rPr>
    </w:lvl>
    <w:lvl w:ilvl="1">
      <w:start w:val="1"/>
      <w:numFmt w:val="decimal"/>
      <w:lvlText w:val="%1.%2"/>
      <w:lvlJc w:val="left"/>
      <w:pPr>
        <w:ind w:left="3690" w:hanging="360"/>
      </w:pPr>
      <w:rPr>
        <w:rFonts w:hint="default"/>
      </w:rPr>
    </w:lvl>
    <w:lvl w:ilvl="2">
      <w:start w:val="1"/>
      <w:numFmt w:val="decimal"/>
      <w:lvlText w:val="%1.%2.%3"/>
      <w:lvlJc w:val="left"/>
      <w:pPr>
        <w:ind w:left="5490" w:hanging="720"/>
      </w:pPr>
      <w:rPr>
        <w:rFonts w:hint="default"/>
      </w:rPr>
    </w:lvl>
    <w:lvl w:ilvl="3">
      <w:start w:val="1"/>
      <w:numFmt w:val="decimal"/>
      <w:lvlText w:val="%1.%2.%3.%4"/>
      <w:lvlJc w:val="left"/>
      <w:pPr>
        <w:ind w:left="6930" w:hanging="720"/>
      </w:pPr>
      <w:rPr>
        <w:rFonts w:hint="default"/>
      </w:rPr>
    </w:lvl>
    <w:lvl w:ilvl="4">
      <w:start w:val="1"/>
      <w:numFmt w:val="decimal"/>
      <w:lvlText w:val="%1.%2.%3.%4.%5"/>
      <w:lvlJc w:val="left"/>
      <w:pPr>
        <w:ind w:left="8370" w:hanging="720"/>
      </w:pPr>
      <w:rPr>
        <w:rFonts w:hint="default"/>
      </w:rPr>
    </w:lvl>
    <w:lvl w:ilvl="5">
      <w:start w:val="1"/>
      <w:numFmt w:val="decimal"/>
      <w:lvlText w:val="%1.%2.%3.%4.%5.%6"/>
      <w:lvlJc w:val="left"/>
      <w:pPr>
        <w:ind w:left="10170" w:hanging="1080"/>
      </w:pPr>
      <w:rPr>
        <w:rFonts w:hint="default"/>
      </w:rPr>
    </w:lvl>
    <w:lvl w:ilvl="6">
      <w:start w:val="1"/>
      <w:numFmt w:val="decimal"/>
      <w:lvlText w:val="%1.%2.%3.%4.%5.%6.%7"/>
      <w:lvlJc w:val="left"/>
      <w:pPr>
        <w:ind w:left="11610" w:hanging="1080"/>
      </w:pPr>
      <w:rPr>
        <w:rFonts w:hint="default"/>
      </w:rPr>
    </w:lvl>
    <w:lvl w:ilvl="7">
      <w:start w:val="1"/>
      <w:numFmt w:val="decimal"/>
      <w:lvlText w:val="%1.%2.%3.%4.%5.%6.%7.%8"/>
      <w:lvlJc w:val="left"/>
      <w:pPr>
        <w:ind w:left="13410" w:hanging="1440"/>
      </w:pPr>
      <w:rPr>
        <w:rFonts w:hint="default"/>
      </w:rPr>
    </w:lvl>
    <w:lvl w:ilvl="8">
      <w:start w:val="1"/>
      <w:numFmt w:val="decimal"/>
      <w:lvlText w:val="%1.%2.%3.%4.%5.%6.%7.%8.%9"/>
      <w:lvlJc w:val="left"/>
      <w:pPr>
        <w:ind w:left="14850" w:hanging="1440"/>
      </w:pPr>
      <w:rPr>
        <w:rFonts w:hint="default"/>
      </w:rPr>
    </w:lvl>
  </w:abstractNum>
  <w:abstractNum w:abstractNumId="63" w15:restartNumberingAfterBreak="0">
    <w:nsid w:val="73085538"/>
    <w:multiLevelType w:val="multilevel"/>
    <w:tmpl w:val="09488906"/>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64" w15:restartNumberingAfterBreak="0">
    <w:nsid w:val="735B42A1"/>
    <w:multiLevelType w:val="hybridMultilevel"/>
    <w:tmpl w:val="9B0EF3BA"/>
    <w:lvl w:ilvl="0" w:tplc="FC7A6598">
      <w:start w:val="1"/>
      <w:numFmt w:val="lowerLetter"/>
      <w:lvlText w:val="(%1)"/>
      <w:lvlJc w:val="left"/>
      <w:pPr>
        <w:ind w:left="360" w:hanging="360"/>
      </w:pPr>
      <w:rPr>
        <w:rFonts w:ascii="Times New Roman" w:hAnsi="Times New Roman" w:hint="default"/>
        <w:b w:val="0"/>
        <w:i w:val="0"/>
        <w:sz w:val="20"/>
      </w:rPr>
    </w:lvl>
    <w:lvl w:ilvl="1" w:tplc="51161BF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75B73308"/>
    <w:multiLevelType w:val="hybridMultilevel"/>
    <w:tmpl w:val="E6781998"/>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6" w15:restartNumberingAfterBreak="0">
    <w:nsid w:val="76171D6F"/>
    <w:multiLevelType w:val="multilevel"/>
    <w:tmpl w:val="22F8FD4A"/>
    <w:lvl w:ilvl="0">
      <w:start w:val="1"/>
      <w:numFmt w:val="decimal"/>
      <w:lvlText w:val="%1."/>
      <w:lvlJc w:val="left"/>
      <w:pPr>
        <w:ind w:left="1080" w:hanging="360"/>
      </w:pPr>
      <w:rPr>
        <w:rFonts w:cs="Times New Roman"/>
      </w:rPr>
    </w:lvl>
    <w:lvl w:ilvl="1">
      <w:start w:val="1"/>
      <w:numFmt w:val="bullet"/>
      <w:lvlText w:val=""/>
      <w:lvlJc w:val="left"/>
      <w:pPr>
        <w:ind w:left="1512" w:hanging="432"/>
      </w:pPr>
      <w:rPr>
        <w:rFonts w:ascii="Symbol" w:hAnsi="Symbol" w:hint="default"/>
      </w:rPr>
    </w:lvl>
    <w:lvl w:ilvl="2">
      <w:start w:val="1"/>
      <w:numFmt w:val="bullet"/>
      <w:lvlText w:val=""/>
      <w:lvlJc w:val="left"/>
      <w:pPr>
        <w:ind w:left="1944" w:hanging="504"/>
      </w:pPr>
      <w:rPr>
        <w:rFonts w:ascii="Symbol" w:hAnsi="Symbol" w:hint="default"/>
      </w:rPr>
    </w:lvl>
    <w:lvl w:ilvl="3">
      <w:start w:val="1"/>
      <w:numFmt w:val="bullet"/>
      <w:lvlText w:val=""/>
      <w:lvlJc w:val="left"/>
      <w:pPr>
        <w:ind w:left="2448" w:hanging="648"/>
      </w:pPr>
      <w:rPr>
        <w:rFonts w:ascii="Symbol" w:hAnsi="Symbol" w:hint="default"/>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abstractNum w:abstractNumId="67" w15:restartNumberingAfterBreak="0">
    <w:nsid w:val="787040D3"/>
    <w:multiLevelType w:val="hybridMultilevel"/>
    <w:tmpl w:val="5726E5EE"/>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8" w15:restartNumberingAfterBreak="0">
    <w:nsid w:val="7A30588A"/>
    <w:multiLevelType w:val="multilevel"/>
    <w:tmpl w:val="CD90AF34"/>
    <w:lvl w:ilvl="0">
      <w:start w:val="1"/>
      <w:numFmt w:val="decimal"/>
      <w:lvlText w:val="%1."/>
      <w:lvlJc w:val="left"/>
      <w:pPr>
        <w:ind w:left="1080" w:hanging="360"/>
      </w:pPr>
      <w:rPr>
        <w:rFonts w:cs="Times New Roman"/>
      </w:rPr>
    </w:lvl>
    <w:lvl w:ilvl="1">
      <w:start w:val="1"/>
      <w:numFmt w:val="bullet"/>
      <w:lvlText w:val=""/>
      <w:lvlJc w:val="left"/>
      <w:pPr>
        <w:ind w:left="1512" w:hanging="432"/>
      </w:pPr>
      <w:rPr>
        <w:rFonts w:ascii="Symbol" w:hAnsi="Symbol" w:hint="default"/>
      </w:rPr>
    </w:lvl>
    <w:lvl w:ilvl="2">
      <w:start w:val="1"/>
      <w:numFmt w:val="bullet"/>
      <w:lvlText w:val=""/>
      <w:lvlJc w:val="left"/>
      <w:pPr>
        <w:ind w:left="1944" w:hanging="504"/>
      </w:pPr>
      <w:rPr>
        <w:rFonts w:ascii="Symbol" w:hAnsi="Symbol" w:hint="default"/>
      </w:rPr>
    </w:lvl>
    <w:lvl w:ilvl="3">
      <w:numFmt w:val="bullet"/>
      <w:lvlText w:val="o"/>
      <w:lvlJc w:val="left"/>
      <w:pPr>
        <w:ind w:left="2448" w:hanging="648"/>
      </w:pPr>
      <w:rPr>
        <w:rFonts w:ascii="Courier New" w:eastAsia="Courier New" w:hAnsi="Courier New" w:cs="Courier New" w:hint="default"/>
        <w:w w:val="99"/>
        <w:sz w:val="20"/>
        <w:szCs w:val="20"/>
        <w:lang w:val="en-US" w:eastAsia="en-US" w:bidi="en-US"/>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abstractNum w:abstractNumId="69" w15:restartNumberingAfterBreak="0">
    <w:nsid w:val="7AFD0B80"/>
    <w:multiLevelType w:val="hybridMultilevel"/>
    <w:tmpl w:val="AAFC1CF8"/>
    <w:lvl w:ilvl="0" w:tplc="9EDA9ECA">
      <w:start w:val="1"/>
      <w:numFmt w:val="lowerRoman"/>
      <w:lvlText w:val="(%1)"/>
      <w:lvlJc w:val="left"/>
      <w:pPr>
        <w:ind w:left="720" w:hanging="360"/>
      </w:pPr>
      <w:rPr>
        <w:rFonts w:ascii="Baskerville Old Face" w:hAnsi="Baskerville Old Face"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BA37198"/>
    <w:multiLevelType w:val="hybridMultilevel"/>
    <w:tmpl w:val="23420B04"/>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71" w15:restartNumberingAfterBreak="0">
    <w:nsid w:val="7C56457E"/>
    <w:multiLevelType w:val="multilevel"/>
    <w:tmpl w:val="4D680D36"/>
    <w:lvl w:ilvl="0">
      <w:start w:val="1"/>
      <w:numFmt w:val="decimal"/>
      <w:lvlText w:val="%1."/>
      <w:lvlJc w:val="left"/>
      <w:pPr>
        <w:ind w:left="360" w:hanging="360"/>
      </w:pPr>
      <w:rPr>
        <w:rFonts w:ascii="Times New Roman" w:eastAsiaTheme="minorHAnsi" w:hAnsi="Times New Roman" w:cstheme="minorBidi"/>
      </w:rPr>
    </w:lvl>
    <w:lvl w:ilvl="1">
      <w:start w:val="1"/>
      <w:numFmt w:val="decimal"/>
      <w:lvlText w:val="%1.%2."/>
      <w:lvlJc w:val="left"/>
      <w:pPr>
        <w:ind w:left="1440" w:hanging="36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num w:numId="1">
    <w:abstractNumId w:val="64"/>
  </w:num>
  <w:num w:numId="2">
    <w:abstractNumId w:val="32"/>
  </w:num>
  <w:num w:numId="3">
    <w:abstractNumId w:val="49"/>
  </w:num>
  <w:num w:numId="4">
    <w:abstractNumId w:val="46"/>
  </w:num>
  <w:num w:numId="5">
    <w:abstractNumId w:val="53"/>
  </w:num>
  <w:num w:numId="6">
    <w:abstractNumId w:val="13"/>
  </w:num>
  <w:num w:numId="7">
    <w:abstractNumId w:val="39"/>
  </w:num>
  <w:num w:numId="8">
    <w:abstractNumId w:val="18"/>
  </w:num>
  <w:num w:numId="9">
    <w:abstractNumId w:val="1"/>
  </w:num>
  <w:num w:numId="10">
    <w:abstractNumId w:val="57"/>
  </w:num>
  <w:num w:numId="11">
    <w:abstractNumId w:val="24"/>
  </w:num>
  <w:num w:numId="12">
    <w:abstractNumId w:val="10"/>
  </w:num>
  <w:num w:numId="13">
    <w:abstractNumId w:val="5"/>
  </w:num>
  <w:num w:numId="14">
    <w:abstractNumId w:val="55"/>
  </w:num>
  <w:num w:numId="15">
    <w:abstractNumId w:val="9"/>
  </w:num>
  <w:num w:numId="16">
    <w:abstractNumId w:val="8"/>
  </w:num>
  <w:num w:numId="17">
    <w:abstractNumId w:val="7"/>
  </w:num>
  <w:num w:numId="18">
    <w:abstractNumId w:val="42"/>
  </w:num>
  <w:num w:numId="19">
    <w:abstractNumId w:val="14"/>
  </w:num>
  <w:num w:numId="20">
    <w:abstractNumId w:val="0"/>
  </w:num>
  <w:num w:numId="21">
    <w:abstractNumId w:val="69"/>
  </w:num>
  <w:num w:numId="22">
    <w:abstractNumId w:val="38"/>
  </w:num>
  <w:num w:numId="23">
    <w:abstractNumId w:val="52"/>
  </w:num>
  <w:num w:numId="24">
    <w:abstractNumId w:val="6"/>
  </w:num>
  <w:num w:numId="25">
    <w:abstractNumId w:val="44"/>
  </w:num>
  <w:num w:numId="26">
    <w:abstractNumId w:val="35"/>
  </w:num>
  <w:num w:numId="27">
    <w:abstractNumId w:val="65"/>
  </w:num>
  <w:num w:numId="28">
    <w:abstractNumId w:val="4"/>
  </w:num>
  <w:num w:numId="29">
    <w:abstractNumId w:val="58"/>
  </w:num>
  <w:num w:numId="30">
    <w:abstractNumId w:val="66"/>
  </w:num>
  <w:num w:numId="31">
    <w:abstractNumId w:val="56"/>
  </w:num>
  <w:num w:numId="32">
    <w:abstractNumId w:val="43"/>
  </w:num>
  <w:num w:numId="33">
    <w:abstractNumId w:val="12"/>
  </w:num>
  <w:num w:numId="34">
    <w:abstractNumId w:val="27"/>
  </w:num>
  <w:num w:numId="35">
    <w:abstractNumId w:val="30"/>
  </w:num>
  <w:num w:numId="36">
    <w:abstractNumId w:val="68"/>
  </w:num>
  <w:num w:numId="37">
    <w:abstractNumId w:val="15"/>
  </w:num>
  <w:num w:numId="38">
    <w:abstractNumId w:val="60"/>
  </w:num>
  <w:num w:numId="39">
    <w:abstractNumId w:val="51"/>
  </w:num>
  <w:num w:numId="40">
    <w:abstractNumId w:val="62"/>
  </w:num>
  <w:num w:numId="41">
    <w:abstractNumId w:val="2"/>
  </w:num>
  <w:num w:numId="42">
    <w:abstractNumId w:val="26"/>
  </w:num>
  <w:num w:numId="43">
    <w:abstractNumId w:val="70"/>
  </w:num>
  <w:num w:numId="44">
    <w:abstractNumId w:val="19"/>
  </w:num>
  <w:num w:numId="45">
    <w:abstractNumId w:val="16"/>
  </w:num>
  <w:num w:numId="46">
    <w:abstractNumId w:val="54"/>
  </w:num>
  <w:num w:numId="47">
    <w:abstractNumId w:val="37"/>
  </w:num>
  <w:num w:numId="48">
    <w:abstractNumId w:val="11"/>
  </w:num>
  <w:num w:numId="49">
    <w:abstractNumId w:val="22"/>
  </w:num>
  <w:num w:numId="50">
    <w:abstractNumId w:val="45"/>
  </w:num>
  <w:num w:numId="51">
    <w:abstractNumId w:val="41"/>
  </w:num>
  <w:num w:numId="52">
    <w:abstractNumId w:val="50"/>
  </w:num>
  <w:num w:numId="53">
    <w:abstractNumId w:val="17"/>
  </w:num>
  <w:num w:numId="54">
    <w:abstractNumId w:val="28"/>
  </w:num>
  <w:num w:numId="55">
    <w:abstractNumId w:val="31"/>
  </w:num>
  <w:num w:numId="56">
    <w:abstractNumId w:val="34"/>
  </w:num>
  <w:num w:numId="57">
    <w:abstractNumId w:val="61"/>
  </w:num>
  <w:num w:numId="58">
    <w:abstractNumId w:val="3"/>
  </w:num>
  <w:num w:numId="59">
    <w:abstractNumId w:val="33"/>
  </w:num>
  <w:num w:numId="60">
    <w:abstractNumId w:val="71"/>
  </w:num>
  <w:num w:numId="61">
    <w:abstractNumId w:val="25"/>
  </w:num>
  <w:num w:numId="62">
    <w:abstractNumId w:val="63"/>
  </w:num>
  <w:num w:numId="63">
    <w:abstractNumId w:val="29"/>
  </w:num>
  <w:num w:numId="64">
    <w:abstractNumId w:val="21"/>
  </w:num>
  <w:num w:numId="65">
    <w:abstractNumId w:val="36"/>
  </w:num>
  <w:num w:numId="66">
    <w:abstractNumId w:val="48"/>
  </w:num>
  <w:num w:numId="67">
    <w:abstractNumId w:val="20"/>
  </w:num>
  <w:num w:numId="68">
    <w:abstractNumId w:val="40"/>
  </w:num>
  <w:num w:numId="69">
    <w:abstractNumId w:val="59"/>
  </w:num>
  <w:num w:numId="70">
    <w:abstractNumId w:val="23"/>
  </w:num>
  <w:num w:numId="71">
    <w:abstractNumId w:val="67"/>
  </w:num>
  <w:num w:numId="72">
    <w:abstractNumId w:val="4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106"/>
    <w:rsid w:val="0000420C"/>
    <w:rsid w:val="00005DBF"/>
    <w:rsid w:val="0001485E"/>
    <w:rsid w:val="00014CAE"/>
    <w:rsid w:val="0001625E"/>
    <w:rsid w:val="000168F5"/>
    <w:rsid w:val="00016BB2"/>
    <w:rsid w:val="000227CB"/>
    <w:rsid w:val="0002402C"/>
    <w:rsid w:val="000272FC"/>
    <w:rsid w:val="00035383"/>
    <w:rsid w:val="0003559F"/>
    <w:rsid w:val="00037345"/>
    <w:rsid w:val="00037744"/>
    <w:rsid w:val="0004257F"/>
    <w:rsid w:val="000426CB"/>
    <w:rsid w:val="000429E6"/>
    <w:rsid w:val="000530CF"/>
    <w:rsid w:val="00055FD9"/>
    <w:rsid w:val="00056B11"/>
    <w:rsid w:val="00060F6E"/>
    <w:rsid w:val="00061338"/>
    <w:rsid w:val="00064ED8"/>
    <w:rsid w:val="00080F33"/>
    <w:rsid w:val="000813A6"/>
    <w:rsid w:val="00081650"/>
    <w:rsid w:val="000818A6"/>
    <w:rsid w:val="0008254F"/>
    <w:rsid w:val="0009481E"/>
    <w:rsid w:val="000A107D"/>
    <w:rsid w:val="000A42F1"/>
    <w:rsid w:val="000A455B"/>
    <w:rsid w:val="000A55D7"/>
    <w:rsid w:val="000A6F5E"/>
    <w:rsid w:val="000A7C17"/>
    <w:rsid w:val="000B06E7"/>
    <w:rsid w:val="000B19B7"/>
    <w:rsid w:val="000B2878"/>
    <w:rsid w:val="000B337E"/>
    <w:rsid w:val="000B7692"/>
    <w:rsid w:val="000C1B81"/>
    <w:rsid w:val="000C647A"/>
    <w:rsid w:val="000C7636"/>
    <w:rsid w:val="000C7AEF"/>
    <w:rsid w:val="000D2220"/>
    <w:rsid w:val="000D43B9"/>
    <w:rsid w:val="000D6461"/>
    <w:rsid w:val="000D7C0B"/>
    <w:rsid w:val="000E0F23"/>
    <w:rsid w:val="000E1DB2"/>
    <w:rsid w:val="000E1DCA"/>
    <w:rsid w:val="000F22B6"/>
    <w:rsid w:val="000F7754"/>
    <w:rsid w:val="000F7B63"/>
    <w:rsid w:val="00112132"/>
    <w:rsid w:val="00112585"/>
    <w:rsid w:val="001203DE"/>
    <w:rsid w:val="00122862"/>
    <w:rsid w:val="00123560"/>
    <w:rsid w:val="00133382"/>
    <w:rsid w:val="0013500D"/>
    <w:rsid w:val="00142470"/>
    <w:rsid w:val="00144F2B"/>
    <w:rsid w:val="00151655"/>
    <w:rsid w:val="00151CA1"/>
    <w:rsid w:val="0015736E"/>
    <w:rsid w:val="001634E8"/>
    <w:rsid w:val="001675B8"/>
    <w:rsid w:val="001705EB"/>
    <w:rsid w:val="00171369"/>
    <w:rsid w:val="00171B2D"/>
    <w:rsid w:val="00176EEF"/>
    <w:rsid w:val="00181DEA"/>
    <w:rsid w:val="0018305F"/>
    <w:rsid w:val="001834BF"/>
    <w:rsid w:val="00183BBB"/>
    <w:rsid w:val="00185757"/>
    <w:rsid w:val="00190564"/>
    <w:rsid w:val="00191280"/>
    <w:rsid w:val="00194CBA"/>
    <w:rsid w:val="00196115"/>
    <w:rsid w:val="0019792E"/>
    <w:rsid w:val="001A127F"/>
    <w:rsid w:val="001A2D62"/>
    <w:rsid w:val="001A4BFC"/>
    <w:rsid w:val="001A54C0"/>
    <w:rsid w:val="001A59C5"/>
    <w:rsid w:val="001A72EC"/>
    <w:rsid w:val="001B2A00"/>
    <w:rsid w:val="001B2E8D"/>
    <w:rsid w:val="001B3BF1"/>
    <w:rsid w:val="001B44CB"/>
    <w:rsid w:val="001B6207"/>
    <w:rsid w:val="001B65AA"/>
    <w:rsid w:val="001B7352"/>
    <w:rsid w:val="001C04DA"/>
    <w:rsid w:val="001C3229"/>
    <w:rsid w:val="001C6F8D"/>
    <w:rsid w:val="001D3F2F"/>
    <w:rsid w:val="001D3F96"/>
    <w:rsid w:val="001D50CE"/>
    <w:rsid w:val="001D69BB"/>
    <w:rsid w:val="001F09BB"/>
    <w:rsid w:val="001F0D57"/>
    <w:rsid w:val="001F312A"/>
    <w:rsid w:val="001F3312"/>
    <w:rsid w:val="00200C85"/>
    <w:rsid w:val="00203564"/>
    <w:rsid w:val="00205A3E"/>
    <w:rsid w:val="00205B7A"/>
    <w:rsid w:val="00210DB7"/>
    <w:rsid w:val="0021192F"/>
    <w:rsid w:val="00211C42"/>
    <w:rsid w:val="00214E22"/>
    <w:rsid w:val="00215059"/>
    <w:rsid w:val="00215071"/>
    <w:rsid w:val="00220B17"/>
    <w:rsid w:val="00225E0B"/>
    <w:rsid w:val="0022734C"/>
    <w:rsid w:val="002338D1"/>
    <w:rsid w:val="002345CA"/>
    <w:rsid w:val="00234A89"/>
    <w:rsid w:val="00243E2F"/>
    <w:rsid w:val="0024505C"/>
    <w:rsid w:val="002502C5"/>
    <w:rsid w:val="00251E0D"/>
    <w:rsid w:val="002578A9"/>
    <w:rsid w:val="00263876"/>
    <w:rsid w:val="00267D93"/>
    <w:rsid w:val="00271040"/>
    <w:rsid w:val="00272DDF"/>
    <w:rsid w:val="00273D8B"/>
    <w:rsid w:val="00277D38"/>
    <w:rsid w:val="00281E15"/>
    <w:rsid w:val="00282906"/>
    <w:rsid w:val="00284527"/>
    <w:rsid w:val="00284F96"/>
    <w:rsid w:val="002869C2"/>
    <w:rsid w:val="00290E94"/>
    <w:rsid w:val="0029292F"/>
    <w:rsid w:val="00293517"/>
    <w:rsid w:val="00297158"/>
    <w:rsid w:val="002976D3"/>
    <w:rsid w:val="002A5442"/>
    <w:rsid w:val="002B528E"/>
    <w:rsid w:val="002B63EC"/>
    <w:rsid w:val="002C254A"/>
    <w:rsid w:val="002C2649"/>
    <w:rsid w:val="002D0757"/>
    <w:rsid w:val="002D3087"/>
    <w:rsid w:val="002E1491"/>
    <w:rsid w:val="002F57A4"/>
    <w:rsid w:val="002F67C8"/>
    <w:rsid w:val="002F7CB6"/>
    <w:rsid w:val="00300282"/>
    <w:rsid w:val="003035BD"/>
    <w:rsid w:val="003042DB"/>
    <w:rsid w:val="00305175"/>
    <w:rsid w:val="00311A0A"/>
    <w:rsid w:val="00313A7C"/>
    <w:rsid w:val="003221CD"/>
    <w:rsid w:val="0033413F"/>
    <w:rsid w:val="00334EB9"/>
    <w:rsid w:val="00337BD7"/>
    <w:rsid w:val="0034211A"/>
    <w:rsid w:val="0034388D"/>
    <w:rsid w:val="0035163D"/>
    <w:rsid w:val="003570A8"/>
    <w:rsid w:val="00357261"/>
    <w:rsid w:val="00360D51"/>
    <w:rsid w:val="00361119"/>
    <w:rsid w:val="00367A0C"/>
    <w:rsid w:val="003746FE"/>
    <w:rsid w:val="00377495"/>
    <w:rsid w:val="00380BDC"/>
    <w:rsid w:val="00387B42"/>
    <w:rsid w:val="00392AB1"/>
    <w:rsid w:val="00396070"/>
    <w:rsid w:val="003A10C2"/>
    <w:rsid w:val="003A3849"/>
    <w:rsid w:val="003A6394"/>
    <w:rsid w:val="003A6A3F"/>
    <w:rsid w:val="003A768D"/>
    <w:rsid w:val="003B2EC6"/>
    <w:rsid w:val="003B31A8"/>
    <w:rsid w:val="003B4FBE"/>
    <w:rsid w:val="003C0DA4"/>
    <w:rsid w:val="003C215D"/>
    <w:rsid w:val="003C518D"/>
    <w:rsid w:val="003C710D"/>
    <w:rsid w:val="003D07AD"/>
    <w:rsid w:val="003D13CC"/>
    <w:rsid w:val="003D3233"/>
    <w:rsid w:val="003D6754"/>
    <w:rsid w:val="003D7737"/>
    <w:rsid w:val="003E085C"/>
    <w:rsid w:val="003E18DD"/>
    <w:rsid w:val="003E586C"/>
    <w:rsid w:val="003E6286"/>
    <w:rsid w:val="003E7D60"/>
    <w:rsid w:val="004006E8"/>
    <w:rsid w:val="00400FE2"/>
    <w:rsid w:val="00401667"/>
    <w:rsid w:val="00401847"/>
    <w:rsid w:val="00407A2F"/>
    <w:rsid w:val="004158AF"/>
    <w:rsid w:val="00417A9C"/>
    <w:rsid w:val="00424F49"/>
    <w:rsid w:val="00432BF6"/>
    <w:rsid w:val="00434DEC"/>
    <w:rsid w:val="004427C1"/>
    <w:rsid w:val="00451B52"/>
    <w:rsid w:val="00453FB1"/>
    <w:rsid w:val="00455C96"/>
    <w:rsid w:val="00457FFE"/>
    <w:rsid w:val="0046162F"/>
    <w:rsid w:val="00466696"/>
    <w:rsid w:val="00466B22"/>
    <w:rsid w:val="00481958"/>
    <w:rsid w:val="00484E47"/>
    <w:rsid w:val="00485E12"/>
    <w:rsid w:val="004913BD"/>
    <w:rsid w:val="0049260B"/>
    <w:rsid w:val="00493551"/>
    <w:rsid w:val="00494077"/>
    <w:rsid w:val="00497F75"/>
    <w:rsid w:val="004A2CA2"/>
    <w:rsid w:val="004A3470"/>
    <w:rsid w:val="004A69FD"/>
    <w:rsid w:val="004B4817"/>
    <w:rsid w:val="004B6E3B"/>
    <w:rsid w:val="004B75D2"/>
    <w:rsid w:val="004C13AB"/>
    <w:rsid w:val="004D0171"/>
    <w:rsid w:val="004D4981"/>
    <w:rsid w:val="004D53B4"/>
    <w:rsid w:val="004D618D"/>
    <w:rsid w:val="004E506E"/>
    <w:rsid w:val="004E591B"/>
    <w:rsid w:val="004F1175"/>
    <w:rsid w:val="004F3EAD"/>
    <w:rsid w:val="004F7013"/>
    <w:rsid w:val="00504C97"/>
    <w:rsid w:val="005052EB"/>
    <w:rsid w:val="005066E6"/>
    <w:rsid w:val="00520858"/>
    <w:rsid w:val="005218DC"/>
    <w:rsid w:val="00535838"/>
    <w:rsid w:val="005364B2"/>
    <w:rsid w:val="005421AC"/>
    <w:rsid w:val="00542567"/>
    <w:rsid w:val="00546FED"/>
    <w:rsid w:val="00554A8E"/>
    <w:rsid w:val="005566D3"/>
    <w:rsid w:val="00560554"/>
    <w:rsid w:val="005640A9"/>
    <w:rsid w:val="005641E6"/>
    <w:rsid w:val="00575868"/>
    <w:rsid w:val="00577CD0"/>
    <w:rsid w:val="00577E18"/>
    <w:rsid w:val="00580D61"/>
    <w:rsid w:val="00584FDB"/>
    <w:rsid w:val="005862E6"/>
    <w:rsid w:val="00595B29"/>
    <w:rsid w:val="005979FE"/>
    <w:rsid w:val="005A0918"/>
    <w:rsid w:val="005A0E77"/>
    <w:rsid w:val="005B3661"/>
    <w:rsid w:val="005B42A0"/>
    <w:rsid w:val="005B5AEE"/>
    <w:rsid w:val="005C35EB"/>
    <w:rsid w:val="005C4C3E"/>
    <w:rsid w:val="005C7597"/>
    <w:rsid w:val="005D6674"/>
    <w:rsid w:val="005D7A10"/>
    <w:rsid w:val="005D7A70"/>
    <w:rsid w:val="005E3D4C"/>
    <w:rsid w:val="005E53F7"/>
    <w:rsid w:val="005E5559"/>
    <w:rsid w:val="005E727F"/>
    <w:rsid w:val="005F27D3"/>
    <w:rsid w:val="00604F23"/>
    <w:rsid w:val="00613DE1"/>
    <w:rsid w:val="006145FD"/>
    <w:rsid w:val="00617DC3"/>
    <w:rsid w:val="00621C7B"/>
    <w:rsid w:val="00626907"/>
    <w:rsid w:val="00637B51"/>
    <w:rsid w:val="00641CC5"/>
    <w:rsid w:val="006446B5"/>
    <w:rsid w:val="0064583A"/>
    <w:rsid w:val="006469F9"/>
    <w:rsid w:val="00653A66"/>
    <w:rsid w:val="00664218"/>
    <w:rsid w:val="00677299"/>
    <w:rsid w:val="006776E0"/>
    <w:rsid w:val="00680087"/>
    <w:rsid w:val="00681E72"/>
    <w:rsid w:val="00696087"/>
    <w:rsid w:val="006A1AC1"/>
    <w:rsid w:val="006A55AF"/>
    <w:rsid w:val="006A5AE9"/>
    <w:rsid w:val="006A7F76"/>
    <w:rsid w:val="006B2048"/>
    <w:rsid w:val="006B3659"/>
    <w:rsid w:val="006B76F7"/>
    <w:rsid w:val="006C05C8"/>
    <w:rsid w:val="006C076E"/>
    <w:rsid w:val="006C24A2"/>
    <w:rsid w:val="006C31E4"/>
    <w:rsid w:val="006C6AD5"/>
    <w:rsid w:val="006D33B6"/>
    <w:rsid w:val="006D4189"/>
    <w:rsid w:val="006D45A8"/>
    <w:rsid w:val="006E0D86"/>
    <w:rsid w:val="006E3FE0"/>
    <w:rsid w:val="006E60C4"/>
    <w:rsid w:val="006F13B1"/>
    <w:rsid w:val="006F22DA"/>
    <w:rsid w:val="006F23A4"/>
    <w:rsid w:val="006F3308"/>
    <w:rsid w:val="006F33FC"/>
    <w:rsid w:val="006F3FBC"/>
    <w:rsid w:val="006F4B3E"/>
    <w:rsid w:val="006F4DC6"/>
    <w:rsid w:val="006F5439"/>
    <w:rsid w:val="00700366"/>
    <w:rsid w:val="00700820"/>
    <w:rsid w:val="007011C5"/>
    <w:rsid w:val="007030B7"/>
    <w:rsid w:val="00704DB1"/>
    <w:rsid w:val="00717106"/>
    <w:rsid w:val="00723D13"/>
    <w:rsid w:val="00726B5E"/>
    <w:rsid w:val="007279C6"/>
    <w:rsid w:val="00732104"/>
    <w:rsid w:val="00733CB3"/>
    <w:rsid w:val="00737A0B"/>
    <w:rsid w:val="00744FAB"/>
    <w:rsid w:val="00747EB9"/>
    <w:rsid w:val="007515D7"/>
    <w:rsid w:val="007539EC"/>
    <w:rsid w:val="00757C1B"/>
    <w:rsid w:val="007660EE"/>
    <w:rsid w:val="00780831"/>
    <w:rsid w:val="00786E3F"/>
    <w:rsid w:val="00792A09"/>
    <w:rsid w:val="007A219A"/>
    <w:rsid w:val="007A7981"/>
    <w:rsid w:val="007B20F2"/>
    <w:rsid w:val="007B375A"/>
    <w:rsid w:val="007B3911"/>
    <w:rsid w:val="007B7674"/>
    <w:rsid w:val="007C2926"/>
    <w:rsid w:val="007C513C"/>
    <w:rsid w:val="007D41B1"/>
    <w:rsid w:val="007D49C3"/>
    <w:rsid w:val="007D5C46"/>
    <w:rsid w:val="007D7ECD"/>
    <w:rsid w:val="007D7F12"/>
    <w:rsid w:val="007E0DC6"/>
    <w:rsid w:val="007E59DA"/>
    <w:rsid w:val="007E5FD2"/>
    <w:rsid w:val="007E72FA"/>
    <w:rsid w:val="007F1D15"/>
    <w:rsid w:val="007F3411"/>
    <w:rsid w:val="007F781A"/>
    <w:rsid w:val="00805221"/>
    <w:rsid w:val="00807F39"/>
    <w:rsid w:val="00815D55"/>
    <w:rsid w:val="00830751"/>
    <w:rsid w:val="00830EA8"/>
    <w:rsid w:val="00834FDF"/>
    <w:rsid w:val="00840F03"/>
    <w:rsid w:val="0084205E"/>
    <w:rsid w:val="008430B2"/>
    <w:rsid w:val="008478F8"/>
    <w:rsid w:val="008503CB"/>
    <w:rsid w:val="00855CC5"/>
    <w:rsid w:val="00863F40"/>
    <w:rsid w:val="00865A4A"/>
    <w:rsid w:val="00867416"/>
    <w:rsid w:val="00873329"/>
    <w:rsid w:val="008808D4"/>
    <w:rsid w:val="00880FB8"/>
    <w:rsid w:val="0088197F"/>
    <w:rsid w:val="008832FB"/>
    <w:rsid w:val="0088331F"/>
    <w:rsid w:val="0088541A"/>
    <w:rsid w:val="008935AA"/>
    <w:rsid w:val="0089491B"/>
    <w:rsid w:val="008A1134"/>
    <w:rsid w:val="008A190B"/>
    <w:rsid w:val="008A5DDB"/>
    <w:rsid w:val="008A7EA4"/>
    <w:rsid w:val="008B61A6"/>
    <w:rsid w:val="008B6637"/>
    <w:rsid w:val="008C42C5"/>
    <w:rsid w:val="008C4B6B"/>
    <w:rsid w:val="008C55A9"/>
    <w:rsid w:val="008C733E"/>
    <w:rsid w:val="008D320F"/>
    <w:rsid w:val="008D53EB"/>
    <w:rsid w:val="008E219B"/>
    <w:rsid w:val="008E77FF"/>
    <w:rsid w:val="008F0AB6"/>
    <w:rsid w:val="008F4CC8"/>
    <w:rsid w:val="008F5E93"/>
    <w:rsid w:val="00900BBA"/>
    <w:rsid w:val="009059C2"/>
    <w:rsid w:val="009102B0"/>
    <w:rsid w:val="009107E7"/>
    <w:rsid w:val="009116E6"/>
    <w:rsid w:val="00913259"/>
    <w:rsid w:val="00914D78"/>
    <w:rsid w:val="00917260"/>
    <w:rsid w:val="00920A74"/>
    <w:rsid w:val="00923347"/>
    <w:rsid w:val="00923E97"/>
    <w:rsid w:val="00925221"/>
    <w:rsid w:val="009254E0"/>
    <w:rsid w:val="00926909"/>
    <w:rsid w:val="009308F2"/>
    <w:rsid w:val="00930D0F"/>
    <w:rsid w:val="00936830"/>
    <w:rsid w:val="009370EE"/>
    <w:rsid w:val="00937FB5"/>
    <w:rsid w:val="00940638"/>
    <w:rsid w:val="00941E3A"/>
    <w:rsid w:val="00952499"/>
    <w:rsid w:val="00955EA8"/>
    <w:rsid w:val="0096066E"/>
    <w:rsid w:val="0096154C"/>
    <w:rsid w:val="00963F68"/>
    <w:rsid w:val="009658CF"/>
    <w:rsid w:val="00966718"/>
    <w:rsid w:val="0096757D"/>
    <w:rsid w:val="00967AE0"/>
    <w:rsid w:val="00973626"/>
    <w:rsid w:val="009769A5"/>
    <w:rsid w:val="00980A3C"/>
    <w:rsid w:val="00983632"/>
    <w:rsid w:val="00986A14"/>
    <w:rsid w:val="00990D62"/>
    <w:rsid w:val="00993A7C"/>
    <w:rsid w:val="009A0DCD"/>
    <w:rsid w:val="009A41E8"/>
    <w:rsid w:val="009A5AE6"/>
    <w:rsid w:val="009A67B4"/>
    <w:rsid w:val="009A6DBC"/>
    <w:rsid w:val="009B7DE4"/>
    <w:rsid w:val="009C3E02"/>
    <w:rsid w:val="009C6214"/>
    <w:rsid w:val="009C7A2F"/>
    <w:rsid w:val="009D2B0F"/>
    <w:rsid w:val="009D3C85"/>
    <w:rsid w:val="009D6414"/>
    <w:rsid w:val="009D6E23"/>
    <w:rsid w:val="009E4942"/>
    <w:rsid w:val="009F0344"/>
    <w:rsid w:val="009F45CB"/>
    <w:rsid w:val="00A029C8"/>
    <w:rsid w:val="00A06390"/>
    <w:rsid w:val="00A06943"/>
    <w:rsid w:val="00A073E4"/>
    <w:rsid w:val="00A11FE5"/>
    <w:rsid w:val="00A12756"/>
    <w:rsid w:val="00A162C2"/>
    <w:rsid w:val="00A16688"/>
    <w:rsid w:val="00A200DD"/>
    <w:rsid w:val="00A23586"/>
    <w:rsid w:val="00A25F07"/>
    <w:rsid w:val="00A26541"/>
    <w:rsid w:val="00A26A68"/>
    <w:rsid w:val="00A36D39"/>
    <w:rsid w:val="00A416BF"/>
    <w:rsid w:val="00A4539C"/>
    <w:rsid w:val="00A46545"/>
    <w:rsid w:val="00A4666D"/>
    <w:rsid w:val="00A46A32"/>
    <w:rsid w:val="00A513D4"/>
    <w:rsid w:val="00A53196"/>
    <w:rsid w:val="00A605B8"/>
    <w:rsid w:val="00A662D9"/>
    <w:rsid w:val="00A67133"/>
    <w:rsid w:val="00A74B1F"/>
    <w:rsid w:val="00A85509"/>
    <w:rsid w:val="00A92DE6"/>
    <w:rsid w:val="00A97325"/>
    <w:rsid w:val="00AA0302"/>
    <w:rsid w:val="00AA383D"/>
    <w:rsid w:val="00AA4A79"/>
    <w:rsid w:val="00AA5428"/>
    <w:rsid w:val="00AB2050"/>
    <w:rsid w:val="00AB28CE"/>
    <w:rsid w:val="00AB5F20"/>
    <w:rsid w:val="00AB6A18"/>
    <w:rsid w:val="00AB7C83"/>
    <w:rsid w:val="00AC2901"/>
    <w:rsid w:val="00AC43D3"/>
    <w:rsid w:val="00AD068C"/>
    <w:rsid w:val="00AE67FF"/>
    <w:rsid w:val="00AE6C71"/>
    <w:rsid w:val="00AF3EEE"/>
    <w:rsid w:val="00AF72CF"/>
    <w:rsid w:val="00AF7E77"/>
    <w:rsid w:val="00B01C7D"/>
    <w:rsid w:val="00B01CAA"/>
    <w:rsid w:val="00B051CC"/>
    <w:rsid w:val="00B1293D"/>
    <w:rsid w:val="00B13314"/>
    <w:rsid w:val="00B15FC3"/>
    <w:rsid w:val="00B1612C"/>
    <w:rsid w:val="00B26C22"/>
    <w:rsid w:val="00B42074"/>
    <w:rsid w:val="00B5150F"/>
    <w:rsid w:val="00B528CC"/>
    <w:rsid w:val="00B53C77"/>
    <w:rsid w:val="00B60EBF"/>
    <w:rsid w:val="00B6417A"/>
    <w:rsid w:val="00B6592F"/>
    <w:rsid w:val="00B703B9"/>
    <w:rsid w:val="00B75BDF"/>
    <w:rsid w:val="00B76B2B"/>
    <w:rsid w:val="00B8120D"/>
    <w:rsid w:val="00B8374B"/>
    <w:rsid w:val="00B85E0B"/>
    <w:rsid w:val="00B9040E"/>
    <w:rsid w:val="00B92822"/>
    <w:rsid w:val="00B959D9"/>
    <w:rsid w:val="00B96122"/>
    <w:rsid w:val="00B9752B"/>
    <w:rsid w:val="00BA0CB7"/>
    <w:rsid w:val="00BA2525"/>
    <w:rsid w:val="00BA254C"/>
    <w:rsid w:val="00BA5F6C"/>
    <w:rsid w:val="00BB4E49"/>
    <w:rsid w:val="00BB594C"/>
    <w:rsid w:val="00BB70FA"/>
    <w:rsid w:val="00BC1F7F"/>
    <w:rsid w:val="00BC379A"/>
    <w:rsid w:val="00BD4D34"/>
    <w:rsid w:val="00BE43CE"/>
    <w:rsid w:val="00BF226B"/>
    <w:rsid w:val="00C10752"/>
    <w:rsid w:val="00C21990"/>
    <w:rsid w:val="00C300A5"/>
    <w:rsid w:val="00C43A90"/>
    <w:rsid w:val="00C46B51"/>
    <w:rsid w:val="00C46EE4"/>
    <w:rsid w:val="00C50AB2"/>
    <w:rsid w:val="00C53DE3"/>
    <w:rsid w:val="00C60413"/>
    <w:rsid w:val="00C61EAD"/>
    <w:rsid w:val="00C6355E"/>
    <w:rsid w:val="00C657C6"/>
    <w:rsid w:val="00C65B23"/>
    <w:rsid w:val="00C73996"/>
    <w:rsid w:val="00C739B0"/>
    <w:rsid w:val="00C86972"/>
    <w:rsid w:val="00CA5D6E"/>
    <w:rsid w:val="00CB3872"/>
    <w:rsid w:val="00CB464F"/>
    <w:rsid w:val="00CB4F93"/>
    <w:rsid w:val="00CB6464"/>
    <w:rsid w:val="00CC1009"/>
    <w:rsid w:val="00CC1A7A"/>
    <w:rsid w:val="00CD2D45"/>
    <w:rsid w:val="00CD2FCE"/>
    <w:rsid w:val="00CD3B9C"/>
    <w:rsid w:val="00CD62E4"/>
    <w:rsid w:val="00CE0C02"/>
    <w:rsid w:val="00CE1427"/>
    <w:rsid w:val="00CE39E8"/>
    <w:rsid w:val="00CE55FF"/>
    <w:rsid w:val="00CF0E73"/>
    <w:rsid w:val="00CF1481"/>
    <w:rsid w:val="00CF275D"/>
    <w:rsid w:val="00CF3B42"/>
    <w:rsid w:val="00D05355"/>
    <w:rsid w:val="00D07D23"/>
    <w:rsid w:val="00D170BB"/>
    <w:rsid w:val="00D26C75"/>
    <w:rsid w:val="00D41FF4"/>
    <w:rsid w:val="00D4500A"/>
    <w:rsid w:val="00D51660"/>
    <w:rsid w:val="00D52145"/>
    <w:rsid w:val="00D52AEB"/>
    <w:rsid w:val="00D5414D"/>
    <w:rsid w:val="00D60E96"/>
    <w:rsid w:val="00D61423"/>
    <w:rsid w:val="00D644AA"/>
    <w:rsid w:val="00D656E1"/>
    <w:rsid w:val="00D65876"/>
    <w:rsid w:val="00D67B4F"/>
    <w:rsid w:val="00D7409C"/>
    <w:rsid w:val="00D823E7"/>
    <w:rsid w:val="00D82AC2"/>
    <w:rsid w:val="00DA1744"/>
    <w:rsid w:val="00DA49D9"/>
    <w:rsid w:val="00DB2E74"/>
    <w:rsid w:val="00DB55E6"/>
    <w:rsid w:val="00DD3A00"/>
    <w:rsid w:val="00DD59AF"/>
    <w:rsid w:val="00DF4E7F"/>
    <w:rsid w:val="00DF793B"/>
    <w:rsid w:val="00E039FF"/>
    <w:rsid w:val="00E062AF"/>
    <w:rsid w:val="00E06445"/>
    <w:rsid w:val="00E11589"/>
    <w:rsid w:val="00E11A8E"/>
    <w:rsid w:val="00E14106"/>
    <w:rsid w:val="00E147F8"/>
    <w:rsid w:val="00E17910"/>
    <w:rsid w:val="00E264E9"/>
    <w:rsid w:val="00E30405"/>
    <w:rsid w:val="00E321B2"/>
    <w:rsid w:val="00E34093"/>
    <w:rsid w:val="00E41CFF"/>
    <w:rsid w:val="00E4629D"/>
    <w:rsid w:val="00E467B8"/>
    <w:rsid w:val="00E47F82"/>
    <w:rsid w:val="00E5518A"/>
    <w:rsid w:val="00E55B9C"/>
    <w:rsid w:val="00E57915"/>
    <w:rsid w:val="00E63E8D"/>
    <w:rsid w:val="00E6764A"/>
    <w:rsid w:val="00E70B23"/>
    <w:rsid w:val="00E779CC"/>
    <w:rsid w:val="00E81406"/>
    <w:rsid w:val="00E85CB3"/>
    <w:rsid w:val="00E86A31"/>
    <w:rsid w:val="00E935FC"/>
    <w:rsid w:val="00E97C5A"/>
    <w:rsid w:val="00EA0CA4"/>
    <w:rsid w:val="00EA2DD4"/>
    <w:rsid w:val="00EA3B5C"/>
    <w:rsid w:val="00EC155A"/>
    <w:rsid w:val="00EC3439"/>
    <w:rsid w:val="00EC430E"/>
    <w:rsid w:val="00EC538E"/>
    <w:rsid w:val="00ED280F"/>
    <w:rsid w:val="00EE0FFB"/>
    <w:rsid w:val="00EE1328"/>
    <w:rsid w:val="00EE18EF"/>
    <w:rsid w:val="00EE1DFA"/>
    <w:rsid w:val="00EF2D7A"/>
    <w:rsid w:val="00EF691F"/>
    <w:rsid w:val="00F04139"/>
    <w:rsid w:val="00F065E8"/>
    <w:rsid w:val="00F06832"/>
    <w:rsid w:val="00F06858"/>
    <w:rsid w:val="00F14B5A"/>
    <w:rsid w:val="00F14C7F"/>
    <w:rsid w:val="00F16B72"/>
    <w:rsid w:val="00F2354E"/>
    <w:rsid w:val="00F26C37"/>
    <w:rsid w:val="00F275BD"/>
    <w:rsid w:val="00F2764F"/>
    <w:rsid w:val="00F27E0D"/>
    <w:rsid w:val="00F30240"/>
    <w:rsid w:val="00F40224"/>
    <w:rsid w:val="00F40361"/>
    <w:rsid w:val="00F463E7"/>
    <w:rsid w:val="00F53FD3"/>
    <w:rsid w:val="00F570AD"/>
    <w:rsid w:val="00F57AD7"/>
    <w:rsid w:val="00F63207"/>
    <w:rsid w:val="00F63567"/>
    <w:rsid w:val="00F6585F"/>
    <w:rsid w:val="00F70CD4"/>
    <w:rsid w:val="00F76D3C"/>
    <w:rsid w:val="00F76E4F"/>
    <w:rsid w:val="00F839C7"/>
    <w:rsid w:val="00F857BD"/>
    <w:rsid w:val="00F9126A"/>
    <w:rsid w:val="00F92984"/>
    <w:rsid w:val="00F93B82"/>
    <w:rsid w:val="00FA0242"/>
    <w:rsid w:val="00FA1FE0"/>
    <w:rsid w:val="00FA31BD"/>
    <w:rsid w:val="00FA3903"/>
    <w:rsid w:val="00FA5E66"/>
    <w:rsid w:val="00FB4E34"/>
    <w:rsid w:val="00FC0101"/>
    <w:rsid w:val="00FC18B8"/>
    <w:rsid w:val="00FC51DF"/>
    <w:rsid w:val="00FC5DEE"/>
    <w:rsid w:val="00FC7735"/>
    <w:rsid w:val="00FD1B28"/>
    <w:rsid w:val="00FD40AA"/>
    <w:rsid w:val="00FD5212"/>
    <w:rsid w:val="00FD7A3B"/>
    <w:rsid w:val="00FE07B1"/>
    <w:rsid w:val="00FE1604"/>
    <w:rsid w:val="00FE7311"/>
    <w:rsid w:val="00FF03DF"/>
    <w:rsid w:val="00FF35E2"/>
    <w:rsid w:val="00FF37FF"/>
    <w:rsid w:val="00FF3A28"/>
    <w:rsid w:val="00FF3B6B"/>
    <w:rsid w:val="00FF59CF"/>
    <w:rsid w:val="00FF5D1E"/>
    <w:rsid w:val="00FF7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3551FB0"/>
  <w15:docId w15:val="{2E0223FF-D425-4BF5-85A3-9887C0CCB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D55"/>
  </w:style>
  <w:style w:type="paragraph" w:styleId="Heading2">
    <w:name w:val="heading 2"/>
    <w:basedOn w:val="Normal"/>
    <w:next w:val="Normal"/>
    <w:link w:val="Heading2Char"/>
    <w:uiPriority w:val="9"/>
    <w:unhideWhenUsed/>
    <w:qFormat/>
    <w:rsid w:val="001C6F8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unhideWhenUsed/>
    <w:qFormat/>
    <w:rsid w:val="00E14106"/>
    <w:pPr>
      <w:keepNext/>
      <w:spacing w:before="240" w:after="60" w:line="240" w:lineRule="auto"/>
      <w:outlineLvl w:val="2"/>
    </w:pPr>
    <w:rPr>
      <w:rFonts w:ascii="Arial" w:hAnsi="Arial" w:cs="Arial"/>
      <w:b/>
      <w:bCs/>
      <w:sz w:val="26"/>
      <w:szCs w:val="26"/>
      <w:lang w:eastAsia="ja-JP"/>
    </w:rPr>
  </w:style>
  <w:style w:type="paragraph" w:styleId="Heading6">
    <w:name w:val="heading 6"/>
    <w:basedOn w:val="Normal"/>
    <w:next w:val="Normal"/>
    <w:link w:val="Heading6Char"/>
    <w:uiPriority w:val="9"/>
    <w:semiHidden/>
    <w:unhideWhenUsed/>
    <w:qFormat/>
    <w:rsid w:val="001C6F8D"/>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iPriority w:val="9"/>
    <w:semiHidden/>
    <w:unhideWhenUsed/>
    <w:qFormat/>
    <w:rsid w:val="007C513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14106"/>
    <w:rPr>
      <w:rFonts w:ascii="Arial" w:hAnsi="Arial" w:cs="Arial"/>
      <w:b/>
      <w:bCs/>
      <w:sz w:val="26"/>
      <w:szCs w:val="26"/>
      <w:lang w:eastAsia="ja-JP"/>
    </w:rPr>
  </w:style>
  <w:style w:type="numbering" w:customStyle="1" w:styleId="NoList1">
    <w:name w:val="No List1"/>
    <w:next w:val="NoList"/>
    <w:uiPriority w:val="99"/>
    <w:semiHidden/>
    <w:unhideWhenUsed/>
    <w:rsid w:val="00E14106"/>
  </w:style>
  <w:style w:type="paragraph" w:styleId="ListParagraph">
    <w:name w:val="List Paragraph"/>
    <w:basedOn w:val="Normal"/>
    <w:link w:val="ListParagraphChar"/>
    <w:uiPriority w:val="34"/>
    <w:qFormat/>
    <w:rsid w:val="00E14106"/>
    <w:pPr>
      <w:ind w:left="720"/>
      <w:contextualSpacing/>
    </w:pPr>
  </w:style>
  <w:style w:type="numbering" w:customStyle="1" w:styleId="NoList11">
    <w:name w:val="No List11"/>
    <w:next w:val="NoList"/>
    <w:uiPriority w:val="99"/>
    <w:semiHidden/>
    <w:unhideWhenUsed/>
    <w:rsid w:val="00E14106"/>
  </w:style>
  <w:style w:type="paragraph" w:styleId="Header">
    <w:name w:val="header"/>
    <w:basedOn w:val="Normal"/>
    <w:link w:val="HeaderChar"/>
    <w:uiPriority w:val="99"/>
    <w:unhideWhenUsed/>
    <w:rsid w:val="00E141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106"/>
  </w:style>
  <w:style w:type="paragraph" w:styleId="Footer">
    <w:name w:val="footer"/>
    <w:basedOn w:val="Normal"/>
    <w:link w:val="FooterChar"/>
    <w:uiPriority w:val="99"/>
    <w:unhideWhenUsed/>
    <w:rsid w:val="00E141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106"/>
  </w:style>
  <w:style w:type="character" w:styleId="Hyperlink">
    <w:name w:val="Hyperlink"/>
    <w:basedOn w:val="DefaultParagraphFont"/>
    <w:uiPriority w:val="99"/>
    <w:unhideWhenUsed/>
    <w:rsid w:val="00E14106"/>
    <w:rPr>
      <w:color w:val="0000FF" w:themeColor="hyperlink"/>
      <w:u w:val="single"/>
    </w:rPr>
  </w:style>
  <w:style w:type="paragraph" w:customStyle="1" w:styleId="Default">
    <w:name w:val="Default"/>
    <w:rsid w:val="00E14106"/>
    <w:pPr>
      <w:autoSpaceDE w:val="0"/>
      <w:autoSpaceDN w:val="0"/>
      <w:adjustRightInd w:val="0"/>
      <w:spacing w:after="0" w:line="240" w:lineRule="auto"/>
    </w:pPr>
    <w:rPr>
      <w:rFonts w:ascii="Arial" w:hAnsi="Arial" w:cs="Arial"/>
      <w:color w:val="000000"/>
      <w:sz w:val="24"/>
      <w:szCs w:val="24"/>
    </w:rPr>
  </w:style>
  <w:style w:type="numbering" w:customStyle="1" w:styleId="NoList111">
    <w:name w:val="No List111"/>
    <w:next w:val="NoList"/>
    <w:uiPriority w:val="99"/>
    <w:semiHidden/>
    <w:unhideWhenUsed/>
    <w:rsid w:val="00E14106"/>
  </w:style>
  <w:style w:type="table" w:styleId="TableGrid">
    <w:name w:val="Table Grid"/>
    <w:basedOn w:val="TableNormal"/>
    <w:uiPriority w:val="39"/>
    <w:rsid w:val="00E14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41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4106"/>
    <w:rPr>
      <w:rFonts w:ascii="Tahoma" w:hAnsi="Tahoma" w:cs="Tahoma"/>
      <w:sz w:val="16"/>
      <w:szCs w:val="16"/>
    </w:rPr>
  </w:style>
  <w:style w:type="character" w:styleId="CommentReference">
    <w:name w:val="annotation reference"/>
    <w:basedOn w:val="DefaultParagraphFont"/>
    <w:uiPriority w:val="99"/>
    <w:semiHidden/>
    <w:unhideWhenUsed/>
    <w:rsid w:val="00E14106"/>
    <w:rPr>
      <w:sz w:val="16"/>
      <w:szCs w:val="16"/>
    </w:rPr>
  </w:style>
  <w:style w:type="paragraph" w:styleId="CommentText">
    <w:name w:val="annotation text"/>
    <w:basedOn w:val="Normal"/>
    <w:link w:val="CommentTextChar"/>
    <w:uiPriority w:val="99"/>
    <w:semiHidden/>
    <w:unhideWhenUsed/>
    <w:rsid w:val="00E14106"/>
    <w:pPr>
      <w:spacing w:line="240" w:lineRule="auto"/>
    </w:pPr>
    <w:rPr>
      <w:sz w:val="20"/>
      <w:szCs w:val="20"/>
    </w:rPr>
  </w:style>
  <w:style w:type="character" w:customStyle="1" w:styleId="CommentTextChar">
    <w:name w:val="Comment Text Char"/>
    <w:basedOn w:val="DefaultParagraphFont"/>
    <w:link w:val="CommentText"/>
    <w:uiPriority w:val="99"/>
    <w:semiHidden/>
    <w:rsid w:val="00E14106"/>
    <w:rPr>
      <w:sz w:val="20"/>
      <w:szCs w:val="20"/>
    </w:rPr>
  </w:style>
  <w:style w:type="paragraph" w:styleId="CommentSubject">
    <w:name w:val="annotation subject"/>
    <w:basedOn w:val="CommentText"/>
    <w:next w:val="CommentText"/>
    <w:link w:val="CommentSubjectChar"/>
    <w:uiPriority w:val="99"/>
    <w:semiHidden/>
    <w:unhideWhenUsed/>
    <w:rsid w:val="00E14106"/>
    <w:rPr>
      <w:b/>
      <w:bCs/>
    </w:rPr>
  </w:style>
  <w:style w:type="character" w:customStyle="1" w:styleId="CommentSubjectChar">
    <w:name w:val="Comment Subject Char"/>
    <w:basedOn w:val="CommentTextChar"/>
    <w:link w:val="CommentSubject"/>
    <w:uiPriority w:val="99"/>
    <w:semiHidden/>
    <w:rsid w:val="00E14106"/>
    <w:rPr>
      <w:b/>
      <w:bCs/>
      <w:sz w:val="20"/>
      <w:szCs w:val="20"/>
    </w:rPr>
  </w:style>
  <w:style w:type="paragraph" w:styleId="Revision">
    <w:name w:val="Revision"/>
    <w:hidden/>
    <w:uiPriority w:val="99"/>
    <w:semiHidden/>
    <w:rsid w:val="00E14106"/>
    <w:pPr>
      <w:spacing w:after="0" w:line="240" w:lineRule="auto"/>
    </w:pPr>
  </w:style>
  <w:style w:type="paragraph" w:customStyle="1" w:styleId="legal2">
    <w:name w:val="legal2"/>
    <w:basedOn w:val="Normal"/>
    <w:rsid w:val="00E1410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E14106"/>
    <w:rPr>
      <w:b/>
      <w:bCs/>
    </w:rPr>
  </w:style>
  <w:style w:type="character" w:styleId="FollowedHyperlink">
    <w:name w:val="FollowedHyperlink"/>
    <w:basedOn w:val="DefaultParagraphFont"/>
    <w:uiPriority w:val="99"/>
    <w:semiHidden/>
    <w:unhideWhenUsed/>
    <w:rsid w:val="00E14106"/>
    <w:rPr>
      <w:color w:val="800080" w:themeColor="followedHyperlink"/>
      <w:u w:val="single"/>
    </w:rPr>
  </w:style>
  <w:style w:type="paragraph" w:customStyle="1" w:styleId="flushText1">
    <w:name w:val="flushText1"/>
    <w:basedOn w:val="Normal"/>
    <w:link w:val="flushText1Char"/>
    <w:qFormat/>
    <w:rsid w:val="00E14106"/>
    <w:pPr>
      <w:spacing w:after="240" w:line="240" w:lineRule="auto"/>
      <w:contextualSpacing/>
      <w:jc w:val="both"/>
    </w:pPr>
    <w:rPr>
      <w:rFonts w:ascii="Times New Roman" w:hAnsi="Times New Roman"/>
      <w:sz w:val="24"/>
      <w:szCs w:val="24"/>
    </w:rPr>
  </w:style>
  <w:style w:type="character" w:customStyle="1" w:styleId="flushText1Char">
    <w:name w:val="flushText1 Char"/>
    <w:basedOn w:val="DefaultParagraphFont"/>
    <w:link w:val="flushText1"/>
    <w:rsid w:val="00E14106"/>
    <w:rPr>
      <w:rFonts w:ascii="Times New Roman" w:hAnsi="Times New Roman"/>
      <w:sz w:val="24"/>
      <w:szCs w:val="24"/>
    </w:rPr>
  </w:style>
  <w:style w:type="paragraph" w:customStyle="1" w:styleId="ClauseHeading1">
    <w:name w:val="ClauseHeading1"/>
    <w:basedOn w:val="flushText1"/>
    <w:link w:val="ClauseHeading1Char"/>
    <w:qFormat/>
    <w:rsid w:val="00E14106"/>
    <w:pPr>
      <w:keepNext/>
      <w:spacing w:after="0"/>
    </w:pPr>
    <w:rPr>
      <w:b/>
      <w:caps/>
    </w:rPr>
  </w:style>
  <w:style w:type="character" w:customStyle="1" w:styleId="ClauseHeading1Char">
    <w:name w:val="ClauseHeading1 Char"/>
    <w:basedOn w:val="flushText1Char"/>
    <w:link w:val="ClauseHeading1"/>
    <w:rsid w:val="00E14106"/>
    <w:rPr>
      <w:rFonts w:ascii="Times New Roman" w:hAnsi="Times New Roman"/>
      <w:b/>
      <w:caps/>
      <w:sz w:val="24"/>
      <w:szCs w:val="24"/>
    </w:rPr>
  </w:style>
  <w:style w:type="table" w:customStyle="1" w:styleId="TableGrid1">
    <w:name w:val="Table Grid1"/>
    <w:basedOn w:val="TableNormal"/>
    <w:next w:val="TableGrid"/>
    <w:uiPriority w:val="59"/>
    <w:rsid w:val="00E14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3">
    <w:name w:val="xl83"/>
    <w:basedOn w:val="Normal"/>
    <w:rsid w:val="00E14106"/>
    <w:pPr>
      <w:spacing w:before="100" w:beforeAutospacing="1" w:after="100" w:afterAutospacing="1" w:line="240" w:lineRule="auto"/>
    </w:pPr>
    <w:rPr>
      <w:rFonts w:ascii="Arial" w:eastAsia="Times New Roman" w:hAnsi="Arial" w:cs="Arial"/>
      <w:sz w:val="18"/>
      <w:szCs w:val="18"/>
    </w:rPr>
  </w:style>
  <w:style w:type="paragraph" w:customStyle="1" w:styleId="xl84">
    <w:name w:val="xl84"/>
    <w:basedOn w:val="Normal"/>
    <w:rsid w:val="00E14106"/>
    <w:pPr>
      <w:spacing w:before="100" w:beforeAutospacing="1" w:after="100" w:afterAutospacing="1" w:line="240" w:lineRule="auto"/>
      <w:jc w:val="center"/>
    </w:pPr>
    <w:rPr>
      <w:rFonts w:ascii="Arial" w:eastAsia="Times New Roman" w:hAnsi="Arial" w:cs="Arial"/>
      <w:sz w:val="18"/>
      <w:szCs w:val="18"/>
    </w:rPr>
  </w:style>
  <w:style w:type="paragraph" w:customStyle="1" w:styleId="xl85">
    <w:name w:val="xl85"/>
    <w:basedOn w:val="Normal"/>
    <w:rsid w:val="00E14106"/>
    <w:pPr>
      <w:spacing w:before="100" w:beforeAutospacing="1" w:after="100" w:afterAutospacing="1" w:line="240" w:lineRule="auto"/>
    </w:pPr>
    <w:rPr>
      <w:rFonts w:ascii="Arial" w:eastAsia="Times New Roman" w:hAnsi="Arial" w:cs="Arial"/>
      <w:sz w:val="18"/>
      <w:szCs w:val="18"/>
    </w:rPr>
  </w:style>
  <w:style w:type="paragraph" w:customStyle="1" w:styleId="xl86">
    <w:name w:val="xl86"/>
    <w:basedOn w:val="Normal"/>
    <w:rsid w:val="00E14106"/>
    <w:pPr>
      <w:spacing w:before="100" w:beforeAutospacing="1" w:after="100" w:afterAutospacing="1" w:line="240" w:lineRule="auto"/>
    </w:pPr>
    <w:rPr>
      <w:rFonts w:ascii="Arial" w:eastAsia="Times New Roman" w:hAnsi="Arial" w:cs="Arial"/>
      <w:sz w:val="18"/>
      <w:szCs w:val="18"/>
    </w:rPr>
  </w:style>
  <w:style w:type="paragraph" w:customStyle="1" w:styleId="xl87">
    <w:name w:val="xl87"/>
    <w:basedOn w:val="Normal"/>
    <w:rsid w:val="00E14106"/>
    <w:pPr>
      <w:spacing w:before="100" w:beforeAutospacing="1" w:after="100" w:afterAutospacing="1" w:line="240" w:lineRule="auto"/>
      <w:jc w:val="center"/>
    </w:pPr>
    <w:rPr>
      <w:rFonts w:ascii="Arial" w:eastAsia="Times New Roman" w:hAnsi="Arial" w:cs="Arial"/>
      <w:sz w:val="18"/>
      <w:szCs w:val="18"/>
    </w:rPr>
  </w:style>
  <w:style w:type="paragraph" w:customStyle="1" w:styleId="xl88">
    <w:name w:val="xl88"/>
    <w:basedOn w:val="Normal"/>
    <w:rsid w:val="00E14106"/>
    <w:pPr>
      <w:spacing w:before="100" w:beforeAutospacing="1" w:after="100" w:afterAutospacing="1" w:line="240" w:lineRule="auto"/>
    </w:pPr>
    <w:rPr>
      <w:rFonts w:ascii="Arial" w:eastAsia="Times New Roman" w:hAnsi="Arial" w:cs="Arial"/>
      <w:b/>
      <w:bCs/>
      <w:sz w:val="18"/>
      <w:szCs w:val="18"/>
    </w:rPr>
  </w:style>
  <w:style w:type="paragraph" w:customStyle="1" w:styleId="xl89">
    <w:name w:val="xl89"/>
    <w:basedOn w:val="Normal"/>
    <w:rsid w:val="00E1410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0">
    <w:name w:val="xl90"/>
    <w:basedOn w:val="Normal"/>
    <w:rsid w:val="00E1410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1">
    <w:name w:val="xl91"/>
    <w:basedOn w:val="Normal"/>
    <w:rsid w:val="00E1410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2">
    <w:name w:val="xl92"/>
    <w:basedOn w:val="Normal"/>
    <w:rsid w:val="00E14106"/>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93">
    <w:name w:val="xl93"/>
    <w:basedOn w:val="Normal"/>
    <w:rsid w:val="00E14106"/>
    <w:pPr>
      <w:pBdr>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4">
    <w:name w:val="xl94"/>
    <w:basedOn w:val="Normal"/>
    <w:rsid w:val="00E14106"/>
    <w:pPr>
      <w:pBdr>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95">
    <w:name w:val="xl95"/>
    <w:basedOn w:val="Normal"/>
    <w:rsid w:val="00E1410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96">
    <w:name w:val="xl96"/>
    <w:basedOn w:val="Normal"/>
    <w:rsid w:val="00E14106"/>
    <w:pPr>
      <w:pBdr>
        <w:lef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97">
    <w:name w:val="xl97"/>
    <w:basedOn w:val="Normal"/>
    <w:rsid w:val="00E14106"/>
    <w:pPr>
      <w:pBdr>
        <w:top w:val="dotted" w:sz="4" w:space="0" w:color="auto"/>
        <w:left w:val="dotted" w:sz="4" w:space="0" w:color="auto"/>
        <w:bottom w:val="dotted" w:sz="4" w:space="0" w:color="auto"/>
        <w:right w:val="dotted"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98">
    <w:name w:val="xl98"/>
    <w:basedOn w:val="Normal"/>
    <w:rsid w:val="00E14106"/>
    <w:pPr>
      <w:pBdr>
        <w:top w:val="dotted" w:sz="4" w:space="0" w:color="auto"/>
        <w:left w:val="dotted" w:sz="4" w:space="0" w:color="auto"/>
        <w:bottom w:val="dotted" w:sz="4" w:space="0" w:color="auto"/>
        <w:right w:val="dotted"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99">
    <w:name w:val="xl99"/>
    <w:basedOn w:val="Normal"/>
    <w:rsid w:val="00E14106"/>
    <w:pPr>
      <w:pBdr>
        <w:top w:val="single" w:sz="4" w:space="0" w:color="auto"/>
        <w:left w:val="dotted" w:sz="4" w:space="0" w:color="auto"/>
        <w:bottom w:val="dotted" w:sz="4" w:space="0" w:color="auto"/>
        <w:right w:val="dotted"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00">
    <w:name w:val="xl100"/>
    <w:basedOn w:val="Normal"/>
    <w:rsid w:val="00E14106"/>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01">
    <w:name w:val="xl101"/>
    <w:basedOn w:val="Normal"/>
    <w:rsid w:val="00E14106"/>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2">
    <w:name w:val="xl102"/>
    <w:basedOn w:val="Normal"/>
    <w:rsid w:val="00E14106"/>
    <w:pPr>
      <w:pBdr>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18"/>
      <w:szCs w:val="18"/>
    </w:rPr>
  </w:style>
  <w:style w:type="paragraph" w:customStyle="1" w:styleId="xl103">
    <w:name w:val="xl103"/>
    <w:basedOn w:val="Normal"/>
    <w:rsid w:val="00E14106"/>
    <w:pPr>
      <w:pBdr>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4">
    <w:name w:val="xl104"/>
    <w:basedOn w:val="Normal"/>
    <w:rsid w:val="00E14106"/>
    <w:pPr>
      <w:pBdr>
        <w:bottom w:val="single" w:sz="4"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05">
    <w:name w:val="xl105"/>
    <w:basedOn w:val="Normal"/>
    <w:rsid w:val="00E14106"/>
    <w:pPr>
      <w:spacing w:before="100" w:beforeAutospacing="1" w:after="100" w:afterAutospacing="1" w:line="240" w:lineRule="auto"/>
    </w:pPr>
    <w:rPr>
      <w:rFonts w:ascii="Arial" w:eastAsia="Times New Roman" w:hAnsi="Arial" w:cs="Arial"/>
      <w:b/>
      <w:bCs/>
      <w:sz w:val="18"/>
      <w:szCs w:val="18"/>
    </w:rPr>
  </w:style>
  <w:style w:type="paragraph" w:customStyle="1" w:styleId="xl106">
    <w:name w:val="xl106"/>
    <w:basedOn w:val="Normal"/>
    <w:rsid w:val="00E14106"/>
    <w:pPr>
      <w:spacing w:before="100" w:beforeAutospacing="1" w:after="100" w:afterAutospacing="1" w:line="240" w:lineRule="auto"/>
      <w:jc w:val="right"/>
    </w:pPr>
    <w:rPr>
      <w:rFonts w:ascii="Arial" w:eastAsia="Times New Roman" w:hAnsi="Arial" w:cs="Arial"/>
      <w:sz w:val="18"/>
      <w:szCs w:val="18"/>
    </w:rPr>
  </w:style>
  <w:style w:type="paragraph" w:customStyle="1" w:styleId="xl107">
    <w:name w:val="xl107"/>
    <w:basedOn w:val="Normal"/>
    <w:rsid w:val="00E14106"/>
    <w:pPr>
      <w:shd w:val="clear" w:color="000000" w:fill="DDD9C4"/>
      <w:spacing w:before="100" w:beforeAutospacing="1" w:after="100" w:afterAutospacing="1" w:line="240" w:lineRule="auto"/>
      <w:jc w:val="right"/>
      <w:textAlignment w:val="center"/>
    </w:pPr>
    <w:rPr>
      <w:rFonts w:ascii="Arial" w:eastAsia="Times New Roman" w:hAnsi="Arial" w:cs="Arial"/>
      <w:color w:val="000000"/>
      <w:sz w:val="18"/>
      <w:szCs w:val="18"/>
    </w:rPr>
  </w:style>
  <w:style w:type="paragraph" w:customStyle="1" w:styleId="xl108">
    <w:name w:val="xl108"/>
    <w:basedOn w:val="Normal"/>
    <w:rsid w:val="00E14106"/>
    <w:pP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09">
    <w:name w:val="xl109"/>
    <w:basedOn w:val="Normal"/>
    <w:rsid w:val="00E14106"/>
    <w:pPr>
      <w:shd w:val="clear" w:color="000000" w:fill="DDD9C4"/>
      <w:spacing w:before="100" w:beforeAutospacing="1" w:after="100" w:afterAutospacing="1" w:line="240" w:lineRule="auto"/>
      <w:jc w:val="right"/>
      <w:textAlignment w:val="center"/>
    </w:pPr>
    <w:rPr>
      <w:rFonts w:ascii="Arial" w:eastAsia="Times New Roman" w:hAnsi="Arial" w:cs="Arial"/>
      <w:color w:val="000000"/>
      <w:sz w:val="18"/>
      <w:szCs w:val="18"/>
    </w:rPr>
  </w:style>
  <w:style w:type="paragraph" w:customStyle="1" w:styleId="xl110">
    <w:name w:val="xl110"/>
    <w:basedOn w:val="Normal"/>
    <w:rsid w:val="00E14106"/>
    <w:pPr>
      <w:shd w:val="clear" w:color="000000" w:fill="DDD9C4"/>
      <w:spacing w:before="100" w:beforeAutospacing="1" w:after="100" w:afterAutospacing="1" w:line="240" w:lineRule="auto"/>
      <w:jc w:val="right"/>
    </w:pPr>
    <w:rPr>
      <w:rFonts w:ascii="Arial" w:eastAsia="Times New Roman" w:hAnsi="Arial" w:cs="Arial"/>
      <w:sz w:val="18"/>
      <w:szCs w:val="18"/>
    </w:rPr>
  </w:style>
  <w:style w:type="paragraph" w:customStyle="1" w:styleId="xl111">
    <w:name w:val="xl111"/>
    <w:basedOn w:val="Normal"/>
    <w:rsid w:val="00E14106"/>
    <w:pPr>
      <w:pBdr>
        <w:right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8"/>
      <w:szCs w:val="18"/>
    </w:rPr>
  </w:style>
  <w:style w:type="paragraph" w:customStyle="1" w:styleId="xl112">
    <w:name w:val="xl112"/>
    <w:basedOn w:val="Normal"/>
    <w:rsid w:val="00E14106"/>
    <w:pPr>
      <w:pBdr>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8"/>
      <w:szCs w:val="18"/>
    </w:rPr>
  </w:style>
  <w:style w:type="paragraph" w:customStyle="1" w:styleId="xl113">
    <w:name w:val="xl113"/>
    <w:basedOn w:val="Normal"/>
    <w:rsid w:val="00E14106"/>
    <w:pPr>
      <w:pBdr>
        <w:top w:val="single" w:sz="4" w:space="0" w:color="auto"/>
        <w:left w:val="dotted" w:sz="4" w:space="0" w:color="auto"/>
        <w:bottom w:val="dotted" w:sz="4" w:space="0" w:color="auto"/>
        <w:right w:val="dotted"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4">
    <w:name w:val="xl114"/>
    <w:basedOn w:val="Normal"/>
    <w:rsid w:val="00E14106"/>
    <w:pPr>
      <w:pBdr>
        <w:top w:val="single" w:sz="4" w:space="0" w:color="auto"/>
        <w:left w:val="dotted" w:sz="4" w:space="0" w:color="auto"/>
        <w:bottom w:val="dotted"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5">
    <w:name w:val="xl115"/>
    <w:basedOn w:val="Normal"/>
    <w:rsid w:val="00E14106"/>
    <w:pPr>
      <w:pBdr>
        <w:lef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116">
    <w:name w:val="xl116"/>
    <w:basedOn w:val="Normal"/>
    <w:rsid w:val="00E14106"/>
    <w:pPr>
      <w:spacing w:before="100" w:beforeAutospacing="1" w:after="100" w:afterAutospacing="1" w:line="240" w:lineRule="auto"/>
    </w:pPr>
    <w:rPr>
      <w:rFonts w:ascii="Calibri" w:eastAsia="Times New Roman" w:hAnsi="Calibri" w:cs="Times New Roman"/>
    </w:rPr>
  </w:style>
  <w:style w:type="paragraph" w:customStyle="1" w:styleId="xl117">
    <w:name w:val="xl117"/>
    <w:basedOn w:val="Normal"/>
    <w:rsid w:val="00E14106"/>
    <w:pPr>
      <w:spacing w:before="100" w:beforeAutospacing="1" w:after="100" w:afterAutospacing="1" w:line="240" w:lineRule="auto"/>
    </w:pPr>
    <w:rPr>
      <w:rFonts w:ascii="Calibri" w:eastAsia="Times New Roman" w:hAnsi="Calibri" w:cs="Times New Roman"/>
    </w:rPr>
  </w:style>
  <w:style w:type="paragraph" w:customStyle="1" w:styleId="xl118">
    <w:name w:val="xl118"/>
    <w:basedOn w:val="Normal"/>
    <w:rsid w:val="00E14106"/>
    <w:pPr>
      <w:spacing w:before="100" w:beforeAutospacing="1" w:after="100" w:afterAutospacing="1" w:line="240" w:lineRule="auto"/>
    </w:pPr>
    <w:rPr>
      <w:rFonts w:ascii="Calibri" w:eastAsia="Times New Roman" w:hAnsi="Calibri" w:cs="Times New Roman"/>
      <w:b/>
      <w:bCs/>
    </w:rPr>
  </w:style>
  <w:style w:type="paragraph" w:customStyle="1" w:styleId="xl119">
    <w:name w:val="xl119"/>
    <w:basedOn w:val="Normal"/>
    <w:rsid w:val="00E14106"/>
    <w:pPr>
      <w:spacing w:before="100" w:beforeAutospacing="1" w:after="100" w:afterAutospacing="1" w:line="240" w:lineRule="auto"/>
    </w:pPr>
    <w:rPr>
      <w:rFonts w:ascii="Calibri" w:eastAsia="Times New Roman" w:hAnsi="Calibri" w:cs="Times New Roman"/>
    </w:rPr>
  </w:style>
  <w:style w:type="paragraph" w:customStyle="1" w:styleId="xl120">
    <w:name w:val="xl120"/>
    <w:basedOn w:val="Normal"/>
    <w:rsid w:val="00E14106"/>
    <w:pPr>
      <w:shd w:val="clear" w:color="000000" w:fill="DDD9C4"/>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1">
    <w:name w:val="xl121"/>
    <w:basedOn w:val="Normal"/>
    <w:rsid w:val="00E14106"/>
    <w:pPr>
      <w:shd w:val="clear" w:color="000000" w:fill="DDD9C4"/>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2">
    <w:name w:val="xl122"/>
    <w:basedOn w:val="Normal"/>
    <w:rsid w:val="00E14106"/>
    <w:pPr>
      <w:pBdr>
        <w:bottom w:val="single" w:sz="4" w:space="0" w:color="auto"/>
      </w:pBdr>
      <w:shd w:val="clear" w:color="000000" w:fill="DDD9C4"/>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3">
    <w:name w:val="xl123"/>
    <w:basedOn w:val="Normal"/>
    <w:rsid w:val="00E14106"/>
    <w:pPr>
      <w:pBdr>
        <w:bottom w:val="single" w:sz="4" w:space="0" w:color="auto"/>
      </w:pBdr>
      <w:shd w:val="clear" w:color="000000" w:fill="DDD9C4"/>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4">
    <w:name w:val="xl124"/>
    <w:basedOn w:val="Normal"/>
    <w:rsid w:val="00E14106"/>
    <w:pPr>
      <w:shd w:val="clear" w:color="000000" w:fill="DDD9C4"/>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25">
    <w:name w:val="xl125"/>
    <w:basedOn w:val="Normal"/>
    <w:rsid w:val="00E14106"/>
    <w:pPr>
      <w:pBdr>
        <w:bottom w:val="single" w:sz="4" w:space="0" w:color="auto"/>
      </w:pBdr>
      <w:shd w:val="clear" w:color="000000" w:fill="DDD9C4"/>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26">
    <w:name w:val="xl126"/>
    <w:basedOn w:val="Normal"/>
    <w:rsid w:val="00E14106"/>
    <w:pPr>
      <w:spacing w:before="100" w:beforeAutospacing="1" w:after="100" w:afterAutospacing="1" w:line="240" w:lineRule="auto"/>
      <w:jc w:val="center"/>
      <w:textAlignment w:val="center"/>
    </w:pPr>
    <w:rPr>
      <w:rFonts w:ascii="Arial" w:eastAsia="Times New Roman" w:hAnsi="Arial" w:cs="Arial"/>
      <w:color w:val="C00000"/>
      <w:sz w:val="18"/>
      <w:szCs w:val="18"/>
    </w:rPr>
  </w:style>
  <w:style w:type="paragraph" w:customStyle="1" w:styleId="xl127">
    <w:name w:val="xl127"/>
    <w:basedOn w:val="Normal"/>
    <w:rsid w:val="00E14106"/>
    <w:pPr>
      <w:pBdr>
        <w:lef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28">
    <w:name w:val="xl128"/>
    <w:basedOn w:val="Normal"/>
    <w:rsid w:val="00E14106"/>
    <w:pPr>
      <w:pBdr>
        <w:lef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29">
    <w:name w:val="xl129"/>
    <w:basedOn w:val="Normal"/>
    <w:rsid w:val="00E14106"/>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30">
    <w:name w:val="xl130"/>
    <w:basedOn w:val="Normal"/>
    <w:rsid w:val="00E14106"/>
    <w:pPr>
      <w:pBdr>
        <w:top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131">
    <w:name w:val="xl131"/>
    <w:basedOn w:val="Normal"/>
    <w:rsid w:val="00E14106"/>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32">
    <w:name w:val="xl132"/>
    <w:basedOn w:val="Normal"/>
    <w:rsid w:val="00E1410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C00000"/>
      <w:sz w:val="18"/>
      <w:szCs w:val="18"/>
    </w:rPr>
  </w:style>
  <w:style w:type="paragraph" w:customStyle="1" w:styleId="xl133">
    <w:name w:val="xl133"/>
    <w:basedOn w:val="Normal"/>
    <w:rsid w:val="00E14106"/>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34">
    <w:name w:val="xl134"/>
    <w:basedOn w:val="Normal"/>
    <w:rsid w:val="00E14106"/>
    <w:pPr>
      <w:pBdr>
        <w:top w:val="single" w:sz="4" w:space="0" w:color="auto"/>
        <w:bottom w:val="double" w:sz="6"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35">
    <w:name w:val="xl135"/>
    <w:basedOn w:val="Normal"/>
    <w:rsid w:val="00E14106"/>
    <w:pPr>
      <w:pBdr>
        <w:top w:val="single" w:sz="4" w:space="0" w:color="auto"/>
        <w:left w:val="single" w:sz="4" w:space="0" w:color="auto"/>
        <w:bottom w:val="double" w:sz="6" w:space="0" w:color="auto"/>
      </w:pBdr>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136">
    <w:name w:val="xl136"/>
    <w:basedOn w:val="Normal"/>
    <w:rsid w:val="00E14106"/>
    <w:pPr>
      <w:pBdr>
        <w:top w:val="single" w:sz="4" w:space="0" w:color="auto"/>
        <w:bottom w:val="double" w:sz="6"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37">
    <w:name w:val="xl137"/>
    <w:basedOn w:val="Normal"/>
    <w:rsid w:val="00E14106"/>
    <w:pPr>
      <w:pBdr>
        <w:top w:val="single" w:sz="4" w:space="0" w:color="auto"/>
        <w:bottom w:val="double" w:sz="6" w:space="0" w:color="auto"/>
      </w:pBdr>
      <w:shd w:val="clear" w:color="000000" w:fill="DDD9C4"/>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38">
    <w:name w:val="xl138"/>
    <w:basedOn w:val="Normal"/>
    <w:rsid w:val="00E14106"/>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i/>
      <w:iCs/>
      <w:sz w:val="18"/>
      <w:szCs w:val="18"/>
    </w:rPr>
  </w:style>
  <w:style w:type="paragraph" w:customStyle="1" w:styleId="xl139">
    <w:name w:val="xl139"/>
    <w:basedOn w:val="Normal"/>
    <w:rsid w:val="00E1410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40">
    <w:name w:val="xl140"/>
    <w:basedOn w:val="Normal"/>
    <w:rsid w:val="00E14106"/>
    <w:pPr>
      <w:pBdr>
        <w:top w:val="single" w:sz="4" w:space="0" w:color="auto"/>
        <w:left w:val="single" w:sz="4" w:space="0" w:color="auto"/>
      </w:pBdr>
      <w:shd w:val="clear" w:color="000000" w:fill="DDD9C4"/>
      <w:spacing w:before="100" w:beforeAutospacing="1" w:after="100" w:afterAutospacing="1" w:line="240" w:lineRule="auto"/>
    </w:pPr>
    <w:rPr>
      <w:rFonts w:ascii="Calibri" w:eastAsia="Times New Roman" w:hAnsi="Calibri" w:cs="Times New Roman"/>
      <w:b/>
      <w:bCs/>
    </w:rPr>
  </w:style>
  <w:style w:type="paragraph" w:customStyle="1" w:styleId="xl141">
    <w:name w:val="xl141"/>
    <w:basedOn w:val="Normal"/>
    <w:rsid w:val="00E14106"/>
    <w:pPr>
      <w:pBdr>
        <w:top w:val="single" w:sz="4" w:space="0" w:color="auto"/>
        <w:left w:val="single" w:sz="4" w:space="0" w:color="auto"/>
        <w:bottom w:val="double" w:sz="6" w:space="0" w:color="auto"/>
      </w:pBdr>
      <w:spacing w:before="100" w:beforeAutospacing="1" w:after="100" w:afterAutospacing="1" w:line="240" w:lineRule="auto"/>
    </w:pPr>
    <w:rPr>
      <w:rFonts w:ascii="Arial" w:eastAsia="Times New Roman" w:hAnsi="Arial" w:cs="Arial"/>
      <w:sz w:val="18"/>
      <w:szCs w:val="18"/>
    </w:rPr>
  </w:style>
  <w:style w:type="paragraph" w:customStyle="1" w:styleId="xl142">
    <w:name w:val="xl142"/>
    <w:basedOn w:val="Normal"/>
    <w:rsid w:val="00E14106"/>
    <w:pPr>
      <w:pBdr>
        <w:top w:val="single" w:sz="4" w:space="0" w:color="auto"/>
        <w:bottom w:val="double" w:sz="6" w:space="0" w:color="auto"/>
      </w:pBdr>
      <w:spacing w:before="100" w:beforeAutospacing="1" w:after="100" w:afterAutospacing="1" w:line="240" w:lineRule="auto"/>
      <w:jc w:val="right"/>
    </w:pPr>
    <w:rPr>
      <w:rFonts w:ascii="Arial" w:eastAsia="Times New Roman" w:hAnsi="Arial" w:cs="Arial"/>
      <w:sz w:val="18"/>
      <w:szCs w:val="18"/>
    </w:rPr>
  </w:style>
  <w:style w:type="paragraph" w:customStyle="1" w:styleId="xl143">
    <w:name w:val="xl143"/>
    <w:basedOn w:val="Normal"/>
    <w:rsid w:val="00E14106"/>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44">
    <w:name w:val="xl144"/>
    <w:basedOn w:val="Normal"/>
    <w:rsid w:val="00E14106"/>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45">
    <w:name w:val="xl145"/>
    <w:basedOn w:val="Normal"/>
    <w:rsid w:val="00E14106"/>
    <w:pPr>
      <w:pBdr>
        <w:left w:val="single" w:sz="4" w:space="0" w:color="auto"/>
        <w:bottom w:val="single" w:sz="4" w:space="0" w:color="auto"/>
      </w:pBdr>
      <w:shd w:val="clear" w:color="000000" w:fill="DDD9C4"/>
      <w:spacing w:before="100" w:beforeAutospacing="1" w:after="100" w:afterAutospacing="1" w:line="240" w:lineRule="auto"/>
    </w:pPr>
    <w:rPr>
      <w:rFonts w:ascii="Arial" w:eastAsia="Times New Roman" w:hAnsi="Arial" w:cs="Arial"/>
      <w:sz w:val="18"/>
      <w:szCs w:val="18"/>
    </w:rPr>
  </w:style>
  <w:style w:type="paragraph" w:customStyle="1" w:styleId="xl146">
    <w:name w:val="xl146"/>
    <w:basedOn w:val="Normal"/>
    <w:rsid w:val="00E14106"/>
    <w:pPr>
      <w:pBdr>
        <w:left w:val="single" w:sz="4" w:space="0" w:color="auto"/>
      </w:pBdr>
      <w:shd w:val="clear" w:color="000000" w:fill="DDD9C4"/>
      <w:spacing w:before="100" w:beforeAutospacing="1" w:after="100" w:afterAutospacing="1" w:line="240" w:lineRule="auto"/>
    </w:pPr>
    <w:rPr>
      <w:rFonts w:ascii="Arial" w:eastAsia="Times New Roman" w:hAnsi="Arial" w:cs="Arial"/>
      <w:sz w:val="18"/>
      <w:szCs w:val="18"/>
    </w:rPr>
  </w:style>
  <w:style w:type="paragraph" w:customStyle="1" w:styleId="xl147">
    <w:name w:val="xl147"/>
    <w:basedOn w:val="Normal"/>
    <w:rsid w:val="00E14106"/>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48">
    <w:name w:val="xl148"/>
    <w:basedOn w:val="Normal"/>
    <w:rsid w:val="00E14106"/>
    <w:pPr>
      <w:pBdr>
        <w:bottom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149">
    <w:name w:val="xl149"/>
    <w:basedOn w:val="Normal"/>
    <w:rsid w:val="00E14106"/>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50">
    <w:name w:val="xl150"/>
    <w:basedOn w:val="Normal"/>
    <w:rsid w:val="00E14106"/>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C00000"/>
      <w:sz w:val="18"/>
      <w:szCs w:val="18"/>
    </w:rPr>
  </w:style>
  <w:style w:type="paragraph" w:customStyle="1" w:styleId="xl151">
    <w:name w:val="xl151"/>
    <w:basedOn w:val="Normal"/>
    <w:rsid w:val="00E14106"/>
    <w:pPr>
      <w:pBdr>
        <w:top w:val="single" w:sz="4" w:space="0" w:color="auto"/>
        <w:bottom w:val="double" w:sz="6" w:space="0" w:color="auto"/>
      </w:pBdr>
      <w:shd w:val="clear" w:color="000000" w:fill="DDD9C4"/>
      <w:spacing w:before="100" w:beforeAutospacing="1" w:after="100" w:afterAutospacing="1" w:line="240" w:lineRule="auto"/>
      <w:jc w:val="right"/>
    </w:pPr>
    <w:rPr>
      <w:rFonts w:ascii="Arial" w:eastAsia="Times New Roman" w:hAnsi="Arial" w:cs="Arial"/>
      <w:sz w:val="18"/>
      <w:szCs w:val="18"/>
    </w:rPr>
  </w:style>
  <w:style w:type="paragraph" w:customStyle="1" w:styleId="xl152">
    <w:name w:val="xl152"/>
    <w:basedOn w:val="Normal"/>
    <w:rsid w:val="00E14106"/>
    <w:pPr>
      <w:pBdr>
        <w:top w:val="double" w:sz="6" w:space="0" w:color="auto"/>
        <w:left w:val="double" w:sz="6"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53">
    <w:name w:val="xl153"/>
    <w:basedOn w:val="Normal"/>
    <w:rsid w:val="00E14106"/>
    <w:pPr>
      <w:pBdr>
        <w:top w:val="double" w:sz="6" w:space="0" w:color="auto"/>
        <w:bottom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54">
    <w:name w:val="xl154"/>
    <w:basedOn w:val="Normal"/>
    <w:rsid w:val="00E14106"/>
    <w:pPr>
      <w:pBdr>
        <w:top w:val="double" w:sz="6" w:space="0" w:color="auto"/>
        <w:bottom w:val="single" w:sz="4" w:space="0" w:color="auto"/>
      </w:pBdr>
      <w:spacing w:before="100" w:beforeAutospacing="1" w:after="100" w:afterAutospacing="1" w:line="240" w:lineRule="auto"/>
      <w:jc w:val="right"/>
    </w:pPr>
    <w:rPr>
      <w:rFonts w:ascii="Arial" w:eastAsia="Times New Roman" w:hAnsi="Arial" w:cs="Arial"/>
      <w:sz w:val="18"/>
      <w:szCs w:val="18"/>
    </w:rPr>
  </w:style>
  <w:style w:type="paragraph" w:customStyle="1" w:styleId="xl155">
    <w:name w:val="xl155"/>
    <w:basedOn w:val="Normal"/>
    <w:rsid w:val="00E14106"/>
    <w:pPr>
      <w:pBdr>
        <w:top w:val="single" w:sz="4" w:space="0" w:color="auto"/>
        <w:left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56">
    <w:name w:val="xl156"/>
    <w:basedOn w:val="Normal"/>
    <w:rsid w:val="00E14106"/>
    <w:pPr>
      <w:pBdr>
        <w:top w:val="single" w:sz="4" w:space="0" w:color="auto"/>
        <w:bottom w:val="double" w:sz="6" w:space="0" w:color="auto"/>
      </w:pBdr>
      <w:spacing w:before="100" w:beforeAutospacing="1" w:after="100" w:afterAutospacing="1" w:line="240" w:lineRule="auto"/>
    </w:pPr>
    <w:rPr>
      <w:rFonts w:ascii="Arial" w:eastAsia="Times New Roman" w:hAnsi="Arial" w:cs="Arial"/>
      <w:sz w:val="18"/>
      <w:szCs w:val="18"/>
    </w:rPr>
  </w:style>
  <w:style w:type="paragraph" w:customStyle="1" w:styleId="xl157">
    <w:name w:val="xl157"/>
    <w:basedOn w:val="Normal"/>
    <w:rsid w:val="00E14106"/>
    <w:pPr>
      <w:pBdr>
        <w:top w:val="single" w:sz="4" w:space="0" w:color="auto"/>
        <w:bottom w:val="double" w:sz="6" w:space="0" w:color="auto"/>
      </w:pBdr>
      <w:spacing w:before="100" w:beforeAutospacing="1" w:after="100" w:afterAutospacing="1" w:line="240" w:lineRule="auto"/>
      <w:jc w:val="right"/>
    </w:pPr>
    <w:rPr>
      <w:rFonts w:ascii="Arial" w:eastAsia="Times New Roman" w:hAnsi="Arial" w:cs="Arial"/>
      <w:sz w:val="18"/>
      <w:szCs w:val="18"/>
    </w:rPr>
  </w:style>
  <w:style w:type="paragraph" w:customStyle="1" w:styleId="xl158">
    <w:name w:val="xl158"/>
    <w:basedOn w:val="Normal"/>
    <w:rsid w:val="00E14106"/>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59">
    <w:name w:val="xl159"/>
    <w:basedOn w:val="Normal"/>
    <w:rsid w:val="00E14106"/>
    <w:pPr>
      <w:spacing w:before="100" w:beforeAutospacing="1" w:after="100" w:afterAutospacing="1" w:line="240" w:lineRule="auto"/>
    </w:pPr>
    <w:rPr>
      <w:rFonts w:ascii="Calibri" w:eastAsia="Times New Roman" w:hAnsi="Calibri" w:cs="Times New Roman"/>
      <w:b/>
      <w:bCs/>
    </w:rPr>
  </w:style>
  <w:style w:type="paragraph" w:customStyle="1" w:styleId="xl160">
    <w:name w:val="xl160"/>
    <w:basedOn w:val="Normal"/>
    <w:rsid w:val="00E14106"/>
    <w:pPr>
      <w:spacing w:before="100" w:beforeAutospacing="1" w:after="100" w:afterAutospacing="1" w:line="240" w:lineRule="auto"/>
    </w:pPr>
    <w:rPr>
      <w:rFonts w:ascii="Arial" w:eastAsia="Times New Roman" w:hAnsi="Arial" w:cs="Arial"/>
      <w:b/>
      <w:bCs/>
      <w:sz w:val="18"/>
      <w:szCs w:val="18"/>
    </w:rPr>
  </w:style>
  <w:style w:type="paragraph" w:customStyle="1" w:styleId="xl161">
    <w:name w:val="xl161"/>
    <w:basedOn w:val="Normal"/>
    <w:rsid w:val="00E14106"/>
    <w:pPr>
      <w:pBdr>
        <w:top w:val="single" w:sz="4" w:space="0" w:color="auto"/>
        <w:left w:val="single" w:sz="4" w:space="0" w:color="auto"/>
        <w:right w:val="dotted" w:sz="4" w:space="0" w:color="auto"/>
      </w:pBdr>
      <w:shd w:val="clear" w:color="000000" w:fill="DDD9C4"/>
      <w:spacing w:before="100" w:beforeAutospacing="1" w:after="100" w:afterAutospacing="1" w:line="240" w:lineRule="auto"/>
    </w:pPr>
    <w:rPr>
      <w:rFonts w:ascii="Calibri" w:eastAsia="Times New Roman" w:hAnsi="Calibri" w:cs="Times New Roman"/>
      <w:b/>
      <w:bCs/>
    </w:rPr>
  </w:style>
  <w:style w:type="paragraph" w:customStyle="1" w:styleId="xl162">
    <w:name w:val="xl162"/>
    <w:basedOn w:val="Normal"/>
    <w:rsid w:val="00E14106"/>
    <w:pPr>
      <w:pBdr>
        <w:top w:val="single" w:sz="4" w:space="0" w:color="auto"/>
        <w:left w:val="dotted" w:sz="4" w:space="0" w:color="auto"/>
        <w:right w:val="dotted" w:sz="4" w:space="0" w:color="auto"/>
      </w:pBdr>
      <w:shd w:val="clear" w:color="000000" w:fill="DDD9C4"/>
      <w:spacing w:before="100" w:beforeAutospacing="1" w:after="100" w:afterAutospacing="1" w:line="240" w:lineRule="auto"/>
    </w:pPr>
    <w:rPr>
      <w:rFonts w:ascii="Calibri" w:eastAsia="Times New Roman" w:hAnsi="Calibri" w:cs="Times New Roman"/>
      <w:b/>
      <w:bCs/>
    </w:rPr>
  </w:style>
  <w:style w:type="paragraph" w:customStyle="1" w:styleId="xl163">
    <w:name w:val="xl163"/>
    <w:basedOn w:val="Normal"/>
    <w:rsid w:val="00E14106"/>
    <w:pPr>
      <w:pBdr>
        <w:top w:val="single" w:sz="4" w:space="0" w:color="auto"/>
        <w:left w:val="dotted" w:sz="4" w:space="0" w:color="auto"/>
        <w:right w:val="dotted" w:sz="4" w:space="0" w:color="auto"/>
      </w:pBdr>
      <w:shd w:val="clear" w:color="000000" w:fill="DDD9C4"/>
      <w:spacing w:before="100" w:beforeAutospacing="1" w:after="100" w:afterAutospacing="1" w:line="240" w:lineRule="auto"/>
    </w:pPr>
    <w:rPr>
      <w:rFonts w:ascii="Calibri" w:eastAsia="Times New Roman" w:hAnsi="Calibri" w:cs="Times New Roman"/>
    </w:rPr>
  </w:style>
  <w:style w:type="paragraph" w:customStyle="1" w:styleId="xl164">
    <w:name w:val="xl164"/>
    <w:basedOn w:val="Normal"/>
    <w:rsid w:val="00E14106"/>
    <w:pPr>
      <w:pBdr>
        <w:top w:val="single" w:sz="4" w:space="0" w:color="auto"/>
        <w:left w:val="dotted" w:sz="4" w:space="0" w:color="auto"/>
        <w:right w:val="dotted" w:sz="4" w:space="0" w:color="auto"/>
      </w:pBdr>
      <w:shd w:val="clear" w:color="000000" w:fill="DDD9C4"/>
      <w:spacing w:before="100" w:beforeAutospacing="1" w:after="100" w:afterAutospacing="1" w:line="240" w:lineRule="auto"/>
      <w:jc w:val="center"/>
    </w:pPr>
    <w:rPr>
      <w:rFonts w:ascii="Calibri" w:eastAsia="Times New Roman" w:hAnsi="Calibri" w:cs="Times New Roman"/>
      <w:b/>
      <w:bCs/>
    </w:rPr>
  </w:style>
  <w:style w:type="paragraph" w:customStyle="1" w:styleId="xl165">
    <w:name w:val="xl165"/>
    <w:basedOn w:val="Normal"/>
    <w:rsid w:val="00E14106"/>
    <w:pPr>
      <w:pBdr>
        <w:top w:val="single" w:sz="4" w:space="0" w:color="auto"/>
        <w:left w:val="dotted" w:sz="4"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Times New Roman"/>
      <w:b/>
      <w:bCs/>
    </w:rPr>
  </w:style>
  <w:style w:type="paragraph" w:customStyle="1" w:styleId="xl166">
    <w:name w:val="xl166"/>
    <w:basedOn w:val="Normal"/>
    <w:rsid w:val="00E14106"/>
    <w:pPr>
      <w:spacing w:before="100" w:beforeAutospacing="1" w:after="100" w:afterAutospacing="1" w:line="240" w:lineRule="auto"/>
    </w:pPr>
    <w:rPr>
      <w:rFonts w:ascii="Arial" w:eastAsia="Times New Roman" w:hAnsi="Arial" w:cs="Arial"/>
      <w:sz w:val="18"/>
      <w:szCs w:val="18"/>
    </w:rPr>
  </w:style>
  <w:style w:type="paragraph" w:customStyle="1" w:styleId="xl167">
    <w:name w:val="xl167"/>
    <w:basedOn w:val="Normal"/>
    <w:rsid w:val="00E14106"/>
    <w:pPr>
      <w:spacing w:before="100" w:beforeAutospacing="1" w:after="100" w:afterAutospacing="1" w:line="240" w:lineRule="auto"/>
      <w:jc w:val="right"/>
      <w:textAlignment w:val="center"/>
    </w:pPr>
    <w:rPr>
      <w:rFonts w:ascii="Calibri" w:eastAsia="Times New Roman" w:hAnsi="Calibri" w:cs="Times New Roman"/>
      <w:color w:val="000000"/>
      <w:sz w:val="18"/>
      <w:szCs w:val="18"/>
    </w:rPr>
  </w:style>
  <w:style w:type="paragraph" w:customStyle="1" w:styleId="xl168">
    <w:name w:val="xl168"/>
    <w:basedOn w:val="Normal"/>
    <w:rsid w:val="00E14106"/>
    <w:pPr>
      <w:spacing w:before="100" w:beforeAutospacing="1" w:after="100" w:afterAutospacing="1" w:line="240" w:lineRule="auto"/>
    </w:pPr>
    <w:rPr>
      <w:rFonts w:ascii="Arial" w:eastAsia="Times New Roman" w:hAnsi="Arial" w:cs="Arial"/>
      <w:sz w:val="18"/>
      <w:szCs w:val="18"/>
    </w:rPr>
  </w:style>
  <w:style w:type="paragraph" w:customStyle="1" w:styleId="xl169">
    <w:name w:val="xl169"/>
    <w:basedOn w:val="Normal"/>
    <w:rsid w:val="00E1410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70">
    <w:name w:val="xl170"/>
    <w:basedOn w:val="Normal"/>
    <w:rsid w:val="00E14106"/>
    <w:pP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71">
    <w:name w:val="xl171"/>
    <w:basedOn w:val="Normal"/>
    <w:rsid w:val="00E1410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72">
    <w:name w:val="xl172"/>
    <w:basedOn w:val="Normal"/>
    <w:rsid w:val="00E14106"/>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73">
    <w:name w:val="xl173"/>
    <w:basedOn w:val="Normal"/>
    <w:rsid w:val="00E14106"/>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74">
    <w:name w:val="xl174"/>
    <w:basedOn w:val="Normal"/>
    <w:rsid w:val="00E14106"/>
    <w:pPr>
      <w:pBdr>
        <w:top w:val="single" w:sz="4"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75">
    <w:name w:val="xl175"/>
    <w:basedOn w:val="Normal"/>
    <w:rsid w:val="00E14106"/>
    <w:pPr>
      <w:shd w:val="clear" w:color="000000" w:fill="DDD9C4"/>
      <w:spacing w:before="100" w:beforeAutospacing="1" w:after="100" w:afterAutospacing="1" w:line="240" w:lineRule="auto"/>
      <w:jc w:val="right"/>
    </w:pPr>
    <w:rPr>
      <w:rFonts w:ascii="Arial" w:eastAsia="Times New Roman" w:hAnsi="Arial" w:cs="Arial"/>
      <w:sz w:val="18"/>
      <w:szCs w:val="18"/>
    </w:rPr>
  </w:style>
  <w:style w:type="paragraph" w:customStyle="1" w:styleId="xl176">
    <w:name w:val="xl176"/>
    <w:basedOn w:val="Normal"/>
    <w:rsid w:val="00E14106"/>
    <w:pPr>
      <w:spacing w:before="100" w:beforeAutospacing="1" w:after="100" w:afterAutospacing="1" w:line="240" w:lineRule="auto"/>
      <w:jc w:val="right"/>
    </w:pPr>
    <w:rPr>
      <w:rFonts w:ascii="Arial" w:eastAsia="Times New Roman" w:hAnsi="Arial" w:cs="Arial"/>
      <w:sz w:val="18"/>
      <w:szCs w:val="18"/>
    </w:rPr>
  </w:style>
  <w:style w:type="paragraph" w:customStyle="1" w:styleId="xl177">
    <w:name w:val="xl177"/>
    <w:basedOn w:val="Normal"/>
    <w:rsid w:val="00E14106"/>
    <w:pPr>
      <w:pBdr>
        <w:right w:val="single" w:sz="4" w:space="0" w:color="auto"/>
      </w:pBdr>
      <w:spacing w:before="100" w:beforeAutospacing="1" w:after="100" w:afterAutospacing="1" w:line="240" w:lineRule="auto"/>
      <w:jc w:val="right"/>
    </w:pPr>
    <w:rPr>
      <w:rFonts w:ascii="Arial" w:eastAsia="Times New Roman" w:hAnsi="Arial" w:cs="Arial"/>
      <w:sz w:val="18"/>
      <w:szCs w:val="18"/>
    </w:rPr>
  </w:style>
  <w:style w:type="paragraph" w:customStyle="1" w:styleId="xl178">
    <w:name w:val="xl178"/>
    <w:basedOn w:val="Normal"/>
    <w:rsid w:val="00E14106"/>
    <w:pPr>
      <w:pBdr>
        <w:top w:val="single" w:sz="4" w:space="0" w:color="auto"/>
        <w:bottom w:val="double" w:sz="6" w:space="0" w:color="auto"/>
      </w:pBdr>
      <w:spacing w:before="100" w:beforeAutospacing="1" w:after="100" w:afterAutospacing="1" w:line="240" w:lineRule="auto"/>
      <w:jc w:val="right"/>
    </w:pPr>
    <w:rPr>
      <w:rFonts w:ascii="Arial" w:eastAsia="Times New Roman" w:hAnsi="Arial" w:cs="Arial"/>
      <w:sz w:val="18"/>
      <w:szCs w:val="18"/>
    </w:rPr>
  </w:style>
  <w:style w:type="paragraph" w:customStyle="1" w:styleId="xl179">
    <w:name w:val="xl179"/>
    <w:basedOn w:val="Normal"/>
    <w:rsid w:val="00E14106"/>
    <w:pPr>
      <w:pBdr>
        <w:top w:val="single" w:sz="4" w:space="0" w:color="auto"/>
        <w:bottom w:val="double" w:sz="6" w:space="0" w:color="auto"/>
        <w:right w:val="single" w:sz="4" w:space="0" w:color="auto"/>
      </w:pBdr>
      <w:spacing w:before="100" w:beforeAutospacing="1" w:after="100" w:afterAutospacing="1" w:line="240" w:lineRule="auto"/>
      <w:jc w:val="right"/>
    </w:pPr>
    <w:rPr>
      <w:rFonts w:ascii="Arial" w:eastAsia="Times New Roman" w:hAnsi="Arial" w:cs="Arial"/>
      <w:b/>
      <w:bCs/>
      <w:sz w:val="18"/>
      <w:szCs w:val="18"/>
    </w:rPr>
  </w:style>
  <w:style w:type="paragraph" w:customStyle="1" w:styleId="xl180">
    <w:name w:val="xl180"/>
    <w:basedOn w:val="Normal"/>
    <w:rsid w:val="00E14106"/>
    <w:pP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81">
    <w:name w:val="xl181"/>
    <w:basedOn w:val="Normal"/>
    <w:rsid w:val="00E14106"/>
    <w:pP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82">
    <w:name w:val="xl182"/>
    <w:basedOn w:val="Normal"/>
    <w:rsid w:val="00E14106"/>
    <w:pPr>
      <w:pBdr>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83">
    <w:name w:val="xl183"/>
    <w:basedOn w:val="Normal"/>
    <w:rsid w:val="00E14106"/>
    <w:pP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184">
    <w:name w:val="xl184"/>
    <w:basedOn w:val="Normal"/>
    <w:rsid w:val="00E14106"/>
    <w:pPr>
      <w:pBdr>
        <w:top w:val="single" w:sz="4"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85">
    <w:name w:val="xl185"/>
    <w:basedOn w:val="Normal"/>
    <w:rsid w:val="00E14106"/>
    <w:pPr>
      <w:pBdr>
        <w:top w:val="single" w:sz="4"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86">
    <w:name w:val="xl186"/>
    <w:basedOn w:val="Normal"/>
    <w:rsid w:val="00E14106"/>
    <w:pPr>
      <w:pBdr>
        <w:top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187">
    <w:name w:val="xl187"/>
    <w:basedOn w:val="Normal"/>
    <w:rsid w:val="00E14106"/>
    <w:pPr>
      <w:spacing w:before="100" w:beforeAutospacing="1" w:after="100" w:afterAutospacing="1" w:line="240" w:lineRule="auto"/>
      <w:jc w:val="right"/>
    </w:pPr>
    <w:rPr>
      <w:rFonts w:ascii="Arial" w:eastAsia="Times New Roman" w:hAnsi="Arial" w:cs="Arial"/>
      <w:b/>
      <w:bCs/>
      <w:sz w:val="18"/>
      <w:szCs w:val="18"/>
    </w:rPr>
  </w:style>
  <w:style w:type="paragraph" w:customStyle="1" w:styleId="xl188">
    <w:name w:val="xl188"/>
    <w:basedOn w:val="Normal"/>
    <w:rsid w:val="00E14106"/>
    <w:pPr>
      <w:pBdr>
        <w:top w:val="single" w:sz="4" w:space="0" w:color="auto"/>
        <w:bottom w:val="double" w:sz="6" w:space="0" w:color="auto"/>
        <w:right w:val="single" w:sz="4" w:space="0" w:color="auto"/>
      </w:pBdr>
      <w:spacing w:before="100" w:beforeAutospacing="1" w:after="100" w:afterAutospacing="1" w:line="240" w:lineRule="auto"/>
      <w:jc w:val="right"/>
    </w:pPr>
    <w:rPr>
      <w:rFonts w:ascii="Arial" w:eastAsia="Times New Roman" w:hAnsi="Arial" w:cs="Arial"/>
      <w:sz w:val="18"/>
      <w:szCs w:val="18"/>
    </w:rPr>
  </w:style>
  <w:style w:type="paragraph" w:customStyle="1" w:styleId="xl189">
    <w:name w:val="xl189"/>
    <w:basedOn w:val="Normal"/>
    <w:rsid w:val="00E14106"/>
    <w:pPr>
      <w:pBdr>
        <w:top w:val="single" w:sz="4" w:space="0" w:color="auto"/>
        <w:bottom w:val="double" w:sz="6"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90">
    <w:name w:val="xl190"/>
    <w:basedOn w:val="Normal"/>
    <w:rsid w:val="00E14106"/>
    <w:pPr>
      <w:pBdr>
        <w:top w:val="single" w:sz="4" w:space="0" w:color="auto"/>
        <w:bottom w:val="double" w:sz="6"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91">
    <w:name w:val="xl191"/>
    <w:basedOn w:val="Normal"/>
    <w:rsid w:val="00E14106"/>
    <w:pPr>
      <w:pBdr>
        <w:top w:val="single" w:sz="4" w:space="0" w:color="auto"/>
        <w:bottom w:val="double" w:sz="6"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192">
    <w:name w:val="xl192"/>
    <w:basedOn w:val="Normal"/>
    <w:rsid w:val="00E14106"/>
    <w:pPr>
      <w:pBdr>
        <w:top w:val="single" w:sz="4" w:space="0" w:color="auto"/>
        <w:bottom w:val="double" w:sz="6"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93">
    <w:name w:val="xl193"/>
    <w:basedOn w:val="Normal"/>
    <w:rsid w:val="00E1410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194">
    <w:name w:val="xl194"/>
    <w:basedOn w:val="Normal"/>
    <w:rsid w:val="00E1410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195">
    <w:name w:val="xl195"/>
    <w:basedOn w:val="Normal"/>
    <w:rsid w:val="00E14106"/>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196">
    <w:name w:val="xl196"/>
    <w:basedOn w:val="Normal"/>
    <w:rsid w:val="00E14106"/>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197">
    <w:name w:val="xl197"/>
    <w:basedOn w:val="Normal"/>
    <w:rsid w:val="00E14106"/>
    <w:pPr>
      <w:pBdr>
        <w:top w:val="single" w:sz="4" w:space="0" w:color="auto"/>
        <w:left w:val="single" w:sz="4" w:space="0" w:color="auto"/>
        <w:bottom w:val="single" w:sz="4" w:space="0" w:color="auto"/>
      </w:pBdr>
      <w:shd w:val="clear" w:color="000000" w:fill="DDD9C4"/>
      <w:spacing w:before="100" w:beforeAutospacing="1" w:after="100" w:afterAutospacing="1" w:line="240" w:lineRule="auto"/>
    </w:pPr>
    <w:rPr>
      <w:rFonts w:ascii="Arial" w:eastAsia="Times New Roman" w:hAnsi="Arial" w:cs="Arial"/>
      <w:b/>
      <w:bCs/>
      <w:sz w:val="18"/>
      <w:szCs w:val="18"/>
    </w:rPr>
  </w:style>
  <w:style w:type="paragraph" w:customStyle="1" w:styleId="xl198">
    <w:name w:val="xl198"/>
    <w:basedOn w:val="Normal"/>
    <w:rsid w:val="00E14106"/>
    <w:pPr>
      <w:pBdr>
        <w:top w:val="single" w:sz="4" w:space="0" w:color="auto"/>
        <w:bottom w:val="single" w:sz="4" w:space="0" w:color="auto"/>
      </w:pBdr>
      <w:shd w:val="clear" w:color="000000" w:fill="DDD9C4"/>
      <w:spacing w:before="100" w:beforeAutospacing="1" w:after="100" w:afterAutospacing="1" w:line="240" w:lineRule="auto"/>
      <w:jc w:val="center"/>
    </w:pPr>
    <w:rPr>
      <w:rFonts w:ascii="Arial" w:eastAsia="Times New Roman" w:hAnsi="Arial" w:cs="Arial"/>
      <w:b/>
      <w:bCs/>
      <w:sz w:val="18"/>
      <w:szCs w:val="18"/>
    </w:rPr>
  </w:style>
  <w:style w:type="paragraph" w:customStyle="1" w:styleId="xl199">
    <w:name w:val="xl199"/>
    <w:basedOn w:val="Normal"/>
    <w:rsid w:val="00E14106"/>
    <w:pPr>
      <w:pBdr>
        <w:top w:val="single" w:sz="4" w:space="0" w:color="auto"/>
        <w:bottom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Times New Roman"/>
      <w:b/>
      <w:bCs/>
      <w:sz w:val="18"/>
      <w:szCs w:val="18"/>
    </w:rPr>
  </w:style>
  <w:style w:type="paragraph" w:customStyle="1" w:styleId="xl200">
    <w:name w:val="xl200"/>
    <w:basedOn w:val="Normal"/>
    <w:rsid w:val="00E14106"/>
    <w:pPr>
      <w:pBdr>
        <w:top w:val="single" w:sz="4" w:space="0" w:color="auto"/>
        <w:bottom w:val="single" w:sz="4" w:space="0" w:color="auto"/>
        <w:right w:val="single" w:sz="4" w:space="0" w:color="auto"/>
      </w:pBdr>
      <w:shd w:val="clear" w:color="000000" w:fill="DDD9C4"/>
      <w:spacing w:before="100" w:beforeAutospacing="1" w:after="100" w:afterAutospacing="1" w:line="240" w:lineRule="auto"/>
      <w:jc w:val="right"/>
      <w:textAlignment w:val="center"/>
    </w:pPr>
    <w:rPr>
      <w:rFonts w:ascii="Calibri" w:eastAsia="Times New Roman" w:hAnsi="Calibri" w:cs="Times New Roman"/>
      <w:b/>
      <w:bCs/>
      <w:color w:val="000000"/>
      <w:sz w:val="18"/>
      <w:szCs w:val="18"/>
    </w:rPr>
  </w:style>
  <w:style w:type="paragraph" w:customStyle="1" w:styleId="xl201">
    <w:name w:val="xl201"/>
    <w:basedOn w:val="Normal"/>
    <w:rsid w:val="00E14106"/>
    <w:pPr>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202">
    <w:name w:val="xl202"/>
    <w:basedOn w:val="Normal"/>
    <w:rsid w:val="00E14106"/>
    <w:pPr>
      <w:shd w:val="clear" w:color="000000" w:fill="DCE6F1"/>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203">
    <w:name w:val="xl203"/>
    <w:basedOn w:val="Normal"/>
    <w:rsid w:val="00E14106"/>
    <w:pPr>
      <w:shd w:val="clear" w:color="000000" w:fill="DCE6F1"/>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04">
    <w:name w:val="xl204"/>
    <w:basedOn w:val="Normal"/>
    <w:rsid w:val="00E14106"/>
    <w:pPr>
      <w:shd w:val="clear" w:color="000000" w:fill="DCE6F1"/>
      <w:spacing w:before="100" w:beforeAutospacing="1" w:after="100" w:afterAutospacing="1" w:line="240" w:lineRule="auto"/>
      <w:jc w:val="right"/>
    </w:pPr>
    <w:rPr>
      <w:rFonts w:ascii="Arial" w:eastAsia="Times New Roman" w:hAnsi="Arial" w:cs="Arial"/>
      <w:b/>
      <w:bCs/>
      <w:sz w:val="18"/>
      <w:szCs w:val="18"/>
    </w:rPr>
  </w:style>
  <w:style w:type="paragraph" w:customStyle="1" w:styleId="xl205">
    <w:name w:val="xl205"/>
    <w:basedOn w:val="Normal"/>
    <w:rsid w:val="00E14106"/>
    <w:pPr>
      <w:shd w:val="clear" w:color="000000" w:fill="DCE6F1"/>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206">
    <w:name w:val="xl206"/>
    <w:basedOn w:val="Normal"/>
    <w:rsid w:val="00E14106"/>
    <w:pPr>
      <w:pBdr>
        <w:top w:val="double" w:sz="6" w:space="0" w:color="auto"/>
        <w:bottom w:val="single" w:sz="4" w:space="0" w:color="auto"/>
        <w:right w:val="double" w:sz="6" w:space="0" w:color="auto"/>
      </w:pBdr>
      <w:shd w:val="clear" w:color="000000" w:fill="DCE6F1"/>
      <w:spacing w:before="100" w:beforeAutospacing="1" w:after="100" w:afterAutospacing="1" w:line="240" w:lineRule="auto"/>
    </w:pPr>
    <w:rPr>
      <w:rFonts w:ascii="Arial" w:eastAsia="Times New Roman" w:hAnsi="Arial" w:cs="Arial"/>
      <w:b/>
      <w:bCs/>
      <w:sz w:val="18"/>
      <w:szCs w:val="18"/>
    </w:rPr>
  </w:style>
  <w:style w:type="paragraph" w:customStyle="1" w:styleId="xl207">
    <w:name w:val="xl207"/>
    <w:basedOn w:val="Normal"/>
    <w:rsid w:val="00E14106"/>
    <w:pPr>
      <w:pBdr>
        <w:top w:val="single" w:sz="4" w:space="0" w:color="auto"/>
        <w:bottom w:val="double" w:sz="6" w:space="0" w:color="auto"/>
        <w:right w:val="double" w:sz="6" w:space="0" w:color="auto"/>
      </w:pBdr>
      <w:shd w:val="clear" w:color="000000" w:fill="DCE6F1"/>
      <w:spacing w:before="100" w:beforeAutospacing="1" w:after="100" w:afterAutospacing="1" w:line="240" w:lineRule="auto"/>
    </w:pPr>
    <w:rPr>
      <w:rFonts w:ascii="Arial" w:eastAsia="Times New Roman" w:hAnsi="Arial" w:cs="Arial"/>
      <w:b/>
      <w:bCs/>
      <w:sz w:val="18"/>
      <w:szCs w:val="18"/>
    </w:rPr>
  </w:style>
  <w:style w:type="paragraph" w:customStyle="1" w:styleId="xl208">
    <w:name w:val="xl208"/>
    <w:basedOn w:val="Normal"/>
    <w:rsid w:val="00E14106"/>
    <w:pP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209">
    <w:name w:val="xl209"/>
    <w:basedOn w:val="Normal"/>
    <w:rsid w:val="00E14106"/>
    <w:pPr>
      <w:pBdr>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210">
    <w:name w:val="xl210"/>
    <w:basedOn w:val="Normal"/>
    <w:rsid w:val="00E14106"/>
    <w:pP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211">
    <w:name w:val="xl211"/>
    <w:basedOn w:val="Normal"/>
    <w:rsid w:val="00E14106"/>
    <w:pPr>
      <w:pBdr>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12">
    <w:name w:val="xl212"/>
    <w:basedOn w:val="Normal"/>
    <w:rsid w:val="00E14106"/>
    <w:pPr>
      <w:shd w:val="clear" w:color="000000" w:fill="DCE6F1"/>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213">
    <w:name w:val="xl213"/>
    <w:basedOn w:val="Normal"/>
    <w:rsid w:val="00E14106"/>
    <w:pPr>
      <w:pBdr>
        <w:top w:val="dotted" w:sz="4" w:space="0" w:color="auto"/>
        <w:left w:val="single" w:sz="4" w:space="0" w:color="auto"/>
        <w:bottom w:val="dotted"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14">
    <w:name w:val="xl214"/>
    <w:basedOn w:val="Normal"/>
    <w:rsid w:val="00E14106"/>
    <w:pPr>
      <w:pBdr>
        <w:top w:val="dotted" w:sz="4" w:space="0" w:color="auto"/>
        <w:bottom w:val="dotted" w:sz="4" w:space="0" w:color="auto"/>
        <w:right w:val="dotted"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15">
    <w:name w:val="xl215"/>
    <w:basedOn w:val="Normal"/>
    <w:rsid w:val="00E14106"/>
    <w:pPr>
      <w:pBdr>
        <w:top w:val="single" w:sz="4" w:space="0" w:color="auto"/>
        <w:left w:val="single" w:sz="4" w:space="0" w:color="auto"/>
        <w:bottom w:val="single" w:sz="4" w:space="0" w:color="auto"/>
      </w:pBdr>
      <w:shd w:val="clear" w:color="000000" w:fill="DDD9C4"/>
      <w:spacing w:before="100" w:beforeAutospacing="1" w:after="100" w:afterAutospacing="1" w:line="240" w:lineRule="auto"/>
      <w:jc w:val="center"/>
    </w:pPr>
    <w:rPr>
      <w:rFonts w:ascii="Calibri" w:eastAsia="Times New Roman" w:hAnsi="Calibri" w:cs="Times New Roman"/>
      <w:b/>
      <w:bCs/>
    </w:rPr>
  </w:style>
  <w:style w:type="paragraph" w:customStyle="1" w:styleId="xl216">
    <w:name w:val="xl216"/>
    <w:basedOn w:val="Normal"/>
    <w:rsid w:val="00E14106"/>
    <w:pPr>
      <w:pBdr>
        <w:top w:val="single" w:sz="4" w:space="0" w:color="auto"/>
        <w:bottom w:val="single" w:sz="4" w:space="0" w:color="auto"/>
      </w:pBdr>
      <w:shd w:val="clear" w:color="000000" w:fill="DDD9C4"/>
      <w:spacing w:before="100" w:beforeAutospacing="1" w:after="100" w:afterAutospacing="1" w:line="240" w:lineRule="auto"/>
      <w:jc w:val="center"/>
    </w:pPr>
    <w:rPr>
      <w:rFonts w:ascii="Calibri" w:eastAsia="Times New Roman" w:hAnsi="Calibri" w:cs="Times New Roman"/>
      <w:b/>
      <w:bCs/>
    </w:rPr>
  </w:style>
  <w:style w:type="paragraph" w:customStyle="1" w:styleId="xl217">
    <w:name w:val="xl217"/>
    <w:basedOn w:val="Normal"/>
    <w:rsid w:val="00E14106"/>
    <w:pPr>
      <w:pBdr>
        <w:top w:val="single" w:sz="4" w:space="0" w:color="auto"/>
        <w:bottom w:val="single" w:sz="4"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Times New Roman"/>
      <w:b/>
      <w:bCs/>
    </w:rPr>
  </w:style>
  <w:style w:type="paragraph" w:customStyle="1" w:styleId="xl218">
    <w:name w:val="xl218"/>
    <w:basedOn w:val="Normal"/>
    <w:rsid w:val="00E14106"/>
    <w:pPr>
      <w:pBdr>
        <w:top w:val="single" w:sz="4" w:space="0" w:color="auto"/>
        <w:left w:val="single" w:sz="4" w:space="0" w:color="auto"/>
        <w:bottom w:val="single" w:sz="4" w:space="0" w:color="auto"/>
      </w:pBdr>
      <w:shd w:val="clear" w:color="000000" w:fill="DDD9C4"/>
      <w:spacing w:before="100" w:beforeAutospacing="1" w:after="100" w:afterAutospacing="1" w:line="240" w:lineRule="auto"/>
      <w:textAlignment w:val="center"/>
    </w:pPr>
    <w:rPr>
      <w:rFonts w:ascii="Calibri" w:eastAsia="Times New Roman" w:hAnsi="Calibri" w:cs="Times New Roman"/>
      <w:b/>
      <w:bCs/>
    </w:rPr>
  </w:style>
  <w:style w:type="paragraph" w:customStyle="1" w:styleId="xl219">
    <w:name w:val="xl219"/>
    <w:basedOn w:val="Normal"/>
    <w:rsid w:val="00E14106"/>
    <w:pPr>
      <w:pBdr>
        <w:top w:val="single" w:sz="4" w:space="0" w:color="auto"/>
        <w:bottom w:val="single" w:sz="4" w:space="0" w:color="auto"/>
      </w:pBdr>
      <w:shd w:val="clear" w:color="000000" w:fill="DDD9C4"/>
      <w:spacing w:before="100" w:beforeAutospacing="1" w:after="100" w:afterAutospacing="1" w:line="240" w:lineRule="auto"/>
      <w:textAlignment w:val="center"/>
    </w:pPr>
    <w:rPr>
      <w:rFonts w:ascii="Calibri" w:eastAsia="Times New Roman" w:hAnsi="Calibri" w:cs="Times New Roman"/>
      <w:b/>
      <w:bCs/>
    </w:rPr>
  </w:style>
  <w:style w:type="paragraph" w:customStyle="1" w:styleId="xl220">
    <w:name w:val="xl220"/>
    <w:basedOn w:val="Normal"/>
    <w:rsid w:val="00E14106"/>
    <w:pPr>
      <w:pBdr>
        <w:top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Calibri" w:eastAsia="Times New Roman" w:hAnsi="Calibri" w:cs="Times New Roman"/>
      <w:b/>
      <w:bCs/>
    </w:rPr>
  </w:style>
  <w:style w:type="paragraph" w:customStyle="1" w:styleId="xl221">
    <w:name w:val="xl221"/>
    <w:basedOn w:val="Normal"/>
    <w:rsid w:val="00E14106"/>
    <w:pPr>
      <w:pBdr>
        <w:top w:val="single" w:sz="4" w:space="0" w:color="auto"/>
        <w:left w:val="single" w:sz="4" w:space="0" w:color="auto"/>
        <w:bottom w:val="single" w:sz="4" w:space="0" w:color="auto"/>
      </w:pBdr>
      <w:shd w:val="clear" w:color="000000" w:fill="DDD9C4"/>
      <w:spacing w:before="100" w:beforeAutospacing="1" w:after="100" w:afterAutospacing="1" w:line="240" w:lineRule="auto"/>
    </w:pPr>
    <w:rPr>
      <w:rFonts w:ascii="Calibri" w:eastAsia="Times New Roman" w:hAnsi="Calibri" w:cs="Times New Roman"/>
      <w:b/>
      <w:bCs/>
      <w:color w:val="000000"/>
    </w:rPr>
  </w:style>
  <w:style w:type="paragraph" w:customStyle="1" w:styleId="xl222">
    <w:name w:val="xl222"/>
    <w:basedOn w:val="Normal"/>
    <w:rsid w:val="00E14106"/>
    <w:pPr>
      <w:pBdr>
        <w:top w:val="single" w:sz="4" w:space="0" w:color="auto"/>
        <w:bottom w:val="single" w:sz="4" w:space="0" w:color="auto"/>
      </w:pBdr>
      <w:shd w:val="clear" w:color="000000" w:fill="DDD9C4"/>
      <w:spacing w:before="100" w:beforeAutospacing="1" w:after="100" w:afterAutospacing="1" w:line="240" w:lineRule="auto"/>
    </w:pPr>
    <w:rPr>
      <w:rFonts w:ascii="Calibri" w:eastAsia="Times New Roman" w:hAnsi="Calibri" w:cs="Times New Roman"/>
      <w:b/>
      <w:bCs/>
      <w:color w:val="000000"/>
    </w:rPr>
  </w:style>
  <w:style w:type="paragraph" w:customStyle="1" w:styleId="xl223">
    <w:name w:val="xl223"/>
    <w:basedOn w:val="Normal"/>
    <w:rsid w:val="00E14106"/>
    <w:pPr>
      <w:pBdr>
        <w:top w:val="single" w:sz="4" w:space="0" w:color="auto"/>
        <w:bottom w:val="single" w:sz="4" w:space="0" w:color="auto"/>
        <w:right w:val="single" w:sz="4" w:space="0" w:color="auto"/>
      </w:pBdr>
      <w:shd w:val="clear" w:color="000000" w:fill="DDD9C4"/>
      <w:spacing w:before="100" w:beforeAutospacing="1" w:after="100" w:afterAutospacing="1" w:line="240" w:lineRule="auto"/>
    </w:pPr>
    <w:rPr>
      <w:rFonts w:ascii="Calibri" w:eastAsia="Times New Roman" w:hAnsi="Calibri" w:cs="Times New Roman"/>
      <w:b/>
      <w:bCs/>
      <w:color w:val="000000"/>
    </w:rPr>
  </w:style>
  <w:style w:type="paragraph" w:customStyle="1" w:styleId="xl224">
    <w:name w:val="xl224"/>
    <w:basedOn w:val="Normal"/>
    <w:rsid w:val="00E14106"/>
    <w:pPr>
      <w:pBdr>
        <w:top w:val="single" w:sz="4" w:space="0" w:color="auto"/>
        <w:left w:val="single" w:sz="4" w:space="0" w:color="auto"/>
        <w:bottom w:val="dotted"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25">
    <w:name w:val="xl225"/>
    <w:basedOn w:val="Normal"/>
    <w:rsid w:val="00E14106"/>
    <w:pPr>
      <w:pBdr>
        <w:top w:val="single" w:sz="4" w:space="0" w:color="auto"/>
        <w:bottom w:val="dotted" w:sz="4" w:space="0" w:color="auto"/>
        <w:right w:val="dotted"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26">
    <w:name w:val="xl226"/>
    <w:basedOn w:val="Normal"/>
    <w:rsid w:val="00E14106"/>
    <w:pPr>
      <w:pBdr>
        <w:top w:val="single" w:sz="4" w:space="0" w:color="auto"/>
        <w:left w:val="single" w:sz="4" w:space="0" w:color="auto"/>
        <w:bottom w:val="single" w:sz="4" w:space="0" w:color="auto"/>
      </w:pBdr>
      <w:shd w:val="clear" w:color="000000" w:fill="DDD9C4"/>
      <w:spacing w:before="100" w:beforeAutospacing="1" w:after="100" w:afterAutospacing="1" w:line="240" w:lineRule="auto"/>
    </w:pPr>
    <w:rPr>
      <w:rFonts w:ascii="Calibri" w:eastAsia="Times New Roman" w:hAnsi="Calibri" w:cs="Times New Roman"/>
      <w:b/>
      <w:bCs/>
    </w:rPr>
  </w:style>
  <w:style w:type="paragraph" w:customStyle="1" w:styleId="xl227">
    <w:name w:val="xl227"/>
    <w:basedOn w:val="Normal"/>
    <w:rsid w:val="00E14106"/>
    <w:pPr>
      <w:pBdr>
        <w:top w:val="single" w:sz="4" w:space="0" w:color="auto"/>
        <w:bottom w:val="single" w:sz="4" w:space="0" w:color="auto"/>
      </w:pBdr>
      <w:shd w:val="clear" w:color="000000" w:fill="DDD9C4"/>
      <w:spacing w:before="100" w:beforeAutospacing="1" w:after="100" w:afterAutospacing="1" w:line="240" w:lineRule="auto"/>
    </w:pPr>
    <w:rPr>
      <w:rFonts w:ascii="Calibri" w:eastAsia="Times New Roman" w:hAnsi="Calibri" w:cs="Times New Roman"/>
      <w:b/>
      <w:bCs/>
    </w:rPr>
  </w:style>
  <w:style w:type="paragraph" w:customStyle="1" w:styleId="xl228">
    <w:name w:val="xl228"/>
    <w:basedOn w:val="Normal"/>
    <w:rsid w:val="00E14106"/>
    <w:pPr>
      <w:pBdr>
        <w:top w:val="single" w:sz="4" w:space="0" w:color="auto"/>
        <w:bottom w:val="single" w:sz="4" w:space="0" w:color="auto"/>
        <w:right w:val="single" w:sz="4" w:space="0" w:color="auto"/>
      </w:pBdr>
      <w:shd w:val="clear" w:color="000000" w:fill="DDD9C4"/>
      <w:spacing w:before="100" w:beforeAutospacing="1" w:after="100" w:afterAutospacing="1" w:line="240" w:lineRule="auto"/>
    </w:pPr>
    <w:rPr>
      <w:rFonts w:ascii="Calibri" w:eastAsia="Times New Roman" w:hAnsi="Calibri" w:cs="Times New Roman"/>
      <w:b/>
      <w:bCs/>
    </w:rPr>
  </w:style>
  <w:style w:type="paragraph" w:customStyle="1" w:styleId="xl229">
    <w:name w:val="xl229"/>
    <w:basedOn w:val="Normal"/>
    <w:rsid w:val="00E14106"/>
    <w:pPr>
      <w:pBdr>
        <w:top w:val="single" w:sz="8" w:space="0" w:color="auto"/>
      </w:pBdr>
      <w:shd w:val="clear" w:color="000000" w:fill="DDD9C4"/>
      <w:spacing w:before="100" w:beforeAutospacing="1" w:after="100" w:afterAutospacing="1" w:line="240" w:lineRule="auto"/>
      <w:jc w:val="center"/>
    </w:pPr>
    <w:rPr>
      <w:rFonts w:ascii="Arial" w:eastAsia="Times New Roman" w:hAnsi="Arial" w:cs="Arial"/>
      <w:sz w:val="18"/>
      <w:szCs w:val="18"/>
    </w:rPr>
  </w:style>
  <w:style w:type="paragraph" w:customStyle="1" w:styleId="xl230">
    <w:name w:val="xl230"/>
    <w:basedOn w:val="Normal"/>
    <w:rsid w:val="00E14106"/>
    <w:pPr>
      <w:pBdr>
        <w:top w:val="single" w:sz="4" w:space="0" w:color="auto"/>
        <w:left w:val="single" w:sz="4" w:space="0" w:color="auto"/>
        <w:bottom w:val="single" w:sz="4" w:space="0" w:color="auto"/>
      </w:pBdr>
      <w:shd w:val="clear" w:color="000000" w:fill="DDD9C4"/>
      <w:spacing w:before="100" w:beforeAutospacing="1" w:after="100" w:afterAutospacing="1" w:line="240" w:lineRule="auto"/>
    </w:pPr>
    <w:rPr>
      <w:rFonts w:ascii="Calibri" w:eastAsia="Times New Roman" w:hAnsi="Calibri" w:cs="Times New Roman"/>
      <w:b/>
      <w:bCs/>
      <w:color w:val="000000"/>
    </w:rPr>
  </w:style>
  <w:style w:type="paragraph" w:customStyle="1" w:styleId="xl231">
    <w:name w:val="xl231"/>
    <w:basedOn w:val="Normal"/>
    <w:rsid w:val="00E14106"/>
    <w:pPr>
      <w:pBdr>
        <w:top w:val="single" w:sz="4" w:space="0" w:color="auto"/>
        <w:bottom w:val="single" w:sz="4" w:space="0" w:color="auto"/>
      </w:pBdr>
      <w:shd w:val="clear" w:color="000000" w:fill="DDD9C4"/>
      <w:spacing w:before="100" w:beforeAutospacing="1" w:after="100" w:afterAutospacing="1" w:line="240" w:lineRule="auto"/>
    </w:pPr>
    <w:rPr>
      <w:rFonts w:ascii="Calibri" w:eastAsia="Times New Roman" w:hAnsi="Calibri" w:cs="Times New Roman"/>
      <w:b/>
      <w:bCs/>
      <w:color w:val="000000"/>
    </w:rPr>
  </w:style>
  <w:style w:type="paragraph" w:customStyle="1" w:styleId="xl232">
    <w:name w:val="xl232"/>
    <w:basedOn w:val="Normal"/>
    <w:rsid w:val="00E14106"/>
    <w:pPr>
      <w:pBdr>
        <w:top w:val="single" w:sz="4" w:space="0" w:color="auto"/>
        <w:bottom w:val="single" w:sz="4" w:space="0" w:color="auto"/>
        <w:right w:val="single" w:sz="4" w:space="0" w:color="auto"/>
      </w:pBdr>
      <w:shd w:val="clear" w:color="000000" w:fill="DDD9C4"/>
      <w:spacing w:before="100" w:beforeAutospacing="1" w:after="100" w:afterAutospacing="1" w:line="240" w:lineRule="auto"/>
    </w:pPr>
    <w:rPr>
      <w:rFonts w:ascii="Calibri" w:eastAsia="Times New Roman" w:hAnsi="Calibri" w:cs="Times New Roman"/>
      <w:b/>
      <w:bCs/>
      <w:color w:val="000000"/>
    </w:rPr>
  </w:style>
  <w:style w:type="paragraph" w:customStyle="1" w:styleId="xl233">
    <w:name w:val="xl233"/>
    <w:basedOn w:val="Normal"/>
    <w:rsid w:val="00E14106"/>
    <w:pPr>
      <w:pBdr>
        <w:top w:val="single" w:sz="4" w:space="0" w:color="auto"/>
        <w:left w:val="single" w:sz="4" w:space="0" w:color="auto"/>
      </w:pBdr>
      <w:shd w:val="clear" w:color="000000" w:fill="DDD9C4"/>
      <w:spacing w:before="100" w:beforeAutospacing="1" w:after="100" w:afterAutospacing="1" w:line="240" w:lineRule="auto"/>
      <w:textAlignment w:val="center"/>
    </w:pPr>
    <w:rPr>
      <w:rFonts w:ascii="Calibri" w:eastAsia="Times New Roman" w:hAnsi="Calibri" w:cs="Times New Roman"/>
      <w:b/>
      <w:bCs/>
    </w:rPr>
  </w:style>
  <w:style w:type="paragraph" w:customStyle="1" w:styleId="xl234">
    <w:name w:val="xl234"/>
    <w:basedOn w:val="Normal"/>
    <w:rsid w:val="00E14106"/>
    <w:pPr>
      <w:pBdr>
        <w:top w:val="single" w:sz="4" w:space="0" w:color="auto"/>
      </w:pBdr>
      <w:shd w:val="clear" w:color="000000" w:fill="DDD9C4"/>
      <w:spacing w:before="100" w:beforeAutospacing="1" w:after="100" w:afterAutospacing="1" w:line="240" w:lineRule="auto"/>
      <w:textAlignment w:val="center"/>
    </w:pPr>
    <w:rPr>
      <w:rFonts w:ascii="Calibri" w:eastAsia="Times New Roman" w:hAnsi="Calibri" w:cs="Times New Roman"/>
      <w:b/>
      <w:bCs/>
    </w:rPr>
  </w:style>
  <w:style w:type="paragraph" w:customStyle="1" w:styleId="xl235">
    <w:name w:val="xl235"/>
    <w:basedOn w:val="Normal"/>
    <w:rsid w:val="00E14106"/>
    <w:pPr>
      <w:pBdr>
        <w:top w:val="single" w:sz="4" w:space="0" w:color="auto"/>
        <w:right w:val="single" w:sz="4" w:space="0" w:color="auto"/>
      </w:pBdr>
      <w:shd w:val="clear" w:color="000000" w:fill="DDD9C4"/>
      <w:spacing w:before="100" w:beforeAutospacing="1" w:after="100" w:afterAutospacing="1" w:line="240" w:lineRule="auto"/>
      <w:textAlignment w:val="center"/>
    </w:pPr>
    <w:rPr>
      <w:rFonts w:ascii="Calibri" w:eastAsia="Times New Roman" w:hAnsi="Calibri" w:cs="Times New Roman"/>
      <w:b/>
      <w:bCs/>
    </w:rPr>
  </w:style>
  <w:style w:type="paragraph" w:customStyle="1" w:styleId="xl236">
    <w:name w:val="xl236"/>
    <w:basedOn w:val="Normal"/>
    <w:rsid w:val="00E1410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237">
    <w:name w:val="xl237"/>
    <w:basedOn w:val="Normal"/>
    <w:rsid w:val="00E14106"/>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238">
    <w:name w:val="xl238"/>
    <w:basedOn w:val="Normal"/>
    <w:rsid w:val="00E1410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239">
    <w:name w:val="xl239"/>
    <w:basedOn w:val="Normal"/>
    <w:rsid w:val="00E14106"/>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240">
    <w:name w:val="xl240"/>
    <w:basedOn w:val="Normal"/>
    <w:rsid w:val="00E14106"/>
    <w:pPr>
      <w:pBdr>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241">
    <w:name w:val="xl241"/>
    <w:basedOn w:val="Normal"/>
    <w:rsid w:val="00E14106"/>
    <w:pPr>
      <w:pBdr>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242">
    <w:name w:val="xl242"/>
    <w:basedOn w:val="Normal"/>
    <w:rsid w:val="00E14106"/>
    <w:pPr>
      <w:pBdr>
        <w:top w:val="single" w:sz="4" w:space="0" w:color="auto"/>
        <w:bottom w:val="single" w:sz="4" w:space="0" w:color="auto"/>
      </w:pBdr>
      <w:shd w:val="clear" w:color="000000" w:fill="DDD9C4"/>
      <w:spacing w:before="100" w:beforeAutospacing="1" w:after="100" w:afterAutospacing="1" w:line="240" w:lineRule="auto"/>
      <w:textAlignment w:val="center"/>
    </w:pPr>
    <w:rPr>
      <w:rFonts w:ascii="Arial" w:eastAsia="Times New Roman" w:hAnsi="Arial" w:cs="Arial"/>
      <w:i/>
      <w:iCs/>
      <w:sz w:val="18"/>
      <w:szCs w:val="18"/>
    </w:rPr>
  </w:style>
  <w:style w:type="paragraph" w:customStyle="1" w:styleId="xl243">
    <w:name w:val="xl243"/>
    <w:basedOn w:val="Normal"/>
    <w:rsid w:val="00E14106"/>
    <w:pPr>
      <w:pBdr>
        <w:top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Arial" w:eastAsia="Times New Roman" w:hAnsi="Arial" w:cs="Arial"/>
      <w:i/>
      <w:iCs/>
      <w:sz w:val="18"/>
      <w:szCs w:val="18"/>
    </w:rPr>
  </w:style>
  <w:style w:type="paragraph" w:customStyle="1" w:styleId="xl81">
    <w:name w:val="xl81"/>
    <w:basedOn w:val="Normal"/>
    <w:rsid w:val="00E14106"/>
    <w:pPr>
      <w:spacing w:before="100" w:beforeAutospacing="1" w:after="100" w:afterAutospacing="1" w:line="240" w:lineRule="auto"/>
    </w:pPr>
    <w:rPr>
      <w:rFonts w:ascii="Arial" w:eastAsia="Times New Roman" w:hAnsi="Arial" w:cs="Arial"/>
      <w:sz w:val="18"/>
      <w:szCs w:val="18"/>
    </w:rPr>
  </w:style>
  <w:style w:type="paragraph" w:customStyle="1" w:styleId="xl82">
    <w:name w:val="xl82"/>
    <w:basedOn w:val="Normal"/>
    <w:rsid w:val="00E14106"/>
    <w:pPr>
      <w:spacing w:before="100" w:beforeAutospacing="1" w:after="100" w:afterAutospacing="1" w:line="240" w:lineRule="auto"/>
      <w:jc w:val="center"/>
    </w:pPr>
    <w:rPr>
      <w:rFonts w:ascii="Arial" w:eastAsia="Times New Roman" w:hAnsi="Arial" w:cs="Arial"/>
      <w:sz w:val="18"/>
      <w:szCs w:val="18"/>
    </w:rPr>
  </w:style>
  <w:style w:type="table" w:styleId="LightList-Accent1">
    <w:name w:val="Light List Accent 1"/>
    <w:basedOn w:val="TableNormal"/>
    <w:uiPriority w:val="61"/>
    <w:rsid w:val="00E1410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1">
    <w:name w:val="Medium Shading 1 Accent 1"/>
    <w:basedOn w:val="TableNormal"/>
    <w:uiPriority w:val="63"/>
    <w:rsid w:val="00E1410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3-Accent1">
    <w:name w:val="Medium Grid 3 Accent 1"/>
    <w:basedOn w:val="TableNormal"/>
    <w:uiPriority w:val="69"/>
    <w:rsid w:val="00E1410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Grid-Accent1">
    <w:name w:val="Light Grid Accent 1"/>
    <w:basedOn w:val="TableNormal"/>
    <w:uiPriority w:val="62"/>
    <w:rsid w:val="00E1410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2">
    <w:name w:val="No List2"/>
    <w:next w:val="NoList"/>
    <w:uiPriority w:val="99"/>
    <w:semiHidden/>
    <w:unhideWhenUsed/>
    <w:rsid w:val="008A1134"/>
  </w:style>
  <w:style w:type="numbering" w:customStyle="1" w:styleId="NoList12">
    <w:name w:val="No List12"/>
    <w:next w:val="NoList"/>
    <w:uiPriority w:val="99"/>
    <w:semiHidden/>
    <w:unhideWhenUsed/>
    <w:rsid w:val="008A1134"/>
  </w:style>
  <w:style w:type="numbering" w:customStyle="1" w:styleId="NoList112">
    <w:name w:val="No List112"/>
    <w:next w:val="NoList"/>
    <w:uiPriority w:val="99"/>
    <w:semiHidden/>
    <w:unhideWhenUsed/>
    <w:rsid w:val="008A1134"/>
  </w:style>
  <w:style w:type="table" w:customStyle="1" w:styleId="TableGrid2">
    <w:name w:val="Table Grid2"/>
    <w:basedOn w:val="TableNormal"/>
    <w:next w:val="TableGrid"/>
    <w:uiPriority w:val="59"/>
    <w:rsid w:val="008A1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A1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next w:val="LightList-Accent1"/>
    <w:uiPriority w:val="61"/>
    <w:rsid w:val="008A113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TableNormal"/>
    <w:next w:val="MediumShading1-Accent1"/>
    <w:uiPriority w:val="63"/>
    <w:rsid w:val="008A113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Grid3-Accent11">
    <w:name w:val="Medium Grid 3 - Accent 11"/>
    <w:basedOn w:val="TableNormal"/>
    <w:next w:val="MediumGrid3-Accent1"/>
    <w:uiPriority w:val="69"/>
    <w:rsid w:val="008A113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LightGrid-Accent11">
    <w:name w:val="Light Grid - Accent 11"/>
    <w:basedOn w:val="TableNormal"/>
    <w:next w:val="LightGrid-Accent1"/>
    <w:uiPriority w:val="62"/>
    <w:rsid w:val="008A113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Spacing">
    <w:name w:val="No Spacing"/>
    <w:link w:val="NoSpacingChar"/>
    <w:uiPriority w:val="1"/>
    <w:qFormat/>
    <w:rsid w:val="003E18DD"/>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3E18DD"/>
    <w:rPr>
      <w:rFonts w:ascii="Calibri" w:eastAsia="Times New Roman" w:hAnsi="Calibri" w:cs="Times New Roman"/>
    </w:rPr>
  </w:style>
  <w:style w:type="table" w:customStyle="1" w:styleId="TableGrid3">
    <w:name w:val="Table Grid3"/>
    <w:basedOn w:val="TableNormal"/>
    <w:next w:val="TableGrid"/>
    <w:uiPriority w:val="59"/>
    <w:rsid w:val="00251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2976D3"/>
  </w:style>
  <w:style w:type="paragraph" w:customStyle="1" w:styleId="HeadingSub">
    <w:name w:val="Heading Sub"/>
    <w:basedOn w:val="ListParagraph"/>
    <w:link w:val="HeadingSubChar"/>
    <w:qFormat/>
    <w:rsid w:val="002976D3"/>
    <w:pPr>
      <w:numPr>
        <w:numId w:val="48"/>
      </w:numPr>
      <w:spacing w:after="0" w:line="240" w:lineRule="auto"/>
    </w:pPr>
    <w:rPr>
      <w:rFonts w:ascii="Times New Roman" w:eastAsia="Calibri" w:hAnsi="Times New Roman" w:cs="Times New Roman"/>
      <w:sz w:val="20"/>
    </w:rPr>
  </w:style>
  <w:style w:type="character" w:customStyle="1" w:styleId="HeadingSubChar">
    <w:name w:val="Heading Sub Char"/>
    <w:basedOn w:val="ListParagraphChar"/>
    <w:link w:val="HeadingSub"/>
    <w:rsid w:val="002976D3"/>
    <w:rPr>
      <w:rFonts w:ascii="Times New Roman" w:eastAsia="Calibri" w:hAnsi="Times New Roman" w:cs="Times New Roman"/>
      <w:sz w:val="20"/>
    </w:rPr>
  </w:style>
  <w:style w:type="character" w:customStyle="1" w:styleId="Heading9Char">
    <w:name w:val="Heading 9 Char"/>
    <w:basedOn w:val="DefaultParagraphFont"/>
    <w:link w:val="Heading9"/>
    <w:uiPriority w:val="9"/>
    <w:semiHidden/>
    <w:rsid w:val="007C513C"/>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7C513C"/>
    <w:rPr>
      <w:color w:val="605E5C"/>
      <w:shd w:val="clear" w:color="auto" w:fill="E1DFDD"/>
    </w:rPr>
  </w:style>
  <w:style w:type="character" w:customStyle="1" w:styleId="Heading2Char">
    <w:name w:val="Heading 2 Char"/>
    <w:basedOn w:val="DefaultParagraphFont"/>
    <w:link w:val="Heading2"/>
    <w:uiPriority w:val="9"/>
    <w:rsid w:val="001C6F8D"/>
    <w:rPr>
      <w:rFonts w:asciiTheme="majorHAnsi" w:eastAsiaTheme="majorEastAsia" w:hAnsiTheme="majorHAnsi" w:cstheme="majorBidi"/>
      <w:color w:val="365F91" w:themeColor="accent1" w:themeShade="BF"/>
      <w:sz w:val="26"/>
      <w:szCs w:val="26"/>
    </w:rPr>
  </w:style>
  <w:style w:type="character" w:customStyle="1" w:styleId="Heading6Char">
    <w:name w:val="Heading 6 Char"/>
    <w:basedOn w:val="DefaultParagraphFont"/>
    <w:link w:val="Heading6"/>
    <w:uiPriority w:val="9"/>
    <w:semiHidden/>
    <w:rsid w:val="001C6F8D"/>
    <w:rPr>
      <w:rFonts w:asciiTheme="majorHAnsi" w:eastAsiaTheme="majorEastAsia" w:hAnsiTheme="majorHAnsi" w:cstheme="majorBidi"/>
      <w:color w:val="243F60" w:themeColor="accent1" w:themeShade="7F"/>
    </w:rPr>
  </w:style>
  <w:style w:type="table" w:styleId="GridTable2-Accent1">
    <w:name w:val="Grid Table 2 Accent 1"/>
    <w:basedOn w:val="TableNormal"/>
    <w:uiPriority w:val="47"/>
    <w:rsid w:val="00E779CC"/>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59160">
      <w:bodyDiv w:val="1"/>
      <w:marLeft w:val="0"/>
      <w:marRight w:val="0"/>
      <w:marTop w:val="0"/>
      <w:marBottom w:val="0"/>
      <w:divBdr>
        <w:top w:val="none" w:sz="0" w:space="0" w:color="auto"/>
        <w:left w:val="none" w:sz="0" w:space="0" w:color="auto"/>
        <w:bottom w:val="none" w:sz="0" w:space="0" w:color="auto"/>
        <w:right w:val="none" w:sz="0" w:space="0" w:color="auto"/>
      </w:divBdr>
    </w:div>
    <w:div w:id="48841007">
      <w:bodyDiv w:val="1"/>
      <w:marLeft w:val="0"/>
      <w:marRight w:val="0"/>
      <w:marTop w:val="0"/>
      <w:marBottom w:val="0"/>
      <w:divBdr>
        <w:top w:val="none" w:sz="0" w:space="0" w:color="auto"/>
        <w:left w:val="none" w:sz="0" w:space="0" w:color="auto"/>
        <w:bottom w:val="none" w:sz="0" w:space="0" w:color="auto"/>
        <w:right w:val="none" w:sz="0" w:space="0" w:color="auto"/>
      </w:divBdr>
    </w:div>
    <w:div w:id="104739876">
      <w:bodyDiv w:val="1"/>
      <w:marLeft w:val="0"/>
      <w:marRight w:val="0"/>
      <w:marTop w:val="0"/>
      <w:marBottom w:val="0"/>
      <w:divBdr>
        <w:top w:val="none" w:sz="0" w:space="0" w:color="auto"/>
        <w:left w:val="none" w:sz="0" w:space="0" w:color="auto"/>
        <w:bottom w:val="none" w:sz="0" w:space="0" w:color="auto"/>
        <w:right w:val="none" w:sz="0" w:space="0" w:color="auto"/>
      </w:divBdr>
    </w:div>
    <w:div w:id="321155244">
      <w:bodyDiv w:val="1"/>
      <w:marLeft w:val="0"/>
      <w:marRight w:val="0"/>
      <w:marTop w:val="0"/>
      <w:marBottom w:val="0"/>
      <w:divBdr>
        <w:top w:val="none" w:sz="0" w:space="0" w:color="auto"/>
        <w:left w:val="none" w:sz="0" w:space="0" w:color="auto"/>
        <w:bottom w:val="none" w:sz="0" w:space="0" w:color="auto"/>
        <w:right w:val="none" w:sz="0" w:space="0" w:color="auto"/>
      </w:divBdr>
    </w:div>
    <w:div w:id="346292993">
      <w:bodyDiv w:val="1"/>
      <w:marLeft w:val="0"/>
      <w:marRight w:val="0"/>
      <w:marTop w:val="0"/>
      <w:marBottom w:val="0"/>
      <w:divBdr>
        <w:top w:val="none" w:sz="0" w:space="0" w:color="auto"/>
        <w:left w:val="none" w:sz="0" w:space="0" w:color="auto"/>
        <w:bottom w:val="none" w:sz="0" w:space="0" w:color="auto"/>
        <w:right w:val="none" w:sz="0" w:space="0" w:color="auto"/>
      </w:divBdr>
    </w:div>
    <w:div w:id="696734267">
      <w:bodyDiv w:val="1"/>
      <w:marLeft w:val="0"/>
      <w:marRight w:val="0"/>
      <w:marTop w:val="0"/>
      <w:marBottom w:val="0"/>
      <w:divBdr>
        <w:top w:val="none" w:sz="0" w:space="0" w:color="auto"/>
        <w:left w:val="none" w:sz="0" w:space="0" w:color="auto"/>
        <w:bottom w:val="none" w:sz="0" w:space="0" w:color="auto"/>
        <w:right w:val="none" w:sz="0" w:space="0" w:color="auto"/>
      </w:divBdr>
    </w:div>
    <w:div w:id="783422921">
      <w:bodyDiv w:val="1"/>
      <w:marLeft w:val="0"/>
      <w:marRight w:val="0"/>
      <w:marTop w:val="0"/>
      <w:marBottom w:val="0"/>
      <w:divBdr>
        <w:top w:val="none" w:sz="0" w:space="0" w:color="auto"/>
        <w:left w:val="none" w:sz="0" w:space="0" w:color="auto"/>
        <w:bottom w:val="none" w:sz="0" w:space="0" w:color="auto"/>
        <w:right w:val="none" w:sz="0" w:space="0" w:color="auto"/>
      </w:divBdr>
    </w:div>
    <w:div w:id="815493261">
      <w:bodyDiv w:val="1"/>
      <w:marLeft w:val="0"/>
      <w:marRight w:val="0"/>
      <w:marTop w:val="0"/>
      <w:marBottom w:val="0"/>
      <w:divBdr>
        <w:top w:val="none" w:sz="0" w:space="0" w:color="auto"/>
        <w:left w:val="none" w:sz="0" w:space="0" w:color="auto"/>
        <w:bottom w:val="none" w:sz="0" w:space="0" w:color="auto"/>
        <w:right w:val="none" w:sz="0" w:space="0" w:color="auto"/>
      </w:divBdr>
    </w:div>
    <w:div w:id="845750676">
      <w:bodyDiv w:val="1"/>
      <w:marLeft w:val="0"/>
      <w:marRight w:val="0"/>
      <w:marTop w:val="0"/>
      <w:marBottom w:val="0"/>
      <w:divBdr>
        <w:top w:val="none" w:sz="0" w:space="0" w:color="auto"/>
        <w:left w:val="none" w:sz="0" w:space="0" w:color="auto"/>
        <w:bottom w:val="none" w:sz="0" w:space="0" w:color="auto"/>
        <w:right w:val="none" w:sz="0" w:space="0" w:color="auto"/>
      </w:divBdr>
    </w:div>
    <w:div w:id="883951450">
      <w:bodyDiv w:val="1"/>
      <w:marLeft w:val="0"/>
      <w:marRight w:val="0"/>
      <w:marTop w:val="0"/>
      <w:marBottom w:val="0"/>
      <w:divBdr>
        <w:top w:val="none" w:sz="0" w:space="0" w:color="auto"/>
        <w:left w:val="none" w:sz="0" w:space="0" w:color="auto"/>
        <w:bottom w:val="none" w:sz="0" w:space="0" w:color="auto"/>
        <w:right w:val="none" w:sz="0" w:space="0" w:color="auto"/>
      </w:divBdr>
    </w:div>
    <w:div w:id="1003239076">
      <w:bodyDiv w:val="1"/>
      <w:marLeft w:val="0"/>
      <w:marRight w:val="0"/>
      <w:marTop w:val="0"/>
      <w:marBottom w:val="0"/>
      <w:divBdr>
        <w:top w:val="none" w:sz="0" w:space="0" w:color="auto"/>
        <w:left w:val="none" w:sz="0" w:space="0" w:color="auto"/>
        <w:bottom w:val="none" w:sz="0" w:space="0" w:color="auto"/>
        <w:right w:val="none" w:sz="0" w:space="0" w:color="auto"/>
      </w:divBdr>
    </w:div>
    <w:div w:id="1432780179">
      <w:bodyDiv w:val="1"/>
      <w:marLeft w:val="0"/>
      <w:marRight w:val="0"/>
      <w:marTop w:val="0"/>
      <w:marBottom w:val="0"/>
      <w:divBdr>
        <w:top w:val="none" w:sz="0" w:space="0" w:color="auto"/>
        <w:left w:val="none" w:sz="0" w:space="0" w:color="auto"/>
        <w:bottom w:val="none" w:sz="0" w:space="0" w:color="auto"/>
        <w:right w:val="none" w:sz="0" w:space="0" w:color="auto"/>
      </w:divBdr>
    </w:div>
    <w:div w:id="1772897427">
      <w:bodyDiv w:val="1"/>
      <w:marLeft w:val="0"/>
      <w:marRight w:val="0"/>
      <w:marTop w:val="0"/>
      <w:marBottom w:val="0"/>
      <w:divBdr>
        <w:top w:val="none" w:sz="0" w:space="0" w:color="auto"/>
        <w:left w:val="none" w:sz="0" w:space="0" w:color="auto"/>
        <w:bottom w:val="none" w:sz="0" w:space="0" w:color="auto"/>
        <w:right w:val="none" w:sz="0" w:space="0" w:color="auto"/>
      </w:divBdr>
    </w:div>
    <w:div w:id="1875918763">
      <w:bodyDiv w:val="1"/>
      <w:marLeft w:val="0"/>
      <w:marRight w:val="0"/>
      <w:marTop w:val="0"/>
      <w:marBottom w:val="0"/>
      <w:divBdr>
        <w:top w:val="none" w:sz="0" w:space="0" w:color="auto"/>
        <w:left w:val="none" w:sz="0" w:space="0" w:color="auto"/>
        <w:bottom w:val="none" w:sz="0" w:space="0" w:color="auto"/>
        <w:right w:val="none" w:sz="0" w:space="0" w:color="auto"/>
      </w:divBdr>
    </w:div>
    <w:div w:id="202015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ceis.sc.gov/vendorrequests/" TargetMode="External"/><Relationship Id="rId18" Type="http://schemas.openxmlformats.org/officeDocument/2006/relationships/hyperlink" Target="https://www.scemd.org/closings" TargetMode="External"/><Relationship Id="rId26" Type="http://schemas.openxmlformats.org/officeDocument/2006/relationships/hyperlink" Target="https://www.govinfo.gov/content/pkg/CFR-2012-title47-vol3/xml/CFR-2012-title47-vol3-part54.xml" TargetMode="External"/><Relationship Id="rId39" Type="http://schemas.openxmlformats.org/officeDocument/2006/relationships/hyperlink" Target="http://www.usca.edu/" TargetMode="External"/><Relationship Id="rId21" Type="http://schemas.openxmlformats.org/officeDocument/2006/relationships/hyperlink" Target="mailto:servicedesk@admin.sc.gov" TargetMode="External"/><Relationship Id="rId34" Type="http://schemas.openxmlformats.org/officeDocument/2006/relationships/hyperlink" Target="http://www.fmarion.edu/" TargetMode="External"/><Relationship Id="rId42" Type="http://schemas.openxmlformats.org/officeDocument/2006/relationships/hyperlink" Target="http://www.winthrop.edu/" TargetMode="External"/><Relationship Id="rId47" Type="http://schemas.openxmlformats.org/officeDocument/2006/relationships/hyperlink" Target="http://www.sctechsystem.com/" TargetMode="External"/><Relationship Id="rId50" Type="http://schemas.openxmlformats.org/officeDocument/2006/relationships/hyperlink" Target="http://www.denmarktech.edu/" TargetMode="External"/><Relationship Id="rId55" Type="http://schemas.openxmlformats.org/officeDocument/2006/relationships/hyperlink" Target="http://www.netc.edu/" TargetMode="External"/><Relationship Id="rId63" Type="http://schemas.openxmlformats.org/officeDocument/2006/relationships/hyperlink" Target="http://www.yorktech.com/"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1.wdp"/><Relationship Id="rId29" Type="http://schemas.openxmlformats.org/officeDocument/2006/relationships/hyperlink" Target="https://dor.sc.gov/forms-site/Forms/I31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adminreport@admin.sc.gov" TargetMode="External"/><Relationship Id="rId32" Type="http://schemas.openxmlformats.org/officeDocument/2006/relationships/hyperlink" Target="http://www.coastal.edu/" TargetMode="External"/><Relationship Id="rId37" Type="http://schemas.openxmlformats.org/officeDocument/2006/relationships/hyperlink" Target="http://www.scsu.edu/" TargetMode="External"/><Relationship Id="rId40" Type="http://schemas.openxmlformats.org/officeDocument/2006/relationships/hyperlink" Target="http://www.sc.edu/beaufort/" TargetMode="External"/><Relationship Id="rId45" Type="http://schemas.openxmlformats.org/officeDocument/2006/relationships/hyperlink" Target="http://www.uscsumter.edu/" TargetMode="External"/><Relationship Id="rId53" Type="http://schemas.openxmlformats.org/officeDocument/2006/relationships/hyperlink" Target="http://www.hgtc.edu/" TargetMode="External"/><Relationship Id="rId58" Type="http://schemas.openxmlformats.org/officeDocument/2006/relationships/hyperlink" Target="http://www.sccsc.edu/" TargetMode="External"/><Relationship Id="rId66"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mailto:servicedesk@admin.sc.gov" TargetMode="External"/><Relationship Id="rId28" Type="http://schemas.openxmlformats.org/officeDocument/2006/relationships/hyperlink" Target="http://www.procurement.sc.gov" TargetMode="External"/><Relationship Id="rId36" Type="http://schemas.openxmlformats.org/officeDocument/2006/relationships/hyperlink" Target="http://www.musc.edu/" TargetMode="External"/><Relationship Id="rId49" Type="http://schemas.openxmlformats.org/officeDocument/2006/relationships/hyperlink" Target="http://www.cctech.edu/" TargetMode="External"/><Relationship Id="rId57" Type="http://schemas.openxmlformats.org/officeDocument/2006/relationships/hyperlink" Target="http://www.ptc.edu/" TargetMode="External"/><Relationship Id="rId61" Type="http://schemas.openxmlformats.org/officeDocument/2006/relationships/hyperlink" Target="http://www.tridenttech.edu/" TargetMode="External"/><Relationship Id="rId10" Type="http://schemas.openxmlformats.org/officeDocument/2006/relationships/hyperlink" Target="http://www.procurement.sc.gov" TargetMode="External"/><Relationship Id="rId19" Type="http://schemas.openxmlformats.org/officeDocument/2006/relationships/hyperlink" Target="http://www.procurement.sc.gov" TargetMode="External"/><Relationship Id="rId31" Type="http://schemas.openxmlformats.org/officeDocument/2006/relationships/hyperlink" Target="http://www.clemson.edu/" TargetMode="External"/><Relationship Id="rId44" Type="http://schemas.openxmlformats.org/officeDocument/2006/relationships/hyperlink" Target="http://uscsalkehatchie.sc.edu/" TargetMode="External"/><Relationship Id="rId52" Type="http://schemas.openxmlformats.org/officeDocument/2006/relationships/hyperlink" Target="http://www.greenvilletech.com/" TargetMode="External"/><Relationship Id="rId60" Type="http://schemas.openxmlformats.org/officeDocument/2006/relationships/hyperlink" Target="http://www.tctc.edu/" TargetMode="External"/><Relationship Id="rId65" Type="http://schemas.microsoft.com/office/2007/relationships/hdphoto" Target="media/hdphoto2.wdp"/><Relationship Id="rId4" Type="http://schemas.openxmlformats.org/officeDocument/2006/relationships/settings" Target="settings.xml"/><Relationship Id="rId9" Type="http://schemas.openxmlformats.org/officeDocument/2006/relationships/hyperlink" Target="http://www.procurement.sc.gov" TargetMode="External"/><Relationship Id="rId14" Type="http://schemas.openxmlformats.org/officeDocument/2006/relationships/hyperlink" Target="http://procurement.sc.gov/PS/vendor/PS-vendor-submitting-offers.phtm" TargetMode="External"/><Relationship Id="rId22" Type="http://schemas.openxmlformats.org/officeDocument/2006/relationships/hyperlink" Target="mailto:servicedesk@admin.sc.gov" TargetMode="External"/><Relationship Id="rId27" Type="http://schemas.openxmlformats.org/officeDocument/2006/relationships/hyperlink" Target="http://osmba.sc.gov/directory.html" TargetMode="External"/><Relationship Id="rId30" Type="http://schemas.openxmlformats.org/officeDocument/2006/relationships/hyperlink" Target="http://www.citadel.edu/" TargetMode="External"/><Relationship Id="rId35" Type="http://schemas.openxmlformats.org/officeDocument/2006/relationships/hyperlink" Target="http://www.lander.edu/" TargetMode="External"/><Relationship Id="rId43" Type="http://schemas.openxmlformats.org/officeDocument/2006/relationships/hyperlink" Target="http://usclancaster.sc.edu/" TargetMode="External"/><Relationship Id="rId48" Type="http://schemas.openxmlformats.org/officeDocument/2006/relationships/hyperlink" Target="http://www.atc.edu/" TargetMode="External"/><Relationship Id="rId56" Type="http://schemas.openxmlformats.org/officeDocument/2006/relationships/hyperlink" Target="http://www.octech.edu/" TargetMode="External"/><Relationship Id="rId64" Type="http://schemas.openxmlformats.org/officeDocument/2006/relationships/image" Target="media/image4.png"/><Relationship Id="rId69"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http://www.fdtc.edu/" TargetMode="External"/><Relationship Id="rId3" Type="http://schemas.openxmlformats.org/officeDocument/2006/relationships/styles" Target="styles.xml"/><Relationship Id="rId12" Type="http://schemas.openxmlformats.org/officeDocument/2006/relationships/hyperlink" Target="http://www.procurement.sc.gov/" TargetMode="External"/><Relationship Id="rId17" Type="http://schemas.openxmlformats.org/officeDocument/2006/relationships/hyperlink" Target="http://www.procurement.sc.gov" TargetMode="External"/><Relationship Id="rId25" Type="http://schemas.openxmlformats.org/officeDocument/2006/relationships/hyperlink" Target="mailto:adminreport@admin.sc.gov" TargetMode="External"/><Relationship Id="rId33" Type="http://schemas.openxmlformats.org/officeDocument/2006/relationships/hyperlink" Target="http://www.cofc.edu/" TargetMode="External"/><Relationship Id="rId38" Type="http://schemas.openxmlformats.org/officeDocument/2006/relationships/hyperlink" Target="http://www.sc.edu/" TargetMode="External"/><Relationship Id="rId46" Type="http://schemas.openxmlformats.org/officeDocument/2006/relationships/hyperlink" Target="http://uscunion.sc.edu/" TargetMode="External"/><Relationship Id="rId59" Type="http://schemas.openxmlformats.org/officeDocument/2006/relationships/hyperlink" Target="http://www.tcl.edu/" TargetMode="External"/><Relationship Id="rId67" Type="http://schemas.microsoft.com/office/2007/relationships/hdphoto" Target="media/hdphoto3.wdp"/><Relationship Id="rId20" Type="http://schemas.openxmlformats.org/officeDocument/2006/relationships/hyperlink" Target="%20https://admin.sc.gov/sites/default/files/OTIS/infosec-handbook.pdf" TargetMode="External"/><Relationship Id="rId41" Type="http://schemas.openxmlformats.org/officeDocument/2006/relationships/hyperlink" Target="http://www.uscupstate.edu/" TargetMode="External"/><Relationship Id="rId54" Type="http://schemas.openxmlformats.org/officeDocument/2006/relationships/hyperlink" Target="http://www.midlandstech.com/" TargetMode="External"/><Relationship Id="rId62" Type="http://schemas.openxmlformats.org/officeDocument/2006/relationships/hyperlink" Target="http://www.wiltech.ed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E0210-D90F-4895-9E32-CF6A9FFB8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90</Pages>
  <Words>40867</Words>
  <Characters>232944</Characters>
  <Application>Microsoft Office Word</Application>
  <DocSecurity>0</DocSecurity>
  <Lines>1941</Lines>
  <Paragraphs>546</Paragraphs>
  <ScaleCrop>false</ScaleCrop>
  <HeadingPairs>
    <vt:vector size="2" baseType="variant">
      <vt:variant>
        <vt:lpstr>Title</vt:lpstr>
      </vt:variant>
      <vt:variant>
        <vt:i4>1</vt:i4>
      </vt:variant>
    </vt:vector>
  </HeadingPairs>
  <TitlesOfParts>
    <vt:vector size="1" baseType="lpstr">
      <vt:lpstr/>
    </vt:vector>
  </TitlesOfParts>
  <Company>SC Division of Technology</Company>
  <LinksUpToDate>false</LinksUpToDate>
  <CharactersWithSpaces>273265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Kirkland, Ruth</dc:creator>
  <cp:lastModifiedBy>Thomas, Michael</cp:lastModifiedBy>
  <cp:revision>2</cp:revision>
  <cp:lastPrinted>2016-05-23T18:24:00Z</cp:lastPrinted>
  <dcterms:created xsi:type="dcterms:W3CDTF">2021-11-19T14:26:00Z</dcterms:created>
  <dcterms:modified xsi:type="dcterms:W3CDTF">2021-11-19T14:26:00Z</dcterms:modified>
</cp:coreProperties>
</file>