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A75FB" w14:textId="77777777" w:rsidR="006C3A76" w:rsidRDefault="0060593F">
      <w:pPr>
        <w:widowControl w:val="0"/>
        <w:autoSpaceDE w:val="0"/>
        <w:autoSpaceDN w:val="0"/>
        <w:adjustRightInd w:val="0"/>
        <w:spacing w:after="0" w:line="240" w:lineRule="auto"/>
        <w:rPr>
          <w:rFonts w:ascii="Times" w:hAnsi="Times" w:cs="Times"/>
          <w:sz w:val="24"/>
          <w:szCs w:val="24"/>
        </w:rPr>
      </w:pPr>
      <w:bookmarkStart w:id="0" w:name="SC_01_000_1"/>
      <w:r>
        <w:rPr>
          <w:rFonts w:ascii="Times New Roman" w:hAnsi="Times New Roman" w:cs="Times New Roman"/>
          <w:color w:val="FFFFFF"/>
          <w:sz w:val="2"/>
          <w:szCs w:val="2"/>
        </w:rPr>
        <w:t>SAP</w:t>
      </w:r>
    </w:p>
    <w:tbl>
      <w:tblPr>
        <w:tblW w:w="0" w:type="auto"/>
        <w:tblInd w:w="70" w:type="dxa"/>
        <w:tblLayout w:type="fixed"/>
        <w:tblCellMar>
          <w:left w:w="0" w:type="dxa"/>
          <w:right w:w="0" w:type="dxa"/>
        </w:tblCellMar>
        <w:tblLook w:val="0000" w:firstRow="0" w:lastRow="0" w:firstColumn="0" w:lastColumn="0" w:noHBand="0" w:noVBand="0"/>
      </w:tblPr>
      <w:tblGrid>
        <w:gridCol w:w="1490"/>
        <w:gridCol w:w="3577"/>
        <w:gridCol w:w="1590"/>
        <w:gridCol w:w="3279"/>
      </w:tblGrid>
      <w:tr w:rsidR="006C3A76" w14:paraId="4780D76E" w14:textId="77777777">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bookmarkEnd w:id="0"/>
          <w:p w14:paraId="11CCEF4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noProof/>
                <w:color w:val="000000"/>
                <w:sz w:val="18"/>
                <w:szCs w:val="18"/>
              </w:rPr>
              <w:drawing>
                <wp:inline distT="0" distB="0" distL="0" distR="0" wp14:anchorId="10CE1906" wp14:editId="4DA2C68F">
                  <wp:extent cx="914400" cy="86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61060"/>
                          </a:xfrm>
                          <a:prstGeom prst="rect">
                            <a:avLst/>
                          </a:prstGeom>
                          <a:noFill/>
                          <a:ln>
                            <a:noFill/>
                          </a:ln>
                        </pic:spPr>
                      </pic:pic>
                    </a:graphicData>
                  </a:graphic>
                </wp:inline>
              </w:drawing>
            </w:r>
          </w:p>
        </w:tc>
        <w:tc>
          <w:tcPr>
            <w:tcW w:w="35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037EFB" w14:textId="77777777" w:rsidR="006C3A76" w:rsidRDefault="0060593F">
            <w:pPr>
              <w:widowControl w:val="0"/>
              <w:autoSpaceDE w:val="0"/>
              <w:autoSpaceDN w:val="0"/>
              <w:adjustRightInd w:val="0"/>
              <w:spacing w:after="0" w:line="240" w:lineRule="auto"/>
              <w:ind w:right="30"/>
              <w:jc w:val="center"/>
              <w:rPr>
                <w:rFonts w:ascii="Times" w:hAnsi="Times" w:cs="Times"/>
                <w:sz w:val="24"/>
                <w:szCs w:val="24"/>
              </w:rPr>
            </w:pPr>
            <w:r>
              <w:rPr>
                <w:rFonts w:ascii="Times New Roman" w:hAnsi="Times New Roman" w:cs="Times New Roman"/>
                <w:color w:val="000000"/>
                <w:sz w:val="32"/>
                <w:szCs w:val="32"/>
              </w:rPr>
              <w:t xml:space="preserve"> </w:t>
            </w:r>
            <w:r>
              <w:rPr>
                <w:rFonts w:ascii="Times New Roman" w:hAnsi="Times New Roman" w:cs="Times New Roman"/>
                <w:b/>
                <w:bCs/>
                <w:color w:val="000000"/>
                <w:sz w:val="32"/>
                <w:szCs w:val="32"/>
              </w:rPr>
              <w:t>State of South Carolina</w:t>
            </w:r>
            <w:r>
              <w:rPr>
                <w:rFonts w:ascii="Times New Roman" w:hAnsi="Times New Roman" w:cs="Times New Roman"/>
                <w:color w:val="000000"/>
                <w:sz w:val="32"/>
                <w:szCs w:val="32"/>
              </w:rPr>
              <w:t xml:space="preserve"> </w:t>
            </w:r>
          </w:p>
          <w:p w14:paraId="672B5260"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w:t>
            </w:r>
            <w:r>
              <w:rPr>
                <w:rFonts w:ascii="Times New Roman" w:hAnsi="Times New Roman" w:cs="Times New Roman"/>
                <w:color w:val="000000"/>
                <w:sz w:val="18"/>
                <w:szCs w:val="18"/>
              </w:rPr>
              <w:t xml:space="preserve"> </w:t>
            </w:r>
          </w:p>
          <w:p w14:paraId="04041BFF" w14:textId="77777777" w:rsidR="006C3A76" w:rsidRPr="000F26E4" w:rsidRDefault="0060593F">
            <w:pPr>
              <w:widowControl w:val="0"/>
              <w:autoSpaceDE w:val="0"/>
              <w:autoSpaceDN w:val="0"/>
              <w:adjustRightInd w:val="0"/>
              <w:spacing w:after="0" w:line="240" w:lineRule="auto"/>
              <w:jc w:val="center"/>
              <w:rPr>
                <w:rFonts w:ascii="Times" w:hAnsi="Times" w:cs="Times"/>
                <w:b/>
                <w:bCs/>
                <w:sz w:val="20"/>
                <w:szCs w:val="20"/>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w:t>
            </w:r>
            <w:r w:rsidRPr="000F26E4">
              <w:rPr>
                <w:rFonts w:ascii="Times New Roman" w:hAnsi="Times New Roman" w:cs="Times New Roman"/>
                <w:b/>
                <w:bCs/>
                <w:color w:val="000000"/>
                <w:sz w:val="20"/>
                <w:szCs w:val="20"/>
              </w:rPr>
              <w:t xml:space="preserve">Request for Proposal  </w:t>
            </w:r>
          </w:p>
          <w:p w14:paraId="203E241B" w14:textId="139BF33B" w:rsidR="006C3A76" w:rsidRPr="00115FCD" w:rsidRDefault="0060593F">
            <w:pPr>
              <w:widowControl w:val="0"/>
              <w:autoSpaceDE w:val="0"/>
              <w:autoSpaceDN w:val="0"/>
              <w:adjustRightInd w:val="0"/>
              <w:spacing w:after="0" w:line="240" w:lineRule="auto"/>
              <w:jc w:val="center"/>
              <w:rPr>
                <w:rFonts w:ascii="Times New Roman" w:hAnsi="Times New Roman" w:cs="Times New Roman"/>
                <w:b/>
                <w:bCs/>
                <w:color w:val="000000"/>
                <w:sz w:val="20"/>
                <w:szCs w:val="20"/>
              </w:rPr>
            </w:pPr>
            <w:r w:rsidRPr="000F26E4">
              <w:rPr>
                <w:rFonts w:ascii="Times New Roman" w:hAnsi="Times New Roman" w:cs="Times New Roman"/>
                <w:b/>
                <w:bCs/>
                <w:color w:val="000000"/>
                <w:sz w:val="20"/>
                <w:szCs w:val="20"/>
              </w:rPr>
              <w:t xml:space="preserve">    </w:t>
            </w:r>
            <w:r w:rsidR="00E64559" w:rsidRPr="00115FCD">
              <w:rPr>
                <w:rFonts w:ascii="Times New Roman" w:hAnsi="Times New Roman" w:cs="Times New Roman"/>
                <w:b/>
                <w:bCs/>
                <w:color w:val="000000"/>
                <w:sz w:val="20"/>
                <w:szCs w:val="20"/>
              </w:rPr>
              <w:t>Amendment #</w:t>
            </w:r>
            <w:r w:rsidR="00C62640" w:rsidRPr="000F26E4">
              <w:rPr>
                <w:rFonts w:ascii="Times New Roman" w:hAnsi="Times New Roman" w:cs="Times New Roman"/>
                <w:b/>
                <w:bCs/>
                <w:color w:val="000000"/>
                <w:sz w:val="20"/>
                <w:szCs w:val="20"/>
              </w:rPr>
              <w:t>2</w:t>
            </w:r>
          </w:p>
          <w:p w14:paraId="2CB2C76D" w14:textId="2247D8C8" w:rsidR="00D059B7" w:rsidRDefault="00D059B7">
            <w:pPr>
              <w:widowControl w:val="0"/>
              <w:autoSpaceDE w:val="0"/>
              <w:autoSpaceDN w:val="0"/>
              <w:adjustRightInd w:val="0"/>
              <w:spacing w:after="0" w:line="240" w:lineRule="auto"/>
              <w:jc w:val="center"/>
              <w:rPr>
                <w:rFonts w:ascii="Times" w:hAnsi="Times" w:cs="Times"/>
                <w:sz w:val="24"/>
                <w:szCs w:val="24"/>
              </w:rPr>
            </w:pPr>
            <w:r w:rsidRPr="00115FCD">
              <w:rPr>
                <w:rFonts w:ascii="Times New Roman" w:hAnsi="Times New Roman" w:cs="Times New Roman"/>
                <w:b/>
                <w:bCs/>
                <w:color w:val="000000"/>
                <w:sz w:val="20"/>
                <w:szCs w:val="20"/>
              </w:rPr>
              <w:t>Questions and Answers</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996681"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Pr>
                <w:rFonts w:ascii="Times New Roman" w:hAnsi="Times New Roman" w:cs="Times New Roman"/>
                <w:color w:val="000000"/>
                <w:sz w:val="16"/>
                <w:szCs w:val="16"/>
              </w:rPr>
              <w:t xml:space="preserve"> </w:t>
            </w:r>
            <w:r w:rsidRPr="00D059B7">
              <w:rPr>
                <w:rFonts w:ascii="Times New Roman" w:hAnsi="Times New Roman" w:cs="Times New Roman"/>
                <w:color w:val="000000"/>
                <w:sz w:val="20"/>
                <w:szCs w:val="20"/>
              </w:rPr>
              <w:t>Solicitation:</w:t>
            </w:r>
          </w:p>
          <w:p w14:paraId="54FE4EC2"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Date Issued:</w:t>
            </w:r>
          </w:p>
          <w:p w14:paraId="3B2057E5"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Procurement Officer:</w:t>
            </w:r>
          </w:p>
          <w:p w14:paraId="62D8C9DA"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Phone:</w:t>
            </w:r>
          </w:p>
          <w:p w14:paraId="31C48BFC" w14:textId="77777777" w:rsidR="006C3A76" w:rsidRPr="00D059B7" w:rsidRDefault="0060593F">
            <w:pPr>
              <w:widowControl w:val="0"/>
              <w:autoSpaceDE w:val="0"/>
              <w:autoSpaceDN w:val="0"/>
              <w:adjustRightInd w:val="0"/>
              <w:spacing w:after="0" w:line="240" w:lineRule="auto"/>
              <w:jc w:val="right"/>
              <w:rPr>
                <w:rFonts w:ascii="Times" w:hAnsi="Times" w:cs="Times"/>
                <w:sz w:val="20"/>
                <w:szCs w:val="20"/>
              </w:rPr>
            </w:pPr>
            <w:r w:rsidRPr="00D059B7">
              <w:rPr>
                <w:rFonts w:ascii="Times New Roman" w:hAnsi="Times New Roman" w:cs="Times New Roman"/>
                <w:color w:val="000000"/>
                <w:sz w:val="20"/>
                <w:szCs w:val="20"/>
              </w:rPr>
              <w:t xml:space="preserve"> E-Mail Address:</w:t>
            </w:r>
          </w:p>
          <w:p w14:paraId="5C3B0994" w14:textId="77777777" w:rsidR="006C3A76" w:rsidRDefault="0060593F">
            <w:pPr>
              <w:widowControl w:val="0"/>
              <w:autoSpaceDE w:val="0"/>
              <w:autoSpaceDN w:val="0"/>
              <w:adjustRightInd w:val="0"/>
              <w:spacing w:after="0" w:line="240" w:lineRule="auto"/>
              <w:jc w:val="right"/>
              <w:rPr>
                <w:rFonts w:ascii="Times" w:hAnsi="Times" w:cs="Times"/>
                <w:sz w:val="24"/>
                <w:szCs w:val="24"/>
              </w:rPr>
            </w:pPr>
            <w:r w:rsidRPr="00D059B7">
              <w:rPr>
                <w:rFonts w:ascii="Times New Roman" w:hAnsi="Times New Roman" w:cs="Times New Roman"/>
                <w:color w:val="000000"/>
                <w:sz w:val="20"/>
                <w:szCs w:val="20"/>
              </w:rPr>
              <w:t xml:space="preserve"> Mailing Address</w:t>
            </w:r>
            <w:r>
              <w:rPr>
                <w:rFonts w:ascii="Times New Roman" w:hAnsi="Times New Roman" w:cs="Times New Roman"/>
                <w:color w:val="000000"/>
                <w:sz w:val="16"/>
                <w:szCs w:val="16"/>
              </w:rPr>
              <w:t>:</w:t>
            </w:r>
          </w:p>
        </w:tc>
        <w:tc>
          <w:tcPr>
            <w:tcW w:w="32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EB5419" w14:textId="0D4A9469" w:rsidR="006C3A76" w:rsidRPr="00D059B7" w:rsidRDefault="00D059B7">
            <w:pPr>
              <w:widowControl w:val="0"/>
              <w:autoSpaceDE w:val="0"/>
              <w:autoSpaceDN w:val="0"/>
              <w:adjustRightInd w:val="0"/>
              <w:spacing w:after="0" w:line="240" w:lineRule="auto"/>
              <w:rPr>
                <w:rFonts w:ascii="Times" w:hAnsi="Times" w:cs="Times"/>
                <w:sz w:val="20"/>
                <w:szCs w:val="20"/>
              </w:rPr>
            </w:pPr>
            <w:r w:rsidRPr="00D059B7">
              <w:rPr>
                <w:rFonts w:ascii="Times" w:hAnsi="Times" w:cs="Times"/>
                <w:sz w:val="20"/>
                <w:szCs w:val="20"/>
              </w:rPr>
              <w:t>5400022396</w:t>
            </w:r>
          </w:p>
          <w:p w14:paraId="62061B0C" w14:textId="740D198F" w:rsidR="006C3A76" w:rsidRPr="00D059B7" w:rsidRDefault="00A05CD9">
            <w:pPr>
              <w:widowControl w:val="0"/>
              <w:autoSpaceDE w:val="0"/>
              <w:autoSpaceDN w:val="0"/>
              <w:adjustRightInd w:val="0"/>
              <w:spacing w:after="0" w:line="240" w:lineRule="auto"/>
              <w:rPr>
                <w:rFonts w:ascii="Times" w:hAnsi="Times" w:cs="Times"/>
                <w:sz w:val="20"/>
                <w:szCs w:val="20"/>
              </w:rPr>
            </w:pPr>
            <w:r>
              <w:rPr>
                <w:rFonts w:ascii="Times New Roman" w:hAnsi="Times New Roman" w:cs="Times New Roman"/>
                <w:color w:val="000000"/>
                <w:sz w:val="16"/>
                <w:szCs w:val="16"/>
              </w:rPr>
              <w:t>December 13, 2021</w:t>
            </w:r>
            <w:r w:rsidR="00D059B7">
              <w:rPr>
                <w:rFonts w:ascii="Times New Roman" w:hAnsi="Times New Roman" w:cs="Times New Roman"/>
                <w:color w:val="000000"/>
                <w:sz w:val="20"/>
                <w:szCs w:val="20"/>
              </w:rPr>
              <w:t xml:space="preserve"> </w:t>
            </w:r>
          </w:p>
          <w:p w14:paraId="1F487EA4" w14:textId="1AC21E4E" w:rsidR="006C3A76" w:rsidRPr="00D059B7" w:rsidRDefault="006B36F8">
            <w:pPr>
              <w:widowControl w:val="0"/>
              <w:autoSpaceDE w:val="0"/>
              <w:autoSpaceDN w:val="0"/>
              <w:adjustRightInd w:val="0"/>
              <w:spacing w:after="0" w:line="240" w:lineRule="auto"/>
              <w:rPr>
                <w:rFonts w:ascii="Times" w:hAnsi="Times" w:cs="Times"/>
                <w:sz w:val="20"/>
                <w:szCs w:val="20"/>
              </w:rPr>
            </w:pPr>
            <w:r w:rsidRPr="00D059B7">
              <w:rPr>
                <w:rFonts w:ascii="Times New Roman" w:hAnsi="Times New Roman" w:cs="Times New Roman"/>
                <w:color w:val="000000"/>
                <w:sz w:val="20"/>
                <w:szCs w:val="20"/>
              </w:rPr>
              <w:t>Michael Thomas, CPPO</w:t>
            </w:r>
          </w:p>
          <w:p w14:paraId="4AF82C4E" w14:textId="77777777" w:rsidR="00D059B7" w:rsidRDefault="0060593F">
            <w:pPr>
              <w:widowControl w:val="0"/>
              <w:autoSpaceDE w:val="0"/>
              <w:autoSpaceDN w:val="0"/>
              <w:adjustRightInd w:val="0"/>
              <w:spacing w:after="0" w:line="240" w:lineRule="auto"/>
              <w:rPr>
                <w:rFonts w:ascii="Times New Roman" w:hAnsi="Times New Roman" w:cs="Times New Roman"/>
                <w:color w:val="000000"/>
                <w:sz w:val="20"/>
                <w:szCs w:val="20"/>
              </w:rPr>
            </w:pPr>
            <w:r w:rsidRPr="00D059B7">
              <w:rPr>
                <w:rFonts w:ascii="Times New Roman" w:hAnsi="Times New Roman" w:cs="Times New Roman"/>
                <w:color w:val="000000"/>
                <w:sz w:val="20"/>
                <w:szCs w:val="20"/>
              </w:rPr>
              <w:t xml:space="preserve"> </w:t>
            </w:r>
          </w:p>
          <w:p w14:paraId="3B2F26E8" w14:textId="2411690F" w:rsidR="006C3A76" w:rsidRPr="00D059B7" w:rsidRDefault="0060593F">
            <w:pPr>
              <w:widowControl w:val="0"/>
              <w:autoSpaceDE w:val="0"/>
              <w:autoSpaceDN w:val="0"/>
              <w:adjustRightInd w:val="0"/>
              <w:spacing w:after="0" w:line="240" w:lineRule="auto"/>
              <w:rPr>
                <w:rFonts w:ascii="Times" w:hAnsi="Times" w:cs="Times"/>
                <w:sz w:val="20"/>
                <w:szCs w:val="20"/>
              </w:rPr>
            </w:pPr>
            <w:r w:rsidRPr="00D059B7">
              <w:rPr>
                <w:rFonts w:ascii="Times New Roman" w:hAnsi="Times New Roman" w:cs="Times New Roman"/>
                <w:color w:val="000000"/>
                <w:sz w:val="20"/>
                <w:szCs w:val="20"/>
              </w:rPr>
              <w:t xml:space="preserve">(803) </w:t>
            </w:r>
            <w:r w:rsidR="006B36F8" w:rsidRPr="00D059B7">
              <w:rPr>
                <w:rFonts w:ascii="Times New Roman" w:hAnsi="Times New Roman" w:cs="Times New Roman"/>
                <w:color w:val="000000"/>
                <w:sz w:val="20"/>
                <w:szCs w:val="20"/>
              </w:rPr>
              <w:t>896-0752</w:t>
            </w:r>
          </w:p>
          <w:p w14:paraId="1AF45725" w14:textId="2D46F06E" w:rsidR="006C3A76" w:rsidRPr="00D059B7" w:rsidRDefault="00A05CD9" w:rsidP="006B36F8">
            <w:pPr>
              <w:widowControl w:val="0"/>
              <w:autoSpaceDE w:val="0"/>
              <w:autoSpaceDN w:val="0"/>
              <w:adjustRightInd w:val="0"/>
              <w:spacing w:after="0" w:line="240" w:lineRule="auto"/>
              <w:rPr>
                <w:rFonts w:ascii="Times New Roman" w:hAnsi="Times New Roman" w:cs="Times New Roman"/>
                <w:color w:val="000000"/>
                <w:sz w:val="20"/>
                <w:szCs w:val="20"/>
              </w:rPr>
            </w:pPr>
            <w:hyperlink r:id="rId9" w:history="1">
              <w:r w:rsidR="00D059B7" w:rsidRPr="003F490A">
                <w:rPr>
                  <w:rStyle w:val="Hyperlink"/>
                  <w:rFonts w:ascii="Times New Roman" w:hAnsi="Times New Roman" w:cs="Times New Roman"/>
                  <w:sz w:val="20"/>
                  <w:szCs w:val="20"/>
                </w:rPr>
                <w:t>Michael.Thomas@admin.sc.gov</w:t>
              </w:r>
            </w:hyperlink>
          </w:p>
          <w:p w14:paraId="2ABFD725" w14:textId="0CE3CC96" w:rsidR="006B36F8" w:rsidRPr="00D059B7" w:rsidRDefault="006B36F8" w:rsidP="006B36F8">
            <w:pPr>
              <w:widowControl w:val="0"/>
              <w:autoSpaceDE w:val="0"/>
              <w:autoSpaceDN w:val="0"/>
              <w:adjustRightInd w:val="0"/>
              <w:spacing w:after="0" w:line="240" w:lineRule="auto"/>
              <w:rPr>
                <w:rFonts w:ascii="Times New Roman" w:hAnsi="Times New Roman" w:cs="Times New Roman"/>
                <w:color w:val="000000"/>
                <w:sz w:val="20"/>
                <w:szCs w:val="20"/>
              </w:rPr>
            </w:pPr>
            <w:r w:rsidRPr="00D059B7">
              <w:rPr>
                <w:rFonts w:ascii="Times New Roman" w:hAnsi="Times New Roman" w:cs="Times New Roman"/>
                <w:color w:val="000000"/>
                <w:sz w:val="20"/>
                <w:szCs w:val="20"/>
              </w:rPr>
              <w:t>4430 Broad River Road</w:t>
            </w:r>
          </w:p>
          <w:p w14:paraId="1CAD82D5" w14:textId="1A2C3F68" w:rsidR="006C3A76" w:rsidRDefault="0060593F">
            <w:pPr>
              <w:widowControl w:val="0"/>
              <w:autoSpaceDE w:val="0"/>
              <w:autoSpaceDN w:val="0"/>
              <w:adjustRightInd w:val="0"/>
              <w:spacing w:after="0" w:line="240" w:lineRule="auto"/>
              <w:rPr>
                <w:rFonts w:ascii="Times" w:hAnsi="Times" w:cs="Times"/>
                <w:sz w:val="24"/>
                <w:szCs w:val="24"/>
              </w:rPr>
            </w:pPr>
            <w:r w:rsidRPr="00D059B7">
              <w:rPr>
                <w:rFonts w:ascii="Times New Roman" w:hAnsi="Times New Roman" w:cs="Times New Roman"/>
                <w:color w:val="000000"/>
                <w:sz w:val="20"/>
                <w:szCs w:val="20"/>
              </w:rPr>
              <w:t>Columbia SC 292</w:t>
            </w:r>
            <w:r w:rsidR="006B36F8" w:rsidRPr="00D059B7">
              <w:rPr>
                <w:rFonts w:ascii="Times New Roman" w:hAnsi="Times New Roman" w:cs="Times New Roman"/>
                <w:color w:val="000000"/>
                <w:sz w:val="20"/>
                <w:szCs w:val="20"/>
              </w:rPr>
              <w:t>10</w:t>
            </w:r>
          </w:p>
        </w:tc>
      </w:tr>
    </w:tbl>
    <w:p w14:paraId="34D57DB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6C3A76" w14:paraId="26F39C07" w14:textId="77777777">
        <w:tc>
          <w:tcPr>
            <w:tcW w:w="9936" w:type="dxa"/>
            <w:tcBorders>
              <w:top w:val="nil"/>
              <w:left w:val="nil"/>
              <w:bottom w:val="nil"/>
              <w:right w:val="nil"/>
            </w:tcBorders>
            <w:tcMar>
              <w:top w:w="60" w:type="dxa"/>
              <w:left w:w="60" w:type="dxa"/>
              <w:bottom w:w="60" w:type="dxa"/>
              <w:right w:w="60" w:type="dxa"/>
            </w:tcMar>
          </w:tcPr>
          <w:p w14:paraId="7D43A3E6" w14:textId="60CEEB4F" w:rsidR="006C3A76" w:rsidRDefault="0060593F">
            <w:pPr>
              <w:widowControl w:val="0"/>
              <w:autoSpaceDE w:val="0"/>
              <w:autoSpaceDN w:val="0"/>
              <w:adjustRightInd w:val="0"/>
              <w:spacing w:after="0" w:line="240" w:lineRule="auto"/>
              <w:ind w:left="75"/>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xml:space="preserve"> DESCRIPTION: </w:t>
            </w:r>
            <w:r>
              <w:rPr>
                <w:rFonts w:ascii="Times New Roman" w:hAnsi="Times New Roman" w:cs="Times New Roman"/>
                <w:b/>
                <w:bCs/>
                <w:color w:val="000000"/>
                <w:sz w:val="20"/>
                <w:szCs w:val="20"/>
              </w:rPr>
              <w:t> </w:t>
            </w:r>
            <w:r w:rsidR="006B36F8">
              <w:rPr>
                <w:rFonts w:ascii="Times New Roman" w:hAnsi="Times New Roman" w:cs="Times New Roman"/>
                <w:b/>
                <w:bCs/>
                <w:color w:val="000000"/>
                <w:sz w:val="20"/>
                <w:szCs w:val="20"/>
              </w:rPr>
              <w:t xml:space="preserve">Statewide </w:t>
            </w:r>
            <w:r w:rsidR="00FD1276">
              <w:rPr>
                <w:rFonts w:ascii="Times New Roman" w:hAnsi="Times New Roman" w:cs="Times New Roman"/>
                <w:b/>
                <w:bCs/>
                <w:color w:val="000000"/>
                <w:sz w:val="20"/>
                <w:szCs w:val="20"/>
              </w:rPr>
              <w:t>Internet</w:t>
            </w:r>
            <w:r w:rsidR="006B36F8">
              <w:rPr>
                <w:rFonts w:ascii="Times New Roman" w:hAnsi="Times New Roman" w:cs="Times New Roman"/>
                <w:b/>
                <w:bCs/>
                <w:color w:val="000000"/>
                <w:sz w:val="20"/>
                <w:szCs w:val="20"/>
              </w:rPr>
              <w:t xml:space="preserve"> Services</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 xml:space="preserve"> </w:t>
            </w:r>
          </w:p>
        </w:tc>
      </w:tr>
      <w:tr w:rsidR="006C3A76" w14:paraId="4F2B7466" w14:textId="77777777">
        <w:tc>
          <w:tcPr>
            <w:tcW w:w="9936" w:type="dxa"/>
            <w:tcBorders>
              <w:top w:val="nil"/>
              <w:left w:val="nil"/>
              <w:bottom w:val="nil"/>
              <w:right w:val="nil"/>
            </w:tcBorders>
            <w:tcMar>
              <w:top w:w="60" w:type="dxa"/>
              <w:left w:w="60" w:type="dxa"/>
              <w:bottom w:w="60" w:type="dxa"/>
              <w:right w:w="60" w:type="dxa"/>
            </w:tcMar>
          </w:tcPr>
          <w:p w14:paraId="6AB57A8D" w14:textId="77777777" w:rsidR="006C3A76" w:rsidRDefault="0060593F">
            <w:pPr>
              <w:widowControl w:val="0"/>
              <w:autoSpaceDE w:val="0"/>
              <w:autoSpaceDN w:val="0"/>
              <w:adjustRightInd w:val="0"/>
              <w:spacing w:after="0" w:line="240" w:lineRule="auto"/>
              <w:ind w:left="75"/>
              <w:rPr>
                <w:rFonts w:ascii="Times" w:hAnsi="Times" w:cs="Times"/>
                <w:sz w:val="24"/>
                <w:szCs w:val="24"/>
              </w:rPr>
            </w:pPr>
            <w:r>
              <w:rPr>
                <w:rFonts w:ascii="Times New Roman" w:hAnsi="Times New Roman" w:cs="Times New Roman"/>
                <w:color w:val="000000"/>
                <w:sz w:val="18"/>
                <w:szCs w:val="18"/>
              </w:rPr>
              <w:t xml:space="preserve"> </w:t>
            </w:r>
            <w:r>
              <w:rPr>
                <w:rFonts w:ascii="Times New Roman" w:hAnsi="Times New Roman" w:cs="Times New Roman"/>
                <w:color w:val="000000"/>
                <w:sz w:val="20"/>
                <w:szCs w:val="20"/>
              </w:rPr>
              <w:t xml:space="preserve"> USING GOVERNMENTAL UNIT: </w:t>
            </w:r>
            <w:r>
              <w:rPr>
                <w:rFonts w:ascii="Times New Roman" w:hAnsi="Times New Roman" w:cs="Times New Roman"/>
                <w:b/>
                <w:bCs/>
                <w:color w:val="000000"/>
                <w:sz w:val="20"/>
                <w:szCs w:val="20"/>
              </w:rPr>
              <w:t> </w:t>
            </w:r>
            <w:r w:rsidR="006B36F8">
              <w:rPr>
                <w:rFonts w:ascii="Times New Roman" w:hAnsi="Times New Roman" w:cs="Times New Roman"/>
                <w:b/>
                <w:bCs/>
                <w:color w:val="000000"/>
                <w:sz w:val="20"/>
                <w:szCs w:val="20"/>
              </w:rPr>
              <w:t>SC Department of Administ</w:t>
            </w:r>
            <w:r w:rsidR="000F3D8D">
              <w:rPr>
                <w:rFonts w:ascii="Times New Roman" w:hAnsi="Times New Roman" w:cs="Times New Roman"/>
                <w:b/>
                <w:bCs/>
                <w:color w:val="000000"/>
                <w:sz w:val="20"/>
                <w:szCs w:val="20"/>
              </w:rPr>
              <w:t xml:space="preserve">ration, Division of Technology </w:t>
            </w:r>
            <w:r w:rsidR="006B36F8">
              <w:rPr>
                <w:rFonts w:ascii="Times New Roman" w:hAnsi="Times New Roman" w:cs="Times New Roman"/>
                <w:b/>
                <w:bCs/>
                <w:color w:val="000000"/>
                <w:sz w:val="20"/>
                <w:szCs w:val="20"/>
              </w:rPr>
              <w:t>Operations-Statewide Contract</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 xml:space="preserve"> </w:t>
            </w:r>
          </w:p>
        </w:tc>
      </w:tr>
    </w:tbl>
    <w:p w14:paraId="511D4C9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5862"/>
        <w:gridCol w:w="4064"/>
        <w:gridCol w:w="10"/>
      </w:tblGrid>
      <w:tr w:rsidR="006C3A76" w14:paraId="3DEAB75E" w14:textId="77777777">
        <w:trPr>
          <w:gridBefore w:val="1"/>
          <w:wBefore w:w="10" w:type="dxa"/>
        </w:trPr>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10070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SUBMIT YOUR OFFER ON-LINE AT THE FOLLOWING URL:   </w:t>
            </w:r>
            <w:hyperlink r:id="rId10" w:history="1">
              <w:r w:rsidR="006B36F8" w:rsidRPr="00B1744C">
                <w:rPr>
                  <w:rStyle w:val="Hyperlink"/>
                  <w:rFonts w:ascii="Times New Roman" w:hAnsi="Times New Roman" w:cs="Times New Roman"/>
                  <w:sz w:val="20"/>
                  <w:szCs w:val="20"/>
                </w:rPr>
                <w:t>http://www.procurement.sc.gov</w:t>
              </w:r>
            </w:hyperlink>
            <w:r w:rsidR="006B36F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w:t>
            </w:r>
          </w:p>
        </w:tc>
      </w:tr>
      <w:tr w:rsidR="006C3A76" w:rsidRPr="008712FC" w14:paraId="5FA42291"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7089558E" w14:textId="6188A0F2" w:rsidR="006C3A76" w:rsidRPr="008712FC" w:rsidRDefault="0060593F" w:rsidP="00E9153A">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r w:rsidRPr="008712FC">
              <w:rPr>
                <w:rFonts w:ascii="Times New Roman" w:hAnsi="Times New Roman" w:cs="Times New Roman"/>
                <w:color w:val="000000"/>
                <w:sz w:val="20"/>
                <w:szCs w:val="20"/>
              </w:rPr>
              <w:t xml:space="preserve">SUBMIT OFFER BY (Opening Date/Time):   </w:t>
            </w:r>
            <w:r w:rsidR="00D059B7" w:rsidRPr="00115FCD">
              <w:rPr>
                <w:rFonts w:ascii="Times New Roman" w:hAnsi="Times New Roman" w:cs="Times New Roman"/>
                <w:b/>
                <w:bCs/>
                <w:strike/>
                <w:color w:val="000000"/>
                <w:sz w:val="20"/>
                <w:szCs w:val="20"/>
              </w:rPr>
              <w:t>12/22/2021</w:t>
            </w:r>
            <w:r w:rsidR="005A25E3" w:rsidRPr="00115FCD">
              <w:rPr>
                <w:rFonts w:ascii="Times New Roman" w:hAnsi="Times New Roman" w:cs="Times New Roman"/>
                <w:b/>
                <w:bCs/>
                <w:color w:val="000000"/>
                <w:sz w:val="20"/>
                <w:szCs w:val="20"/>
              </w:rPr>
              <w:t xml:space="preserve"> </w:t>
            </w:r>
            <w:r w:rsidR="00042D74" w:rsidRPr="00115FCD">
              <w:rPr>
                <w:rFonts w:ascii="Times New Roman" w:hAnsi="Times New Roman" w:cs="Times New Roman"/>
                <w:b/>
                <w:bCs/>
                <w:color w:val="FF0000"/>
                <w:sz w:val="20"/>
                <w:szCs w:val="20"/>
              </w:rPr>
              <w:t>1/21/</w:t>
            </w:r>
            <w:r w:rsidR="00BA3A8D" w:rsidRPr="00115FCD">
              <w:rPr>
                <w:rFonts w:ascii="Times New Roman" w:hAnsi="Times New Roman" w:cs="Times New Roman"/>
                <w:b/>
                <w:bCs/>
                <w:color w:val="FF0000"/>
                <w:sz w:val="20"/>
                <w:szCs w:val="20"/>
              </w:rPr>
              <w:t>2022 11:00:00</w:t>
            </w:r>
            <w:r w:rsidR="00032F2D" w:rsidRPr="00BA3A8D">
              <w:rPr>
                <w:rFonts w:ascii="Times New Roman" w:hAnsi="Times New Roman" w:cs="Times New Roman"/>
                <w:b/>
                <w:bCs/>
                <w:color w:val="000000"/>
                <w:sz w:val="20"/>
                <w:szCs w:val="20"/>
              </w:rPr>
              <w:t xml:space="preserve"> AM</w:t>
            </w:r>
            <w:r w:rsidR="006B36F8" w:rsidRPr="00BA3A8D">
              <w:rPr>
                <w:rFonts w:ascii="Times New Roman" w:hAnsi="Times New Roman" w:cs="Times New Roman"/>
                <w:b/>
                <w:bCs/>
                <w:color w:val="000000"/>
                <w:sz w:val="20"/>
                <w:szCs w:val="20"/>
              </w:rPr>
              <w:t>, EST</w:t>
            </w:r>
            <w:r w:rsidR="00A05CD9">
              <w:rPr>
                <w:rFonts w:ascii="Times New Roman" w:hAnsi="Times New Roman" w:cs="Times New Roman"/>
                <w:color w:val="000000"/>
                <w:sz w:val="20"/>
                <w:szCs w:val="20"/>
              </w:rPr>
              <w:t xml:space="preserve">  (</w:t>
            </w:r>
            <w:r w:rsidRPr="008712FC">
              <w:rPr>
                <w:rFonts w:ascii="Times New Roman" w:hAnsi="Times New Roman" w:cs="Times New Roman"/>
                <w:color w:val="000000"/>
                <w:sz w:val="14"/>
                <w:szCs w:val="14"/>
              </w:rPr>
              <w:t xml:space="preserve">See "Deadline For Submission </w:t>
            </w:r>
            <w:r w:rsidR="005A25E3">
              <w:rPr>
                <w:rFonts w:ascii="Times New Roman" w:hAnsi="Times New Roman" w:cs="Times New Roman"/>
                <w:color w:val="000000"/>
                <w:sz w:val="14"/>
                <w:szCs w:val="14"/>
              </w:rPr>
              <w:t xml:space="preserve"> </w:t>
            </w:r>
            <w:r w:rsidRPr="008712FC">
              <w:rPr>
                <w:rFonts w:ascii="Times New Roman" w:hAnsi="Times New Roman" w:cs="Times New Roman"/>
                <w:color w:val="000000"/>
                <w:sz w:val="14"/>
                <w:szCs w:val="14"/>
              </w:rPr>
              <w:t>Of Offer" provision)</w:t>
            </w:r>
            <w:r w:rsidRPr="008712FC">
              <w:rPr>
                <w:rFonts w:ascii="Times New Roman" w:hAnsi="Times New Roman" w:cs="Times New Roman"/>
                <w:color w:val="000000"/>
                <w:sz w:val="20"/>
                <w:szCs w:val="20"/>
              </w:rPr>
              <w:t xml:space="preserve"> </w:t>
            </w:r>
          </w:p>
        </w:tc>
      </w:tr>
      <w:tr w:rsidR="006C3A76" w:rsidRPr="008712FC" w14:paraId="3FB7608D"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36CF09CA" w14:textId="0A300CA5" w:rsidR="006C3A76" w:rsidRPr="008712FC" w:rsidRDefault="0060593F" w:rsidP="002647A0">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QUESTIONS MUST BE RECEIVED BY:   </w:t>
            </w:r>
            <w:r w:rsidR="006B36F8">
              <w:rPr>
                <w:rFonts w:ascii="Times New Roman" w:hAnsi="Times New Roman" w:cs="Times New Roman"/>
                <w:color w:val="000000"/>
                <w:sz w:val="20"/>
                <w:szCs w:val="20"/>
              </w:rPr>
              <w:t xml:space="preserve">  </w:t>
            </w:r>
            <w:r w:rsidR="00D059B7">
              <w:rPr>
                <w:rFonts w:ascii="Times New Roman" w:hAnsi="Times New Roman" w:cs="Times New Roman"/>
                <w:strike/>
                <w:color w:val="000000"/>
                <w:sz w:val="20"/>
                <w:szCs w:val="20"/>
              </w:rPr>
              <w:t>12/1/2021</w:t>
            </w:r>
            <w:r w:rsidR="006B36F8">
              <w:rPr>
                <w:rFonts w:ascii="Times New Roman" w:hAnsi="Times New Roman" w:cs="Times New Roman"/>
                <w:color w:val="000000"/>
                <w:sz w:val="20"/>
                <w:szCs w:val="20"/>
              </w:rPr>
              <w:t xml:space="preserve">         </w:t>
            </w:r>
            <w:r w:rsidRPr="008712FC">
              <w:rPr>
                <w:rFonts w:ascii="Times New Roman" w:hAnsi="Times New Roman" w:cs="Times New Roman"/>
                <w:color w:val="000000"/>
                <w:sz w:val="14"/>
                <w:szCs w:val="14"/>
              </w:rPr>
              <w:t>(See "Questions From Offerors" provision)</w:t>
            </w:r>
            <w:r w:rsidRPr="008712FC">
              <w:rPr>
                <w:rFonts w:ascii="Times New Roman" w:hAnsi="Times New Roman" w:cs="Times New Roman"/>
                <w:color w:val="000000"/>
                <w:sz w:val="20"/>
                <w:szCs w:val="20"/>
              </w:rPr>
              <w:t xml:space="preserve"> </w:t>
            </w:r>
          </w:p>
        </w:tc>
      </w:tr>
      <w:tr w:rsidR="006C3A76" w:rsidRPr="008712FC" w14:paraId="006E5EC8"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78FFD6B6" w14:textId="77777777" w:rsidR="006B36F8" w:rsidRDefault="0060593F" w:rsidP="006B36F8">
            <w:pPr>
              <w:widowControl w:val="0"/>
              <w:autoSpaceDE w:val="0"/>
              <w:autoSpaceDN w:val="0"/>
              <w:adjustRightInd w:val="0"/>
              <w:spacing w:after="0" w:line="240" w:lineRule="auto"/>
              <w:rPr>
                <w:rFonts w:ascii="Times New Roman" w:hAnsi="Times New Roman" w:cs="Times New Roman"/>
                <w:color w:val="000000"/>
                <w:sz w:val="20"/>
                <w:szCs w:val="20"/>
              </w:rPr>
            </w:pPr>
            <w:r w:rsidRPr="008712FC">
              <w:rPr>
                <w:rFonts w:ascii="Times New Roman" w:hAnsi="Times New Roman" w:cs="Times New Roman"/>
                <w:color w:val="000000"/>
                <w:sz w:val="20"/>
                <w:szCs w:val="20"/>
              </w:rPr>
              <w:t xml:space="preserve">   NUMB</w:t>
            </w:r>
            <w:r w:rsidR="006B36F8">
              <w:rPr>
                <w:rFonts w:ascii="Times New Roman" w:hAnsi="Times New Roman" w:cs="Times New Roman"/>
                <w:color w:val="000000"/>
                <w:sz w:val="20"/>
                <w:szCs w:val="20"/>
              </w:rPr>
              <w:t xml:space="preserve">ER OF COPIES TO BE SUBMITTED:  Refer to page 3 </w:t>
            </w:r>
          </w:p>
          <w:p w14:paraId="09DD0DFD" w14:textId="77777777" w:rsidR="006C3A76" w:rsidRPr="008712FC" w:rsidRDefault="006B36F8" w:rsidP="006B36F8">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r w:rsidR="00032F2D" w:rsidRPr="008712FC">
              <w:rPr>
                <w:rFonts w:ascii="Times New Roman" w:hAnsi="Times New Roman"/>
                <w:b/>
                <w:color w:val="C00000"/>
                <w:sz w:val="20"/>
                <w:szCs w:val="14"/>
              </w:rPr>
              <w:t>Initial here if NO redacted copy is necessary _______</w:t>
            </w:r>
          </w:p>
        </w:tc>
      </w:tr>
      <w:tr w:rsidR="006C3A76" w:rsidRPr="008712FC" w14:paraId="7E6BDB63" w14:textId="77777777">
        <w:trPr>
          <w:gridBefore w:val="1"/>
          <w:wBefore w:w="10" w:type="dxa"/>
        </w:trPr>
        <w:tc>
          <w:tcPr>
            <w:tcW w:w="58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536D727"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CONFERENCE TYPE:   </w:t>
            </w:r>
            <w:r w:rsidR="006B36F8">
              <w:rPr>
                <w:rFonts w:ascii="Times New Roman" w:hAnsi="Times New Roman" w:cs="Times New Roman"/>
                <w:b/>
                <w:bCs/>
                <w:color w:val="000000"/>
                <w:sz w:val="20"/>
                <w:szCs w:val="20"/>
              </w:rPr>
              <w:t xml:space="preserve"> </w:t>
            </w:r>
            <w:r w:rsidR="006B36F8">
              <w:rPr>
                <w:rFonts w:ascii="Times New Roman" w:hAnsi="Times New Roman" w:cs="Times New Roman"/>
                <w:b/>
                <w:bCs/>
                <w:color w:val="FF0000"/>
                <w:sz w:val="20"/>
                <w:szCs w:val="20"/>
              </w:rPr>
              <w:t>Not applicable</w:t>
            </w:r>
            <w:r w:rsidRPr="008712FC">
              <w:rPr>
                <w:rFonts w:ascii="Times New Roman" w:hAnsi="Times New Roman" w:cs="Times New Roman"/>
                <w:color w:val="000000"/>
                <w:sz w:val="20"/>
                <w:szCs w:val="20"/>
              </w:rPr>
              <w:t xml:space="preserve"> </w:t>
            </w:r>
          </w:p>
          <w:p w14:paraId="43E8CB5C"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DATE &amp; TIME:   </w:t>
            </w:r>
            <w:r w:rsidR="006B36F8">
              <w:rPr>
                <w:rFonts w:ascii="Times New Roman" w:hAnsi="Times New Roman" w:cs="Times New Roman"/>
                <w:b/>
                <w:bCs/>
                <w:color w:val="000000"/>
                <w:sz w:val="20"/>
                <w:szCs w:val="20"/>
              </w:rPr>
              <w:t xml:space="preserve"> </w:t>
            </w:r>
          </w:p>
          <w:p w14:paraId="54CE65BE"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w:t>
            </w:r>
          </w:p>
          <w:p w14:paraId="0D221FF7"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30F675" w14:textId="77777777" w:rsidR="006C3A76" w:rsidRPr="008712FC" w:rsidRDefault="0060593F" w:rsidP="00032F2D">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 LOCATION:   </w:t>
            </w:r>
            <w:r w:rsidR="006B36F8">
              <w:rPr>
                <w:rFonts w:ascii="Times New Roman" w:hAnsi="Times New Roman" w:cs="Times New Roman"/>
                <w:b/>
                <w:bCs/>
                <w:color w:val="000000"/>
                <w:sz w:val="20"/>
                <w:szCs w:val="20"/>
              </w:rPr>
              <w:t xml:space="preserve"> </w:t>
            </w:r>
            <w:r w:rsidR="006B36F8">
              <w:rPr>
                <w:rFonts w:ascii="Times New Roman" w:hAnsi="Times New Roman" w:cs="Times New Roman"/>
                <w:b/>
                <w:bCs/>
                <w:color w:val="FF0000"/>
                <w:sz w:val="20"/>
                <w:szCs w:val="20"/>
              </w:rPr>
              <w:t>Not applicable</w:t>
            </w:r>
            <w:r w:rsidRPr="008712FC">
              <w:rPr>
                <w:rFonts w:ascii="Times New Roman" w:hAnsi="Times New Roman" w:cs="Times New Roman"/>
                <w:color w:val="000000"/>
                <w:sz w:val="20"/>
                <w:szCs w:val="20"/>
              </w:rPr>
              <w:t xml:space="preserve"> </w:t>
            </w:r>
          </w:p>
        </w:tc>
      </w:tr>
    </w:tbl>
    <w:p w14:paraId="0ACC72F5" w14:textId="77777777" w:rsidR="006C3A76" w:rsidRPr="008712FC" w:rsidRDefault="0060593F">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6C3A76" w14:paraId="6EC5DCA3" w14:textId="77777777">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062DC92" w14:textId="77777777" w:rsidR="006C3A76" w:rsidRPr="008712FC" w:rsidRDefault="0060593F">
            <w:pPr>
              <w:widowControl w:val="0"/>
              <w:autoSpaceDE w:val="0"/>
              <w:autoSpaceDN w:val="0"/>
              <w:adjustRightInd w:val="0"/>
              <w:spacing w:after="0" w:line="240" w:lineRule="auto"/>
              <w:jc w:val="center"/>
              <w:rPr>
                <w:rFonts w:ascii="Times" w:hAnsi="Times" w:cs="Times"/>
                <w:sz w:val="24"/>
                <w:szCs w:val="24"/>
              </w:rPr>
            </w:pPr>
            <w:r w:rsidRPr="008712FC">
              <w:rPr>
                <w:rFonts w:ascii="Times New Roman" w:hAnsi="Times New Roman" w:cs="Times New Roman"/>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BB4B663" w14:textId="12D32D67" w:rsidR="006C3A76" w:rsidRDefault="0060593F" w:rsidP="008712FC">
            <w:pPr>
              <w:widowControl w:val="0"/>
              <w:autoSpaceDE w:val="0"/>
              <w:autoSpaceDN w:val="0"/>
              <w:adjustRightInd w:val="0"/>
              <w:spacing w:after="0" w:line="240" w:lineRule="auto"/>
              <w:rPr>
                <w:rFonts w:ascii="Times" w:hAnsi="Times" w:cs="Times"/>
                <w:sz w:val="24"/>
                <w:szCs w:val="24"/>
              </w:rPr>
            </w:pPr>
            <w:r w:rsidRPr="008712FC">
              <w:rPr>
                <w:rFonts w:ascii="Times New Roman" w:hAnsi="Times New Roman" w:cs="Times New Roman"/>
                <w:color w:val="000000"/>
                <w:sz w:val="20"/>
                <w:szCs w:val="20"/>
              </w:rPr>
              <w:t xml:space="preserve">Award will be posted on </w:t>
            </w:r>
            <w:r w:rsidR="00D059B7" w:rsidRPr="005F45A2">
              <w:rPr>
                <w:rFonts w:ascii="Times New Roman" w:hAnsi="Times New Roman" w:cs="Times New Roman"/>
                <w:b/>
                <w:bCs/>
                <w:strike/>
                <w:color w:val="000000"/>
                <w:sz w:val="20"/>
                <w:szCs w:val="20"/>
              </w:rPr>
              <w:t>1/10/2022</w:t>
            </w:r>
            <w:r w:rsidR="005F45A2">
              <w:rPr>
                <w:rFonts w:ascii="Times New Roman" w:hAnsi="Times New Roman" w:cs="Times New Roman"/>
                <w:color w:val="000000"/>
                <w:sz w:val="20"/>
                <w:szCs w:val="20"/>
              </w:rPr>
              <w:t xml:space="preserve"> </w:t>
            </w:r>
            <w:r w:rsidR="00042D74" w:rsidRPr="00115FCD">
              <w:rPr>
                <w:rFonts w:ascii="Times New Roman" w:hAnsi="Times New Roman" w:cs="Times New Roman"/>
                <w:b/>
                <w:bCs/>
                <w:color w:val="FF0000"/>
                <w:sz w:val="20"/>
                <w:szCs w:val="20"/>
              </w:rPr>
              <w:t>2/4/20</w:t>
            </w:r>
            <w:r w:rsidR="00042D74" w:rsidRPr="00042D74">
              <w:rPr>
                <w:rFonts w:ascii="Times New Roman" w:hAnsi="Times New Roman" w:cs="Times New Roman"/>
                <w:b/>
                <w:bCs/>
                <w:color w:val="FF0000"/>
                <w:sz w:val="20"/>
                <w:szCs w:val="20"/>
              </w:rPr>
              <w:t>22</w:t>
            </w:r>
            <w:r w:rsidR="00042D74" w:rsidRPr="00115FCD">
              <w:rPr>
                <w:rFonts w:ascii="Times New Roman" w:hAnsi="Times New Roman" w:cs="Times New Roman"/>
                <w:b/>
                <w:bCs/>
                <w:color w:val="FF0000"/>
                <w:sz w:val="20"/>
                <w:szCs w:val="20"/>
              </w:rPr>
              <w:t>.</w:t>
            </w:r>
            <w:r w:rsidRPr="008712FC">
              <w:rPr>
                <w:rFonts w:ascii="Times New Roman" w:hAnsi="Times New Roman" w:cs="Times New Roman"/>
                <w:color w:val="000000"/>
                <w:sz w:val="20"/>
                <w:szCs w:val="20"/>
              </w:rPr>
              <w:t xml:space="preserve">  The award, this solicitation, any amendments, and any related notices will be posted at the following web address: </w:t>
            </w:r>
            <w:hyperlink r:id="rId11" w:history="1">
              <w:r w:rsidR="006B36F8" w:rsidRPr="00B1744C">
                <w:rPr>
                  <w:rStyle w:val="Hyperlink"/>
                  <w:rFonts w:ascii="Times New Roman" w:hAnsi="Times New Roman" w:cs="Times New Roman"/>
                  <w:sz w:val="20"/>
                  <w:szCs w:val="20"/>
                </w:rPr>
                <w:t>http://www.procurement.sc.gov</w:t>
              </w:r>
            </w:hyperlink>
            <w:r w:rsidR="006B36F8">
              <w:rPr>
                <w:rFonts w:ascii="Times New Roman" w:hAnsi="Times New Roman" w:cs="Times New Roman"/>
                <w:color w:val="000000"/>
                <w:sz w:val="20"/>
                <w:szCs w:val="20"/>
              </w:rPr>
              <w:t xml:space="preserve"> </w:t>
            </w:r>
          </w:p>
        </w:tc>
      </w:tr>
    </w:tbl>
    <w:p w14:paraId="37AE4F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5EA338C5" w14:textId="77777777">
        <w:tc>
          <w:tcPr>
            <w:tcW w:w="99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3C1FF8" w14:textId="1C49DD88"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You must submit a signed copy of this form with Your Offer. By signing, </w:t>
            </w:r>
            <w:r w:rsidR="00A05CD9">
              <w:rPr>
                <w:rFonts w:ascii="Times New Roman" w:hAnsi="Times New Roman" w:cs="Times New Roman"/>
                <w:color w:val="000000"/>
                <w:sz w:val="20"/>
                <w:szCs w:val="20"/>
              </w:rPr>
              <w:t>you</w:t>
            </w:r>
            <w:r>
              <w:rPr>
                <w:rFonts w:ascii="Times New Roman" w:hAnsi="Times New Roman" w:cs="Times New Roman"/>
                <w:color w:val="000000"/>
                <w:sz w:val="20"/>
                <w:szCs w:val="20"/>
              </w:rPr>
              <w:t xml:space="preserve"> agree to be bound by the terms of the Solicitation. You agree to hold Your Offer open for a </w:t>
            </w:r>
            <w:r w:rsidRPr="00597661">
              <w:rPr>
                <w:rFonts w:ascii="Times New Roman" w:hAnsi="Times New Roman" w:cs="Times New Roman"/>
                <w:color w:val="000000"/>
                <w:sz w:val="20"/>
                <w:szCs w:val="20"/>
              </w:rPr>
              <w:t xml:space="preserve">minimum of </w:t>
            </w:r>
            <w:r w:rsidR="00597661" w:rsidRPr="00597661">
              <w:rPr>
                <w:rFonts w:ascii="Times New Roman" w:hAnsi="Times New Roman" w:cs="Times New Roman"/>
                <w:color w:val="000000"/>
                <w:sz w:val="20"/>
                <w:szCs w:val="20"/>
              </w:rPr>
              <w:t>one-hundred twenty (12</w:t>
            </w:r>
            <w:r w:rsidRPr="00597661">
              <w:rPr>
                <w:rFonts w:ascii="Times New Roman" w:hAnsi="Times New Roman" w:cs="Times New Roman"/>
                <w:color w:val="000000"/>
                <w:sz w:val="20"/>
                <w:szCs w:val="20"/>
              </w:rPr>
              <w:t>0) calendar</w:t>
            </w:r>
            <w:r>
              <w:rPr>
                <w:rFonts w:ascii="Times New Roman" w:hAnsi="Times New Roman" w:cs="Times New Roman"/>
                <w:color w:val="000000"/>
                <w:sz w:val="20"/>
                <w:szCs w:val="20"/>
              </w:rPr>
              <w:t xml:space="preserve"> days after the Opening Date.                                    </w:t>
            </w:r>
            <w:r>
              <w:rPr>
                <w:rFonts w:ascii="Times New Roman" w:hAnsi="Times New Roman" w:cs="Times New Roman"/>
                <w:color w:val="000000"/>
                <w:sz w:val="14"/>
                <w:szCs w:val="14"/>
              </w:rPr>
              <w:t>(See "Signing Your Offer" provision.)</w:t>
            </w:r>
          </w:p>
        </w:tc>
      </w:tr>
      <w:tr w:rsidR="006C3A76" w14:paraId="03460837"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6C5C8F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NAME OF OFFEROR</w:t>
            </w:r>
          </w:p>
          <w:p w14:paraId="5CBA843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7A6E1FF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6DCC601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48EBF1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6C3A76" w14:paraId="0258B971"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B5C93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AUTHORIZED SIGNATURE</w:t>
            </w:r>
          </w:p>
          <w:p w14:paraId="48F46B3E"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63C2FF7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ACF5F2E"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DATE SIGNED</w:t>
            </w:r>
          </w:p>
          <w:p w14:paraId="1083579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19C3A9E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w:t>
            </w:r>
          </w:p>
        </w:tc>
      </w:tr>
      <w:tr w:rsidR="006C3A76" w14:paraId="2E3F2894"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CEC6F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TITLE</w:t>
            </w:r>
          </w:p>
          <w:p w14:paraId="37B3E44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0B4A1E0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6F24B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STATE VENDOR NO.</w:t>
            </w:r>
          </w:p>
          <w:p w14:paraId="03E0A4C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5C1F0CE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(Register to Obtain S.C. Vendor No. at </w:t>
            </w:r>
            <w:hyperlink r:id="rId12" w:history="1">
              <w:r w:rsidR="006B36F8" w:rsidRPr="00B1744C">
                <w:rPr>
                  <w:rStyle w:val="Hyperlink"/>
                  <w:rFonts w:ascii="Times New Roman" w:hAnsi="Times New Roman" w:cs="Times New Roman"/>
                  <w:sz w:val="14"/>
                  <w:szCs w:val="14"/>
                </w:rPr>
                <w:t>www.procurement.sc.gov</w:t>
              </w:r>
            </w:hyperlink>
            <w:r w:rsidR="006B36F8">
              <w:rPr>
                <w:rFonts w:ascii="Times New Roman" w:hAnsi="Times New Roman" w:cs="Times New Roman"/>
                <w:color w:val="000000"/>
                <w:sz w:val="14"/>
                <w:szCs w:val="14"/>
              </w:rPr>
              <w:t xml:space="preserve">  </w:t>
            </w:r>
            <w:r>
              <w:rPr>
                <w:rFonts w:ascii="Times New Roman" w:hAnsi="Times New Roman" w:cs="Times New Roman"/>
                <w:color w:val="000000"/>
                <w:sz w:val="14"/>
                <w:szCs w:val="14"/>
              </w:rPr>
              <w:t>)</w:t>
            </w:r>
          </w:p>
        </w:tc>
      </w:tr>
      <w:tr w:rsidR="006C3A76" w14:paraId="64C11AC6"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0478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PRINTED NAME</w:t>
            </w:r>
          </w:p>
          <w:p w14:paraId="6E99466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092F93E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4A93C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STATE OF INCORPORATION</w:t>
            </w:r>
          </w:p>
          <w:p w14:paraId="251451B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4"/>
                <w:szCs w:val="24"/>
              </w:rPr>
              <w:t> </w:t>
            </w:r>
          </w:p>
          <w:p w14:paraId="178F050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(If you are a corporation, identify the state of incorporation.)</w:t>
            </w:r>
          </w:p>
        </w:tc>
      </w:tr>
    </w:tbl>
    <w:p w14:paraId="5F2D00B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6C3A76" w14:paraId="2ACFF22D"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C8192D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OFFEROR'S TYPE OF ENTITY:   (Check one)                                                                   </w:t>
            </w:r>
            <w:r>
              <w:rPr>
                <w:rFonts w:ascii="Times New Roman" w:hAnsi="Times New Roman" w:cs="Times New Roman"/>
                <w:color w:val="000000"/>
                <w:sz w:val="14"/>
                <w:szCs w:val="14"/>
              </w:rPr>
              <w:t>(See "Signing Your Offer" provision.)</w:t>
            </w:r>
            <w:r>
              <w:rPr>
                <w:rFonts w:ascii="Times New Roman" w:hAnsi="Times New Roman" w:cs="Times New Roman"/>
                <w:color w:val="000000"/>
                <w:sz w:val="20"/>
                <w:szCs w:val="20"/>
              </w:rPr>
              <w:t xml:space="preserve"> </w:t>
            </w:r>
          </w:p>
          <w:p w14:paraId="71EA656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 </w:t>
            </w:r>
          </w:p>
          <w:p w14:paraId="48419FA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___ Sole Proprietorship                                  ___ Partnership                                  ___ Other_____________________________</w:t>
            </w:r>
          </w:p>
          <w:p w14:paraId="18958A6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w:t>
            </w:r>
          </w:p>
          <w:p w14:paraId="3BEA692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___ Corporate entity (not tax-exempt)          ___ Corporation (tax-exempt)            ___ Government entity (federal, state, or local)</w:t>
            </w:r>
          </w:p>
        </w:tc>
      </w:tr>
    </w:tbl>
    <w:p w14:paraId="068A845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COVER PAGE - ON-LINE ONLY (MAR. 2015)</w:t>
      </w:r>
    </w:p>
    <w:p w14:paraId="0B04995D" w14:textId="77777777" w:rsidR="006C3A76" w:rsidRDefault="0060593F">
      <w:pPr>
        <w:pageBreakBefore/>
        <w:widowControl w:val="0"/>
        <w:autoSpaceDE w:val="0"/>
        <w:autoSpaceDN w:val="0"/>
        <w:adjustRightInd w:val="0"/>
        <w:spacing w:after="0" w:line="240" w:lineRule="auto"/>
        <w:rPr>
          <w:rFonts w:ascii="Times" w:hAnsi="Times" w:cs="Times"/>
          <w:sz w:val="24"/>
          <w:szCs w:val="24"/>
        </w:rPr>
      </w:pPr>
      <w:bookmarkStart w:id="1" w:name="SECTION_0B"/>
      <w:r>
        <w:rPr>
          <w:rFonts w:ascii="Times New Roman" w:hAnsi="Times New Roman" w:cs="Times New Roman"/>
          <w:color w:val="FFFFFF"/>
          <w:sz w:val="2"/>
          <w:szCs w:val="2"/>
        </w:rPr>
        <w:lastRenderedPageBreak/>
        <w:t>SAP</w:t>
      </w:r>
    </w:p>
    <w:p w14:paraId="4A7C3364" w14:textId="77777777" w:rsidR="006C3A76" w:rsidRDefault="0060593F">
      <w:pPr>
        <w:widowControl w:val="0"/>
        <w:autoSpaceDE w:val="0"/>
        <w:autoSpaceDN w:val="0"/>
        <w:adjustRightInd w:val="0"/>
        <w:spacing w:after="0" w:line="240" w:lineRule="auto"/>
        <w:rPr>
          <w:rFonts w:ascii="Times" w:hAnsi="Times" w:cs="Times"/>
          <w:sz w:val="24"/>
          <w:szCs w:val="24"/>
        </w:rPr>
      </w:pPr>
      <w:bookmarkStart w:id="2" w:name="SC_01_015_1"/>
      <w:bookmarkEnd w:id="1"/>
      <w:r>
        <w:rPr>
          <w:rFonts w:ascii="Times New Roman" w:hAnsi="Times New Roman" w:cs="Times New Roman"/>
          <w:color w:val="FFFFFF"/>
          <w:sz w:val="2"/>
          <w:szCs w:val="2"/>
        </w:rPr>
        <w:t>SAP</w:t>
      </w:r>
    </w:p>
    <w:bookmarkEnd w:id="2"/>
    <w:p w14:paraId="19CC5C6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PAGE TWO</w:t>
      </w:r>
      <w:r>
        <w:rPr>
          <w:rFonts w:ascii="Times New Roman" w:hAnsi="Times New Roman" w:cs="Times New Roman"/>
          <w:color w:val="000000"/>
          <w:sz w:val="24"/>
          <w:szCs w:val="24"/>
        </w:rPr>
        <w:t xml:space="preserve"> </w:t>
      </w:r>
    </w:p>
    <w:p w14:paraId="50024D96"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(Return Page Two with Your Offer)</w:t>
      </w:r>
      <w:r>
        <w:rPr>
          <w:rFonts w:ascii="Times New Roman" w:hAnsi="Times New Roman" w:cs="Times New Roman"/>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65BA7762"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674FB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HOME OFFICE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for offeror's home office / principal place of business)</w:t>
            </w:r>
          </w:p>
          <w:p w14:paraId="2D6A836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A40421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3E352C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9028F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25755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B7FAA7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NOTICE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all procurement and contract related notices should be sent.) (See "Notice" clause)</w:t>
            </w:r>
          </w:p>
          <w:p w14:paraId="2BBC5DE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746BD86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685A1E6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644CD20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7222E98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4065D1B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_________________________________________________  Area Code  -  Number  -  Extension                    Facsimile</w:t>
            </w:r>
          </w:p>
          <w:p w14:paraId="1D2AFBBA"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  </w:t>
            </w:r>
          </w:p>
          <w:p w14:paraId="1507C26C"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_________________________________________________  E-mail Address</w:t>
            </w:r>
          </w:p>
        </w:tc>
      </w:tr>
    </w:tbl>
    <w:p w14:paraId="3D82D5C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6C3A76" w14:paraId="61D2EFF3"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4EF6D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PAYMENT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payments will be sent.) (See "Payment" clause)</w:t>
            </w:r>
          </w:p>
          <w:p w14:paraId="7360C35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232B8A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4EE27C4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1C60CE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05E8D4DB"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503A831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____Payment Address same as Home Office Address</w:t>
            </w:r>
          </w:p>
          <w:p w14:paraId="6FC4DA2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____Payment Address same as Notice Address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(check only one)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F21C93"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ORDER ADDRESS</w:t>
            </w:r>
            <w:r>
              <w:rPr>
                <w:rFonts w:ascii="Times New Roman" w:hAnsi="Times New Roman" w:cs="Times New Roman"/>
                <w:color w:val="000000"/>
                <w:sz w:val="18"/>
                <w:szCs w:val="18"/>
              </w:rPr>
              <w:t xml:space="preserve"> </w:t>
            </w:r>
            <w:r>
              <w:rPr>
                <w:rFonts w:ascii="Times New Roman" w:hAnsi="Times New Roman" w:cs="Times New Roman"/>
                <w:color w:val="000000"/>
                <w:sz w:val="16"/>
                <w:szCs w:val="16"/>
              </w:rPr>
              <w:t>(Address to which purchase orders will be sent) (See "Purchase Orders and "Contract Documents" clauses)</w:t>
            </w:r>
          </w:p>
          <w:p w14:paraId="7C3F30E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F4417B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24E7C7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6809581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49853E0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7AA4E7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____Order Address same as Home Office Address</w:t>
            </w:r>
          </w:p>
          <w:p w14:paraId="7B90171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 xml:space="preserve">____Order Address same as Notice Address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(check only one)</w:t>
            </w:r>
          </w:p>
        </w:tc>
      </w:tr>
    </w:tbl>
    <w:p w14:paraId="744C1D68"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6C3A76" w14:paraId="18832FF6" w14:textId="77777777">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71120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ACKNOWLEDGMENT OF AMENDMENTS</w:t>
            </w:r>
          </w:p>
          <w:p w14:paraId="5720986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6"/>
                <w:szCs w:val="16"/>
              </w:rPr>
              <w:t>Offerors acknowledges receipt of amendments by indicating amendment number and its date of issue. (See "Amendments to Solicitation" Provision)</w:t>
            </w:r>
          </w:p>
        </w:tc>
      </w:tr>
      <w:tr w:rsidR="006C3A76" w14:paraId="75246948"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BD3BEF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551F85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B065E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E41983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579859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207E02F"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302021"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84D362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Amendment Issue Date</w:t>
            </w:r>
          </w:p>
        </w:tc>
      </w:tr>
      <w:tr w:rsidR="006C3A76" w14:paraId="262EA237"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E7DAE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C5B18D"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393BB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EB414D3"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8FB17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987275"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6BC3F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4492C21"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r>
      <w:tr w:rsidR="006C3A76" w14:paraId="71B4D088"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11E29B"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2F513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D4B7CF4"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4056B8A"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FB713D"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F33FE6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8B3E667"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9AB23E"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5"/>
                <w:szCs w:val="15"/>
              </w:rPr>
              <w:t> </w:t>
            </w:r>
          </w:p>
        </w:tc>
      </w:tr>
    </w:tbl>
    <w:p w14:paraId="40B0F3B5"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6C3A76" w14:paraId="3DCEDB97" w14:textId="77777777">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823BC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0"/>
                <w:szCs w:val="20"/>
              </w:rPr>
              <w:t>DISCOUNT FOR PROMPT PAYMENT</w:t>
            </w:r>
          </w:p>
          <w:p w14:paraId="223CE12B"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970338"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10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633199"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20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8725B2C"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30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20A7B6"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16"/>
                <w:szCs w:val="16"/>
              </w:rPr>
              <w:t>_____Calendar Days (%)</w:t>
            </w:r>
          </w:p>
        </w:tc>
      </w:tr>
    </w:tbl>
    <w:p w14:paraId="43CB0DF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6C3A76" w14:paraId="39E32766"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FE39BF6"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PREFERENCES - A NOTICE TO VENDORS (SEP. 2009): On June 16, 2009, the South Carolina General Assembly rewrote the law governing preferences available to in-state vendors, vendors using in-state subcontractors, and vendors selling in-state or US end products. This law appears in Section 11-35-1524 of the South Carolina Code of Laws. A summary of the new preferences is available at </w:t>
            </w:r>
            <w:hyperlink r:id="rId13" w:history="1">
              <w:r w:rsidR="006B36F8" w:rsidRPr="00B1744C">
                <w:rPr>
                  <w:rStyle w:val="Hyperlink"/>
                  <w:rFonts w:ascii="Times New Roman" w:hAnsi="Times New Roman" w:cs="Times New Roman"/>
                  <w:sz w:val="20"/>
                  <w:szCs w:val="20"/>
                  <w:u w:color="000000"/>
                </w:rPr>
                <w:t>www.procurement.sc.gov/preferences</w:t>
              </w:r>
            </w:hyperlink>
            <w:r w:rsidR="006B36F8">
              <w:rPr>
                <w:rFonts w:ascii="Times New Roman" w:hAnsi="Times New Roman" w:cs="Times New Roman"/>
                <w:color w:val="000000"/>
                <w:sz w:val="20"/>
                <w:szCs w:val="20"/>
                <w:u w:val="single" w:color="000000"/>
              </w:rPr>
              <w:t xml:space="preserve"> </w:t>
            </w:r>
            <w:r>
              <w:rPr>
                <w:rFonts w:ascii="Times New Roman" w:hAnsi="Times New Roman" w:cs="Times New Roman"/>
                <w:color w:val="000000"/>
                <w:sz w:val="20"/>
                <w:szCs w:val="20"/>
              </w:rPr>
              <w:t xml:space="preserve"> . </w:t>
            </w:r>
            <w:r>
              <w:rPr>
                <w:rFonts w:ascii="Times New Roman" w:hAnsi="Times New Roman" w:cs="Times New Roman"/>
                <w:b/>
                <w:bCs/>
                <w:color w:val="000000"/>
                <w:sz w:val="20"/>
                <w:szCs w:val="20"/>
              </w:rPr>
              <w:t xml:space="preserve"> </w:t>
            </w:r>
            <w:r>
              <w:rPr>
                <w:rFonts w:ascii="Times New Roman" w:hAnsi="Times New Roman" w:cs="Times New Roman"/>
                <w:b/>
                <w:bCs/>
                <w:i/>
                <w:iCs/>
                <w:color w:val="000000"/>
                <w:sz w:val="20"/>
                <w:szCs w:val="20"/>
              </w:rPr>
              <w:t>ALL THE PREFERENCES MUST BE CLAIMED AND ARE APPLIED BY LINE ITEM, REGARDLESS OF WHETHER AWARD IS MADE BY ITEM OR LOT.</w:t>
            </w:r>
            <w:r>
              <w:rPr>
                <w:rFonts w:ascii="Times New Roman" w:hAnsi="Times New Roman" w:cs="Times New Roman"/>
                <w:b/>
                <w:bCs/>
                <w:color w:val="000000"/>
                <w:sz w:val="20"/>
                <w:szCs w:val="20"/>
              </w:rPr>
              <w:t xml:space="preserve"> VENDORS ARE CAUTIONED TO CAREFULLY REVIEW THE STATUTE BEFORE CLAIMING ANY PREFERENCES. THE REQUIREMENTS TO QUALIFY HAVE CHANGED. IF YOU REQUEST A PREFERENCE, YOU ARE CERTIFYING THAT YOUR OFFER QUALIFIES FOR THE PREFERENCE YOU'VE CLAIMED. IMPROPERLY REQUESTING A PREFERENCE CAN HAVE SERIOUS CONSEQUENCES. </w:t>
            </w:r>
            <w:r>
              <w:rPr>
                <w:rFonts w:ascii="Times New Roman" w:hAnsi="Times New Roman" w:cs="Times New Roman"/>
                <w:color w:val="000000"/>
                <w:sz w:val="20"/>
                <w:szCs w:val="20"/>
              </w:rPr>
              <w:t xml:space="preserve"> [11-35-1524(E)(4)&amp;(6)]</w:t>
            </w:r>
          </w:p>
        </w:tc>
      </w:tr>
    </w:tbl>
    <w:p w14:paraId="5A6B57A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838"/>
        <w:gridCol w:w="148"/>
        <w:gridCol w:w="3797"/>
        <w:gridCol w:w="148"/>
        <w:gridCol w:w="2848"/>
        <w:gridCol w:w="148"/>
        <w:gridCol w:w="9"/>
      </w:tblGrid>
      <w:tr w:rsidR="006C3A76" w14:paraId="0409AB2A" w14:textId="77777777">
        <w:trPr>
          <w:gridBefore w:val="1"/>
          <w:wBefore w:w="10" w:type="dxa"/>
        </w:trPr>
        <w:tc>
          <w:tcPr>
            <w:tcW w:w="9936"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0DCB0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PREFERENCES - ADDRESS AND PHONE OF IN-STATE OFFICE: Please provide the address and phone number for your in-state office in the space provided below. An in-state office is necessary to claim either the Resident Vendor Preference (11-35-1524(C)(1)(i)&amp;(ii)) or the Resident Contractor Preference (11-35-1524(C)(1)(iii)). Accordingly, you must provide this information to qualify for the preference. An in-state office is not required, but can be beneficial, if you are claiming the Resident Subcontractor Preference (11-35-1524(D)).</w:t>
            </w:r>
          </w:p>
          <w:p w14:paraId="23338C77"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0BA0637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231367A0"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3A7B37D9"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241A47B1"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20"/>
                <w:szCs w:val="20"/>
              </w:rPr>
              <w:t xml:space="preserve">   </w:t>
            </w:r>
          </w:p>
          <w:p w14:paraId="1F3D0C32"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8"/>
                <w:szCs w:val="18"/>
              </w:rPr>
              <w:t>____In-State Office Address same as Home Office Address</w:t>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____In-State Office Address same as Notice Address  </w:t>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(check only one)</w:t>
            </w:r>
          </w:p>
        </w:tc>
      </w:tr>
      <w:tr w:rsidR="006C3A76" w14:paraId="3212B9F6" w14:textId="77777777">
        <w:trPr>
          <w:gridAfter w:val="1"/>
          <w:wAfter w:w="9" w:type="dxa"/>
        </w:trPr>
        <w:tc>
          <w:tcPr>
            <w:tcW w:w="2848" w:type="dxa"/>
            <w:gridSpan w:val="2"/>
            <w:tcBorders>
              <w:top w:val="nil"/>
              <w:left w:val="nil"/>
              <w:bottom w:val="nil"/>
              <w:right w:val="nil"/>
            </w:tcBorders>
            <w:tcMar>
              <w:top w:w="60" w:type="dxa"/>
              <w:left w:w="60" w:type="dxa"/>
              <w:bottom w:w="60" w:type="dxa"/>
              <w:right w:w="60" w:type="dxa"/>
            </w:tcMar>
          </w:tcPr>
          <w:p w14:paraId="01F82B4D"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xml:space="preserve"> PAGE TWO (SEP 2009)</w:t>
            </w:r>
          </w:p>
        </w:tc>
        <w:tc>
          <w:tcPr>
            <w:tcW w:w="148" w:type="dxa"/>
            <w:tcBorders>
              <w:top w:val="nil"/>
              <w:left w:val="nil"/>
              <w:bottom w:val="nil"/>
              <w:right w:val="nil"/>
            </w:tcBorders>
            <w:tcMar>
              <w:top w:w="60" w:type="dxa"/>
              <w:left w:w="60" w:type="dxa"/>
              <w:bottom w:w="60" w:type="dxa"/>
              <w:right w:w="60" w:type="dxa"/>
            </w:tcMar>
          </w:tcPr>
          <w:p w14:paraId="28A1CF90" w14:textId="77777777" w:rsidR="006C3A76" w:rsidRDefault="006C3A76">
            <w:pPr>
              <w:widowControl w:val="0"/>
              <w:autoSpaceDE w:val="0"/>
              <w:autoSpaceDN w:val="0"/>
              <w:adjustRightInd w:val="0"/>
              <w:spacing w:after="0" w:line="240" w:lineRule="auto"/>
              <w:rPr>
                <w:rFonts w:ascii="Times" w:hAnsi="Times" w:cs="Times"/>
                <w:sz w:val="24"/>
                <w:szCs w:val="24"/>
              </w:rPr>
            </w:pPr>
          </w:p>
        </w:tc>
        <w:tc>
          <w:tcPr>
            <w:tcW w:w="3797" w:type="dxa"/>
            <w:tcBorders>
              <w:top w:val="nil"/>
              <w:left w:val="nil"/>
              <w:bottom w:val="nil"/>
              <w:right w:val="nil"/>
            </w:tcBorders>
            <w:tcMar>
              <w:top w:w="60" w:type="dxa"/>
              <w:left w:w="60" w:type="dxa"/>
              <w:bottom w:w="60" w:type="dxa"/>
              <w:right w:w="60" w:type="dxa"/>
            </w:tcMar>
          </w:tcPr>
          <w:p w14:paraId="62A48FB2" w14:textId="77777777" w:rsidR="006C3A76" w:rsidRDefault="0060593F">
            <w:pPr>
              <w:widowControl w:val="0"/>
              <w:autoSpaceDE w:val="0"/>
              <w:autoSpaceDN w:val="0"/>
              <w:adjustRightInd w:val="0"/>
              <w:spacing w:after="0" w:line="240" w:lineRule="auto"/>
              <w:jc w:val="center"/>
              <w:rPr>
                <w:rFonts w:ascii="Times" w:hAnsi="Times" w:cs="Times"/>
                <w:sz w:val="24"/>
                <w:szCs w:val="24"/>
              </w:rPr>
            </w:pPr>
            <w:r>
              <w:rPr>
                <w:rFonts w:ascii="Times New Roman" w:hAnsi="Times New Roman" w:cs="Times New Roman"/>
                <w:color w:val="000000"/>
                <w:sz w:val="20"/>
                <w:szCs w:val="20"/>
              </w:rPr>
              <w:t xml:space="preserve"> End of PAGE TWO</w:t>
            </w:r>
          </w:p>
        </w:tc>
        <w:tc>
          <w:tcPr>
            <w:tcW w:w="148" w:type="dxa"/>
            <w:tcBorders>
              <w:top w:val="nil"/>
              <w:left w:val="nil"/>
              <w:bottom w:val="nil"/>
              <w:right w:val="nil"/>
            </w:tcBorders>
            <w:tcMar>
              <w:top w:w="60" w:type="dxa"/>
              <w:left w:w="60" w:type="dxa"/>
              <w:bottom w:w="60" w:type="dxa"/>
              <w:right w:w="60" w:type="dxa"/>
            </w:tcMar>
          </w:tcPr>
          <w:p w14:paraId="5E297BF9" w14:textId="77777777" w:rsidR="006C3A76" w:rsidRDefault="006C3A76">
            <w:pPr>
              <w:widowControl w:val="0"/>
              <w:autoSpaceDE w:val="0"/>
              <w:autoSpaceDN w:val="0"/>
              <w:adjustRightInd w:val="0"/>
              <w:spacing w:after="0" w:line="240" w:lineRule="auto"/>
              <w:rPr>
                <w:rFonts w:ascii="Times" w:hAnsi="Times" w:cs="Times"/>
                <w:sz w:val="24"/>
                <w:szCs w:val="24"/>
              </w:rPr>
            </w:pPr>
          </w:p>
        </w:tc>
        <w:tc>
          <w:tcPr>
            <w:tcW w:w="2848" w:type="dxa"/>
            <w:tcBorders>
              <w:top w:val="nil"/>
              <w:left w:val="nil"/>
              <w:bottom w:val="nil"/>
              <w:right w:val="nil"/>
            </w:tcBorders>
            <w:tcMar>
              <w:top w:w="60" w:type="dxa"/>
              <w:left w:w="60" w:type="dxa"/>
              <w:bottom w:w="60" w:type="dxa"/>
              <w:right w:w="60" w:type="dxa"/>
            </w:tcMar>
          </w:tcPr>
          <w:p w14:paraId="7885F744" w14:textId="77777777" w:rsidR="006C3A76" w:rsidRDefault="0060593F">
            <w:pPr>
              <w:widowControl w:val="0"/>
              <w:autoSpaceDE w:val="0"/>
              <w:autoSpaceDN w:val="0"/>
              <w:adjustRightInd w:val="0"/>
              <w:spacing w:after="0" w:line="240" w:lineRule="auto"/>
              <w:rPr>
                <w:rFonts w:ascii="Times" w:hAnsi="Times" w:cs="Times"/>
                <w:sz w:val="24"/>
                <w:szCs w:val="24"/>
              </w:rPr>
            </w:pPr>
            <w:r>
              <w:rPr>
                <w:rFonts w:ascii="Times New Roman" w:hAnsi="Times New Roman" w:cs="Times New Roman"/>
                <w:color w:val="000000"/>
                <w:sz w:val="14"/>
                <w:szCs w:val="14"/>
              </w:rPr>
              <w:t>  </w:t>
            </w:r>
          </w:p>
        </w:tc>
        <w:tc>
          <w:tcPr>
            <w:tcW w:w="148" w:type="dxa"/>
            <w:tcBorders>
              <w:top w:val="nil"/>
              <w:left w:val="nil"/>
              <w:bottom w:val="nil"/>
              <w:right w:val="nil"/>
            </w:tcBorders>
            <w:tcMar>
              <w:top w:w="60" w:type="dxa"/>
              <w:left w:w="60" w:type="dxa"/>
              <w:bottom w:w="60" w:type="dxa"/>
              <w:right w:w="60" w:type="dxa"/>
            </w:tcMar>
          </w:tcPr>
          <w:p w14:paraId="466BD68D" w14:textId="77777777" w:rsidR="006C3A76" w:rsidRDefault="006C3A76">
            <w:pPr>
              <w:widowControl w:val="0"/>
              <w:autoSpaceDE w:val="0"/>
              <w:autoSpaceDN w:val="0"/>
              <w:adjustRightInd w:val="0"/>
              <w:spacing w:after="0" w:line="240" w:lineRule="auto"/>
              <w:rPr>
                <w:rFonts w:ascii="Times" w:hAnsi="Times" w:cs="Times"/>
                <w:sz w:val="24"/>
                <w:szCs w:val="24"/>
              </w:rPr>
            </w:pPr>
          </w:p>
        </w:tc>
      </w:tr>
    </w:tbl>
    <w:p w14:paraId="1374EAEF" w14:textId="77777777" w:rsidR="006C3A76" w:rsidRDefault="006C3A76">
      <w:pPr>
        <w:widowControl w:val="0"/>
        <w:autoSpaceDE w:val="0"/>
        <w:autoSpaceDN w:val="0"/>
        <w:adjustRightInd w:val="0"/>
        <w:spacing w:after="0" w:line="240" w:lineRule="auto"/>
        <w:rPr>
          <w:rFonts w:ascii="Times" w:hAnsi="Times" w:cs="Times"/>
          <w:sz w:val="24"/>
          <w:szCs w:val="24"/>
        </w:rPr>
        <w:sectPr w:rsidR="006C3A76" w:rsidSect="00115FCD">
          <w:pgSz w:w="12240" w:h="15840"/>
          <w:pgMar w:top="720" w:right="1152" w:bottom="1080" w:left="1152" w:header="720" w:footer="720" w:gutter="0"/>
          <w:cols w:space="720"/>
          <w:noEndnote/>
        </w:sectPr>
      </w:pPr>
    </w:p>
    <w:p w14:paraId="0765A121" w14:textId="77777777" w:rsidR="00C375E5" w:rsidRPr="00C375E5" w:rsidRDefault="00C375E5" w:rsidP="00C375E5">
      <w:pPr>
        <w:widowControl w:val="0"/>
        <w:autoSpaceDE w:val="0"/>
        <w:autoSpaceDN w:val="0"/>
        <w:adjustRightInd w:val="0"/>
        <w:spacing w:before="40" w:after="0" w:line="240" w:lineRule="auto"/>
        <w:rPr>
          <w:rFonts w:ascii="Times" w:eastAsia="Times New Roman" w:hAnsi="Times" w:cs="Times"/>
          <w:sz w:val="24"/>
          <w:szCs w:val="24"/>
        </w:rPr>
      </w:pPr>
      <w:r w:rsidRPr="00C375E5">
        <w:rPr>
          <w:rFonts w:ascii="Arial" w:eastAsia="Times New Roman" w:hAnsi="Arial" w:cs="Arial"/>
          <w:b/>
          <w:bCs/>
          <w:color w:val="000000"/>
          <w:sz w:val="20"/>
          <w:szCs w:val="20"/>
        </w:rPr>
        <w:lastRenderedPageBreak/>
        <w:t>AMENDMENTS TO SOLICITATION (JAN 2004)</w:t>
      </w:r>
    </w:p>
    <w:p w14:paraId="60E31B58" w14:textId="77777777" w:rsidR="00C375E5" w:rsidRPr="00C375E5" w:rsidRDefault="00C375E5" w:rsidP="00C375E5">
      <w:pPr>
        <w:widowControl w:val="0"/>
        <w:autoSpaceDE w:val="0"/>
        <w:autoSpaceDN w:val="0"/>
        <w:adjustRightInd w:val="0"/>
        <w:spacing w:before="40" w:after="0" w:line="240" w:lineRule="auto"/>
        <w:rPr>
          <w:rFonts w:ascii="Times" w:eastAsia="Times New Roman" w:hAnsi="Times" w:cs="Times"/>
          <w:sz w:val="24"/>
          <w:szCs w:val="24"/>
        </w:rPr>
      </w:pPr>
      <w:r w:rsidRPr="00C375E5">
        <w:rPr>
          <w:rFonts w:ascii="Times New Roman" w:eastAsia="Times New Roman" w:hAnsi="Times New Roman" w:cs="Times New Roman"/>
          <w:color w:val="000000"/>
          <w:sz w:val="20"/>
          <w:szCs w:val="20"/>
        </w:rPr>
        <w:t>  </w:t>
      </w:r>
    </w:p>
    <w:p w14:paraId="039CED31" w14:textId="77777777" w:rsidR="00C375E5" w:rsidRPr="00C375E5" w:rsidRDefault="00C375E5" w:rsidP="00C375E5">
      <w:pPr>
        <w:widowControl w:val="0"/>
        <w:autoSpaceDE w:val="0"/>
        <w:autoSpaceDN w:val="0"/>
        <w:adjustRightInd w:val="0"/>
        <w:spacing w:after="0" w:line="240" w:lineRule="auto"/>
        <w:rPr>
          <w:rFonts w:ascii="Times" w:eastAsia="Times New Roman" w:hAnsi="Times" w:cs="Times"/>
          <w:sz w:val="24"/>
          <w:szCs w:val="24"/>
        </w:rPr>
      </w:pPr>
      <w:r w:rsidRPr="00C375E5">
        <w:rPr>
          <w:rFonts w:ascii="Times New Roman" w:eastAsia="Times New Roman" w:hAnsi="Times New Roman" w:cs="Times New Roman"/>
          <w:color w:val="000000"/>
          <w:sz w:val="20"/>
          <w:szCs w:val="20"/>
        </w:rPr>
        <w:t xml:space="preserve">(a) The Solicitation may be amended at any time prior to opening. All actual and prospective Offerors should monitor the following web site for the issuance of Amendments: </w:t>
      </w:r>
      <w:hyperlink r:id="rId14" w:history="1">
        <w:r w:rsidRPr="00C375E5">
          <w:rPr>
            <w:rFonts w:ascii="Times New Roman" w:eastAsia="Times New Roman" w:hAnsi="Times New Roman" w:cs="Times New Roman"/>
            <w:color w:val="0000FF"/>
            <w:sz w:val="20"/>
            <w:szCs w:val="20"/>
            <w:u w:val="single"/>
          </w:rPr>
          <w:t>www.procurement.sc.gov</w:t>
        </w:r>
      </w:hyperlink>
      <w:r w:rsidRPr="00C375E5">
        <w:rPr>
          <w:rFonts w:ascii="Times New Roman" w:eastAsia="Times New Roman" w:hAnsi="Times New Roman" w:cs="Times New Roman"/>
          <w:color w:val="000000"/>
          <w:sz w:val="20"/>
          <w:szCs w:val="20"/>
        </w:rPr>
        <w:t xml:space="preserve"> (b) Offerors shall acknowledge receipt of any amendment to this solicitation (1) by signing and returning the amendment, (2) by identifying the amendment number and date in the space provided for this purpose on Page Two, (3) by letter, or (4) by submitting a bid that indicates in some way that the bidder received the amendment. (c) If this solicitation is amended, then all terms and conditions which are not modified remain unchanged. [02-2A005-1]</w:t>
      </w:r>
    </w:p>
    <w:p w14:paraId="36442BB2" w14:textId="77777777" w:rsidR="00C375E5" w:rsidRPr="00C375E5" w:rsidRDefault="00C375E5" w:rsidP="00C375E5">
      <w:pPr>
        <w:widowControl w:val="0"/>
        <w:autoSpaceDE w:val="0"/>
        <w:autoSpaceDN w:val="0"/>
        <w:adjustRightInd w:val="0"/>
        <w:spacing w:after="0" w:line="240" w:lineRule="auto"/>
        <w:rPr>
          <w:rFonts w:ascii="Times New Roman" w:eastAsia="Times New Roman" w:hAnsi="Times New Roman" w:cs="Times New Roman"/>
          <w:b/>
        </w:rPr>
      </w:pPr>
    </w:p>
    <w:p w14:paraId="35DC7476" w14:textId="124AC292" w:rsidR="0061184E" w:rsidRPr="000902FD" w:rsidRDefault="00A31E0D" w:rsidP="00D059B7">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The </w:t>
      </w:r>
      <w:r w:rsidR="00D059B7" w:rsidRPr="000902FD">
        <w:rPr>
          <w:rFonts w:ascii="Times New Roman" w:eastAsia="Times New Roman" w:hAnsi="Times New Roman" w:cs="Times New Roman"/>
          <w:b/>
        </w:rPr>
        <w:t>following questions and answers</w:t>
      </w:r>
      <w:r>
        <w:rPr>
          <w:rFonts w:ascii="Times New Roman" w:eastAsia="Times New Roman" w:hAnsi="Times New Roman" w:cs="Times New Roman"/>
          <w:b/>
        </w:rPr>
        <w:t xml:space="preserve"> are incorporated into this request for proposal</w:t>
      </w:r>
      <w:r w:rsidR="0061184E" w:rsidRPr="000902FD">
        <w:rPr>
          <w:rFonts w:ascii="Times New Roman" w:eastAsia="Times New Roman" w:hAnsi="Times New Roman" w:cs="Times New Roman"/>
          <w:b/>
        </w:rPr>
        <w:t>.</w:t>
      </w:r>
    </w:p>
    <w:p w14:paraId="131C6518" w14:textId="77777777" w:rsidR="0061184E"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rPr>
      </w:pPr>
    </w:p>
    <w:p w14:paraId="595166CB" w14:textId="0C28EDFC" w:rsidR="00D059B7"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rPr>
      </w:pPr>
      <w:r w:rsidRPr="000902FD">
        <w:rPr>
          <w:rFonts w:ascii="Times New Roman" w:eastAsia="Times New Roman" w:hAnsi="Times New Roman" w:cs="Times New Roman"/>
          <w:b/>
        </w:rPr>
        <w:t>(Note: Some questions may appear repetitive. The State has recorded and is responding to all questions received.</w:t>
      </w:r>
      <w:r w:rsidR="00042D74">
        <w:rPr>
          <w:rFonts w:ascii="Times New Roman" w:eastAsia="Times New Roman" w:hAnsi="Times New Roman" w:cs="Times New Roman"/>
          <w:b/>
        </w:rPr>
        <w:t xml:space="preserve"> These answers are grouped in categories of subjects.</w:t>
      </w:r>
      <w:r w:rsidRPr="000902FD">
        <w:rPr>
          <w:rFonts w:ascii="Times New Roman" w:eastAsia="Times New Roman" w:hAnsi="Times New Roman" w:cs="Times New Roman"/>
          <w:b/>
        </w:rPr>
        <w:t xml:space="preserve">) </w:t>
      </w:r>
      <w:r w:rsidR="00D059B7" w:rsidRPr="000902FD">
        <w:rPr>
          <w:rFonts w:ascii="Times New Roman" w:eastAsia="Times New Roman" w:hAnsi="Times New Roman" w:cs="Times New Roman"/>
          <w:b/>
        </w:rPr>
        <w:t xml:space="preserve">  </w:t>
      </w:r>
    </w:p>
    <w:p w14:paraId="79A9EBAF" w14:textId="06C38899" w:rsidR="003324A8" w:rsidRPr="000902FD" w:rsidRDefault="003324A8" w:rsidP="00D059B7">
      <w:pPr>
        <w:widowControl w:val="0"/>
        <w:autoSpaceDE w:val="0"/>
        <w:autoSpaceDN w:val="0"/>
        <w:adjustRightInd w:val="0"/>
        <w:spacing w:after="0" w:line="240" w:lineRule="auto"/>
        <w:rPr>
          <w:rFonts w:ascii="Times New Roman" w:eastAsia="Times New Roman" w:hAnsi="Times New Roman" w:cs="Times New Roman"/>
          <w:b/>
        </w:rPr>
      </w:pPr>
    </w:p>
    <w:p w14:paraId="165BF7FA" w14:textId="0CFC3C9A" w:rsidR="003324A8" w:rsidRPr="000902FD" w:rsidRDefault="002E1D2D" w:rsidP="000902FD">
      <w:pPr>
        <w:pStyle w:val="ListParagraph"/>
        <w:widowControl w:val="0"/>
        <w:numPr>
          <w:ilvl w:val="0"/>
          <w:numId w:val="50"/>
        </w:numPr>
        <w:autoSpaceDE w:val="0"/>
        <w:autoSpaceDN w:val="0"/>
        <w:adjustRightInd w:val="0"/>
        <w:spacing w:after="0" w:line="240" w:lineRule="auto"/>
        <w:rPr>
          <w:rFonts w:ascii="Times New Roman" w:eastAsia="Times New Roman" w:hAnsi="Times New Roman" w:cs="Times New Roman"/>
          <w:b/>
          <w:u w:val="single"/>
        </w:rPr>
      </w:pPr>
      <w:r w:rsidRPr="000902FD">
        <w:rPr>
          <w:rFonts w:ascii="Times New Roman" w:eastAsia="Times New Roman" w:hAnsi="Times New Roman" w:cs="Times New Roman"/>
          <w:b/>
          <w:u w:val="single"/>
        </w:rPr>
        <w:t>Bandwidth/technical questions</w:t>
      </w:r>
    </w:p>
    <w:p w14:paraId="20C2B57A" w14:textId="77777777" w:rsidR="002E1D2D" w:rsidRPr="000902FD" w:rsidRDefault="002E1D2D" w:rsidP="00D059B7">
      <w:pPr>
        <w:widowControl w:val="0"/>
        <w:autoSpaceDE w:val="0"/>
        <w:autoSpaceDN w:val="0"/>
        <w:adjustRightInd w:val="0"/>
        <w:spacing w:after="0" w:line="240" w:lineRule="auto"/>
        <w:rPr>
          <w:rFonts w:ascii="Times New Roman" w:eastAsia="Times New Roman" w:hAnsi="Times New Roman" w:cs="Times New Roman"/>
          <w:b/>
        </w:rPr>
      </w:pPr>
    </w:p>
    <w:p w14:paraId="5067A47D" w14:textId="54ACDB3A" w:rsidR="003324A8" w:rsidRPr="000902FD" w:rsidRDefault="003324A8" w:rsidP="003324A8">
      <w:pPr>
        <w:spacing w:after="0" w:line="240" w:lineRule="auto"/>
        <w:rPr>
          <w:rFonts w:ascii="Times New Roman" w:hAnsi="Times New Roman" w:cs="Times New Roman"/>
        </w:rPr>
      </w:pPr>
      <w:r w:rsidRPr="000902FD">
        <w:rPr>
          <w:rFonts w:ascii="Times New Roman" w:eastAsia="Times New Roman" w:hAnsi="Times New Roman" w:cs="Times New Roman"/>
          <w:b/>
        </w:rPr>
        <w:t>Q1</w:t>
      </w:r>
      <w:r w:rsidR="00DB16DA" w:rsidRPr="000902FD">
        <w:rPr>
          <w:rFonts w:ascii="Times New Roman" w:eastAsia="Times New Roman" w:hAnsi="Times New Roman" w:cs="Times New Roman"/>
          <w:b/>
        </w:rPr>
        <w:t>:</w:t>
      </w:r>
      <w:r w:rsidRPr="000902FD">
        <w:rPr>
          <w:rFonts w:ascii="Times New Roman" w:eastAsia="Times New Roman" w:hAnsi="Times New Roman" w:cs="Times New Roman"/>
          <w:b/>
        </w:rPr>
        <w:t xml:space="preserve"> </w:t>
      </w:r>
      <w:r w:rsidRPr="000902FD">
        <w:rPr>
          <w:rFonts w:ascii="Times New Roman" w:hAnsi="Times New Roman" w:cs="Times New Roman"/>
          <w:b/>
          <w:bCs/>
        </w:rPr>
        <w:t>Do the entities (Lot 1, 2 or 3) own their own Class C (/24) IP scope and ASN for BGP related services?</w:t>
      </w:r>
    </w:p>
    <w:p w14:paraId="63F53467" w14:textId="50E849A7" w:rsidR="003324A8" w:rsidRPr="000902FD" w:rsidRDefault="003324A8" w:rsidP="003324A8">
      <w:pPr>
        <w:spacing w:after="0" w:line="240" w:lineRule="auto"/>
        <w:rPr>
          <w:rFonts w:ascii="Times New Roman" w:hAnsi="Times New Roman" w:cs="Times New Roman"/>
        </w:rPr>
      </w:pPr>
    </w:p>
    <w:p w14:paraId="7A5E7DA1" w14:textId="18F36B63" w:rsidR="003324A8" w:rsidRPr="000902FD" w:rsidRDefault="003324A8" w:rsidP="003324A8">
      <w:pPr>
        <w:spacing w:after="0" w:line="240" w:lineRule="auto"/>
        <w:rPr>
          <w:rFonts w:ascii="Times New Roman" w:hAnsi="Times New Roman" w:cs="Times New Roman"/>
          <w:b/>
          <w:bCs/>
          <w:i/>
          <w:iCs/>
          <w:color w:val="FF0000"/>
        </w:rPr>
      </w:pPr>
      <w:r w:rsidRPr="000902FD">
        <w:rPr>
          <w:rFonts w:ascii="Times New Roman" w:hAnsi="Times New Roman" w:cs="Times New Roman"/>
          <w:b/>
          <w:bCs/>
          <w:i/>
          <w:iCs/>
          <w:color w:val="FF0000"/>
        </w:rPr>
        <w:t>A1</w:t>
      </w:r>
      <w:r w:rsidR="00DB16DA" w:rsidRPr="000902FD">
        <w:rPr>
          <w:rFonts w:ascii="Times New Roman" w:hAnsi="Times New Roman" w:cs="Times New Roman"/>
          <w:b/>
          <w:bCs/>
          <w:i/>
          <w:iCs/>
          <w:color w:val="FF0000"/>
        </w:rPr>
        <w:t>:</w:t>
      </w:r>
      <w:r w:rsidRPr="000902FD">
        <w:rPr>
          <w:rFonts w:ascii="Times New Roman" w:hAnsi="Times New Roman" w:cs="Times New Roman"/>
          <w:b/>
          <w:bCs/>
          <w:i/>
          <w:iCs/>
          <w:color w:val="FF0000"/>
        </w:rPr>
        <w:t xml:space="preserve"> </w:t>
      </w:r>
      <w:r w:rsidR="008A62EA" w:rsidRPr="000902FD">
        <w:rPr>
          <w:rFonts w:ascii="Times New Roman" w:hAnsi="Times New Roman" w:cs="Times New Roman"/>
          <w:b/>
          <w:bCs/>
          <w:i/>
          <w:iCs/>
          <w:color w:val="FF0000"/>
        </w:rPr>
        <w:t xml:space="preserve">The </w:t>
      </w:r>
      <w:r w:rsidR="00AE185B">
        <w:rPr>
          <w:rFonts w:ascii="Times New Roman" w:hAnsi="Times New Roman" w:cs="Times New Roman"/>
          <w:b/>
          <w:bCs/>
          <w:i/>
          <w:iCs/>
          <w:color w:val="FF0000"/>
        </w:rPr>
        <w:t>S</w:t>
      </w:r>
      <w:r w:rsidR="008A62EA" w:rsidRPr="000902FD">
        <w:rPr>
          <w:rFonts w:ascii="Times New Roman" w:hAnsi="Times New Roman" w:cs="Times New Roman"/>
          <w:b/>
          <w:bCs/>
          <w:i/>
          <w:iCs/>
          <w:color w:val="FF0000"/>
        </w:rPr>
        <w:t xml:space="preserve">tate owns a full Class B address range that most state agencies utilize and obtain from DTO. It is unknown by DTO which other entities own their own IP scopes; however, most smaller city, county, and municipality entities get their public IP address from the ISP. </w:t>
      </w:r>
      <w:r w:rsidR="00CE535F" w:rsidRPr="000902FD">
        <w:rPr>
          <w:rFonts w:ascii="Times New Roman" w:hAnsi="Times New Roman" w:cs="Times New Roman"/>
          <w:b/>
          <w:bCs/>
          <w:i/>
          <w:iCs/>
          <w:color w:val="FF0000"/>
        </w:rPr>
        <w:t>Higher learning institutions may own their own scope or get them from the ISP.</w:t>
      </w:r>
      <w:r w:rsidR="005B1E65">
        <w:rPr>
          <w:rFonts w:ascii="Times New Roman" w:hAnsi="Times New Roman" w:cs="Times New Roman"/>
          <w:b/>
          <w:bCs/>
          <w:i/>
          <w:iCs/>
          <w:color w:val="FF0000"/>
        </w:rPr>
        <w:t xml:space="preserve"> DTO does have an ASN for BGP related services.</w:t>
      </w:r>
    </w:p>
    <w:p w14:paraId="762843AC" w14:textId="01B92050" w:rsidR="003324A8" w:rsidRPr="000902FD" w:rsidRDefault="003324A8" w:rsidP="003324A8">
      <w:pPr>
        <w:spacing w:after="0" w:line="240" w:lineRule="auto"/>
        <w:rPr>
          <w:rFonts w:ascii="Times New Roman" w:hAnsi="Times New Roman" w:cs="Times New Roman"/>
        </w:rPr>
      </w:pPr>
    </w:p>
    <w:p w14:paraId="0DF51F42" w14:textId="0977F919" w:rsidR="003324A8" w:rsidRPr="000902FD" w:rsidRDefault="003324A8" w:rsidP="00DB16DA">
      <w:pPr>
        <w:spacing w:after="0" w:line="240" w:lineRule="auto"/>
        <w:ind w:right="-864"/>
        <w:rPr>
          <w:rFonts w:ascii="Times New Roman" w:hAnsi="Times New Roman" w:cs="Times New Roman"/>
        </w:rPr>
      </w:pPr>
      <w:r w:rsidRPr="000902FD">
        <w:rPr>
          <w:rFonts w:ascii="Times New Roman" w:hAnsi="Times New Roman" w:cs="Times New Roman"/>
          <w:b/>
          <w:bCs/>
        </w:rPr>
        <w:t>Q2-What is the standard (expected) Public IP size request for the ordering enti</w:t>
      </w:r>
      <w:r w:rsidR="00DB16DA" w:rsidRPr="000902FD">
        <w:rPr>
          <w:rFonts w:ascii="Times New Roman" w:hAnsi="Times New Roman" w:cs="Times New Roman"/>
          <w:b/>
          <w:bCs/>
        </w:rPr>
        <w:t xml:space="preserve">ty </w:t>
      </w:r>
      <w:r w:rsidRPr="000902FD">
        <w:rPr>
          <w:rFonts w:ascii="Times New Roman" w:hAnsi="Times New Roman" w:cs="Times New Roman"/>
          <w:b/>
          <w:bCs/>
        </w:rPr>
        <w:t>(OTIS/UGU/K12/Colleges</w:t>
      </w:r>
      <w:r w:rsidR="00A31E0D">
        <w:rPr>
          <w:rFonts w:ascii="Times New Roman" w:hAnsi="Times New Roman" w:cs="Times New Roman"/>
          <w:b/>
          <w:bCs/>
        </w:rPr>
        <w:t xml:space="preserve"> </w:t>
      </w:r>
      <w:r w:rsidRPr="000902FD">
        <w:rPr>
          <w:rFonts w:ascii="Times New Roman" w:hAnsi="Times New Roman" w:cs="Times New Roman"/>
          <w:b/>
          <w:bCs/>
        </w:rPr>
        <w:t>Universities) when not utilizing BGP?</w:t>
      </w:r>
    </w:p>
    <w:p w14:paraId="34D8376C" w14:textId="65D2FDDA" w:rsidR="00DB16DA" w:rsidRPr="000902FD" w:rsidRDefault="00DB16DA" w:rsidP="00DB16DA">
      <w:pPr>
        <w:spacing w:after="0" w:line="240" w:lineRule="auto"/>
        <w:ind w:right="-864"/>
        <w:rPr>
          <w:rFonts w:ascii="Times New Roman" w:hAnsi="Times New Roman" w:cs="Times New Roman"/>
        </w:rPr>
      </w:pPr>
    </w:p>
    <w:p w14:paraId="6A61894E" w14:textId="1CE2B4D1" w:rsidR="00DB16DA" w:rsidRPr="000902FD" w:rsidRDefault="00DB16DA" w:rsidP="00DB16DA">
      <w:pPr>
        <w:spacing w:after="0" w:line="240" w:lineRule="auto"/>
        <w:ind w:right="-864"/>
        <w:rPr>
          <w:rFonts w:ascii="Times New Roman" w:hAnsi="Times New Roman" w:cs="Times New Roman"/>
          <w:b/>
          <w:bCs/>
          <w:i/>
          <w:iCs/>
          <w:color w:val="FF0000"/>
        </w:rPr>
      </w:pPr>
      <w:r w:rsidRPr="000902FD">
        <w:rPr>
          <w:rFonts w:ascii="Times New Roman" w:hAnsi="Times New Roman" w:cs="Times New Roman"/>
          <w:b/>
          <w:bCs/>
          <w:i/>
          <w:iCs/>
          <w:color w:val="FF0000"/>
        </w:rPr>
        <w:t>A2:</w:t>
      </w:r>
      <w:r w:rsidR="00CE535F" w:rsidRPr="000902FD">
        <w:rPr>
          <w:rFonts w:ascii="Times New Roman" w:hAnsi="Times New Roman" w:cs="Times New Roman"/>
          <w:b/>
          <w:bCs/>
          <w:i/>
          <w:iCs/>
          <w:color w:val="FF0000"/>
        </w:rPr>
        <w:t xml:space="preserve"> This is unknown to DTO. Please see </w:t>
      </w:r>
      <w:r w:rsidR="00BD7015">
        <w:rPr>
          <w:rFonts w:ascii="Times New Roman" w:hAnsi="Times New Roman" w:cs="Times New Roman"/>
          <w:b/>
          <w:bCs/>
          <w:i/>
          <w:iCs/>
          <w:color w:val="FF0000"/>
        </w:rPr>
        <w:t xml:space="preserve">response to </w:t>
      </w:r>
      <w:r w:rsidR="00CE535F" w:rsidRPr="000902FD">
        <w:rPr>
          <w:rFonts w:ascii="Times New Roman" w:hAnsi="Times New Roman" w:cs="Times New Roman"/>
          <w:b/>
          <w:bCs/>
          <w:i/>
          <w:iCs/>
          <w:color w:val="FF0000"/>
        </w:rPr>
        <w:t>question 1 for more information.</w:t>
      </w:r>
    </w:p>
    <w:p w14:paraId="15C78666" w14:textId="227BC20F" w:rsidR="002E1D2D" w:rsidRPr="000902FD" w:rsidRDefault="002E1D2D" w:rsidP="00DB16DA">
      <w:pPr>
        <w:spacing w:after="0" w:line="240" w:lineRule="auto"/>
        <w:ind w:right="-864"/>
        <w:rPr>
          <w:rFonts w:ascii="Times New Roman" w:hAnsi="Times New Roman" w:cs="Times New Roman"/>
        </w:rPr>
      </w:pPr>
    </w:p>
    <w:p w14:paraId="530565CC" w14:textId="7C716855" w:rsidR="002E1D2D" w:rsidRPr="000902FD" w:rsidRDefault="002E1D2D" w:rsidP="002E1D2D">
      <w:pPr>
        <w:spacing w:after="0" w:line="240" w:lineRule="auto"/>
        <w:rPr>
          <w:rFonts w:ascii="Times New Roman" w:eastAsia="Times New Roman" w:hAnsi="Times New Roman" w:cs="Times New Roman"/>
          <w:b/>
          <w:bCs/>
        </w:rPr>
      </w:pPr>
      <w:r w:rsidRPr="000902FD">
        <w:rPr>
          <w:rFonts w:ascii="Times New Roman" w:hAnsi="Times New Roman" w:cs="Times New Roman"/>
          <w:b/>
          <w:bCs/>
        </w:rPr>
        <w:t>Q3:</w:t>
      </w:r>
      <w:r w:rsidRPr="000902FD">
        <w:rPr>
          <w:rFonts w:ascii="Times New Roman" w:hAnsi="Times New Roman" w:cs="Times New Roman"/>
        </w:rPr>
        <w:t xml:space="preserve"> </w:t>
      </w:r>
      <w:r w:rsidRPr="000902FD">
        <w:rPr>
          <w:rFonts w:ascii="Times New Roman" w:eastAsia="Times New Roman" w:hAnsi="Times New Roman" w:cs="Times New Roman"/>
          <w:b/>
          <w:bCs/>
        </w:rPr>
        <w:t>Bandwidth Requirements for each location?</w:t>
      </w:r>
    </w:p>
    <w:p w14:paraId="25BC8D66" w14:textId="4D895A18" w:rsidR="002E1D2D" w:rsidRPr="000902FD" w:rsidRDefault="002E1D2D" w:rsidP="002E1D2D">
      <w:pPr>
        <w:spacing w:after="0" w:line="240" w:lineRule="auto"/>
        <w:rPr>
          <w:rFonts w:ascii="Times New Roman" w:eastAsia="Times New Roman" w:hAnsi="Times New Roman" w:cs="Times New Roman"/>
        </w:rPr>
      </w:pPr>
    </w:p>
    <w:p w14:paraId="295234F8" w14:textId="5136945F" w:rsidR="002E1D2D" w:rsidRPr="00427FED" w:rsidRDefault="002E1D2D" w:rsidP="002E1D2D">
      <w:pPr>
        <w:spacing w:after="0" w:line="240" w:lineRule="auto"/>
        <w:rPr>
          <w:rFonts w:ascii="Times New Roman" w:eastAsia="Times New Roman" w:hAnsi="Times New Roman" w:cs="Times New Roman"/>
          <w:b/>
          <w:bCs/>
          <w:i/>
          <w:iCs/>
        </w:rPr>
      </w:pPr>
      <w:r w:rsidRPr="00427FED">
        <w:rPr>
          <w:rFonts w:ascii="Times New Roman" w:eastAsia="Times New Roman" w:hAnsi="Times New Roman" w:cs="Times New Roman"/>
          <w:b/>
          <w:bCs/>
          <w:i/>
          <w:iCs/>
          <w:color w:val="FF0000"/>
        </w:rPr>
        <w:t xml:space="preserve">A3: </w:t>
      </w:r>
      <w:r w:rsidR="00CE535F" w:rsidRPr="00427FED">
        <w:rPr>
          <w:rFonts w:ascii="Times New Roman" w:eastAsia="Times New Roman" w:hAnsi="Times New Roman" w:cs="Times New Roman"/>
          <w:b/>
          <w:bCs/>
          <w:i/>
          <w:iCs/>
          <w:color w:val="FF0000"/>
        </w:rPr>
        <w:t>DTO does not</w:t>
      </w:r>
      <w:r w:rsidR="00F27680" w:rsidRPr="00427FED">
        <w:rPr>
          <w:rFonts w:ascii="Times New Roman" w:eastAsia="Times New Roman" w:hAnsi="Times New Roman" w:cs="Times New Roman"/>
          <w:b/>
          <w:bCs/>
          <w:i/>
          <w:iCs/>
          <w:color w:val="FF0000"/>
        </w:rPr>
        <w:t xml:space="preserve"> have</w:t>
      </w:r>
      <w:r w:rsidR="00CE535F" w:rsidRPr="00427FED">
        <w:rPr>
          <w:rFonts w:ascii="Times New Roman" w:eastAsia="Times New Roman" w:hAnsi="Times New Roman" w:cs="Times New Roman"/>
          <w:b/>
          <w:bCs/>
          <w:i/>
          <w:iCs/>
          <w:color w:val="FF0000"/>
        </w:rPr>
        <w:t xml:space="preserve"> information for bandwidth requirements or usage for all locations serviced under the current contract other than services range in total bandwidth from 10mb to </w:t>
      </w:r>
      <w:r w:rsidR="006B4E2E">
        <w:rPr>
          <w:rFonts w:ascii="Times New Roman" w:eastAsia="Times New Roman" w:hAnsi="Times New Roman" w:cs="Times New Roman"/>
          <w:b/>
          <w:bCs/>
          <w:i/>
          <w:iCs/>
          <w:color w:val="FF0000"/>
        </w:rPr>
        <w:t>2</w:t>
      </w:r>
      <w:r w:rsidR="00CE535F" w:rsidRPr="00427FED">
        <w:rPr>
          <w:rFonts w:ascii="Times New Roman" w:eastAsia="Times New Roman" w:hAnsi="Times New Roman" w:cs="Times New Roman"/>
          <w:b/>
          <w:bCs/>
          <w:i/>
          <w:iCs/>
          <w:color w:val="FF0000"/>
        </w:rPr>
        <w:t>0gb service.</w:t>
      </w:r>
    </w:p>
    <w:p w14:paraId="2F9DEBC7" w14:textId="586B1013" w:rsidR="002E1D2D" w:rsidRPr="00A31E0D" w:rsidRDefault="002E1D2D" w:rsidP="002E1D2D">
      <w:pPr>
        <w:spacing w:after="0" w:line="240" w:lineRule="auto"/>
        <w:rPr>
          <w:rFonts w:ascii="Times New Roman" w:eastAsia="Times New Roman" w:hAnsi="Times New Roman" w:cs="Times New Roman"/>
        </w:rPr>
      </w:pPr>
    </w:p>
    <w:p w14:paraId="120022C0" w14:textId="3C3BAF68" w:rsidR="002E1D2D" w:rsidRPr="000902FD" w:rsidRDefault="002E1D2D" w:rsidP="002E1D2D">
      <w:pPr>
        <w:spacing w:after="0" w:line="240" w:lineRule="auto"/>
        <w:rPr>
          <w:rFonts w:ascii="Times New Roman" w:eastAsia="Times New Roman" w:hAnsi="Times New Roman" w:cs="Times New Roman"/>
          <w:b/>
          <w:bCs/>
        </w:rPr>
      </w:pPr>
      <w:r w:rsidRPr="000902FD">
        <w:rPr>
          <w:rFonts w:ascii="Times New Roman" w:eastAsia="Times New Roman" w:hAnsi="Times New Roman" w:cs="Times New Roman"/>
          <w:b/>
          <w:bCs/>
        </w:rPr>
        <w:t>Q4:</w:t>
      </w:r>
      <w:r w:rsidRPr="000902FD">
        <w:rPr>
          <w:rFonts w:ascii="Times New Roman" w:eastAsia="Times New Roman" w:hAnsi="Times New Roman" w:cs="Times New Roman"/>
        </w:rPr>
        <w:t xml:space="preserve"> </w:t>
      </w:r>
      <w:r w:rsidRPr="000902FD">
        <w:rPr>
          <w:rFonts w:ascii="Times New Roman" w:eastAsia="Times New Roman" w:hAnsi="Times New Roman" w:cs="Times New Roman"/>
          <w:b/>
          <w:bCs/>
        </w:rPr>
        <w:t>Documentation confirms that DDoS must be included. Are there any specific additional network security requirements/managed services required?</w:t>
      </w:r>
    </w:p>
    <w:p w14:paraId="58C4FA9A" w14:textId="17CECD46" w:rsidR="002E1D2D" w:rsidRPr="000902FD" w:rsidRDefault="002E1D2D" w:rsidP="002E1D2D">
      <w:pPr>
        <w:spacing w:after="0" w:line="240" w:lineRule="auto"/>
        <w:rPr>
          <w:rFonts w:ascii="Times New Roman" w:eastAsia="Times New Roman" w:hAnsi="Times New Roman" w:cs="Times New Roman"/>
          <w:b/>
          <w:bCs/>
        </w:rPr>
      </w:pPr>
    </w:p>
    <w:p w14:paraId="73A5BC69" w14:textId="1173280C" w:rsidR="002E1D2D" w:rsidRPr="000902FD" w:rsidRDefault="002E1D2D" w:rsidP="002E1D2D">
      <w:pPr>
        <w:spacing w:after="0" w:line="240" w:lineRule="auto"/>
        <w:rPr>
          <w:rFonts w:ascii="Times New Roman" w:eastAsia="Times New Roman" w:hAnsi="Times New Roman" w:cs="Times New Roman"/>
          <w:color w:val="FF0000"/>
        </w:rPr>
      </w:pPr>
      <w:r w:rsidRPr="00427FED">
        <w:rPr>
          <w:rFonts w:ascii="Times New Roman" w:eastAsia="Times New Roman" w:hAnsi="Times New Roman" w:cs="Times New Roman"/>
          <w:b/>
          <w:bCs/>
          <w:i/>
          <w:iCs/>
          <w:color w:val="FF0000"/>
        </w:rPr>
        <w:t xml:space="preserve">A4: </w:t>
      </w:r>
      <w:r w:rsidR="00CE535F" w:rsidRPr="00427FED">
        <w:rPr>
          <w:rFonts w:ascii="Times New Roman" w:eastAsia="Times New Roman" w:hAnsi="Times New Roman" w:cs="Times New Roman"/>
          <w:b/>
          <w:bCs/>
          <w:i/>
          <w:iCs/>
          <w:color w:val="FF0000"/>
        </w:rPr>
        <w:t>No additional security services that are</w:t>
      </w:r>
      <w:r w:rsidR="00AE185B">
        <w:rPr>
          <w:rFonts w:ascii="Times New Roman" w:eastAsia="Times New Roman" w:hAnsi="Times New Roman" w:cs="Times New Roman"/>
          <w:b/>
          <w:bCs/>
          <w:i/>
          <w:iCs/>
          <w:color w:val="FF0000"/>
        </w:rPr>
        <w:t xml:space="preserve"> </w:t>
      </w:r>
      <w:r w:rsidR="00CE535F" w:rsidRPr="00427FED">
        <w:rPr>
          <w:rFonts w:ascii="Times New Roman" w:eastAsia="Times New Roman" w:hAnsi="Times New Roman" w:cs="Times New Roman"/>
          <w:b/>
          <w:bCs/>
          <w:i/>
          <w:iCs/>
          <w:color w:val="FF0000"/>
        </w:rPr>
        <w:t>n</w:t>
      </w:r>
      <w:r w:rsidR="00AE185B">
        <w:rPr>
          <w:rFonts w:ascii="Times New Roman" w:eastAsia="Times New Roman" w:hAnsi="Times New Roman" w:cs="Times New Roman"/>
          <w:b/>
          <w:bCs/>
          <w:i/>
          <w:iCs/>
          <w:color w:val="FF0000"/>
        </w:rPr>
        <w:t>o</w:t>
      </w:r>
      <w:r w:rsidR="00CE535F" w:rsidRPr="00427FED">
        <w:rPr>
          <w:rFonts w:ascii="Times New Roman" w:eastAsia="Times New Roman" w:hAnsi="Times New Roman" w:cs="Times New Roman"/>
          <w:b/>
          <w:bCs/>
          <w:i/>
          <w:iCs/>
          <w:color w:val="FF0000"/>
        </w:rPr>
        <w:t xml:space="preserve">t already listed in the RFP are </w:t>
      </w:r>
      <w:r w:rsidR="00AE185B">
        <w:rPr>
          <w:rFonts w:ascii="Times New Roman" w:eastAsia="Times New Roman" w:hAnsi="Times New Roman" w:cs="Times New Roman"/>
          <w:b/>
          <w:bCs/>
          <w:i/>
          <w:iCs/>
          <w:color w:val="FF0000"/>
        </w:rPr>
        <w:t>required</w:t>
      </w:r>
      <w:r w:rsidR="00CE535F" w:rsidRPr="000902FD">
        <w:rPr>
          <w:rFonts w:ascii="Times New Roman" w:eastAsia="Times New Roman" w:hAnsi="Times New Roman" w:cs="Times New Roman"/>
          <w:color w:val="FF0000"/>
        </w:rPr>
        <w:t>.</w:t>
      </w:r>
    </w:p>
    <w:p w14:paraId="7E3B5D91" w14:textId="46819017" w:rsidR="002E1D2D" w:rsidRPr="000902FD" w:rsidRDefault="002E1D2D" w:rsidP="002E1D2D">
      <w:pPr>
        <w:spacing w:after="0" w:line="240" w:lineRule="auto"/>
        <w:rPr>
          <w:rFonts w:ascii="Times New Roman" w:eastAsia="Times New Roman" w:hAnsi="Times New Roman" w:cs="Times New Roman"/>
        </w:rPr>
      </w:pPr>
    </w:p>
    <w:p w14:paraId="61D9EEE9" w14:textId="34E4D4F4" w:rsidR="002E1D2D" w:rsidRPr="000902FD" w:rsidRDefault="002E1D2D" w:rsidP="002E1D2D">
      <w:pPr>
        <w:spacing w:after="0" w:line="240" w:lineRule="auto"/>
        <w:rPr>
          <w:rFonts w:ascii="Times New Roman" w:eastAsia="Times New Roman" w:hAnsi="Times New Roman" w:cs="Times New Roman"/>
          <w:b/>
          <w:bCs/>
        </w:rPr>
      </w:pPr>
      <w:r w:rsidRPr="000902FD">
        <w:rPr>
          <w:rFonts w:ascii="Times New Roman" w:eastAsia="Times New Roman" w:hAnsi="Times New Roman" w:cs="Times New Roman"/>
          <w:b/>
          <w:bCs/>
        </w:rPr>
        <w:t>Q5: Current providers/Current Bandwidth per location – Fiber, Coax, DSL - ?</w:t>
      </w:r>
    </w:p>
    <w:p w14:paraId="49CA63B1" w14:textId="745F48FA" w:rsidR="002E1D2D" w:rsidRPr="000902FD" w:rsidRDefault="002E1D2D" w:rsidP="002E1D2D">
      <w:pPr>
        <w:spacing w:after="0" w:line="240" w:lineRule="auto"/>
        <w:rPr>
          <w:rFonts w:ascii="Times New Roman" w:eastAsia="Times New Roman" w:hAnsi="Times New Roman" w:cs="Times New Roman"/>
        </w:rPr>
      </w:pPr>
    </w:p>
    <w:p w14:paraId="067F8A32" w14:textId="5C3FEE47" w:rsidR="002E1D2D" w:rsidRPr="000902FD" w:rsidRDefault="002E1D2D" w:rsidP="002E1D2D">
      <w:pPr>
        <w:spacing w:after="0" w:line="240" w:lineRule="auto"/>
        <w:rPr>
          <w:rFonts w:ascii="Times New Roman" w:eastAsia="Times New Roman" w:hAnsi="Times New Roman" w:cs="Times New Roman"/>
          <w:b/>
          <w:bCs/>
          <w:i/>
          <w:iCs/>
          <w:color w:val="FF0000"/>
        </w:rPr>
      </w:pPr>
      <w:r w:rsidRPr="000902FD">
        <w:rPr>
          <w:rFonts w:ascii="Times New Roman" w:eastAsia="Times New Roman" w:hAnsi="Times New Roman" w:cs="Times New Roman"/>
          <w:b/>
          <w:bCs/>
          <w:i/>
          <w:iCs/>
          <w:color w:val="FF0000"/>
        </w:rPr>
        <w:t xml:space="preserve">A5: </w:t>
      </w:r>
      <w:r w:rsidR="00CE535F" w:rsidRPr="000902FD">
        <w:rPr>
          <w:rFonts w:ascii="Times New Roman" w:eastAsia="Times New Roman" w:hAnsi="Times New Roman" w:cs="Times New Roman"/>
          <w:b/>
          <w:bCs/>
          <w:i/>
          <w:iCs/>
          <w:color w:val="FF0000"/>
        </w:rPr>
        <w:t xml:space="preserve">Please see </w:t>
      </w:r>
      <w:r w:rsidR="00BD7015">
        <w:rPr>
          <w:rFonts w:ascii="Times New Roman" w:eastAsia="Times New Roman" w:hAnsi="Times New Roman" w:cs="Times New Roman"/>
          <w:b/>
          <w:bCs/>
          <w:i/>
          <w:iCs/>
          <w:color w:val="FF0000"/>
        </w:rPr>
        <w:t xml:space="preserve">response </w:t>
      </w:r>
      <w:r w:rsidR="00CE535F" w:rsidRPr="000902FD">
        <w:rPr>
          <w:rFonts w:ascii="Times New Roman" w:eastAsia="Times New Roman" w:hAnsi="Times New Roman" w:cs="Times New Roman"/>
          <w:b/>
          <w:bCs/>
          <w:i/>
          <w:iCs/>
          <w:color w:val="FF0000"/>
        </w:rPr>
        <w:t>to question 3.</w:t>
      </w:r>
    </w:p>
    <w:p w14:paraId="31AB6C75" w14:textId="186C8F0F" w:rsidR="0061184E" w:rsidRPr="000902FD" w:rsidRDefault="0061184E" w:rsidP="002E1D2D">
      <w:pPr>
        <w:spacing w:after="0" w:line="240" w:lineRule="auto"/>
        <w:rPr>
          <w:rFonts w:ascii="Times New Roman" w:eastAsia="Times New Roman" w:hAnsi="Times New Roman" w:cs="Times New Roman"/>
          <w:b/>
          <w:bCs/>
          <w:i/>
          <w:iCs/>
          <w:color w:val="FF0000"/>
        </w:rPr>
      </w:pPr>
    </w:p>
    <w:p w14:paraId="2F8F7646" w14:textId="5793AF0E" w:rsidR="0061184E" w:rsidRPr="00A31E0D" w:rsidRDefault="00A31E0D" w:rsidP="0061184E">
      <w:pPr>
        <w:rPr>
          <w:rFonts w:ascii="Times New Roman" w:hAnsi="Times New Roman" w:cs="Times New Roman"/>
          <w:b/>
          <w:bCs/>
          <w:color w:val="1F3864"/>
        </w:rPr>
      </w:pPr>
      <w:r>
        <w:rPr>
          <w:rFonts w:ascii="Times New Roman" w:hAnsi="Times New Roman" w:cs="Times New Roman"/>
          <w:b/>
          <w:bCs/>
          <w:color w:val="1F3864"/>
        </w:rPr>
        <w:t xml:space="preserve">Q6: </w:t>
      </w:r>
      <w:r w:rsidR="0061184E" w:rsidRPr="00A31E0D">
        <w:rPr>
          <w:rFonts w:ascii="Times New Roman" w:hAnsi="Times New Roman" w:cs="Times New Roman"/>
          <w:b/>
          <w:bCs/>
          <w:color w:val="1F3864"/>
        </w:rPr>
        <w:t xml:space="preserve">Page 22 Section 2.5 Internet peering using Border Gateway Protocol (BGP) between DTO, the State Internet Service Providers and their upstream ISPs is required. </w:t>
      </w:r>
    </w:p>
    <w:p w14:paraId="2DB929F5" w14:textId="2BDE7F91" w:rsidR="0061184E" w:rsidRDefault="0061184E" w:rsidP="0061184E">
      <w:pPr>
        <w:spacing w:after="0" w:line="240" w:lineRule="auto"/>
        <w:rPr>
          <w:rFonts w:ascii="Times New Roman" w:eastAsia="Times New Roman" w:hAnsi="Times New Roman" w:cs="Times New Roman"/>
          <w:b/>
          <w:bCs/>
        </w:rPr>
      </w:pPr>
      <w:r w:rsidRPr="00A31E0D">
        <w:rPr>
          <w:rFonts w:ascii="Times New Roman" w:eastAsia="Times New Roman" w:hAnsi="Times New Roman" w:cs="Times New Roman"/>
          <w:b/>
          <w:bCs/>
        </w:rPr>
        <w:t>Can the State provide more information regarding this requirement?</w:t>
      </w:r>
    </w:p>
    <w:p w14:paraId="11D0B785" w14:textId="0F1D14A1" w:rsidR="00A31E0D" w:rsidRDefault="00A31E0D" w:rsidP="0061184E">
      <w:pPr>
        <w:spacing w:after="0" w:line="240" w:lineRule="auto"/>
        <w:rPr>
          <w:rFonts w:ascii="Times New Roman" w:eastAsia="Times New Roman" w:hAnsi="Times New Roman" w:cs="Times New Roman"/>
          <w:b/>
          <w:bCs/>
        </w:rPr>
      </w:pPr>
    </w:p>
    <w:p w14:paraId="69AD1783" w14:textId="193E992B" w:rsidR="00A31E0D" w:rsidRPr="00A31E0D" w:rsidRDefault="00A31E0D" w:rsidP="0061184E">
      <w:pPr>
        <w:spacing w:after="0" w:line="240" w:lineRule="auto"/>
        <w:rPr>
          <w:rFonts w:ascii="Times New Roman" w:eastAsia="Times New Roman" w:hAnsi="Times New Roman" w:cs="Times New Roman"/>
          <w:b/>
          <w:bCs/>
          <w:i/>
          <w:iCs/>
          <w:color w:val="FF0000"/>
        </w:rPr>
      </w:pPr>
      <w:r>
        <w:rPr>
          <w:rFonts w:ascii="Times New Roman" w:eastAsia="Times New Roman" w:hAnsi="Times New Roman" w:cs="Times New Roman"/>
          <w:b/>
          <w:bCs/>
          <w:i/>
          <w:iCs/>
          <w:color w:val="FF0000"/>
        </w:rPr>
        <w:t xml:space="preserve">A6: </w:t>
      </w:r>
      <w:r w:rsidR="00302CB1">
        <w:rPr>
          <w:rFonts w:ascii="Times New Roman" w:eastAsia="Times New Roman" w:hAnsi="Times New Roman" w:cs="Times New Roman"/>
          <w:b/>
          <w:bCs/>
          <w:i/>
          <w:iCs/>
          <w:color w:val="FF0000"/>
        </w:rPr>
        <w:tab/>
      </w:r>
      <w:r w:rsidR="00E1486B" w:rsidRPr="00042D74">
        <w:rPr>
          <w:rFonts w:ascii="Times New Roman" w:hAnsi="Times New Roman" w:cs="Times New Roman"/>
          <w:b/>
          <w:bCs/>
          <w:i/>
          <w:iCs/>
          <w:color w:val="FF0000"/>
        </w:rPr>
        <w:t>Internet peering using Border Gateway Protocol (BGP) between DTO, the State Internet Service Providers and the State Internet Service Providers upstream ISPs (see requirement 2.1 and 2.2 on page 22) is required.</w:t>
      </w:r>
    </w:p>
    <w:p w14:paraId="17B90207" w14:textId="338B5D44" w:rsidR="0061184E" w:rsidRPr="000902FD" w:rsidRDefault="0061184E" w:rsidP="002E1D2D">
      <w:pPr>
        <w:spacing w:after="0" w:line="240" w:lineRule="auto"/>
        <w:rPr>
          <w:rFonts w:ascii="Times New Roman" w:eastAsia="Times New Roman" w:hAnsi="Times New Roman" w:cs="Times New Roman"/>
          <w:b/>
          <w:bCs/>
          <w:i/>
          <w:iCs/>
          <w:color w:val="FF0000"/>
        </w:rPr>
      </w:pPr>
    </w:p>
    <w:p w14:paraId="5C785551" w14:textId="77777777" w:rsidR="00572B98" w:rsidRDefault="00572B98" w:rsidP="0061184E">
      <w:pPr>
        <w:rPr>
          <w:rFonts w:ascii="Times New Roman" w:hAnsi="Times New Roman" w:cs="Times New Roman"/>
          <w:b/>
          <w:bCs/>
        </w:rPr>
      </w:pPr>
    </w:p>
    <w:p w14:paraId="08AEFD71" w14:textId="77777777" w:rsidR="00572B98" w:rsidRDefault="00572B98" w:rsidP="0061184E">
      <w:pPr>
        <w:rPr>
          <w:rFonts w:ascii="Times New Roman" w:hAnsi="Times New Roman" w:cs="Times New Roman"/>
          <w:b/>
          <w:bCs/>
        </w:rPr>
      </w:pPr>
    </w:p>
    <w:p w14:paraId="21FBB640" w14:textId="77777777" w:rsidR="00572B98" w:rsidRDefault="00572B98" w:rsidP="0061184E">
      <w:pPr>
        <w:rPr>
          <w:rFonts w:ascii="Times New Roman" w:hAnsi="Times New Roman" w:cs="Times New Roman"/>
          <w:b/>
          <w:bCs/>
        </w:rPr>
      </w:pPr>
    </w:p>
    <w:p w14:paraId="7B3CBD73" w14:textId="3C3D97F7" w:rsidR="0061184E" w:rsidRPr="00A31E0D" w:rsidRDefault="00A31E0D" w:rsidP="0061184E">
      <w:pPr>
        <w:rPr>
          <w:rFonts w:ascii="Times New Roman" w:hAnsi="Times New Roman" w:cs="Times New Roman"/>
          <w:b/>
          <w:bCs/>
          <w:color w:val="1F3864"/>
        </w:rPr>
      </w:pPr>
      <w:r w:rsidRPr="00A31E0D">
        <w:rPr>
          <w:rFonts w:ascii="Times New Roman" w:hAnsi="Times New Roman" w:cs="Times New Roman"/>
          <w:b/>
          <w:bCs/>
        </w:rPr>
        <w:t xml:space="preserve">Q7: </w:t>
      </w:r>
      <w:r w:rsidR="0061184E" w:rsidRPr="00A31E0D">
        <w:rPr>
          <w:rFonts w:ascii="Times New Roman" w:hAnsi="Times New Roman" w:cs="Times New Roman"/>
          <w:b/>
          <w:bCs/>
          <w:color w:val="1F3864"/>
        </w:rPr>
        <w:t xml:space="preserve">Page 23 Section 6. Distributed Denial of Service (DDoS) Subsection 6.1 states that DDoS is required for Lot 3. The Pricing Template has a column for DDoS pricing for Lots 1 and 2. </w:t>
      </w:r>
    </w:p>
    <w:p w14:paraId="643CDDC9" w14:textId="6899C41E" w:rsidR="0061184E" w:rsidRDefault="0061184E" w:rsidP="00A31E0D">
      <w:pPr>
        <w:spacing w:after="0" w:line="240" w:lineRule="auto"/>
        <w:rPr>
          <w:rFonts w:ascii="Times New Roman" w:eastAsia="Times New Roman" w:hAnsi="Times New Roman" w:cs="Times New Roman"/>
          <w:b/>
          <w:bCs/>
        </w:rPr>
      </w:pPr>
      <w:r w:rsidRPr="00A31E0D">
        <w:rPr>
          <w:rFonts w:ascii="Times New Roman" w:eastAsia="Times New Roman" w:hAnsi="Times New Roman" w:cs="Times New Roman"/>
          <w:b/>
          <w:bCs/>
        </w:rPr>
        <w:t>Are the DDoS requirements the same for all three lots or restricted to Lot 3 specifically?</w:t>
      </w:r>
    </w:p>
    <w:p w14:paraId="6E05B4E6" w14:textId="6BF9BB03" w:rsidR="00A31E0D" w:rsidRDefault="00A31E0D" w:rsidP="00A31E0D">
      <w:pPr>
        <w:spacing w:after="0" w:line="240" w:lineRule="auto"/>
        <w:rPr>
          <w:rFonts w:ascii="Times New Roman" w:eastAsia="Times New Roman" w:hAnsi="Times New Roman" w:cs="Times New Roman"/>
          <w:b/>
          <w:bCs/>
        </w:rPr>
      </w:pPr>
    </w:p>
    <w:p w14:paraId="66884BD0" w14:textId="331A0BCF" w:rsidR="00A31E0D" w:rsidRDefault="00A31E0D" w:rsidP="00A31E0D">
      <w:pPr>
        <w:spacing w:after="0" w:line="240" w:lineRule="auto"/>
        <w:rPr>
          <w:rFonts w:ascii="Times New Roman" w:eastAsia="Times New Roman" w:hAnsi="Times New Roman" w:cs="Times New Roman"/>
          <w:b/>
          <w:bCs/>
          <w:i/>
          <w:iCs/>
          <w:color w:val="FF0000"/>
        </w:rPr>
      </w:pPr>
      <w:r>
        <w:rPr>
          <w:rFonts w:ascii="Times New Roman" w:eastAsia="Times New Roman" w:hAnsi="Times New Roman" w:cs="Times New Roman"/>
          <w:b/>
          <w:bCs/>
          <w:i/>
          <w:iCs/>
          <w:color w:val="FF0000"/>
        </w:rPr>
        <w:t xml:space="preserve">A7: </w:t>
      </w:r>
      <w:r w:rsidR="001621D6">
        <w:rPr>
          <w:rFonts w:ascii="Times New Roman" w:eastAsia="Times New Roman" w:hAnsi="Times New Roman" w:cs="Times New Roman"/>
          <w:b/>
          <w:bCs/>
          <w:i/>
          <w:iCs/>
          <w:color w:val="FF0000"/>
        </w:rPr>
        <w:t xml:space="preserve">DDoS protection is required for Lot 1 and Lot 2 as part of the total service package and shall not be priced individually/separately. </w:t>
      </w:r>
    </w:p>
    <w:p w14:paraId="2189E1AA" w14:textId="41A2F506" w:rsidR="001621D6" w:rsidRDefault="001621D6" w:rsidP="00A31E0D">
      <w:pPr>
        <w:spacing w:after="0" w:line="240" w:lineRule="auto"/>
        <w:rPr>
          <w:rFonts w:ascii="Times New Roman" w:eastAsia="Times New Roman" w:hAnsi="Times New Roman" w:cs="Times New Roman"/>
          <w:b/>
          <w:bCs/>
          <w:i/>
          <w:iCs/>
          <w:color w:val="FF0000"/>
        </w:rPr>
      </w:pPr>
    </w:p>
    <w:p w14:paraId="3858DDF8" w14:textId="2DE5B6EC" w:rsidR="001621D6" w:rsidRDefault="001621D6">
      <w:pPr>
        <w:spacing w:after="0" w:line="240" w:lineRule="auto"/>
        <w:rPr>
          <w:rFonts w:ascii="Times New Roman" w:eastAsia="Times New Roman" w:hAnsi="Times New Roman" w:cs="Times New Roman"/>
          <w:b/>
          <w:bCs/>
          <w:i/>
          <w:iCs/>
          <w:color w:val="FF0000"/>
        </w:rPr>
      </w:pPr>
      <w:r>
        <w:rPr>
          <w:rFonts w:ascii="Times New Roman" w:eastAsia="Times New Roman" w:hAnsi="Times New Roman" w:cs="Times New Roman"/>
          <w:b/>
          <w:bCs/>
          <w:i/>
          <w:iCs/>
          <w:color w:val="FF0000"/>
        </w:rPr>
        <w:t>DDoS protection for Lot 3 is required to be offered but pricing should be provided for individual services</w:t>
      </w:r>
      <w:r w:rsidR="00FD1276">
        <w:rPr>
          <w:rFonts w:ascii="Times New Roman" w:eastAsia="Times New Roman" w:hAnsi="Times New Roman" w:cs="Times New Roman"/>
          <w:b/>
          <w:bCs/>
          <w:i/>
          <w:iCs/>
          <w:color w:val="FF0000"/>
        </w:rPr>
        <w:t xml:space="preserve"> </w:t>
      </w:r>
      <w:r w:rsidR="00BD7015">
        <w:rPr>
          <w:rFonts w:ascii="Times New Roman" w:eastAsia="Times New Roman" w:hAnsi="Times New Roman" w:cs="Times New Roman"/>
          <w:b/>
          <w:bCs/>
          <w:i/>
          <w:iCs/>
          <w:color w:val="FF0000"/>
        </w:rPr>
        <w:t xml:space="preserve">with DDoS and non-DDoS </w:t>
      </w:r>
      <w:r w:rsidR="00FD1276">
        <w:rPr>
          <w:rFonts w:ascii="Times New Roman" w:eastAsia="Times New Roman" w:hAnsi="Times New Roman" w:cs="Times New Roman"/>
          <w:b/>
          <w:bCs/>
          <w:i/>
          <w:iCs/>
          <w:color w:val="FF0000"/>
        </w:rPr>
        <w:t>as stated in the pricing template</w:t>
      </w:r>
      <w:r>
        <w:rPr>
          <w:rFonts w:ascii="Times New Roman" w:eastAsia="Times New Roman" w:hAnsi="Times New Roman" w:cs="Times New Roman"/>
          <w:b/>
          <w:bCs/>
          <w:i/>
          <w:iCs/>
          <w:color w:val="FF0000"/>
        </w:rPr>
        <w:t xml:space="preserve"> (internet service and DDoS protection)</w:t>
      </w:r>
      <w:r w:rsidR="00042D74">
        <w:rPr>
          <w:rFonts w:ascii="Times New Roman" w:eastAsia="Times New Roman" w:hAnsi="Times New Roman" w:cs="Times New Roman"/>
          <w:b/>
          <w:bCs/>
          <w:i/>
          <w:iCs/>
          <w:color w:val="FF0000"/>
        </w:rPr>
        <w:t>.</w:t>
      </w:r>
      <w:r>
        <w:rPr>
          <w:rFonts w:ascii="Times New Roman" w:eastAsia="Times New Roman" w:hAnsi="Times New Roman" w:cs="Times New Roman"/>
          <w:b/>
          <w:bCs/>
          <w:i/>
          <w:iCs/>
          <w:color w:val="FF0000"/>
        </w:rPr>
        <w:t xml:space="preserve"> </w:t>
      </w:r>
      <w:r w:rsidR="00FD1276">
        <w:rPr>
          <w:rFonts w:ascii="Times New Roman" w:eastAsia="Times New Roman" w:hAnsi="Times New Roman" w:cs="Times New Roman"/>
          <w:b/>
          <w:bCs/>
          <w:i/>
          <w:iCs/>
          <w:color w:val="FF0000"/>
        </w:rPr>
        <w:t xml:space="preserve"> USAC will not reimburse costs associated with DDOS security protection. </w:t>
      </w:r>
    </w:p>
    <w:p w14:paraId="0A316840" w14:textId="2479150D" w:rsidR="00556E3B" w:rsidRDefault="00556E3B" w:rsidP="00A31E0D">
      <w:pPr>
        <w:spacing w:after="0" w:line="240" w:lineRule="auto"/>
        <w:rPr>
          <w:rFonts w:ascii="Times New Roman" w:eastAsia="Times New Roman" w:hAnsi="Times New Roman" w:cs="Times New Roman"/>
          <w:b/>
          <w:bCs/>
          <w:i/>
          <w:iCs/>
          <w:color w:val="FF0000"/>
        </w:rPr>
      </w:pPr>
    </w:p>
    <w:p w14:paraId="356CF2B3" w14:textId="4C6BB270" w:rsidR="0061184E" w:rsidRPr="00A31E0D" w:rsidRDefault="00A31E0D" w:rsidP="0061184E">
      <w:pPr>
        <w:rPr>
          <w:rFonts w:ascii="Times New Roman" w:hAnsi="Times New Roman" w:cs="Times New Roman"/>
          <w:b/>
          <w:bCs/>
          <w:color w:val="1F3864"/>
        </w:rPr>
      </w:pPr>
      <w:r w:rsidRPr="00A31E0D">
        <w:rPr>
          <w:rFonts w:ascii="Times New Roman" w:hAnsi="Times New Roman" w:cs="Times New Roman"/>
          <w:b/>
          <w:bCs/>
          <w:color w:val="1F3864"/>
        </w:rPr>
        <w:t xml:space="preserve">Q8: </w:t>
      </w:r>
      <w:r w:rsidR="0061184E" w:rsidRPr="00A31E0D">
        <w:rPr>
          <w:rFonts w:ascii="Times New Roman" w:hAnsi="Times New Roman" w:cs="Times New Roman"/>
          <w:b/>
          <w:bCs/>
          <w:color w:val="1F3864"/>
        </w:rPr>
        <w:t>Page 24 Section 8.3. The Contractor will be required to visit the proposed sites which are to receive cabling installations and become familiar with any unusual circumstances involving such installations.  No additional allowances will be made because of lack of knowledge of these conditions.  Ignorance of such requirements will not relieve the Contractor of its liability under a contract resulting from this Solicitation.</w:t>
      </w:r>
    </w:p>
    <w:p w14:paraId="2FA7875C" w14:textId="39B4CF94" w:rsidR="0061184E" w:rsidRDefault="0061184E" w:rsidP="00A31E0D">
      <w:pPr>
        <w:spacing w:after="0" w:line="240" w:lineRule="auto"/>
        <w:rPr>
          <w:rFonts w:ascii="Times New Roman" w:eastAsia="Times New Roman" w:hAnsi="Times New Roman" w:cs="Times New Roman"/>
          <w:b/>
          <w:bCs/>
        </w:rPr>
      </w:pPr>
      <w:r w:rsidRPr="00A31E0D">
        <w:rPr>
          <w:rFonts w:ascii="Times New Roman" w:eastAsia="Times New Roman" w:hAnsi="Times New Roman" w:cs="Times New Roman"/>
          <w:b/>
          <w:bCs/>
        </w:rPr>
        <w:t>If an extension of a circuit is needed, will the Contractor be able to invoice the State for the time and material required?</w:t>
      </w:r>
    </w:p>
    <w:p w14:paraId="688C24E0" w14:textId="636F837C" w:rsidR="00A31E0D" w:rsidRDefault="00A31E0D" w:rsidP="00A31E0D">
      <w:pPr>
        <w:spacing w:after="0" w:line="240" w:lineRule="auto"/>
        <w:rPr>
          <w:rFonts w:ascii="Times New Roman" w:eastAsia="Times New Roman" w:hAnsi="Times New Roman" w:cs="Times New Roman"/>
          <w:b/>
          <w:bCs/>
        </w:rPr>
      </w:pPr>
    </w:p>
    <w:p w14:paraId="48140B48" w14:textId="225BFA47" w:rsidR="00A31E0D" w:rsidRDefault="00A31E0D" w:rsidP="00A31E0D">
      <w:pPr>
        <w:spacing w:after="0" w:line="240" w:lineRule="auto"/>
        <w:rPr>
          <w:rFonts w:ascii="Times New Roman" w:eastAsia="Times New Roman" w:hAnsi="Times New Roman" w:cs="Times New Roman"/>
          <w:b/>
          <w:bCs/>
          <w:i/>
          <w:iCs/>
          <w:color w:val="FF0000"/>
        </w:rPr>
      </w:pPr>
      <w:r>
        <w:rPr>
          <w:rFonts w:ascii="Times New Roman" w:eastAsia="Times New Roman" w:hAnsi="Times New Roman" w:cs="Times New Roman"/>
          <w:b/>
          <w:bCs/>
          <w:i/>
          <w:iCs/>
          <w:color w:val="FF0000"/>
        </w:rPr>
        <w:t xml:space="preserve">A8: </w:t>
      </w:r>
      <w:r w:rsidR="00790B12">
        <w:rPr>
          <w:rFonts w:ascii="Times New Roman" w:eastAsia="Times New Roman" w:hAnsi="Times New Roman" w:cs="Times New Roman"/>
          <w:b/>
          <w:bCs/>
          <w:i/>
          <w:iCs/>
          <w:color w:val="FF0000"/>
        </w:rPr>
        <w:t>Please refer to page 24</w:t>
      </w:r>
      <w:r w:rsidR="00BD7015">
        <w:rPr>
          <w:rFonts w:ascii="Times New Roman" w:eastAsia="Times New Roman" w:hAnsi="Times New Roman" w:cs="Times New Roman"/>
          <w:b/>
          <w:bCs/>
          <w:i/>
          <w:iCs/>
          <w:color w:val="FF0000"/>
        </w:rPr>
        <w:t xml:space="preserve"> of the solicitation</w:t>
      </w:r>
      <w:r w:rsidR="00790B12">
        <w:rPr>
          <w:rFonts w:ascii="Times New Roman" w:eastAsia="Times New Roman" w:hAnsi="Times New Roman" w:cs="Times New Roman"/>
          <w:b/>
          <w:bCs/>
          <w:i/>
          <w:iCs/>
          <w:color w:val="FF0000"/>
        </w:rPr>
        <w:t xml:space="preserve">, items 8.1 and 8.2 of the </w:t>
      </w:r>
      <w:r w:rsidR="00BD7015">
        <w:rPr>
          <w:rFonts w:ascii="Times New Roman" w:eastAsia="Times New Roman" w:hAnsi="Times New Roman" w:cs="Times New Roman"/>
          <w:b/>
          <w:bCs/>
          <w:i/>
          <w:iCs/>
          <w:color w:val="FF0000"/>
        </w:rPr>
        <w:t>S</w:t>
      </w:r>
      <w:r w:rsidR="00790B12">
        <w:rPr>
          <w:rFonts w:ascii="Times New Roman" w:eastAsia="Times New Roman" w:hAnsi="Times New Roman" w:cs="Times New Roman"/>
          <w:b/>
          <w:bCs/>
          <w:i/>
          <w:iCs/>
          <w:color w:val="FF0000"/>
        </w:rPr>
        <w:t xml:space="preserve">cope of the </w:t>
      </w:r>
      <w:r w:rsidR="00BD7015">
        <w:rPr>
          <w:rFonts w:ascii="Times New Roman" w:eastAsia="Times New Roman" w:hAnsi="Times New Roman" w:cs="Times New Roman"/>
          <w:b/>
          <w:bCs/>
          <w:i/>
          <w:iCs/>
          <w:color w:val="FF0000"/>
        </w:rPr>
        <w:t>W</w:t>
      </w:r>
      <w:r w:rsidR="00790B12">
        <w:rPr>
          <w:rFonts w:ascii="Times New Roman" w:eastAsia="Times New Roman" w:hAnsi="Times New Roman" w:cs="Times New Roman"/>
          <w:b/>
          <w:bCs/>
          <w:i/>
          <w:iCs/>
          <w:color w:val="FF0000"/>
        </w:rPr>
        <w:t xml:space="preserve">ork. </w:t>
      </w:r>
      <w:r w:rsidR="00572B98">
        <w:rPr>
          <w:rFonts w:ascii="Times New Roman" w:eastAsia="Times New Roman" w:hAnsi="Times New Roman" w:cs="Times New Roman"/>
          <w:b/>
          <w:bCs/>
          <w:i/>
          <w:iCs/>
          <w:color w:val="FF0000"/>
        </w:rPr>
        <w:t xml:space="preserve"> </w:t>
      </w:r>
    </w:p>
    <w:p w14:paraId="5746F5E6" w14:textId="77777777" w:rsidR="000248AA" w:rsidRPr="00A31E0D" w:rsidRDefault="000248AA" w:rsidP="00A31E0D">
      <w:pPr>
        <w:spacing w:after="0" w:line="240" w:lineRule="auto"/>
        <w:rPr>
          <w:rFonts w:ascii="Times New Roman" w:eastAsia="Times New Roman" w:hAnsi="Times New Roman" w:cs="Times New Roman"/>
          <w:b/>
          <w:bCs/>
          <w:i/>
          <w:iCs/>
          <w:color w:val="FF0000"/>
        </w:rPr>
      </w:pPr>
    </w:p>
    <w:p w14:paraId="30497D77" w14:textId="4A59EAFE" w:rsidR="0061184E" w:rsidRPr="00A65C7F" w:rsidRDefault="00A65C7F" w:rsidP="0061184E">
      <w:pPr>
        <w:rPr>
          <w:rFonts w:ascii="Times New Roman" w:hAnsi="Times New Roman" w:cs="Times New Roman"/>
          <w:b/>
          <w:bCs/>
          <w:color w:val="FF0000"/>
        </w:rPr>
      </w:pPr>
      <w:r>
        <w:rPr>
          <w:rFonts w:ascii="Times New Roman" w:hAnsi="Times New Roman" w:cs="Times New Roman"/>
          <w:b/>
          <w:bCs/>
        </w:rPr>
        <w:t xml:space="preserve">Q9: </w:t>
      </w:r>
      <w:r w:rsidR="0061184E" w:rsidRPr="00A65C7F">
        <w:rPr>
          <w:rFonts w:ascii="Times New Roman" w:hAnsi="Times New Roman" w:cs="Times New Roman"/>
          <w:b/>
          <w:bCs/>
          <w:color w:val="1F3864"/>
        </w:rPr>
        <w:t>Various requirements:</w:t>
      </w:r>
    </w:p>
    <w:p w14:paraId="0E5F11EE" w14:textId="77777777" w:rsidR="0061184E" w:rsidRPr="00A65C7F"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rPr>
        <w:t xml:space="preserve">In the interest of maximizing competition under the statewide contract and to ensure coverage for all SC customer locations, will the state consider modifying some of the requirements such as: </w:t>
      </w:r>
    </w:p>
    <w:p w14:paraId="703F86D0" w14:textId="77777777" w:rsidR="0061184E" w:rsidRPr="00A65C7F"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color w:val="1F3864"/>
        </w:rPr>
        <w:t xml:space="preserve">Page 28 Section 18.2 </w:t>
      </w:r>
    </w:p>
    <w:p w14:paraId="1D0426D0" w14:textId="77777777" w:rsidR="00A65C7F" w:rsidRDefault="00A65C7F" w:rsidP="00A65C7F">
      <w:pPr>
        <w:spacing w:after="0" w:line="240" w:lineRule="auto"/>
        <w:rPr>
          <w:rFonts w:ascii="Times New Roman" w:eastAsia="Times New Roman" w:hAnsi="Times New Roman" w:cs="Times New Roman"/>
          <w:b/>
          <w:bCs/>
          <w:color w:val="1F3864"/>
        </w:rPr>
      </w:pPr>
    </w:p>
    <w:p w14:paraId="5023D1F9" w14:textId="54F38362" w:rsidR="0061184E" w:rsidRPr="00A65C7F"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color w:val="1F3864"/>
        </w:rPr>
        <w:t xml:space="preserve">Facilities on premise – not to exceed twenty (20) calendar days </w:t>
      </w:r>
    </w:p>
    <w:p w14:paraId="093B1367" w14:textId="5DD99BD8" w:rsidR="0061184E" w:rsidRDefault="0061184E" w:rsidP="00A65C7F">
      <w:pPr>
        <w:spacing w:after="0" w:line="240" w:lineRule="auto"/>
        <w:rPr>
          <w:rFonts w:ascii="Times New Roman" w:eastAsia="Times New Roman" w:hAnsi="Times New Roman" w:cs="Times New Roman"/>
          <w:b/>
          <w:bCs/>
          <w:color w:val="1F3864"/>
        </w:rPr>
      </w:pPr>
      <w:r w:rsidRPr="00A65C7F">
        <w:rPr>
          <w:rFonts w:ascii="Times New Roman" w:eastAsia="Times New Roman" w:hAnsi="Times New Roman" w:cs="Times New Roman"/>
          <w:b/>
          <w:bCs/>
          <w:color w:val="1F3864"/>
        </w:rPr>
        <w:t>Facilities not on premise – not to exceed forty-five (45) calendar days</w:t>
      </w:r>
    </w:p>
    <w:p w14:paraId="003C843D" w14:textId="77777777" w:rsidR="00A65C7F" w:rsidRPr="00A65C7F" w:rsidRDefault="00A65C7F" w:rsidP="00A65C7F">
      <w:pPr>
        <w:spacing w:after="0" w:line="240" w:lineRule="auto"/>
        <w:rPr>
          <w:rFonts w:ascii="Times New Roman" w:eastAsia="Times New Roman" w:hAnsi="Times New Roman" w:cs="Times New Roman"/>
          <w:b/>
          <w:bCs/>
        </w:rPr>
      </w:pPr>
    </w:p>
    <w:p w14:paraId="3A641702" w14:textId="15C0A6D1" w:rsidR="0061184E"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rPr>
        <w:t xml:space="preserve">Will the State consider allowing more time for installation? </w:t>
      </w:r>
    </w:p>
    <w:p w14:paraId="1ACC59FF" w14:textId="2CA55CB6" w:rsidR="00A65C7F" w:rsidRDefault="00A65C7F" w:rsidP="00A65C7F">
      <w:pPr>
        <w:spacing w:after="0" w:line="240" w:lineRule="auto"/>
        <w:rPr>
          <w:rFonts w:ascii="Times New Roman" w:eastAsia="Times New Roman" w:hAnsi="Times New Roman" w:cs="Times New Roman"/>
          <w:b/>
          <w:bCs/>
        </w:rPr>
      </w:pPr>
    </w:p>
    <w:p w14:paraId="59266317" w14:textId="6DD616DD" w:rsidR="00042D74" w:rsidRDefault="00A65C7F" w:rsidP="0061184E">
      <w:pPr>
        <w:rPr>
          <w:rFonts w:ascii="Times New Roman" w:hAnsi="Times New Roman" w:cs="Times New Roman"/>
          <w:b/>
          <w:bCs/>
        </w:rPr>
      </w:pPr>
      <w:r>
        <w:rPr>
          <w:rFonts w:ascii="Times New Roman" w:eastAsia="Times New Roman" w:hAnsi="Times New Roman" w:cs="Times New Roman"/>
          <w:b/>
          <w:bCs/>
          <w:i/>
          <w:iCs/>
          <w:color w:val="FF0000"/>
        </w:rPr>
        <w:t xml:space="preserve">A9: </w:t>
      </w:r>
      <w:r w:rsidR="00BD7015">
        <w:rPr>
          <w:rFonts w:ascii="Times New Roman" w:hAnsi="Times New Roman" w:cs="Times New Roman"/>
          <w:b/>
          <w:bCs/>
          <w:i/>
          <w:iCs/>
          <w:color w:val="FF0000"/>
        </w:rPr>
        <w:t>DTO</w:t>
      </w:r>
      <w:r w:rsidR="00C62640" w:rsidRPr="00042D74">
        <w:rPr>
          <w:rFonts w:ascii="Times New Roman" w:hAnsi="Times New Roman" w:cs="Times New Roman"/>
          <w:b/>
          <w:bCs/>
          <w:i/>
          <w:iCs/>
          <w:color w:val="FF0000"/>
        </w:rPr>
        <w:t xml:space="preserve"> considers the above standards for service, however, will work with the Contractor on a case-by-case basis for additional time requirements. </w:t>
      </w:r>
    </w:p>
    <w:p w14:paraId="7C611CA6" w14:textId="098BF443" w:rsidR="0061184E" w:rsidRPr="00A65C7F" w:rsidRDefault="00A65C7F" w:rsidP="0061184E">
      <w:pPr>
        <w:rPr>
          <w:rFonts w:ascii="Times New Roman" w:hAnsi="Times New Roman" w:cs="Times New Roman"/>
          <w:b/>
          <w:bCs/>
          <w:color w:val="1F3864"/>
        </w:rPr>
      </w:pPr>
      <w:r>
        <w:rPr>
          <w:rFonts w:ascii="Times New Roman" w:hAnsi="Times New Roman" w:cs="Times New Roman"/>
          <w:b/>
          <w:bCs/>
        </w:rPr>
        <w:t xml:space="preserve">Q10) </w:t>
      </w:r>
      <w:r w:rsidR="0061184E" w:rsidRPr="00A65C7F">
        <w:rPr>
          <w:rFonts w:ascii="Times New Roman" w:hAnsi="Times New Roman" w:cs="Times New Roman"/>
          <w:b/>
          <w:bCs/>
          <w:color w:val="1F3864"/>
        </w:rPr>
        <w:t>Page 22 Section 3 The Division of Technology Operations prefers to connect the MetroNet network to the Contractors’ networks via forty (40) Gigabit Ethernet facilities. The Contractor shall connect to the State’s MetroNet Network via Contractor-provided access circuits and routers/switches (this is the demarcation point) at network aggregation points in Columbia.</w:t>
      </w:r>
    </w:p>
    <w:p w14:paraId="349513B3" w14:textId="57D0496B" w:rsidR="0061184E"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rPr>
        <w:t>Can the Contractor deliver Internet circuits directly to the entities in Lot 1 and Lot 2 instead of connecting to the State’s MetroNet?</w:t>
      </w:r>
    </w:p>
    <w:p w14:paraId="6C9D6C94" w14:textId="6E5B5A61" w:rsidR="00A65C7F" w:rsidRDefault="00A65C7F" w:rsidP="00A65C7F">
      <w:pPr>
        <w:spacing w:after="0" w:line="240" w:lineRule="auto"/>
        <w:rPr>
          <w:rFonts w:ascii="Times New Roman" w:eastAsia="Times New Roman" w:hAnsi="Times New Roman" w:cs="Times New Roman"/>
          <w:b/>
          <w:bCs/>
        </w:rPr>
      </w:pPr>
    </w:p>
    <w:p w14:paraId="41A73BBE" w14:textId="6BEC7ADE" w:rsidR="00A65C7F" w:rsidRPr="00A65C7F" w:rsidRDefault="00A65C7F" w:rsidP="00A65C7F">
      <w:pPr>
        <w:spacing w:after="0" w:line="240" w:lineRule="auto"/>
        <w:rPr>
          <w:rFonts w:ascii="Times New Roman" w:eastAsia="Times New Roman" w:hAnsi="Times New Roman" w:cs="Times New Roman"/>
          <w:b/>
          <w:bCs/>
          <w:i/>
          <w:iCs/>
          <w:color w:val="FF0000"/>
        </w:rPr>
      </w:pPr>
      <w:r>
        <w:rPr>
          <w:rFonts w:ascii="Times New Roman" w:eastAsia="Times New Roman" w:hAnsi="Times New Roman" w:cs="Times New Roman"/>
          <w:b/>
          <w:bCs/>
          <w:i/>
          <w:iCs/>
          <w:color w:val="FF0000"/>
        </w:rPr>
        <w:t>A10)</w:t>
      </w:r>
      <w:r w:rsidR="00556E3B">
        <w:rPr>
          <w:rFonts w:ascii="Times New Roman" w:eastAsia="Times New Roman" w:hAnsi="Times New Roman" w:cs="Times New Roman"/>
          <w:b/>
          <w:bCs/>
          <w:i/>
          <w:iCs/>
          <w:color w:val="FF0000"/>
        </w:rPr>
        <w:tab/>
      </w:r>
      <w:r w:rsidR="00F01D82">
        <w:rPr>
          <w:rFonts w:ascii="Times New Roman" w:eastAsia="Times New Roman" w:hAnsi="Times New Roman" w:cs="Times New Roman"/>
          <w:b/>
          <w:bCs/>
          <w:i/>
          <w:iCs/>
          <w:color w:val="FF0000"/>
        </w:rPr>
        <w:t xml:space="preserve">This will need to be discussed with </w:t>
      </w:r>
      <w:r w:rsidR="00BD7015">
        <w:rPr>
          <w:rFonts w:ascii="Times New Roman" w:eastAsia="Times New Roman" w:hAnsi="Times New Roman" w:cs="Times New Roman"/>
          <w:b/>
          <w:bCs/>
          <w:i/>
          <w:iCs/>
          <w:color w:val="FF0000"/>
        </w:rPr>
        <w:t>DTO</w:t>
      </w:r>
      <w:r w:rsidR="00F01D82">
        <w:rPr>
          <w:rFonts w:ascii="Times New Roman" w:eastAsia="Times New Roman" w:hAnsi="Times New Roman" w:cs="Times New Roman"/>
          <w:b/>
          <w:bCs/>
          <w:i/>
          <w:iCs/>
          <w:color w:val="FF0000"/>
        </w:rPr>
        <w:t xml:space="preserve"> on a </w:t>
      </w:r>
      <w:r w:rsidR="000F26E4">
        <w:rPr>
          <w:rFonts w:ascii="Times New Roman" w:eastAsia="Times New Roman" w:hAnsi="Times New Roman" w:cs="Times New Roman"/>
          <w:b/>
          <w:bCs/>
          <w:i/>
          <w:iCs/>
          <w:color w:val="FF0000"/>
        </w:rPr>
        <w:t>case-by-case</w:t>
      </w:r>
      <w:r w:rsidR="00F01D82">
        <w:rPr>
          <w:rFonts w:ascii="Times New Roman" w:eastAsia="Times New Roman" w:hAnsi="Times New Roman" w:cs="Times New Roman"/>
          <w:b/>
          <w:bCs/>
          <w:i/>
          <w:iCs/>
          <w:color w:val="FF0000"/>
        </w:rPr>
        <w:t xml:space="preserve"> basis.</w:t>
      </w:r>
    </w:p>
    <w:p w14:paraId="7880D7E0" w14:textId="3EF90E38" w:rsidR="0061184E" w:rsidRPr="000902FD" w:rsidRDefault="0061184E" w:rsidP="002E1D2D">
      <w:pPr>
        <w:rPr>
          <w:rFonts w:ascii="Times New Roman" w:eastAsiaTheme="minorHAnsi" w:hAnsi="Times New Roman" w:cs="Times New Roman"/>
        </w:rPr>
      </w:pPr>
    </w:p>
    <w:p w14:paraId="05538E9B" w14:textId="77777777" w:rsidR="00042D74" w:rsidRDefault="00042D74" w:rsidP="0061184E">
      <w:pPr>
        <w:rPr>
          <w:rFonts w:ascii="Times New Roman" w:hAnsi="Times New Roman" w:cs="Times New Roman"/>
          <w:b/>
          <w:bCs/>
        </w:rPr>
      </w:pPr>
    </w:p>
    <w:p w14:paraId="1A022849" w14:textId="77777777" w:rsidR="00042D74" w:rsidRDefault="00042D74" w:rsidP="0061184E">
      <w:pPr>
        <w:rPr>
          <w:rFonts w:ascii="Times New Roman" w:hAnsi="Times New Roman" w:cs="Times New Roman"/>
          <w:b/>
          <w:bCs/>
        </w:rPr>
      </w:pPr>
    </w:p>
    <w:p w14:paraId="5090A32B" w14:textId="77777777" w:rsidR="00042D74" w:rsidRDefault="00042D74" w:rsidP="0061184E">
      <w:pPr>
        <w:rPr>
          <w:rFonts w:ascii="Times New Roman" w:hAnsi="Times New Roman" w:cs="Times New Roman"/>
          <w:b/>
          <w:bCs/>
        </w:rPr>
      </w:pPr>
    </w:p>
    <w:p w14:paraId="7125AE50" w14:textId="57D09797" w:rsidR="0061184E" w:rsidRPr="00A65C7F" w:rsidRDefault="00A65C7F" w:rsidP="0061184E">
      <w:pPr>
        <w:rPr>
          <w:rFonts w:ascii="Times New Roman" w:hAnsi="Times New Roman" w:cs="Times New Roman"/>
          <w:b/>
          <w:bCs/>
          <w:color w:val="1F3864"/>
        </w:rPr>
      </w:pPr>
      <w:r>
        <w:rPr>
          <w:rFonts w:ascii="Times New Roman" w:hAnsi="Times New Roman" w:cs="Times New Roman"/>
          <w:b/>
          <w:bCs/>
        </w:rPr>
        <w:t xml:space="preserve">Q11) </w:t>
      </w:r>
      <w:r w:rsidR="0061184E" w:rsidRPr="00A65C7F">
        <w:rPr>
          <w:rFonts w:ascii="Times New Roman" w:hAnsi="Times New Roman" w:cs="Times New Roman"/>
          <w:b/>
          <w:bCs/>
          <w:color w:val="1F3864"/>
        </w:rPr>
        <w:t>Page 22 Section 4.1 The Contractor shall connect to the UGU’s Network via Contractor-provided access circuits and routers/switches (this is the demarcation point) at network aggregation points throughout the State of South Carolina.</w:t>
      </w:r>
    </w:p>
    <w:p w14:paraId="4A1A7AA6" w14:textId="77777777" w:rsidR="00A65C7F" w:rsidRDefault="0061184E" w:rsidP="00A65C7F">
      <w:pPr>
        <w:spacing w:after="0" w:line="240" w:lineRule="auto"/>
        <w:rPr>
          <w:rFonts w:ascii="Times New Roman" w:eastAsia="Times New Roman" w:hAnsi="Times New Roman" w:cs="Times New Roman"/>
          <w:b/>
          <w:bCs/>
        </w:rPr>
      </w:pPr>
      <w:r w:rsidRPr="00A65C7F">
        <w:rPr>
          <w:rFonts w:ascii="Times New Roman" w:eastAsia="Times New Roman" w:hAnsi="Times New Roman" w:cs="Times New Roman"/>
          <w:b/>
          <w:bCs/>
        </w:rPr>
        <w:t>Can the Contractor deliver Internet circuits directly to the entities in Lot 1 and Lot 2 instead of connecting to the aggregation points?</w:t>
      </w:r>
    </w:p>
    <w:p w14:paraId="518C8121" w14:textId="77777777" w:rsidR="00A65C7F" w:rsidRDefault="00A65C7F" w:rsidP="00A65C7F">
      <w:pPr>
        <w:spacing w:after="0" w:line="240" w:lineRule="auto"/>
        <w:rPr>
          <w:rFonts w:ascii="Times New Roman" w:eastAsia="Times New Roman" w:hAnsi="Times New Roman" w:cs="Times New Roman"/>
          <w:b/>
          <w:bCs/>
        </w:rPr>
      </w:pPr>
    </w:p>
    <w:p w14:paraId="4D9D210F" w14:textId="3EE211D1" w:rsidR="0061184E" w:rsidRPr="00A65C7F" w:rsidRDefault="00A65C7F" w:rsidP="00A65C7F">
      <w:pPr>
        <w:spacing w:after="0" w:line="240" w:lineRule="auto"/>
        <w:rPr>
          <w:rFonts w:ascii="Times New Roman" w:eastAsia="Times New Roman" w:hAnsi="Times New Roman" w:cs="Times New Roman"/>
          <w:b/>
          <w:bCs/>
        </w:rPr>
      </w:pPr>
      <w:r>
        <w:rPr>
          <w:rFonts w:ascii="Times New Roman" w:eastAsia="Times New Roman" w:hAnsi="Times New Roman" w:cs="Times New Roman"/>
          <w:b/>
          <w:bCs/>
          <w:i/>
          <w:iCs/>
          <w:color w:val="FF0000"/>
        </w:rPr>
        <w:t>A11</w:t>
      </w:r>
      <w:r w:rsidR="00042D74" w:rsidRPr="00042D74">
        <w:rPr>
          <w:rFonts w:ascii="Times New Roman" w:eastAsia="Times New Roman" w:hAnsi="Times New Roman" w:cs="Times New Roman"/>
          <w:b/>
          <w:bCs/>
          <w:i/>
          <w:iCs/>
          <w:color w:val="FF0000"/>
        </w:rPr>
        <w:t>) See</w:t>
      </w:r>
      <w:r w:rsidR="00F01D82" w:rsidRPr="00042D74">
        <w:rPr>
          <w:rFonts w:ascii="Times New Roman" w:eastAsia="Times New Roman" w:hAnsi="Times New Roman" w:cs="Times New Roman"/>
          <w:b/>
          <w:bCs/>
          <w:i/>
          <w:iCs/>
          <w:color w:val="FF0000"/>
        </w:rPr>
        <w:t xml:space="preserve"> response to </w:t>
      </w:r>
      <w:r w:rsidR="00BD7015">
        <w:rPr>
          <w:rFonts w:ascii="Times New Roman" w:eastAsia="Times New Roman" w:hAnsi="Times New Roman" w:cs="Times New Roman"/>
          <w:b/>
          <w:bCs/>
          <w:i/>
          <w:iCs/>
          <w:color w:val="FF0000"/>
        </w:rPr>
        <w:t xml:space="preserve">question </w:t>
      </w:r>
      <w:r w:rsidR="00F01D82" w:rsidRPr="00042D74">
        <w:rPr>
          <w:rFonts w:ascii="Times New Roman" w:eastAsia="Times New Roman" w:hAnsi="Times New Roman" w:cs="Times New Roman"/>
          <w:b/>
          <w:bCs/>
          <w:i/>
          <w:iCs/>
          <w:color w:val="FF0000"/>
        </w:rPr>
        <w:t>10</w:t>
      </w:r>
      <w:r w:rsidR="00042D74" w:rsidRPr="00042D74">
        <w:rPr>
          <w:rFonts w:ascii="Times New Roman" w:eastAsia="Times New Roman" w:hAnsi="Times New Roman" w:cs="Times New Roman"/>
          <w:b/>
          <w:bCs/>
          <w:i/>
          <w:iCs/>
          <w:color w:val="FF0000"/>
        </w:rPr>
        <w:t xml:space="preserve"> above</w:t>
      </w:r>
      <w:r w:rsidR="00F01D82">
        <w:rPr>
          <w:rFonts w:ascii="Times New Roman" w:eastAsia="Times New Roman" w:hAnsi="Times New Roman" w:cs="Times New Roman"/>
          <w:b/>
          <w:bCs/>
          <w:color w:val="FF0000"/>
        </w:rPr>
        <w:t>.</w:t>
      </w:r>
    </w:p>
    <w:p w14:paraId="200A08CE" w14:textId="77777777" w:rsidR="0061184E" w:rsidRPr="000902FD" w:rsidRDefault="0061184E" w:rsidP="0061184E">
      <w:pPr>
        <w:rPr>
          <w:rFonts w:ascii="Times New Roman" w:eastAsiaTheme="minorHAnsi" w:hAnsi="Times New Roman" w:cs="Times New Roman"/>
        </w:rPr>
      </w:pPr>
    </w:p>
    <w:p w14:paraId="19B5B557" w14:textId="55A33296" w:rsidR="000902FD" w:rsidRDefault="00A65C7F" w:rsidP="000902FD">
      <w:pPr>
        <w:pStyle w:val="ResTableText"/>
        <w:rPr>
          <w:rFonts w:ascii="Times New Roman" w:hAnsi="Times New Roman"/>
          <w:b/>
          <w:bCs/>
          <w:sz w:val="22"/>
          <w:szCs w:val="22"/>
        </w:rPr>
      </w:pPr>
      <w:r w:rsidRPr="00A65C7F">
        <w:rPr>
          <w:rFonts w:ascii="Times New Roman" w:hAnsi="Times New Roman"/>
          <w:b/>
          <w:bCs/>
          <w:sz w:val="22"/>
          <w:szCs w:val="22"/>
        </w:rPr>
        <w:t xml:space="preserve">Q12) </w:t>
      </w:r>
      <w:r w:rsidR="000902FD" w:rsidRPr="00A65C7F">
        <w:rPr>
          <w:rFonts w:ascii="Times New Roman" w:hAnsi="Times New Roman"/>
          <w:b/>
          <w:bCs/>
          <w:sz w:val="22"/>
          <w:szCs w:val="22"/>
        </w:rPr>
        <w:t>RFP states speeds up to 40Gb, however, the pricing template only shows speeds to 10Gb.  Will a revised price template be provided?</w:t>
      </w:r>
    </w:p>
    <w:p w14:paraId="70D87D94" w14:textId="3C5695D8" w:rsidR="00A65C7F" w:rsidRDefault="00A65C7F" w:rsidP="000902FD">
      <w:pPr>
        <w:pStyle w:val="ResTableText"/>
        <w:rPr>
          <w:rFonts w:ascii="Times New Roman" w:hAnsi="Times New Roman"/>
          <w:b/>
          <w:bCs/>
          <w:sz w:val="22"/>
          <w:szCs w:val="22"/>
        </w:rPr>
      </w:pPr>
    </w:p>
    <w:p w14:paraId="76F01CD8" w14:textId="0CF6B913" w:rsidR="00A65C7F" w:rsidRPr="00A65C7F" w:rsidRDefault="00A65C7F" w:rsidP="000902FD">
      <w:pPr>
        <w:pStyle w:val="ResTableText"/>
        <w:rPr>
          <w:rFonts w:ascii="Times New Roman" w:hAnsi="Times New Roman"/>
          <w:b/>
          <w:bCs/>
          <w:i/>
          <w:iCs/>
          <w:color w:val="FF0000"/>
          <w:sz w:val="22"/>
          <w:szCs w:val="22"/>
        </w:rPr>
      </w:pPr>
      <w:r>
        <w:rPr>
          <w:rFonts w:ascii="Times New Roman" w:hAnsi="Times New Roman"/>
          <w:b/>
          <w:bCs/>
          <w:i/>
          <w:iCs/>
          <w:color w:val="FF0000"/>
          <w:sz w:val="22"/>
          <w:szCs w:val="22"/>
        </w:rPr>
        <w:t>A12)</w:t>
      </w:r>
      <w:r w:rsidR="00556E3B">
        <w:rPr>
          <w:rFonts w:ascii="Times New Roman" w:hAnsi="Times New Roman"/>
          <w:b/>
          <w:bCs/>
          <w:i/>
          <w:iCs/>
          <w:color w:val="FF0000"/>
          <w:sz w:val="22"/>
          <w:szCs w:val="22"/>
        </w:rPr>
        <w:tab/>
      </w:r>
      <w:r w:rsidR="009E399B">
        <w:rPr>
          <w:rFonts w:ascii="Times New Roman" w:hAnsi="Times New Roman"/>
          <w:b/>
          <w:bCs/>
          <w:i/>
          <w:iCs/>
          <w:color w:val="FF0000"/>
          <w:sz w:val="22"/>
          <w:szCs w:val="22"/>
        </w:rPr>
        <w:t xml:space="preserve">The pricing template has been revised to include speeds up to 20GB, </w:t>
      </w:r>
      <w:r w:rsidR="006B4E2E">
        <w:rPr>
          <w:rFonts w:ascii="Times New Roman" w:hAnsi="Times New Roman"/>
          <w:b/>
          <w:bCs/>
          <w:i/>
          <w:iCs/>
          <w:color w:val="FF0000"/>
          <w:sz w:val="22"/>
          <w:szCs w:val="22"/>
        </w:rPr>
        <w:t>primarily</w:t>
      </w:r>
      <w:r w:rsidR="009E399B">
        <w:rPr>
          <w:rFonts w:ascii="Times New Roman" w:hAnsi="Times New Roman"/>
          <w:b/>
          <w:bCs/>
          <w:i/>
          <w:iCs/>
          <w:color w:val="FF0000"/>
          <w:sz w:val="22"/>
          <w:szCs w:val="22"/>
        </w:rPr>
        <w:t xml:space="preserve"> for K-12 usage. </w:t>
      </w:r>
    </w:p>
    <w:p w14:paraId="7DE1F621" w14:textId="77777777" w:rsidR="00BD7015" w:rsidRDefault="00BD7015" w:rsidP="002E1D2D">
      <w:pPr>
        <w:rPr>
          <w:rFonts w:ascii="Times New Roman" w:hAnsi="Times New Roman" w:cs="Times New Roman"/>
          <w:b/>
          <w:bCs/>
        </w:rPr>
      </w:pPr>
    </w:p>
    <w:p w14:paraId="73A35288" w14:textId="01D25A61" w:rsidR="0061184E" w:rsidRDefault="00A65C7F" w:rsidP="002E1D2D">
      <w:pPr>
        <w:rPr>
          <w:rFonts w:ascii="Times New Roman" w:hAnsi="Times New Roman" w:cs="Times New Roman"/>
          <w:b/>
          <w:bCs/>
        </w:rPr>
      </w:pPr>
      <w:r w:rsidRPr="00A65C7F">
        <w:rPr>
          <w:rFonts w:ascii="Times New Roman" w:hAnsi="Times New Roman" w:cs="Times New Roman"/>
          <w:b/>
          <w:bCs/>
        </w:rPr>
        <w:t xml:space="preserve">Q13) </w:t>
      </w:r>
      <w:r w:rsidR="000902FD" w:rsidRPr="00A65C7F">
        <w:rPr>
          <w:rFonts w:ascii="Times New Roman" w:hAnsi="Times New Roman" w:cs="Times New Roman"/>
          <w:b/>
          <w:bCs/>
        </w:rPr>
        <w:t>RFP states speeds up to 100Gb, however, the pricing template only shows speeds to 10Gb.  Will a revised price template be provided?</w:t>
      </w:r>
    </w:p>
    <w:p w14:paraId="00A287BA" w14:textId="73DA0BCA" w:rsidR="00556E3B" w:rsidRDefault="00A65C7F" w:rsidP="00042D74">
      <w:pPr>
        <w:pStyle w:val="ResTableText"/>
        <w:rPr>
          <w:rFonts w:ascii="Times New Roman" w:hAnsi="Times New Roman"/>
          <w:b/>
          <w:bCs/>
          <w:i/>
          <w:iCs/>
          <w:color w:val="FF0000"/>
          <w:sz w:val="22"/>
          <w:szCs w:val="22"/>
        </w:rPr>
      </w:pPr>
      <w:r>
        <w:rPr>
          <w:rFonts w:ascii="Times New Roman" w:hAnsi="Times New Roman"/>
          <w:b/>
          <w:bCs/>
          <w:i/>
          <w:iCs/>
          <w:color w:val="FF0000"/>
        </w:rPr>
        <w:t>A13</w:t>
      </w:r>
      <w:r w:rsidR="00042D74">
        <w:rPr>
          <w:rFonts w:ascii="Times New Roman" w:hAnsi="Times New Roman"/>
          <w:b/>
          <w:bCs/>
          <w:i/>
          <w:iCs/>
          <w:color w:val="FF0000"/>
        </w:rPr>
        <w:t xml:space="preserve">) </w:t>
      </w:r>
      <w:r w:rsidR="00042D74">
        <w:rPr>
          <w:rFonts w:ascii="Times New Roman" w:hAnsi="Times New Roman"/>
          <w:b/>
          <w:bCs/>
          <w:i/>
          <w:iCs/>
          <w:color w:val="FF0000"/>
          <w:sz w:val="22"/>
          <w:szCs w:val="22"/>
        </w:rPr>
        <w:t>See</w:t>
      </w:r>
      <w:r w:rsidR="009E399B">
        <w:rPr>
          <w:rFonts w:ascii="Times New Roman" w:hAnsi="Times New Roman"/>
          <w:b/>
          <w:bCs/>
          <w:i/>
          <w:iCs/>
          <w:color w:val="FF0000"/>
          <w:sz w:val="22"/>
          <w:szCs w:val="22"/>
        </w:rPr>
        <w:t xml:space="preserve"> the response </w:t>
      </w:r>
      <w:r w:rsidR="00BD7015">
        <w:rPr>
          <w:rFonts w:ascii="Times New Roman" w:hAnsi="Times New Roman"/>
          <w:b/>
          <w:bCs/>
          <w:i/>
          <w:iCs/>
          <w:color w:val="FF0000"/>
          <w:sz w:val="22"/>
          <w:szCs w:val="22"/>
        </w:rPr>
        <w:t xml:space="preserve">question </w:t>
      </w:r>
      <w:r w:rsidR="009E399B">
        <w:rPr>
          <w:rFonts w:ascii="Times New Roman" w:hAnsi="Times New Roman"/>
          <w:b/>
          <w:bCs/>
          <w:i/>
          <w:iCs/>
          <w:color w:val="FF0000"/>
          <w:sz w:val="22"/>
          <w:szCs w:val="22"/>
        </w:rPr>
        <w:t xml:space="preserve">12 above. </w:t>
      </w:r>
    </w:p>
    <w:p w14:paraId="0F03463D" w14:textId="77777777" w:rsidR="00BD7015" w:rsidRDefault="00BD7015" w:rsidP="00042D74">
      <w:pPr>
        <w:pStyle w:val="ResTableText"/>
        <w:rPr>
          <w:rFonts w:ascii="Times New Roman" w:hAnsi="Times New Roman"/>
          <w:b/>
          <w:bCs/>
        </w:rPr>
      </w:pPr>
    </w:p>
    <w:p w14:paraId="3EB51943" w14:textId="1DDE9FBB" w:rsidR="000902FD" w:rsidRDefault="00A65C7F" w:rsidP="002E1D2D">
      <w:pPr>
        <w:rPr>
          <w:rFonts w:ascii="Times New Roman" w:hAnsi="Times New Roman" w:cs="Times New Roman"/>
          <w:b/>
          <w:bCs/>
        </w:rPr>
      </w:pPr>
      <w:r w:rsidRPr="00A65C7F">
        <w:rPr>
          <w:rFonts w:ascii="Times New Roman" w:hAnsi="Times New Roman" w:cs="Times New Roman"/>
          <w:b/>
          <w:bCs/>
        </w:rPr>
        <w:t xml:space="preserve">Q14) </w:t>
      </w:r>
      <w:r w:rsidR="000902FD" w:rsidRPr="00A65C7F">
        <w:rPr>
          <w:rFonts w:ascii="Times New Roman" w:hAnsi="Times New Roman" w:cs="Times New Roman"/>
          <w:b/>
          <w:bCs/>
        </w:rPr>
        <w:t>RFP states speeds up to 20Gb, however, the pricing template only shows speeds to 10Gb.  Will a revised price template be provided?</w:t>
      </w:r>
    </w:p>
    <w:p w14:paraId="67AAE6A3" w14:textId="2536C6C9" w:rsidR="00556E3B" w:rsidRDefault="00A65C7F" w:rsidP="00556E3B">
      <w:pPr>
        <w:pStyle w:val="ResTableText"/>
        <w:rPr>
          <w:rFonts w:ascii="Times New Roman" w:hAnsi="Times New Roman"/>
          <w:b/>
          <w:bCs/>
          <w:i/>
          <w:iCs/>
          <w:color w:val="FF0000"/>
          <w:sz w:val="22"/>
          <w:szCs w:val="22"/>
        </w:rPr>
      </w:pPr>
      <w:r>
        <w:rPr>
          <w:rFonts w:ascii="Times New Roman" w:hAnsi="Times New Roman"/>
          <w:b/>
          <w:bCs/>
          <w:i/>
          <w:iCs/>
          <w:color w:val="FF0000"/>
        </w:rPr>
        <w:t>A14</w:t>
      </w:r>
      <w:r w:rsidR="00042D74">
        <w:rPr>
          <w:rFonts w:ascii="Times New Roman" w:hAnsi="Times New Roman"/>
          <w:b/>
          <w:bCs/>
          <w:i/>
          <w:iCs/>
          <w:color w:val="FF0000"/>
        </w:rPr>
        <w:t xml:space="preserve">) </w:t>
      </w:r>
      <w:r w:rsidR="00042D74">
        <w:rPr>
          <w:rFonts w:ascii="Times New Roman" w:hAnsi="Times New Roman"/>
          <w:b/>
          <w:bCs/>
          <w:i/>
          <w:iCs/>
          <w:color w:val="FF0000"/>
          <w:sz w:val="22"/>
          <w:szCs w:val="22"/>
        </w:rPr>
        <w:t>See</w:t>
      </w:r>
      <w:r w:rsidR="009E399B">
        <w:rPr>
          <w:rFonts w:ascii="Times New Roman" w:hAnsi="Times New Roman"/>
          <w:b/>
          <w:bCs/>
          <w:i/>
          <w:iCs/>
          <w:color w:val="FF0000"/>
          <w:sz w:val="22"/>
          <w:szCs w:val="22"/>
        </w:rPr>
        <w:t xml:space="preserve"> the response </w:t>
      </w:r>
      <w:r w:rsidR="00BD7015">
        <w:rPr>
          <w:rFonts w:ascii="Times New Roman" w:hAnsi="Times New Roman"/>
          <w:b/>
          <w:bCs/>
          <w:i/>
          <w:iCs/>
          <w:color w:val="FF0000"/>
          <w:sz w:val="22"/>
          <w:szCs w:val="22"/>
        </w:rPr>
        <w:t xml:space="preserve">question </w:t>
      </w:r>
      <w:r w:rsidR="009E399B">
        <w:rPr>
          <w:rFonts w:ascii="Times New Roman" w:hAnsi="Times New Roman"/>
          <w:b/>
          <w:bCs/>
          <w:i/>
          <w:iCs/>
          <w:color w:val="FF0000"/>
          <w:sz w:val="22"/>
          <w:szCs w:val="22"/>
        </w:rPr>
        <w:t xml:space="preserve">12 above. </w:t>
      </w:r>
    </w:p>
    <w:p w14:paraId="672BA207" w14:textId="77777777" w:rsidR="00042D74" w:rsidRDefault="00042D74" w:rsidP="002E1D2D">
      <w:pPr>
        <w:rPr>
          <w:rFonts w:ascii="Times New Roman" w:hAnsi="Times New Roman" w:cs="Times New Roman"/>
          <w:b/>
          <w:bCs/>
          <w:i/>
          <w:iCs/>
          <w:color w:val="FF0000"/>
        </w:rPr>
      </w:pPr>
    </w:p>
    <w:p w14:paraId="3E53B4C0" w14:textId="780B5E3F" w:rsidR="000902FD" w:rsidRPr="00A65C7F" w:rsidRDefault="00A65C7F" w:rsidP="002E1D2D">
      <w:pPr>
        <w:rPr>
          <w:rFonts w:ascii="Times New Roman" w:hAnsi="Times New Roman" w:cs="Times New Roman"/>
          <w:b/>
          <w:bCs/>
        </w:rPr>
      </w:pPr>
      <w:r>
        <w:rPr>
          <w:rFonts w:ascii="Times New Roman" w:hAnsi="Times New Roman" w:cs="Times New Roman"/>
          <w:b/>
          <w:bCs/>
        </w:rPr>
        <w:t xml:space="preserve">Q15) </w:t>
      </w:r>
      <w:r w:rsidR="000902FD" w:rsidRPr="00A65C7F">
        <w:rPr>
          <w:rFonts w:ascii="Times New Roman" w:hAnsi="Times New Roman" w:cs="Times New Roman"/>
          <w:b/>
          <w:bCs/>
        </w:rPr>
        <w:t>RFP states that DDoS service is required for Lot 3 – K12.  It does not explicitly state DDoS is required for Lot 1 and 2.  The pricing template requests a price with DDoS service.  Is it the intent for DDoS to be required for Lot 1 and 2?</w:t>
      </w:r>
    </w:p>
    <w:p w14:paraId="50E591E1" w14:textId="5B0A956F" w:rsidR="000902FD" w:rsidRPr="00A65C7F" w:rsidRDefault="00B62FBB" w:rsidP="002E1D2D">
      <w:pPr>
        <w:rPr>
          <w:rFonts w:ascii="Times New Roman" w:hAnsi="Times New Roman" w:cs="Times New Roman"/>
          <w:b/>
          <w:bCs/>
        </w:rPr>
      </w:pPr>
      <w:r>
        <w:rPr>
          <w:rFonts w:ascii="Times New Roman" w:hAnsi="Times New Roman" w:cs="Times New Roman"/>
          <w:b/>
          <w:bCs/>
        </w:rPr>
        <w:t xml:space="preserve">Q15a) </w:t>
      </w:r>
      <w:r w:rsidR="000902FD" w:rsidRPr="00A65C7F">
        <w:rPr>
          <w:rFonts w:ascii="Times New Roman" w:hAnsi="Times New Roman" w:cs="Times New Roman"/>
          <w:b/>
          <w:bCs/>
        </w:rPr>
        <w:t>Is it a requirement that the internet services and DDoS services be billed together, or can they bill separately?</w:t>
      </w:r>
    </w:p>
    <w:p w14:paraId="16214B72" w14:textId="4C3FAF11" w:rsidR="000902FD" w:rsidRDefault="00B62FBB" w:rsidP="002E1D2D">
      <w:pPr>
        <w:rPr>
          <w:rFonts w:ascii="Times New Roman" w:hAnsi="Times New Roman" w:cs="Times New Roman"/>
          <w:b/>
          <w:bCs/>
        </w:rPr>
      </w:pPr>
      <w:r>
        <w:rPr>
          <w:rFonts w:ascii="Times New Roman" w:hAnsi="Times New Roman" w:cs="Times New Roman"/>
          <w:b/>
          <w:bCs/>
        </w:rPr>
        <w:t xml:space="preserve">Q15 b) </w:t>
      </w:r>
      <w:r w:rsidR="000902FD" w:rsidRPr="00A65C7F">
        <w:rPr>
          <w:rFonts w:ascii="Times New Roman" w:hAnsi="Times New Roman" w:cs="Times New Roman"/>
          <w:b/>
          <w:bCs/>
        </w:rPr>
        <w:t>Please provide a specific bandwidth requirement for sites/locations in Lots 1 – 3.</w:t>
      </w:r>
    </w:p>
    <w:p w14:paraId="780EB09C" w14:textId="53C2B0F2" w:rsidR="00B62FBB" w:rsidRDefault="00A65C7F" w:rsidP="00042D74">
      <w:pPr>
        <w:spacing w:after="0" w:line="240" w:lineRule="auto"/>
        <w:rPr>
          <w:rFonts w:ascii="Times New Roman" w:eastAsia="Times New Roman" w:hAnsi="Times New Roman" w:cs="Times New Roman"/>
          <w:b/>
          <w:bCs/>
          <w:i/>
          <w:iCs/>
          <w:color w:val="FF0000"/>
        </w:rPr>
      </w:pPr>
      <w:r>
        <w:rPr>
          <w:rFonts w:ascii="Times New Roman" w:hAnsi="Times New Roman" w:cs="Times New Roman"/>
          <w:b/>
          <w:bCs/>
          <w:i/>
          <w:iCs/>
          <w:color w:val="FF0000"/>
        </w:rPr>
        <w:t>A15</w:t>
      </w:r>
      <w:r w:rsidR="00B62FBB">
        <w:rPr>
          <w:rFonts w:ascii="Times New Roman" w:hAnsi="Times New Roman" w:cs="Times New Roman"/>
          <w:b/>
          <w:bCs/>
          <w:i/>
          <w:iCs/>
          <w:color w:val="FF0000"/>
        </w:rPr>
        <w:t>a</w:t>
      </w:r>
      <w:r>
        <w:rPr>
          <w:rFonts w:ascii="Times New Roman" w:hAnsi="Times New Roman" w:cs="Times New Roman"/>
          <w:b/>
          <w:bCs/>
          <w:i/>
          <w:iCs/>
          <w:color w:val="FF0000"/>
        </w:rPr>
        <w:t>)</w:t>
      </w:r>
      <w:r w:rsidR="00556E3B">
        <w:rPr>
          <w:rFonts w:ascii="Times New Roman" w:hAnsi="Times New Roman" w:cs="Times New Roman"/>
          <w:b/>
          <w:bCs/>
          <w:i/>
          <w:iCs/>
          <w:color w:val="FF0000"/>
        </w:rPr>
        <w:tab/>
      </w:r>
      <w:r w:rsidR="009E399B">
        <w:rPr>
          <w:rFonts w:ascii="Times New Roman" w:eastAsia="Times New Roman" w:hAnsi="Times New Roman" w:cs="Times New Roman"/>
          <w:b/>
          <w:bCs/>
          <w:i/>
          <w:iCs/>
          <w:color w:val="FF0000"/>
        </w:rPr>
        <w:t xml:space="preserve"> See </w:t>
      </w:r>
      <w:r w:rsidR="00BD7015">
        <w:rPr>
          <w:rFonts w:ascii="Times New Roman" w:eastAsia="Times New Roman" w:hAnsi="Times New Roman" w:cs="Times New Roman"/>
          <w:b/>
          <w:bCs/>
          <w:i/>
          <w:iCs/>
          <w:color w:val="FF0000"/>
        </w:rPr>
        <w:t xml:space="preserve">the </w:t>
      </w:r>
      <w:r w:rsidR="009E399B">
        <w:rPr>
          <w:rFonts w:ascii="Times New Roman" w:eastAsia="Times New Roman" w:hAnsi="Times New Roman" w:cs="Times New Roman"/>
          <w:b/>
          <w:bCs/>
          <w:i/>
          <w:iCs/>
          <w:color w:val="FF0000"/>
        </w:rPr>
        <w:t>response</w:t>
      </w:r>
      <w:r w:rsidR="00B62FBB">
        <w:rPr>
          <w:rFonts w:ascii="Times New Roman" w:eastAsia="Times New Roman" w:hAnsi="Times New Roman" w:cs="Times New Roman"/>
          <w:b/>
          <w:bCs/>
          <w:i/>
          <w:iCs/>
          <w:color w:val="FF0000"/>
        </w:rPr>
        <w:t xml:space="preserve"> </w:t>
      </w:r>
      <w:r w:rsidR="00BD7015">
        <w:rPr>
          <w:rFonts w:ascii="Times New Roman" w:eastAsia="Times New Roman" w:hAnsi="Times New Roman" w:cs="Times New Roman"/>
          <w:b/>
          <w:bCs/>
          <w:i/>
          <w:iCs/>
          <w:color w:val="FF0000"/>
        </w:rPr>
        <w:t xml:space="preserve">to question </w:t>
      </w:r>
      <w:r w:rsidR="00B62FBB">
        <w:rPr>
          <w:rFonts w:ascii="Times New Roman" w:eastAsia="Times New Roman" w:hAnsi="Times New Roman" w:cs="Times New Roman"/>
          <w:b/>
          <w:bCs/>
          <w:i/>
          <w:iCs/>
          <w:color w:val="FF0000"/>
        </w:rPr>
        <w:t>7 above.</w:t>
      </w:r>
    </w:p>
    <w:p w14:paraId="2E6A2A2D" w14:textId="6508A574" w:rsidR="000902FD" w:rsidRPr="000902FD" w:rsidRDefault="00B62FBB" w:rsidP="00042D74">
      <w:pPr>
        <w:spacing w:after="0" w:line="240" w:lineRule="auto"/>
        <w:rPr>
          <w:rFonts w:ascii="Times New Roman" w:eastAsiaTheme="minorHAnsi" w:hAnsi="Times New Roman" w:cs="Times New Roman"/>
        </w:rPr>
      </w:pPr>
      <w:r>
        <w:rPr>
          <w:rFonts w:ascii="Times New Roman" w:eastAsia="Times New Roman" w:hAnsi="Times New Roman" w:cs="Times New Roman"/>
          <w:b/>
          <w:bCs/>
          <w:i/>
          <w:iCs/>
          <w:color w:val="FF0000"/>
        </w:rPr>
        <w:t>A15</w:t>
      </w:r>
      <w:r w:rsidR="00F56368">
        <w:rPr>
          <w:rFonts w:ascii="Times New Roman" w:eastAsia="Times New Roman" w:hAnsi="Times New Roman" w:cs="Times New Roman"/>
          <w:b/>
          <w:bCs/>
          <w:i/>
          <w:iCs/>
          <w:color w:val="FF0000"/>
        </w:rPr>
        <w:t xml:space="preserve">b)  </w:t>
      </w:r>
      <w:r>
        <w:rPr>
          <w:rFonts w:ascii="Times New Roman" w:eastAsia="Times New Roman" w:hAnsi="Times New Roman" w:cs="Times New Roman"/>
          <w:b/>
          <w:bCs/>
          <w:i/>
          <w:iCs/>
          <w:color w:val="FF0000"/>
        </w:rPr>
        <w:t xml:space="preserve">See </w:t>
      </w:r>
      <w:r w:rsidR="00BD7015">
        <w:rPr>
          <w:rFonts w:ascii="Times New Roman" w:eastAsia="Times New Roman" w:hAnsi="Times New Roman" w:cs="Times New Roman"/>
          <w:b/>
          <w:bCs/>
          <w:i/>
          <w:iCs/>
          <w:color w:val="FF0000"/>
        </w:rPr>
        <w:t xml:space="preserve">the </w:t>
      </w:r>
      <w:r>
        <w:rPr>
          <w:rFonts w:ascii="Times New Roman" w:eastAsia="Times New Roman" w:hAnsi="Times New Roman" w:cs="Times New Roman"/>
          <w:b/>
          <w:bCs/>
          <w:i/>
          <w:iCs/>
          <w:color w:val="FF0000"/>
        </w:rPr>
        <w:t xml:space="preserve">response </w:t>
      </w:r>
      <w:r w:rsidR="00BD7015">
        <w:rPr>
          <w:rFonts w:ascii="Times New Roman" w:eastAsia="Times New Roman" w:hAnsi="Times New Roman" w:cs="Times New Roman"/>
          <w:b/>
          <w:bCs/>
          <w:i/>
          <w:iCs/>
          <w:color w:val="FF0000"/>
        </w:rPr>
        <w:t xml:space="preserve">to question </w:t>
      </w:r>
      <w:r>
        <w:rPr>
          <w:rFonts w:ascii="Times New Roman" w:eastAsia="Times New Roman" w:hAnsi="Times New Roman" w:cs="Times New Roman"/>
          <w:b/>
          <w:bCs/>
          <w:i/>
          <w:iCs/>
          <w:color w:val="FF0000"/>
        </w:rPr>
        <w:t xml:space="preserve">8 above. </w:t>
      </w:r>
    </w:p>
    <w:p w14:paraId="19C362E7" w14:textId="77777777" w:rsidR="000902FD" w:rsidRDefault="000902FD" w:rsidP="00DB16DA">
      <w:pPr>
        <w:spacing w:after="0" w:line="240" w:lineRule="auto"/>
        <w:ind w:right="-864"/>
        <w:rPr>
          <w:rFonts w:ascii="Times New Roman" w:hAnsi="Times New Roman" w:cs="Times New Roman"/>
          <w:b/>
          <w:bCs/>
          <w:u w:val="single"/>
        </w:rPr>
      </w:pPr>
    </w:p>
    <w:p w14:paraId="2DC74C82" w14:textId="08B07E1D" w:rsidR="00DB16DA" w:rsidRPr="000902FD" w:rsidRDefault="002E1D2D" w:rsidP="000902FD">
      <w:pPr>
        <w:pStyle w:val="ListParagraph"/>
        <w:numPr>
          <w:ilvl w:val="0"/>
          <w:numId w:val="50"/>
        </w:numPr>
        <w:spacing w:after="0" w:line="240" w:lineRule="auto"/>
        <w:ind w:right="-864"/>
        <w:rPr>
          <w:rFonts w:ascii="Times New Roman" w:hAnsi="Times New Roman" w:cs="Times New Roman"/>
          <w:u w:val="single"/>
        </w:rPr>
      </w:pPr>
      <w:r w:rsidRPr="000902FD">
        <w:rPr>
          <w:rFonts w:ascii="Times New Roman" w:hAnsi="Times New Roman" w:cs="Times New Roman"/>
          <w:b/>
          <w:bCs/>
          <w:u w:val="single"/>
        </w:rPr>
        <w:t>Location questions</w:t>
      </w:r>
      <w:r w:rsidRPr="000902FD">
        <w:rPr>
          <w:rFonts w:ascii="Times New Roman" w:hAnsi="Times New Roman" w:cs="Times New Roman"/>
          <w:u w:val="single"/>
        </w:rPr>
        <w:t xml:space="preserve"> </w:t>
      </w:r>
    </w:p>
    <w:p w14:paraId="4F200562" w14:textId="77777777" w:rsidR="002E1D2D" w:rsidRPr="000902FD" w:rsidRDefault="002E1D2D" w:rsidP="00DB16DA">
      <w:pPr>
        <w:spacing w:after="0" w:line="240" w:lineRule="auto"/>
        <w:ind w:right="-864"/>
        <w:rPr>
          <w:rFonts w:ascii="Times New Roman" w:hAnsi="Times New Roman" w:cs="Times New Roman"/>
        </w:rPr>
      </w:pPr>
    </w:p>
    <w:p w14:paraId="53E2F3DA" w14:textId="34E2E8FD" w:rsidR="00DB16DA" w:rsidRPr="000902FD" w:rsidRDefault="00DB16DA" w:rsidP="00DB16DA">
      <w:pPr>
        <w:spacing w:after="0" w:line="240" w:lineRule="auto"/>
        <w:rPr>
          <w:rFonts w:ascii="Times New Roman" w:hAnsi="Times New Roman" w:cs="Times New Roman"/>
        </w:rPr>
      </w:pPr>
      <w:r w:rsidRPr="000902FD">
        <w:rPr>
          <w:rFonts w:ascii="Times New Roman" w:hAnsi="Times New Roman" w:cs="Times New Roman"/>
          <w:b/>
          <w:bCs/>
        </w:rPr>
        <w:t>Q</w:t>
      </w:r>
      <w:r w:rsidR="00A65C7F">
        <w:rPr>
          <w:rFonts w:ascii="Times New Roman" w:hAnsi="Times New Roman" w:cs="Times New Roman"/>
          <w:b/>
          <w:bCs/>
        </w:rPr>
        <w:t>1</w:t>
      </w:r>
      <w:r w:rsidR="00210C25" w:rsidRPr="000902FD">
        <w:rPr>
          <w:rFonts w:ascii="Times New Roman" w:hAnsi="Times New Roman" w:cs="Times New Roman"/>
          <w:b/>
          <w:bCs/>
        </w:rPr>
        <w:t>6</w:t>
      </w:r>
      <w:r w:rsidRPr="000902FD">
        <w:rPr>
          <w:rFonts w:ascii="Times New Roman" w:hAnsi="Times New Roman" w:cs="Times New Roman"/>
          <w:b/>
          <w:bCs/>
        </w:rPr>
        <w:t>:</w:t>
      </w:r>
      <w:r w:rsidRPr="000902FD">
        <w:rPr>
          <w:rFonts w:ascii="Times New Roman" w:hAnsi="Times New Roman" w:cs="Times New Roman"/>
        </w:rPr>
        <w:t xml:space="preserve"> </w:t>
      </w:r>
      <w:r w:rsidRPr="000902FD">
        <w:rPr>
          <w:rFonts w:ascii="Times New Roman" w:hAnsi="Times New Roman" w:cs="Times New Roman"/>
          <w:b/>
          <w:bCs/>
        </w:rPr>
        <w:t>Can you provide a complete address and DMARC location (building/room) for circuit delivery for the Colleges and Universities (Lot 2)?</w:t>
      </w:r>
    </w:p>
    <w:p w14:paraId="20C86B0E" w14:textId="43BFC14A" w:rsidR="00DB16DA" w:rsidRPr="000902FD" w:rsidRDefault="00DB16DA" w:rsidP="00DB16DA">
      <w:pPr>
        <w:spacing w:after="0" w:line="240" w:lineRule="auto"/>
        <w:rPr>
          <w:rFonts w:ascii="Times New Roman" w:hAnsi="Times New Roman" w:cs="Times New Roman"/>
        </w:rPr>
      </w:pPr>
    </w:p>
    <w:p w14:paraId="2E671F7B" w14:textId="0010EED5" w:rsidR="00DB16DA" w:rsidRPr="000902FD" w:rsidRDefault="00DB16DA" w:rsidP="00DB16DA">
      <w:pPr>
        <w:spacing w:after="0" w:line="240" w:lineRule="auto"/>
        <w:rPr>
          <w:rFonts w:ascii="Times New Roman" w:hAnsi="Times New Roman" w:cs="Times New Roman"/>
          <w:b/>
          <w:bCs/>
          <w:i/>
          <w:iCs/>
          <w:color w:val="FF0000"/>
        </w:rPr>
      </w:pPr>
      <w:r w:rsidRPr="000902FD">
        <w:rPr>
          <w:rFonts w:ascii="Times New Roman" w:hAnsi="Times New Roman" w:cs="Times New Roman"/>
          <w:b/>
          <w:bCs/>
          <w:i/>
          <w:iCs/>
          <w:color w:val="FF0000"/>
        </w:rPr>
        <w:t>A</w:t>
      </w:r>
      <w:r w:rsidR="00A65C7F">
        <w:rPr>
          <w:rFonts w:ascii="Times New Roman" w:hAnsi="Times New Roman" w:cs="Times New Roman"/>
          <w:b/>
          <w:bCs/>
          <w:i/>
          <w:iCs/>
          <w:color w:val="FF0000"/>
        </w:rPr>
        <w:t>1</w:t>
      </w:r>
      <w:r w:rsidR="00210C25" w:rsidRPr="000902FD">
        <w:rPr>
          <w:rFonts w:ascii="Times New Roman" w:hAnsi="Times New Roman" w:cs="Times New Roman"/>
          <w:b/>
          <w:bCs/>
          <w:i/>
          <w:iCs/>
          <w:color w:val="FF0000"/>
        </w:rPr>
        <w:t>6</w:t>
      </w:r>
      <w:r w:rsidRPr="000902FD">
        <w:rPr>
          <w:rFonts w:ascii="Times New Roman" w:hAnsi="Times New Roman" w:cs="Times New Roman"/>
        </w:rPr>
        <w:t xml:space="preserve">: </w:t>
      </w:r>
      <w:r w:rsidR="00566342" w:rsidRPr="000902FD">
        <w:rPr>
          <w:rFonts w:ascii="Times New Roman" w:hAnsi="Times New Roman" w:cs="Times New Roman"/>
          <w:b/>
          <w:bCs/>
          <w:i/>
          <w:iCs/>
          <w:color w:val="FF0000"/>
        </w:rPr>
        <w:t xml:space="preserve">The physical DMARC locations are not available. Please refer to the following URL for college and university locations. The Offeror is requested to research this data as needed. </w:t>
      </w:r>
    </w:p>
    <w:p w14:paraId="183A2081" w14:textId="08FDB934" w:rsidR="002E1D2D" w:rsidRPr="000902FD" w:rsidRDefault="002E1D2D" w:rsidP="00DB16DA">
      <w:pPr>
        <w:spacing w:after="0" w:line="240" w:lineRule="auto"/>
        <w:rPr>
          <w:rFonts w:ascii="Times New Roman" w:hAnsi="Times New Roman" w:cs="Times New Roman"/>
        </w:rPr>
      </w:pPr>
    </w:p>
    <w:p w14:paraId="66A3E845" w14:textId="77777777" w:rsidR="00042D74" w:rsidRDefault="00042D74" w:rsidP="002E1D2D">
      <w:pPr>
        <w:spacing w:after="0" w:line="240" w:lineRule="auto"/>
        <w:rPr>
          <w:rFonts w:ascii="Times New Roman" w:hAnsi="Times New Roman" w:cs="Times New Roman"/>
          <w:b/>
          <w:bCs/>
        </w:rPr>
      </w:pPr>
    </w:p>
    <w:p w14:paraId="16199DEB" w14:textId="77777777" w:rsidR="00042D74" w:rsidRDefault="00042D74" w:rsidP="002E1D2D">
      <w:pPr>
        <w:spacing w:after="0" w:line="240" w:lineRule="auto"/>
        <w:rPr>
          <w:rFonts w:ascii="Times New Roman" w:hAnsi="Times New Roman" w:cs="Times New Roman"/>
          <w:b/>
          <w:bCs/>
        </w:rPr>
      </w:pPr>
    </w:p>
    <w:p w14:paraId="022DB147" w14:textId="77777777" w:rsidR="00042D74" w:rsidRDefault="00042D74" w:rsidP="002E1D2D">
      <w:pPr>
        <w:spacing w:after="0" w:line="240" w:lineRule="auto"/>
        <w:rPr>
          <w:rFonts w:ascii="Times New Roman" w:hAnsi="Times New Roman" w:cs="Times New Roman"/>
          <w:b/>
          <w:bCs/>
        </w:rPr>
      </w:pPr>
    </w:p>
    <w:p w14:paraId="6B78AC2F" w14:textId="77777777" w:rsidR="00042D74" w:rsidRDefault="00042D74" w:rsidP="002E1D2D">
      <w:pPr>
        <w:spacing w:after="0" w:line="240" w:lineRule="auto"/>
        <w:rPr>
          <w:rFonts w:ascii="Times New Roman" w:hAnsi="Times New Roman" w:cs="Times New Roman"/>
          <w:b/>
          <w:bCs/>
        </w:rPr>
      </w:pPr>
    </w:p>
    <w:p w14:paraId="36CDEB33" w14:textId="77777777" w:rsidR="00042D74" w:rsidRDefault="00042D74" w:rsidP="002E1D2D">
      <w:pPr>
        <w:spacing w:after="0" w:line="240" w:lineRule="auto"/>
        <w:rPr>
          <w:rFonts w:ascii="Times New Roman" w:hAnsi="Times New Roman" w:cs="Times New Roman"/>
          <w:b/>
          <w:bCs/>
        </w:rPr>
      </w:pPr>
    </w:p>
    <w:p w14:paraId="0FB203F5" w14:textId="63F0BF63" w:rsidR="002E1D2D" w:rsidRPr="000902FD" w:rsidRDefault="002E1D2D" w:rsidP="002E1D2D">
      <w:pPr>
        <w:spacing w:after="0" w:line="240" w:lineRule="auto"/>
        <w:rPr>
          <w:rFonts w:ascii="Times New Roman" w:eastAsia="Times New Roman" w:hAnsi="Times New Roman" w:cs="Times New Roman"/>
          <w:b/>
          <w:bCs/>
        </w:rPr>
      </w:pPr>
      <w:r w:rsidRPr="000902FD">
        <w:rPr>
          <w:rFonts w:ascii="Times New Roman" w:hAnsi="Times New Roman" w:cs="Times New Roman"/>
          <w:b/>
          <w:bCs/>
        </w:rPr>
        <w:lastRenderedPageBreak/>
        <w:t>Q</w:t>
      </w:r>
      <w:r w:rsidR="00A65C7F">
        <w:rPr>
          <w:rFonts w:ascii="Times New Roman" w:hAnsi="Times New Roman" w:cs="Times New Roman"/>
          <w:b/>
          <w:bCs/>
        </w:rPr>
        <w:t>1</w:t>
      </w:r>
      <w:r w:rsidR="00210C25" w:rsidRPr="000902FD">
        <w:rPr>
          <w:rFonts w:ascii="Times New Roman" w:hAnsi="Times New Roman" w:cs="Times New Roman"/>
          <w:b/>
          <w:bCs/>
        </w:rPr>
        <w:t>7</w:t>
      </w:r>
      <w:r w:rsidRPr="000902FD">
        <w:rPr>
          <w:rFonts w:ascii="Times New Roman" w:hAnsi="Times New Roman" w:cs="Times New Roman"/>
          <w:b/>
          <w:bCs/>
        </w:rPr>
        <w:t xml:space="preserve">: </w:t>
      </w:r>
      <w:r w:rsidRPr="000902FD">
        <w:rPr>
          <w:rFonts w:ascii="Times New Roman" w:eastAsia="Times New Roman" w:hAnsi="Times New Roman" w:cs="Times New Roman"/>
          <w:b/>
          <w:bCs/>
        </w:rPr>
        <w:t>What are the locations – names and addresses (needed to obtain exact pricing)?</w:t>
      </w:r>
    </w:p>
    <w:p w14:paraId="51C00300" w14:textId="4E3FFBA1" w:rsidR="002E1D2D" w:rsidRPr="000902FD" w:rsidRDefault="002E1D2D" w:rsidP="002E1D2D">
      <w:pPr>
        <w:spacing w:after="0" w:line="240" w:lineRule="auto"/>
        <w:rPr>
          <w:rFonts w:ascii="Times New Roman" w:eastAsia="Times New Roman" w:hAnsi="Times New Roman" w:cs="Times New Roman"/>
        </w:rPr>
      </w:pPr>
    </w:p>
    <w:p w14:paraId="07A52728" w14:textId="22932873" w:rsidR="002E1D2D" w:rsidRPr="000902FD" w:rsidRDefault="002E1D2D" w:rsidP="002E1D2D">
      <w:pPr>
        <w:spacing w:after="0" w:line="240" w:lineRule="auto"/>
        <w:rPr>
          <w:rFonts w:ascii="Times New Roman" w:eastAsia="Times New Roman" w:hAnsi="Times New Roman" w:cs="Times New Roman"/>
          <w:b/>
          <w:bCs/>
          <w:i/>
          <w:iCs/>
          <w:color w:val="FF0000"/>
        </w:rPr>
      </w:pPr>
      <w:r w:rsidRPr="000902FD">
        <w:rPr>
          <w:rFonts w:ascii="Times New Roman" w:eastAsia="Times New Roman" w:hAnsi="Times New Roman" w:cs="Times New Roman"/>
          <w:b/>
          <w:bCs/>
          <w:i/>
          <w:iCs/>
          <w:color w:val="FF0000"/>
        </w:rPr>
        <w:t>A</w:t>
      </w:r>
      <w:r w:rsidR="00A65C7F">
        <w:rPr>
          <w:rFonts w:ascii="Times New Roman" w:eastAsia="Times New Roman" w:hAnsi="Times New Roman" w:cs="Times New Roman"/>
          <w:b/>
          <w:bCs/>
          <w:i/>
          <w:iCs/>
          <w:color w:val="FF0000"/>
        </w:rPr>
        <w:t>1</w:t>
      </w:r>
      <w:r w:rsidR="00210C25" w:rsidRPr="000902FD">
        <w:rPr>
          <w:rFonts w:ascii="Times New Roman" w:eastAsia="Times New Roman" w:hAnsi="Times New Roman" w:cs="Times New Roman"/>
          <w:b/>
          <w:bCs/>
          <w:i/>
          <w:iCs/>
          <w:color w:val="FF0000"/>
        </w:rPr>
        <w:t>7</w:t>
      </w:r>
      <w:r w:rsidRPr="000902FD">
        <w:rPr>
          <w:rFonts w:ascii="Times New Roman" w:eastAsia="Times New Roman" w:hAnsi="Times New Roman" w:cs="Times New Roman"/>
          <w:b/>
          <w:bCs/>
          <w:i/>
          <w:iCs/>
          <w:color w:val="FF0000"/>
        </w:rPr>
        <w:t>:</w:t>
      </w:r>
      <w:r w:rsidR="00427FED">
        <w:rPr>
          <w:rFonts w:ascii="Times New Roman" w:eastAsia="Times New Roman" w:hAnsi="Times New Roman" w:cs="Times New Roman"/>
          <w:b/>
          <w:bCs/>
          <w:i/>
          <w:iCs/>
        </w:rPr>
        <w:t xml:space="preserve"> </w:t>
      </w:r>
      <w:r w:rsidR="00302CB1">
        <w:rPr>
          <w:rFonts w:ascii="Times New Roman" w:eastAsia="Times New Roman" w:hAnsi="Times New Roman" w:cs="Times New Roman"/>
          <w:b/>
          <w:bCs/>
          <w:i/>
          <w:iCs/>
          <w:color w:val="FF0000"/>
        </w:rPr>
        <w:t xml:space="preserve"> </w:t>
      </w:r>
      <w:r w:rsidR="00F01D82" w:rsidRPr="00042D74">
        <w:rPr>
          <w:rFonts w:ascii="Times New Roman" w:hAnsi="Times New Roman" w:cs="Times New Roman"/>
          <w:b/>
          <w:bCs/>
          <w:i/>
          <w:iCs/>
          <w:color w:val="FF0000"/>
        </w:rPr>
        <w:t>Service could be requested by any UGU location anywhere in the state of South Carolina.</w:t>
      </w:r>
    </w:p>
    <w:p w14:paraId="08B6A62F" w14:textId="3B4E8022" w:rsidR="002E1D2D" w:rsidRPr="000902FD" w:rsidRDefault="002E1D2D" w:rsidP="00DB16DA">
      <w:pPr>
        <w:spacing w:after="0" w:line="240" w:lineRule="auto"/>
        <w:rPr>
          <w:rFonts w:ascii="Times New Roman" w:hAnsi="Times New Roman" w:cs="Times New Roman"/>
        </w:rPr>
      </w:pPr>
    </w:p>
    <w:p w14:paraId="237D7216" w14:textId="5DDF95B8"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Q</w:t>
      </w:r>
      <w:r w:rsidR="00A65C7F">
        <w:rPr>
          <w:rFonts w:ascii="Times New Roman" w:hAnsi="Times New Roman" w:cs="Times New Roman"/>
          <w:b/>
          <w:bCs/>
        </w:rPr>
        <w:t>1</w:t>
      </w:r>
      <w:r w:rsidR="00210C25" w:rsidRPr="000902FD">
        <w:rPr>
          <w:rFonts w:ascii="Times New Roman" w:hAnsi="Times New Roman" w:cs="Times New Roman"/>
          <w:b/>
          <w:bCs/>
        </w:rPr>
        <w:t>8</w:t>
      </w:r>
      <w:r w:rsidRPr="000902FD">
        <w:rPr>
          <w:rFonts w:ascii="Times New Roman" w:hAnsi="Times New Roman" w:cs="Times New Roman"/>
          <w:b/>
          <w:bCs/>
        </w:rPr>
        <w:t>: Section 6 of the solicitation document indicates that DDoS mitigation services are to be provided for Lot 3. The pricing template requests DDoS pricing for all three lots.  If the pricing template is correct, are the section 6 DDoS requirements also applicable to Lots 1 and 2?</w:t>
      </w:r>
    </w:p>
    <w:p w14:paraId="59D84219" w14:textId="3BEBCFAD"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 We can also point out that Distributed Denial of Service is the same as DDoS, so these columns from Attachment 3 are duplicative.</w:t>
      </w:r>
    </w:p>
    <w:p w14:paraId="608B05C0" w14:textId="506871CA" w:rsidR="00DB16DA" w:rsidRPr="000902FD" w:rsidRDefault="00DB16DA" w:rsidP="00DB16DA">
      <w:pPr>
        <w:rPr>
          <w:rFonts w:ascii="Times New Roman" w:hAnsi="Times New Roman" w:cs="Times New Roman"/>
        </w:rPr>
      </w:pPr>
      <w:r w:rsidRPr="000902FD">
        <w:rPr>
          <w:rFonts w:ascii="Times New Roman" w:hAnsi="Times New Roman" w:cs="Times New Roman"/>
          <w:noProof/>
        </w:rPr>
        <w:drawing>
          <wp:inline distT="0" distB="0" distL="0" distR="0" wp14:anchorId="51E22075" wp14:editId="6B040CAE">
            <wp:extent cx="4470630" cy="508026"/>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0630" cy="508026"/>
                    </a:xfrm>
                    <a:prstGeom prst="rect">
                      <a:avLst/>
                    </a:prstGeom>
                  </pic:spPr>
                </pic:pic>
              </a:graphicData>
            </a:graphic>
          </wp:inline>
        </w:drawing>
      </w:r>
    </w:p>
    <w:p w14:paraId="4AC03BEF" w14:textId="586CA86D" w:rsidR="00DB16DA" w:rsidRPr="000902FD" w:rsidRDefault="00DB16DA" w:rsidP="00DB16DA">
      <w:pPr>
        <w:spacing w:after="0" w:line="240" w:lineRule="auto"/>
        <w:rPr>
          <w:rFonts w:ascii="Times New Roman" w:hAnsi="Times New Roman" w:cs="Times New Roman"/>
        </w:rPr>
      </w:pPr>
    </w:p>
    <w:p w14:paraId="057A07CE" w14:textId="657F927A" w:rsidR="002E1D2D" w:rsidRPr="000902FD" w:rsidRDefault="00DB16DA" w:rsidP="00DB16DA">
      <w:pPr>
        <w:rPr>
          <w:rFonts w:ascii="Times New Roman" w:hAnsi="Times New Roman" w:cs="Times New Roman"/>
          <w:b/>
          <w:bCs/>
          <w:i/>
          <w:iCs/>
          <w:color w:val="FF0000"/>
        </w:rPr>
      </w:pPr>
      <w:r w:rsidRPr="000902FD">
        <w:rPr>
          <w:rFonts w:ascii="Times New Roman" w:hAnsi="Times New Roman" w:cs="Times New Roman"/>
          <w:b/>
          <w:bCs/>
          <w:i/>
          <w:iCs/>
          <w:color w:val="FF0000"/>
        </w:rPr>
        <w:t>A</w:t>
      </w:r>
      <w:r w:rsidR="00A65C7F">
        <w:rPr>
          <w:rFonts w:ascii="Times New Roman" w:hAnsi="Times New Roman" w:cs="Times New Roman"/>
          <w:b/>
          <w:bCs/>
          <w:i/>
          <w:iCs/>
          <w:color w:val="FF0000"/>
        </w:rPr>
        <w:t>1</w:t>
      </w:r>
      <w:r w:rsidR="00210C25" w:rsidRPr="000902FD">
        <w:rPr>
          <w:rFonts w:ascii="Times New Roman" w:hAnsi="Times New Roman" w:cs="Times New Roman"/>
          <w:b/>
          <w:bCs/>
          <w:i/>
          <w:iCs/>
          <w:color w:val="FF0000"/>
        </w:rPr>
        <w:t>8</w:t>
      </w:r>
      <w:r w:rsidRPr="000902FD">
        <w:rPr>
          <w:rFonts w:ascii="Times New Roman" w:hAnsi="Times New Roman" w:cs="Times New Roman"/>
          <w:b/>
          <w:bCs/>
          <w:i/>
          <w:iCs/>
          <w:color w:val="FF0000"/>
        </w:rPr>
        <w:t>:</w:t>
      </w:r>
      <w:r w:rsidR="002927DA" w:rsidRPr="000902FD">
        <w:rPr>
          <w:rFonts w:ascii="Times New Roman" w:hAnsi="Times New Roman" w:cs="Times New Roman"/>
          <w:b/>
          <w:bCs/>
          <w:i/>
          <w:iCs/>
          <w:color w:val="FF0000"/>
        </w:rPr>
        <w:t xml:space="preserve"> Lot 1 and Lot 2 are required to have DDoS mitigation included in the offering and therefore a separate column for service without DDoS was not provided.</w:t>
      </w:r>
    </w:p>
    <w:p w14:paraId="21808331" w14:textId="772FDF6B" w:rsidR="002927DA" w:rsidRPr="00427FED" w:rsidRDefault="002927DA" w:rsidP="00DB16DA">
      <w:pPr>
        <w:rPr>
          <w:rFonts w:ascii="Times New Roman" w:hAnsi="Times New Roman" w:cs="Times New Roman"/>
          <w:b/>
          <w:bCs/>
          <w:i/>
          <w:iCs/>
          <w:color w:val="FF0000"/>
        </w:rPr>
      </w:pPr>
      <w:r w:rsidRPr="00427FED">
        <w:rPr>
          <w:rFonts w:ascii="Times New Roman" w:hAnsi="Times New Roman" w:cs="Times New Roman"/>
          <w:b/>
          <w:bCs/>
          <w:i/>
          <w:iCs/>
          <w:color w:val="FF0000"/>
        </w:rPr>
        <w:t>Due to e-Rate rules for the payment of DDoS services (it is not e-Rate eligible), Lot 3 requires rates for internet service without DDoS mitigation and internet service with DDoS mitigation.</w:t>
      </w:r>
    </w:p>
    <w:p w14:paraId="0F139128" w14:textId="72CD8A08" w:rsidR="00F27680" w:rsidRDefault="009E399B" w:rsidP="00A65C7F">
      <w:pPr>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 xml:space="preserve">Please see the modified pricing template provided with this amendment.  </w:t>
      </w:r>
    </w:p>
    <w:p w14:paraId="239E474D" w14:textId="0A220C33" w:rsidR="000F26E4" w:rsidRDefault="000F26E4" w:rsidP="00A65C7F">
      <w:pPr>
        <w:spacing w:after="0" w:line="240" w:lineRule="auto"/>
        <w:rPr>
          <w:rFonts w:ascii="Times New Roman" w:hAnsi="Times New Roman" w:cs="Times New Roman"/>
          <w:b/>
          <w:bCs/>
          <w:i/>
          <w:iCs/>
          <w:color w:val="FF0000"/>
        </w:rPr>
      </w:pPr>
    </w:p>
    <w:p w14:paraId="4B685DE4" w14:textId="1282432F" w:rsidR="0061184E" w:rsidRDefault="00A65C7F" w:rsidP="00A65C7F">
      <w:pPr>
        <w:spacing w:after="0" w:line="240" w:lineRule="auto"/>
        <w:rPr>
          <w:rFonts w:ascii="Times New Roman" w:hAnsi="Times New Roman" w:cs="Times New Roman"/>
          <w:b/>
          <w:bCs/>
        </w:rPr>
      </w:pPr>
      <w:r w:rsidRPr="00A65C7F">
        <w:rPr>
          <w:rFonts w:ascii="Times New Roman" w:hAnsi="Times New Roman" w:cs="Times New Roman"/>
          <w:b/>
          <w:bCs/>
        </w:rPr>
        <w:t>Q</w:t>
      </w:r>
      <w:r w:rsidR="00427FED">
        <w:rPr>
          <w:rFonts w:ascii="Times New Roman" w:hAnsi="Times New Roman" w:cs="Times New Roman"/>
          <w:b/>
          <w:bCs/>
        </w:rPr>
        <w:t>19</w:t>
      </w:r>
      <w:r w:rsidRPr="00A65C7F">
        <w:rPr>
          <w:rFonts w:ascii="Times New Roman" w:hAnsi="Times New Roman" w:cs="Times New Roman"/>
          <w:b/>
          <w:bCs/>
        </w:rPr>
        <w:t>:</w:t>
      </w:r>
      <w:r w:rsidR="00427FED">
        <w:rPr>
          <w:rFonts w:ascii="Times New Roman" w:hAnsi="Times New Roman" w:cs="Times New Roman"/>
          <w:b/>
          <w:bCs/>
        </w:rPr>
        <w:t xml:space="preserve"> </w:t>
      </w:r>
      <w:r w:rsidR="0061184E" w:rsidRPr="00A65C7F">
        <w:rPr>
          <w:rFonts w:ascii="Times New Roman" w:hAnsi="Times New Roman" w:cs="Times New Roman"/>
          <w:b/>
          <w:bCs/>
        </w:rPr>
        <w:t>Is there a list of premise contacts for Lot 3 for survey purposes?</w:t>
      </w:r>
    </w:p>
    <w:p w14:paraId="391E083F" w14:textId="502F399E" w:rsidR="00A65C7F" w:rsidRDefault="00A65C7F" w:rsidP="00A65C7F">
      <w:pPr>
        <w:spacing w:after="0" w:line="240" w:lineRule="auto"/>
        <w:rPr>
          <w:rFonts w:ascii="Times New Roman" w:hAnsi="Times New Roman" w:cs="Times New Roman"/>
          <w:b/>
          <w:bCs/>
        </w:rPr>
      </w:pPr>
    </w:p>
    <w:p w14:paraId="3EC24F58" w14:textId="6993ED2B" w:rsidR="00A65C7F" w:rsidRPr="00A65C7F" w:rsidRDefault="00A65C7F" w:rsidP="00A65C7F">
      <w:pPr>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A</w:t>
      </w:r>
      <w:r w:rsidR="00427FED">
        <w:rPr>
          <w:rFonts w:ascii="Times New Roman" w:hAnsi="Times New Roman" w:cs="Times New Roman"/>
          <w:b/>
          <w:bCs/>
          <w:i/>
          <w:iCs/>
          <w:color w:val="FF0000"/>
        </w:rPr>
        <w:t>19</w:t>
      </w:r>
      <w:r>
        <w:rPr>
          <w:rFonts w:ascii="Times New Roman" w:hAnsi="Times New Roman" w:cs="Times New Roman"/>
          <w:b/>
          <w:bCs/>
          <w:i/>
          <w:iCs/>
          <w:color w:val="FF0000"/>
        </w:rPr>
        <w:t>:</w:t>
      </w:r>
      <w:r w:rsidR="00302CB1">
        <w:rPr>
          <w:rFonts w:ascii="Times New Roman" w:hAnsi="Times New Roman" w:cs="Times New Roman"/>
          <w:b/>
          <w:bCs/>
          <w:i/>
          <w:iCs/>
          <w:color w:val="FF0000"/>
        </w:rPr>
        <w:tab/>
      </w:r>
      <w:r w:rsidR="009E399B">
        <w:rPr>
          <w:rFonts w:ascii="Times New Roman" w:hAnsi="Times New Roman" w:cs="Times New Roman"/>
          <w:b/>
          <w:bCs/>
          <w:i/>
          <w:iCs/>
          <w:color w:val="FF0000"/>
        </w:rPr>
        <w:t xml:space="preserve">No specific list currently exists. </w:t>
      </w:r>
    </w:p>
    <w:p w14:paraId="0BBEF854" w14:textId="517F8119" w:rsidR="002E1D2D" w:rsidRPr="000902FD" w:rsidRDefault="002E1D2D" w:rsidP="00DB16DA">
      <w:pPr>
        <w:rPr>
          <w:rFonts w:ascii="Times New Roman" w:hAnsi="Times New Roman" w:cs="Times New Roman"/>
        </w:rPr>
      </w:pPr>
    </w:p>
    <w:p w14:paraId="23887A0B" w14:textId="7D553941" w:rsidR="000902FD" w:rsidRDefault="00A65C7F" w:rsidP="00DB16DA">
      <w:pPr>
        <w:rPr>
          <w:rFonts w:ascii="Times New Roman" w:hAnsi="Times New Roman" w:cs="Times New Roman"/>
          <w:b/>
          <w:bCs/>
        </w:rPr>
      </w:pPr>
      <w:r w:rsidRPr="00A65C7F">
        <w:rPr>
          <w:rFonts w:ascii="Times New Roman" w:hAnsi="Times New Roman" w:cs="Times New Roman"/>
          <w:b/>
          <w:bCs/>
        </w:rPr>
        <w:t>Q2</w:t>
      </w:r>
      <w:r w:rsidR="00427FED">
        <w:rPr>
          <w:rFonts w:ascii="Times New Roman" w:hAnsi="Times New Roman" w:cs="Times New Roman"/>
          <w:b/>
          <w:bCs/>
        </w:rPr>
        <w:t>0</w:t>
      </w:r>
      <w:r w:rsidRPr="00A65C7F">
        <w:rPr>
          <w:rFonts w:ascii="Times New Roman" w:hAnsi="Times New Roman" w:cs="Times New Roman"/>
          <w:b/>
          <w:bCs/>
        </w:rPr>
        <w:t xml:space="preserve">: </w:t>
      </w:r>
      <w:r w:rsidR="000902FD" w:rsidRPr="00A65C7F">
        <w:rPr>
          <w:rFonts w:ascii="Times New Roman" w:hAnsi="Times New Roman" w:cs="Times New Roman"/>
          <w:b/>
          <w:bCs/>
        </w:rPr>
        <w:t>Please provide a site list of locations for UGUs for Lot 1 solicitation.</w:t>
      </w:r>
    </w:p>
    <w:p w14:paraId="7579F07A" w14:textId="25433B23" w:rsidR="00A65C7F" w:rsidRDefault="00D179A7" w:rsidP="00DB16DA">
      <w:pPr>
        <w:rPr>
          <w:rFonts w:ascii="Times New Roman" w:hAnsi="Times New Roman" w:cs="Times New Roman"/>
          <w:b/>
          <w:bCs/>
          <w:i/>
          <w:iCs/>
          <w:color w:val="FF0000"/>
        </w:rPr>
      </w:pPr>
      <w:r>
        <w:rPr>
          <w:rFonts w:ascii="Times New Roman" w:hAnsi="Times New Roman" w:cs="Times New Roman"/>
          <w:b/>
          <w:bCs/>
          <w:i/>
          <w:iCs/>
          <w:color w:val="FF0000"/>
        </w:rPr>
        <w:t>A2</w:t>
      </w:r>
      <w:r w:rsidR="00427FED">
        <w:rPr>
          <w:rFonts w:ascii="Times New Roman" w:hAnsi="Times New Roman" w:cs="Times New Roman"/>
          <w:b/>
          <w:bCs/>
          <w:i/>
          <w:iCs/>
          <w:color w:val="FF0000"/>
        </w:rPr>
        <w:t>0</w:t>
      </w:r>
      <w:r>
        <w:rPr>
          <w:rFonts w:ascii="Times New Roman" w:hAnsi="Times New Roman" w:cs="Times New Roman"/>
          <w:b/>
          <w:bCs/>
          <w:i/>
          <w:iCs/>
          <w:color w:val="FF0000"/>
        </w:rPr>
        <w:t>:</w:t>
      </w:r>
      <w:r w:rsidR="00302CB1">
        <w:rPr>
          <w:rFonts w:ascii="Times New Roman" w:hAnsi="Times New Roman" w:cs="Times New Roman"/>
          <w:b/>
          <w:bCs/>
          <w:i/>
          <w:iCs/>
          <w:color w:val="FF0000"/>
        </w:rPr>
        <w:tab/>
      </w:r>
      <w:r w:rsidR="00F01D82" w:rsidRPr="000F26E4">
        <w:rPr>
          <w:rFonts w:ascii="Times New Roman" w:hAnsi="Times New Roman" w:cs="Times New Roman"/>
          <w:b/>
          <w:bCs/>
          <w:i/>
          <w:iCs/>
          <w:color w:val="FF0000"/>
        </w:rPr>
        <w:t>Service could be requested by any UGU location anywhere in the state of South Carolina</w:t>
      </w:r>
      <w:r w:rsidR="000F26E4">
        <w:rPr>
          <w:rFonts w:ascii="Times New Roman" w:hAnsi="Times New Roman" w:cs="Times New Roman"/>
          <w:b/>
          <w:bCs/>
          <w:i/>
          <w:iCs/>
          <w:color w:val="FF0000"/>
        </w:rPr>
        <w:t>.</w:t>
      </w:r>
    </w:p>
    <w:p w14:paraId="4BEDA6E0" w14:textId="4B1F801A" w:rsidR="00D179A7" w:rsidRDefault="00427FED" w:rsidP="00427FED">
      <w:pPr>
        <w:rPr>
          <w:rFonts w:ascii="Times New Roman" w:hAnsi="Times New Roman" w:cs="Times New Roman"/>
          <w:b/>
          <w:bCs/>
        </w:rPr>
      </w:pPr>
      <w:r>
        <w:rPr>
          <w:rFonts w:ascii="Times New Roman" w:hAnsi="Times New Roman" w:cs="Times New Roman"/>
          <w:b/>
          <w:bCs/>
        </w:rPr>
        <w:t xml:space="preserve">Q21: </w:t>
      </w:r>
      <w:r w:rsidR="00D179A7" w:rsidRPr="00427FED">
        <w:rPr>
          <w:rFonts w:ascii="Times New Roman" w:hAnsi="Times New Roman" w:cs="Times New Roman"/>
          <w:b/>
          <w:bCs/>
        </w:rPr>
        <w:t>Please provide street addresses for Lot 2 locations listed in the attachment.</w:t>
      </w:r>
    </w:p>
    <w:p w14:paraId="16F46664" w14:textId="2895D94B" w:rsidR="00D179A7" w:rsidRPr="00D179A7" w:rsidRDefault="00427FED" w:rsidP="00DB16DA">
      <w:pPr>
        <w:rPr>
          <w:rFonts w:ascii="Times New Roman" w:hAnsi="Times New Roman" w:cs="Times New Roman"/>
          <w:b/>
          <w:bCs/>
          <w:i/>
          <w:iCs/>
          <w:color w:val="FF0000"/>
        </w:rPr>
      </w:pPr>
      <w:r>
        <w:rPr>
          <w:rFonts w:ascii="Times New Roman" w:hAnsi="Times New Roman" w:cs="Times New Roman"/>
          <w:b/>
          <w:bCs/>
          <w:i/>
          <w:iCs/>
          <w:color w:val="FF0000"/>
        </w:rPr>
        <w:t xml:space="preserve">A21: </w:t>
      </w:r>
      <w:r w:rsidR="00302CB1">
        <w:rPr>
          <w:rFonts w:ascii="Times New Roman" w:hAnsi="Times New Roman" w:cs="Times New Roman"/>
          <w:b/>
          <w:bCs/>
          <w:i/>
          <w:iCs/>
          <w:color w:val="FF0000"/>
        </w:rPr>
        <w:tab/>
      </w:r>
      <w:r w:rsidR="00F01D82" w:rsidRPr="000F26E4">
        <w:rPr>
          <w:rFonts w:ascii="Times New Roman" w:hAnsi="Times New Roman" w:cs="Times New Roman"/>
          <w:b/>
          <w:bCs/>
          <w:i/>
          <w:iCs/>
          <w:color w:val="FF0000"/>
        </w:rPr>
        <w:t>Service could be requested by any UGU location anywhere in the state of South Carolina.</w:t>
      </w:r>
    </w:p>
    <w:p w14:paraId="44B1D699" w14:textId="3A15C5E8" w:rsidR="00DB16DA" w:rsidRPr="000902FD" w:rsidRDefault="002E1D2D" w:rsidP="000902FD">
      <w:pPr>
        <w:pStyle w:val="ListParagraph"/>
        <w:numPr>
          <w:ilvl w:val="0"/>
          <w:numId w:val="50"/>
        </w:numPr>
        <w:rPr>
          <w:rFonts w:ascii="Times New Roman" w:hAnsi="Times New Roman" w:cs="Times New Roman"/>
          <w:b/>
          <w:bCs/>
          <w:u w:val="single"/>
        </w:rPr>
      </w:pPr>
      <w:r w:rsidRPr="000902FD">
        <w:rPr>
          <w:rFonts w:ascii="Times New Roman" w:hAnsi="Times New Roman" w:cs="Times New Roman"/>
          <w:b/>
          <w:bCs/>
          <w:u w:val="single"/>
        </w:rPr>
        <w:t>Terms and condition questions</w:t>
      </w:r>
      <w:r w:rsidR="00DB16DA" w:rsidRPr="000902FD">
        <w:rPr>
          <w:rFonts w:ascii="Times New Roman" w:hAnsi="Times New Roman" w:cs="Times New Roman"/>
          <w:b/>
          <w:bCs/>
          <w:u w:val="single"/>
        </w:rPr>
        <w:t xml:space="preserve"> </w:t>
      </w:r>
    </w:p>
    <w:p w14:paraId="2DDFA9D3" w14:textId="75B655DC" w:rsidR="00DB16DA" w:rsidRPr="000902FD" w:rsidRDefault="00DB16DA" w:rsidP="00DB16DA">
      <w:pPr>
        <w:rPr>
          <w:rFonts w:ascii="Times New Roman" w:hAnsi="Times New Roman" w:cs="Times New Roman"/>
          <w:b/>
          <w:bCs/>
          <w:color w:val="000000"/>
        </w:rPr>
      </w:pPr>
      <w:r w:rsidRPr="000902FD">
        <w:rPr>
          <w:rFonts w:ascii="Times New Roman" w:hAnsi="Times New Roman" w:cs="Times New Roman"/>
          <w:b/>
          <w:bCs/>
        </w:rPr>
        <w:t>Q</w:t>
      </w:r>
      <w:r w:rsidR="00D179A7">
        <w:rPr>
          <w:rFonts w:ascii="Times New Roman" w:hAnsi="Times New Roman" w:cs="Times New Roman"/>
          <w:b/>
          <w:bCs/>
        </w:rPr>
        <w:t>22</w:t>
      </w:r>
      <w:r w:rsidRPr="000902FD">
        <w:rPr>
          <w:rFonts w:ascii="Times New Roman" w:hAnsi="Times New Roman" w:cs="Times New Roman"/>
          <w:b/>
          <w:bCs/>
        </w:rPr>
        <w:t>:</w:t>
      </w:r>
      <w:r w:rsidRPr="000902FD">
        <w:rPr>
          <w:rFonts w:ascii="Times New Roman" w:hAnsi="Times New Roman" w:cs="Times New Roman"/>
          <w:b/>
          <w:bCs/>
          <w:color w:val="000000"/>
        </w:rPr>
        <w:t xml:space="preserve"> As the terms and conditions are silent regarding any limitation of Contractor</w:t>
      </w:r>
      <w:r w:rsidRPr="000902FD">
        <w:rPr>
          <w:rFonts w:ascii="Times New Roman" w:hAnsi="Times New Roman" w:cs="Times New Roman"/>
          <w:b/>
          <w:bCs/>
          <w:color w:val="000000"/>
          <w:lang w:val="x-none"/>
        </w:rPr>
        <w:t>’</w:t>
      </w:r>
      <w:r w:rsidRPr="000902FD">
        <w:rPr>
          <w:rFonts w:ascii="Times New Roman" w:hAnsi="Times New Roman" w:cs="Times New Roman"/>
          <w:b/>
          <w:bCs/>
          <w:color w:val="000000"/>
        </w:rPr>
        <w:t>s liability, is the State willing to negotiate some limitation of Contractor</w:t>
      </w:r>
      <w:r w:rsidRPr="000902FD">
        <w:rPr>
          <w:rFonts w:ascii="Times New Roman" w:hAnsi="Times New Roman" w:cs="Times New Roman"/>
          <w:b/>
          <w:bCs/>
          <w:color w:val="000000"/>
          <w:lang w:val="x-none"/>
        </w:rPr>
        <w:t>’</w:t>
      </w:r>
      <w:r w:rsidRPr="000902FD">
        <w:rPr>
          <w:rFonts w:ascii="Times New Roman" w:hAnsi="Times New Roman" w:cs="Times New Roman"/>
          <w:b/>
          <w:bCs/>
          <w:color w:val="000000"/>
        </w:rPr>
        <w:t>s liability?</w:t>
      </w:r>
    </w:p>
    <w:p w14:paraId="5CC4D730" w14:textId="6945D992" w:rsidR="000F26E4" w:rsidRPr="00BA3A8D" w:rsidRDefault="00DB16DA" w:rsidP="00DB16DA">
      <w:pPr>
        <w:rPr>
          <w:rFonts w:ascii="Times New Roman" w:hAnsi="Times New Roman" w:cs="Times New Roman"/>
          <w:b/>
          <w:bCs/>
          <w:i/>
          <w:iCs/>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22</w:t>
      </w:r>
      <w:r w:rsidRPr="000902FD">
        <w:rPr>
          <w:rFonts w:ascii="Times New Roman" w:hAnsi="Times New Roman" w:cs="Times New Roman"/>
        </w:rPr>
        <w:t xml:space="preserve">: </w:t>
      </w:r>
      <w:r w:rsidR="00566342" w:rsidRPr="000902FD">
        <w:rPr>
          <w:rFonts w:ascii="Times New Roman" w:hAnsi="Times New Roman" w:cs="Times New Roman"/>
          <w:b/>
          <w:bCs/>
          <w:i/>
          <w:iCs/>
          <w:color w:val="FF0000"/>
        </w:rPr>
        <w:t xml:space="preserve">Yes. Please propose any of these requests within the Offerors written proposal. </w:t>
      </w:r>
    </w:p>
    <w:p w14:paraId="1B1B901B" w14:textId="175E5EDB" w:rsidR="00DB16DA" w:rsidRPr="000902FD" w:rsidRDefault="00DB16DA" w:rsidP="00DB16DA">
      <w:pPr>
        <w:rPr>
          <w:rFonts w:ascii="Times New Roman" w:hAnsi="Times New Roman" w:cs="Times New Roman"/>
          <w:b/>
          <w:bCs/>
          <w:color w:val="000000"/>
        </w:rPr>
      </w:pPr>
      <w:r w:rsidRPr="000902FD">
        <w:rPr>
          <w:rFonts w:ascii="Times New Roman" w:hAnsi="Times New Roman" w:cs="Times New Roman"/>
          <w:b/>
          <w:bCs/>
        </w:rPr>
        <w:t>Q</w:t>
      </w:r>
      <w:r w:rsidR="00D179A7">
        <w:rPr>
          <w:rFonts w:ascii="Times New Roman" w:hAnsi="Times New Roman" w:cs="Times New Roman"/>
          <w:b/>
          <w:bCs/>
        </w:rPr>
        <w:t>23</w:t>
      </w:r>
      <w:r w:rsidRPr="000902FD">
        <w:rPr>
          <w:rFonts w:ascii="Times New Roman" w:hAnsi="Times New Roman" w:cs="Times New Roman"/>
          <w:b/>
          <w:bCs/>
        </w:rPr>
        <w:t xml:space="preserve">: </w:t>
      </w:r>
      <w:r w:rsidRPr="000902FD">
        <w:rPr>
          <w:rFonts w:ascii="Times New Roman" w:hAnsi="Times New Roman" w:cs="Times New Roman"/>
          <w:b/>
          <w:bCs/>
          <w:color w:val="000000"/>
        </w:rPr>
        <w:t>Is the State willing to negotiate further terms and conditions after bid submission? </w:t>
      </w:r>
    </w:p>
    <w:p w14:paraId="6534E3B4" w14:textId="3F5BB8B1" w:rsidR="00DB16DA" w:rsidRPr="000902FD" w:rsidRDefault="00DB16DA" w:rsidP="00DB16DA">
      <w:pPr>
        <w:rPr>
          <w:rFonts w:ascii="Times New Roman" w:hAnsi="Times New Roman" w:cs="Times New Roman"/>
          <w:b/>
          <w:bCs/>
          <w:i/>
          <w:iCs/>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23</w:t>
      </w:r>
      <w:r w:rsidRPr="000902FD">
        <w:rPr>
          <w:rFonts w:ascii="Times New Roman" w:hAnsi="Times New Roman" w:cs="Times New Roman"/>
          <w:b/>
          <w:bCs/>
          <w:i/>
          <w:iCs/>
          <w:color w:val="FF0000"/>
        </w:rPr>
        <w:t>:</w:t>
      </w:r>
      <w:r w:rsidR="00566342" w:rsidRPr="000902FD">
        <w:rPr>
          <w:rFonts w:ascii="Times New Roman" w:hAnsi="Times New Roman" w:cs="Times New Roman"/>
          <w:b/>
          <w:bCs/>
          <w:i/>
          <w:iCs/>
          <w:color w:val="FF0000"/>
        </w:rPr>
        <w:t xml:space="preserve"> Yes, on a limited basis. Please propose any of these requests within the Offerors written proposal. </w:t>
      </w:r>
      <w:r w:rsidRPr="000902FD">
        <w:rPr>
          <w:rFonts w:ascii="Times New Roman" w:hAnsi="Times New Roman" w:cs="Times New Roman"/>
          <w:b/>
          <w:bCs/>
          <w:i/>
          <w:iCs/>
          <w:color w:val="FF0000"/>
        </w:rPr>
        <w:t xml:space="preserve"> </w:t>
      </w:r>
    </w:p>
    <w:p w14:paraId="41939875" w14:textId="77777777" w:rsidR="00BA3A8D" w:rsidRDefault="00BA3A8D" w:rsidP="00DB16DA">
      <w:pPr>
        <w:rPr>
          <w:rFonts w:ascii="Times New Roman" w:hAnsi="Times New Roman" w:cs="Times New Roman"/>
          <w:b/>
          <w:bCs/>
        </w:rPr>
      </w:pPr>
    </w:p>
    <w:p w14:paraId="5481EB5D" w14:textId="77777777" w:rsidR="00BA3A8D" w:rsidRDefault="00BA3A8D" w:rsidP="00DB16DA">
      <w:pPr>
        <w:rPr>
          <w:rFonts w:ascii="Times New Roman" w:hAnsi="Times New Roman" w:cs="Times New Roman"/>
          <w:b/>
          <w:bCs/>
        </w:rPr>
      </w:pPr>
    </w:p>
    <w:p w14:paraId="07DD0C4D" w14:textId="77777777" w:rsidR="00BA3A8D" w:rsidRDefault="00BA3A8D" w:rsidP="00DB16DA">
      <w:pPr>
        <w:rPr>
          <w:rFonts w:ascii="Times New Roman" w:hAnsi="Times New Roman" w:cs="Times New Roman"/>
          <w:b/>
          <w:bCs/>
        </w:rPr>
      </w:pPr>
    </w:p>
    <w:p w14:paraId="5D00327C" w14:textId="77777777" w:rsidR="00BA3A8D" w:rsidRDefault="00BA3A8D" w:rsidP="00DB16DA">
      <w:pPr>
        <w:rPr>
          <w:rFonts w:ascii="Times New Roman" w:hAnsi="Times New Roman" w:cs="Times New Roman"/>
          <w:b/>
          <w:bCs/>
        </w:rPr>
      </w:pPr>
    </w:p>
    <w:p w14:paraId="56C96BB8" w14:textId="35A13BD6" w:rsidR="00DB16DA" w:rsidRPr="000902FD" w:rsidRDefault="00DB16DA" w:rsidP="00DB16DA">
      <w:pPr>
        <w:rPr>
          <w:rFonts w:ascii="Times New Roman" w:hAnsi="Times New Roman" w:cs="Times New Roman"/>
          <w:b/>
          <w:bCs/>
        </w:rPr>
      </w:pPr>
      <w:r w:rsidRPr="000902FD">
        <w:rPr>
          <w:rFonts w:ascii="Times New Roman" w:hAnsi="Times New Roman" w:cs="Times New Roman"/>
          <w:b/>
          <w:bCs/>
        </w:rPr>
        <w:lastRenderedPageBreak/>
        <w:t>Q</w:t>
      </w:r>
      <w:r w:rsidR="00D179A7">
        <w:rPr>
          <w:rFonts w:ascii="Times New Roman" w:hAnsi="Times New Roman" w:cs="Times New Roman"/>
          <w:b/>
          <w:bCs/>
        </w:rPr>
        <w:t>24</w:t>
      </w:r>
      <w:r w:rsidRPr="000902FD">
        <w:rPr>
          <w:rFonts w:ascii="Times New Roman" w:hAnsi="Times New Roman" w:cs="Times New Roman"/>
          <w:b/>
          <w:bCs/>
        </w:rPr>
        <w:t xml:space="preserve">: The Pricing Template Attachment 1 – Lot 1, Attachment 2 – Lot </w:t>
      </w:r>
      <w:r w:rsidR="00A05CD9" w:rsidRPr="000902FD">
        <w:rPr>
          <w:rFonts w:ascii="Times New Roman" w:hAnsi="Times New Roman" w:cs="Times New Roman"/>
          <w:b/>
          <w:bCs/>
        </w:rPr>
        <w:t>2 allows</w:t>
      </w:r>
      <w:r w:rsidRPr="000902FD">
        <w:rPr>
          <w:rFonts w:ascii="Times New Roman" w:hAnsi="Times New Roman" w:cs="Times New Roman"/>
          <w:b/>
          <w:bCs/>
        </w:rPr>
        <w:t xml:space="preserve"> for Bandwidth Non-recurring Access / </w:t>
      </w:r>
      <w:r w:rsidR="00A05CD9" w:rsidRPr="000902FD">
        <w:rPr>
          <w:rFonts w:ascii="Times New Roman" w:hAnsi="Times New Roman" w:cs="Times New Roman"/>
          <w:b/>
          <w:bCs/>
        </w:rPr>
        <w:t>Installation, Monthly</w:t>
      </w:r>
      <w:r w:rsidRPr="000902FD">
        <w:rPr>
          <w:rFonts w:ascii="Times New Roman" w:hAnsi="Times New Roman" w:cs="Times New Roman"/>
          <w:b/>
          <w:bCs/>
        </w:rPr>
        <w:t xml:space="preserve"> Recurring Internet Access TOTAL and Monthly Recurring-with DDOS. Will the SoSC allow a Two-Tier pricing Structure?  Tier 1 On-net Monthly Recurring Internet Access TOTAL rate that conforms with the Pricing Template and a Tier 2 Off-net Rate that will have Port/Bandwidth pricing with off-net access cost as ICB. </w:t>
      </w:r>
    </w:p>
    <w:p w14:paraId="76C6A47C" w14:textId="1261D67D" w:rsidR="00DB16DA" w:rsidRPr="000902FD" w:rsidRDefault="00DB16DA" w:rsidP="00DB16DA">
      <w:pPr>
        <w:rPr>
          <w:rFonts w:ascii="Times New Roman" w:hAnsi="Times New Roman" w:cs="Times New Roman"/>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24</w:t>
      </w:r>
      <w:r w:rsidRPr="000902FD">
        <w:rPr>
          <w:rFonts w:ascii="Times New Roman" w:hAnsi="Times New Roman" w:cs="Times New Roman"/>
          <w:color w:val="FF0000"/>
        </w:rPr>
        <w:t>:</w:t>
      </w:r>
      <w:r w:rsidR="002927DA" w:rsidRPr="000902FD">
        <w:rPr>
          <w:rFonts w:ascii="Times New Roman" w:hAnsi="Times New Roman" w:cs="Times New Roman"/>
          <w:color w:val="FF0000"/>
        </w:rPr>
        <w:t xml:space="preserve"> </w:t>
      </w:r>
      <w:r w:rsidR="002927DA" w:rsidRPr="00D179A7">
        <w:rPr>
          <w:rFonts w:ascii="Times New Roman" w:hAnsi="Times New Roman" w:cs="Times New Roman"/>
          <w:b/>
          <w:bCs/>
          <w:i/>
          <w:iCs/>
          <w:color w:val="FF0000"/>
        </w:rPr>
        <w:t>No</w:t>
      </w:r>
      <w:r w:rsidR="00BD7015">
        <w:rPr>
          <w:rFonts w:ascii="Times New Roman" w:hAnsi="Times New Roman" w:cs="Times New Roman"/>
          <w:b/>
          <w:bCs/>
          <w:i/>
          <w:iCs/>
          <w:color w:val="FF0000"/>
        </w:rPr>
        <w:t>.</w:t>
      </w:r>
      <w:r w:rsidR="002927DA" w:rsidRPr="00D179A7">
        <w:rPr>
          <w:rFonts w:ascii="Times New Roman" w:hAnsi="Times New Roman" w:cs="Times New Roman"/>
          <w:b/>
          <w:bCs/>
          <w:i/>
          <w:iCs/>
          <w:color w:val="FF0000"/>
        </w:rPr>
        <w:t xml:space="preserve"> </w:t>
      </w:r>
      <w:r w:rsidR="00BD7015">
        <w:rPr>
          <w:rFonts w:ascii="Times New Roman" w:hAnsi="Times New Roman" w:cs="Times New Roman"/>
          <w:b/>
          <w:bCs/>
          <w:i/>
          <w:iCs/>
          <w:color w:val="FF0000"/>
        </w:rPr>
        <w:t xml:space="preserve"> A</w:t>
      </w:r>
      <w:r w:rsidR="002927DA" w:rsidRPr="00D179A7">
        <w:rPr>
          <w:rFonts w:ascii="Times New Roman" w:hAnsi="Times New Roman" w:cs="Times New Roman"/>
          <w:b/>
          <w:bCs/>
          <w:i/>
          <w:iCs/>
          <w:color w:val="FF0000"/>
        </w:rPr>
        <w:t xml:space="preserve"> two-tier pricing </w:t>
      </w:r>
      <w:r w:rsidR="003C2711" w:rsidRPr="00D179A7">
        <w:rPr>
          <w:rFonts w:ascii="Times New Roman" w:hAnsi="Times New Roman" w:cs="Times New Roman"/>
          <w:b/>
          <w:bCs/>
          <w:i/>
          <w:iCs/>
          <w:color w:val="FF0000"/>
        </w:rPr>
        <w:t>structure is not permissible. Pricing will be provided regardless of provider.</w:t>
      </w:r>
    </w:p>
    <w:p w14:paraId="71C4584A" w14:textId="0581515E" w:rsidR="00DB16DA" w:rsidRPr="000F26E4" w:rsidRDefault="00DB16DA" w:rsidP="00DB16DA">
      <w:pPr>
        <w:rPr>
          <w:rFonts w:ascii="Times New Roman" w:hAnsi="Times New Roman" w:cs="Times New Roman"/>
          <w:color w:val="FF0000"/>
        </w:rPr>
      </w:pPr>
      <w:r w:rsidRPr="000902FD">
        <w:rPr>
          <w:rFonts w:ascii="Times New Roman" w:hAnsi="Times New Roman" w:cs="Times New Roman"/>
          <w:b/>
          <w:bCs/>
        </w:rPr>
        <w:t>Q</w:t>
      </w:r>
      <w:r w:rsidR="00D179A7">
        <w:rPr>
          <w:rFonts w:ascii="Times New Roman" w:hAnsi="Times New Roman" w:cs="Times New Roman"/>
          <w:b/>
          <w:bCs/>
        </w:rPr>
        <w:t>25</w:t>
      </w:r>
      <w:r w:rsidRPr="000902FD">
        <w:rPr>
          <w:rFonts w:ascii="Times New Roman" w:hAnsi="Times New Roman" w:cs="Times New Roman"/>
          <w:b/>
          <w:bCs/>
        </w:rPr>
        <w:t>:   In the RFP:</w:t>
      </w:r>
      <w:r w:rsidR="00A05CD9">
        <w:rPr>
          <w:rFonts w:ascii="Times New Roman" w:hAnsi="Times New Roman" w:cs="Times New Roman"/>
          <w:b/>
          <w:bCs/>
        </w:rPr>
        <w:t xml:space="preserve"> </w:t>
      </w:r>
      <w:r w:rsidRPr="000902FD">
        <w:rPr>
          <w:rFonts w:ascii="Times New Roman" w:hAnsi="Times New Roman" w:cs="Times New Roman"/>
          <w:b/>
          <w:bCs/>
        </w:rPr>
        <w:t xml:space="preserve">To the greatest extent applicable, the Contractor shall agree to be compliant with the South Carolina Security policies and standards located at </w:t>
      </w:r>
      <w:r w:rsidRPr="000902FD">
        <w:rPr>
          <w:rFonts w:ascii="Times New Roman" w:hAnsi="Times New Roman" w:cs="Times New Roman"/>
          <w:b/>
          <w:bCs/>
          <w:shd w:val="clear" w:color="auto" w:fill="F3F2F1"/>
        </w:rPr>
        <w:t> </w:t>
      </w:r>
      <w:hyperlink r:id="rId16" w:history="1">
        <w:r w:rsidRPr="000902FD">
          <w:rPr>
            <w:rFonts w:ascii="Times New Roman" w:hAnsi="Times New Roman" w:cs="Times New Roman"/>
            <w:b/>
            <w:bCs/>
            <w:color w:val="0000FF"/>
            <w:u w:val="single"/>
            <w:shd w:val="clear" w:color="auto" w:fill="F3F2F1"/>
          </w:rPr>
          <w:t>https://admin.sc.gov/sites/default/files/OTIS/infosec-handbook.pdf</w:t>
        </w:r>
      </w:hyperlink>
      <w:r w:rsidRPr="000902FD">
        <w:rPr>
          <w:rFonts w:ascii="Times New Roman" w:hAnsi="Times New Roman" w:cs="Times New Roman"/>
          <w:b/>
          <w:bCs/>
          <w:color w:val="0563C1"/>
          <w:u w:val="single"/>
        </w:rPr>
        <w:t xml:space="preserve">.  </w:t>
      </w:r>
    </w:p>
    <w:p w14:paraId="76F9A9B3" w14:textId="5F7AD01B"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It’s not clear to what extent these apply for the services in the SOW.  Please can the state provide clarification?  Lumen provide standard services protected to Lumen Infosec requirements which while equivalent in managing risk, may not fully match those of the State.  Can there be flexibility? </w:t>
      </w:r>
    </w:p>
    <w:p w14:paraId="058E8A08" w14:textId="75C23ADB" w:rsidR="00DB16DA" w:rsidRPr="000F26E4" w:rsidRDefault="00DB16DA" w:rsidP="00DB16DA">
      <w:pPr>
        <w:rPr>
          <w:rFonts w:ascii="Times New Roman" w:hAnsi="Times New Roman" w:cs="Times New Roman"/>
          <w:b/>
          <w:bCs/>
          <w:i/>
          <w:iCs/>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25</w:t>
      </w:r>
      <w:r w:rsidRPr="000902FD">
        <w:rPr>
          <w:rFonts w:ascii="Times New Roman" w:hAnsi="Times New Roman" w:cs="Times New Roman"/>
          <w:color w:val="FF0000"/>
        </w:rPr>
        <w:t xml:space="preserve">: </w:t>
      </w:r>
      <w:r w:rsidR="00F27680" w:rsidRPr="000902FD">
        <w:rPr>
          <w:rFonts w:ascii="Times New Roman" w:hAnsi="Times New Roman" w:cs="Times New Roman"/>
          <w:color w:val="FF0000"/>
        </w:rPr>
        <w:t xml:space="preserve"> </w:t>
      </w:r>
      <w:r w:rsidR="0016099D" w:rsidRPr="000F26E4">
        <w:rPr>
          <w:rFonts w:ascii="Times New Roman" w:hAnsi="Times New Roman" w:cs="Times New Roman"/>
          <w:b/>
          <w:bCs/>
          <w:i/>
          <w:iCs/>
          <w:color w:val="FF0000"/>
        </w:rPr>
        <w:t>The information security needs of each UGU who may use this contract may vary slightly</w:t>
      </w:r>
      <w:r w:rsidR="009D01B1" w:rsidRPr="000F26E4">
        <w:rPr>
          <w:rFonts w:ascii="Times New Roman" w:hAnsi="Times New Roman" w:cs="Times New Roman"/>
          <w:b/>
          <w:bCs/>
          <w:i/>
          <w:iCs/>
          <w:color w:val="FF0000"/>
        </w:rPr>
        <w:t xml:space="preserve"> from </w:t>
      </w:r>
      <w:r w:rsidR="008B4F97" w:rsidRPr="000F26E4">
        <w:rPr>
          <w:rFonts w:ascii="Times New Roman" w:hAnsi="Times New Roman" w:cs="Times New Roman"/>
          <w:b/>
          <w:bCs/>
          <w:i/>
          <w:iCs/>
          <w:color w:val="FF0000"/>
        </w:rPr>
        <w:t>one to another</w:t>
      </w:r>
      <w:r w:rsidR="009D01B1" w:rsidRPr="000F26E4">
        <w:rPr>
          <w:rFonts w:ascii="Times New Roman" w:hAnsi="Times New Roman" w:cs="Times New Roman"/>
          <w:b/>
          <w:bCs/>
          <w:i/>
          <w:iCs/>
          <w:color w:val="FF0000"/>
        </w:rPr>
        <w:t xml:space="preserve">.  While a </w:t>
      </w:r>
      <w:r w:rsidR="00BD7015">
        <w:rPr>
          <w:rFonts w:ascii="Times New Roman" w:hAnsi="Times New Roman" w:cs="Times New Roman"/>
          <w:b/>
          <w:bCs/>
          <w:i/>
          <w:iCs/>
          <w:color w:val="FF0000"/>
        </w:rPr>
        <w:t>C</w:t>
      </w:r>
      <w:r w:rsidR="009D01B1" w:rsidRPr="000F26E4">
        <w:rPr>
          <w:rFonts w:ascii="Times New Roman" w:hAnsi="Times New Roman" w:cs="Times New Roman"/>
          <w:b/>
          <w:bCs/>
          <w:i/>
          <w:iCs/>
          <w:color w:val="FF0000"/>
        </w:rPr>
        <w:t xml:space="preserve">ontractor’s own security policies often provide a good baseline </w:t>
      </w:r>
      <w:r w:rsidR="008B4F97" w:rsidRPr="000F26E4">
        <w:rPr>
          <w:rFonts w:ascii="Times New Roman" w:hAnsi="Times New Roman" w:cs="Times New Roman"/>
          <w:b/>
          <w:bCs/>
          <w:i/>
          <w:iCs/>
          <w:color w:val="FF0000"/>
        </w:rPr>
        <w:t>to work from, the UGU’s security needs relative to South Carolina Security policies and standards will need to be assessed on a case-by-case basis.  In the performance of this contract, though, the Contractor may be called up to meet specific instances of the State’s security policies and standards.</w:t>
      </w:r>
      <w:r w:rsidR="00D93D8A" w:rsidRPr="000F26E4">
        <w:rPr>
          <w:rFonts w:ascii="Times New Roman" w:hAnsi="Times New Roman" w:cs="Times New Roman"/>
          <w:b/>
          <w:bCs/>
          <w:i/>
          <w:iCs/>
          <w:color w:val="FF0000"/>
        </w:rPr>
        <w:t xml:space="preserve"> Additionally, some UGUs may have additional Federal compliance requirements which the Contractor will need to meet where applicable.</w:t>
      </w:r>
    </w:p>
    <w:p w14:paraId="30F89C7B" w14:textId="51A66153" w:rsidR="008B4F97" w:rsidRPr="000F26E4" w:rsidRDefault="008B4F97" w:rsidP="00DB16DA">
      <w:pPr>
        <w:rPr>
          <w:rFonts w:ascii="Times New Roman" w:hAnsi="Times New Roman" w:cs="Times New Roman"/>
          <w:b/>
          <w:bCs/>
          <w:i/>
          <w:iCs/>
          <w:color w:val="FF0000"/>
        </w:rPr>
      </w:pPr>
      <w:r w:rsidRPr="000F26E4">
        <w:rPr>
          <w:rFonts w:ascii="Times New Roman" w:hAnsi="Times New Roman" w:cs="Times New Roman"/>
          <w:b/>
          <w:bCs/>
          <w:i/>
          <w:iCs/>
          <w:color w:val="FF0000"/>
        </w:rPr>
        <w:t>To facilitate this, the State asks that bidders provide adequate documentation to show equivalency between the bidder’s security policies and those of the State.  If the bidder has a security standard certification from an independent assessor (</w:t>
      </w:r>
      <w:r w:rsidR="00BA3A8D" w:rsidRPr="000F26E4">
        <w:rPr>
          <w:rFonts w:ascii="Times New Roman" w:hAnsi="Times New Roman" w:cs="Times New Roman"/>
          <w:b/>
          <w:bCs/>
          <w:i/>
          <w:iCs/>
          <w:color w:val="FF0000"/>
        </w:rPr>
        <w:t>e.g.,</w:t>
      </w:r>
      <w:r w:rsidRPr="000F26E4">
        <w:rPr>
          <w:rFonts w:ascii="Times New Roman" w:hAnsi="Times New Roman" w:cs="Times New Roman"/>
          <w:b/>
          <w:bCs/>
          <w:i/>
          <w:iCs/>
          <w:color w:val="FF0000"/>
        </w:rPr>
        <w:t xml:space="preserve"> ISO27001, SSAE SOC 2 Type 2, etc.), the bidder should provide the State a copy of the certification issued by the independent assessor along with a detailed description of the scope of that certification.  If the bidder does not have a security certification from an independent assessor, the bidder should provide the State a document which maps its controls against the State’s policies.</w:t>
      </w:r>
      <w:r w:rsidR="00D93D8A" w:rsidRPr="000F26E4">
        <w:rPr>
          <w:rFonts w:ascii="Times New Roman" w:hAnsi="Times New Roman" w:cs="Times New Roman"/>
          <w:b/>
          <w:bCs/>
          <w:i/>
          <w:iCs/>
          <w:color w:val="FF0000"/>
        </w:rPr>
        <w:t xml:space="preserve"> In those cases where a UGU has a Federal compliance requirement, the bidder will have an obligation to provide documentary evidence of compliance beyond the certifications listed above that is specific to the Federal requirement.</w:t>
      </w:r>
    </w:p>
    <w:p w14:paraId="1DC7BF77" w14:textId="60F812DE" w:rsidR="008B4F97" w:rsidRPr="000F26E4" w:rsidRDefault="008B4F97" w:rsidP="00DB16DA">
      <w:pPr>
        <w:rPr>
          <w:rFonts w:ascii="Times New Roman" w:hAnsi="Times New Roman" w:cs="Times New Roman"/>
          <w:b/>
          <w:bCs/>
          <w:i/>
          <w:iCs/>
          <w:color w:val="FF0000"/>
        </w:rPr>
      </w:pPr>
      <w:r w:rsidRPr="000F26E4">
        <w:rPr>
          <w:rFonts w:ascii="Times New Roman" w:hAnsi="Times New Roman" w:cs="Times New Roman"/>
          <w:b/>
          <w:bCs/>
          <w:i/>
          <w:iCs/>
          <w:color w:val="FF0000"/>
        </w:rPr>
        <w:t>Please note that failure to agree to this requirement or provide the documentation requested here may result in the bidder’s proposal being deemed non-responsive.</w:t>
      </w:r>
    </w:p>
    <w:p w14:paraId="75A2F800" w14:textId="6163B78F"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Q</w:t>
      </w:r>
      <w:r w:rsidR="00D179A7">
        <w:rPr>
          <w:rFonts w:ascii="Times New Roman" w:hAnsi="Times New Roman" w:cs="Times New Roman"/>
          <w:b/>
          <w:bCs/>
        </w:rPr>
        <w:t>26</w:t>
      </w:r>
      <w:r w:rsidRPr="000902FD">
        <w:rPr>
          <w:rFonts w:ascii="Times New Roman" w:hAnsi="Times New Roman" w:cs="Times New Roman"/>
          <w:b/>
          <w:bCs/>
        </w:rPr>
        <w:t>: In the RFP:</w:t>
      </w:r>
    </w:p>
    <w:p w14:paraId="081118CE" w14:textId="77777777"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Offerors must submit with their offers a thorough and complete written response to the Service Provider Security Assessment Questionnaire (“Response to SPSAQ”)</w:t>
      </w:r>
    </w:p>
    <w:p w14:paraId="4F2120B3" w14:textId="0B615D37"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 Offeror (i) warrants that the work will be performed, and any computerized infrastructure containing government information (as defined in the clause titled “Information Security”) will be maintained in substantial conformity with the information provided in Offeror’s Response to SPSAQ</w:t>
      </w:r>
    </w:p>
    <w:p w14:paraId="4FD9084E" w14:textId="227CA507"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Will the State accept our SIG in lieu of this questionnaire?</w:t>
      </w:r>
    </w:p>
    <w:p w14:paraId="3ED16256" w14:textId="493A7C2A" w:rsidR="00210C25" w:rsidRPr="000902FD" w:rsidRDefault="00210C25" w:rsidP="00DB16DA">
      <w:pPr>
        <w:rPr>
          <w:rFonts w:ascii="Times New Roman" w:hAnsi="Times New Roman" w:cs="Times New Roman"/>
          <w:b/>
          <w:bCs/>
          <w:i/>
          <w:iCs/>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26</w:t>
      </w:r>
      <w:r w:rsidRPr="000902FD">
        <w:rPr>
          <w:rFonts w:ascii="Times New Roman" w:hAnsi="Times New Roman" w:cs="Times New Roman"/>
          <w:b/>
          <w:bCs/>
          <w:i/>
          <w:iCs/>
          <w:color w:val="FF0000"/>
        </w:rPr>
        <w:t>:</w:t>
      </w:r>
      <w:r w:rsidR="00F27680" w:rsidRPr="000902FD">
        <w:rPr>
          <w:rFonts w:ascii="Times New Roman" w:hAnsi="Times New Roman" w:cs="Times New Roman"/>
          <w:b/>
          <w:bCs/>
          <w:i/>
          <w:iCs/>
          <w:color w:val="FF0000"/>
        </w:rPr>
        <w:t xml:space="preserve">   </w:t>
      </w:r>
      <w:r w:rsidR="008B4F97" w:rsidRPr="000F26E4">
        <w:rPr>
          <w:rFonts w:ascii="Times New Roman" w:hAnsi="Times New Roman" w:cs="Times New Roman"/>
          <w:b/>
          <w:bCs/>
          <w:i/>
          <w:iCs/>
          <w:color w:val="FF0000"/>
        </w:rPr>
        <w:t>The State asks that bidders complete the SPSAQ as stated in the RFP.  If a bidder feels that additional documentation, such as a bidder’s SIG, may aid in its response to the SPSAQ then the bidder is encouraged to provide such documentation.</w:t>
      </w:r>
    </w:p>
    <w:p w14:paraId="6626D89B" w14:textId="77777777" w:rsidR="00BD7015" w:rsidRDefault="00BD7015" w:rsidP="00DB16DA">
      <w:pPr>
        <w:spacing w:before="60"/>
        <w:rPr>
          <w:rFonts w:ascii="Times New Roman" w:hAnsi="Times New Roman" w:cs="Times New Roman"/>
          <w:b/>
          <w:bCs/>
        </w:rPr>
      </w:pPr>
    </w:p>
    <w:p w14:paraId="2083BC4A" w14:textId="3758D66D" w:rsidR="00DB16DA" w:rsidRPr="000902FD" w:rsidRDefault="00DB16DA" w:rsidP="00DB16DA">
      <w:pPr>
        <w:spacing w:before="60"/>
        <w:rPr>
          <w:rFonts w:ascii="Times New Roman" w:hAnsi="Times New Roman" w:cs="Times New Roman"/>
          <w:b/>
          <w:bCs/>
          <w:color w:val="000000"/>
        </w:rPr>
      </w:pPr>
      <w:r w:rsidRPr="000902FD">
        <w:rPr>
          <w:rFonts w:ascii="Times New Roman" w:hAnsi="Times New Roman" w:cs="Times New Roman"/>
          <w:b/>
          <w:bCs/>
        </w:rPr>
        <w:lastRenderedPageBreak/>
        <w:t>Q</w:t>
      </w:r>
      <w:r w:rsidR="00D179A7">
        <w:rPr>
          <w:rFonts w:ascii="Times New Roman" w:hAnsi="Times New Roman" w:cs="Times New Roman"/>
          <w:b/>
          <w:bCs/>
        </w:rPr>
        <w:t>2</w:t>
      </w:r>
      <w:r w:rsidR="00790B12">
        <w:rPr>
          <w:rFonts w:ascii="Times New Roman" w:hAnsi="Times New Roman" w:cs="Times New Roman"/>
          <w:b/>
          <w:bCs/>
        </w:rPr>
        <w:t>7</w:t>
      </w:r>
      <w:r w:rsidRPr="000902FD">
        <w:rPr>
          <w:rFonts w:ascii="Times New Roman" w:hAnsi="Times New Roman" w:cs="Times New Roman"/>
          <w:b/>
          <w:bCs/>
        </w:rPr>
        <w:t xml:space="preserve">: </w:t>
      </w:r>
      <w:r w:rsidRPr="000902FD">
        <w:rPr>
          <w:rFonts w:ascii="Times New Roman" w:hAnsi="Times New Roman" w:cs="Times New Roman"/>
          <w:b/>
          <w:bCs/>
          <w:color w:val="000000"/>
        </w:rPr>
        <w:t>In the RFP:</w:t>
      </w:r>
      <w:r w:rsidR="00BA3A8D">
        <w:rPr>
          <w:rFonts w:ascii="Times New Roman" w:hAnsi="Times New Roman" w:cs="Times New Roman"/>
          <w:b/>
          <w:bCs/>
          <w:color w:val="000000"/>
        </w:rPr>
        <w:t xml:space="preserve"> </w:t>
      </w:r>
      <w:r w:rsidRPr="000902FD">
        <w:rPr>
          <w:rFonts w:ascii="Times New Roman" w:hAnsi="Times New Roman" w:cs="Times New Roman"/>
          <w:b/>
          <w:bCs/>
          <w:color w:val="000000"/>
        </w:rPr>
        <w:t>INFORMATION USE AND DISCLOSURE – STANDARDS (FEB 2015)</w:t>
      </w:r>
    </w:p>
    <w:p w14:paraId="082F1683" w14:textId="0F9CDF93" w:rsidR="00DB16DA" w:rsidRPr="000902FD" w:rsidRDefault="00DB16DA" w:rsidP="00DB16DA">
      <w:pPr>
        <w:spacing w:before="60"/>
        <w:rPr>
          <w:rFonts w:ascii="Times New Roman" w:hAnsi="Times New Roman" w:cs="Times New Roman"/>
          <w:b/>
          <w:bCs/>
          <w:color w:val="000000"/>
        </w:rPr>
      </w:pPr>
      <w:r w:rsidRPr="000902FD">
        <w:rPr>
          <w:rFonts w:ascii="Times New Roman" w:hAnsi="Times New Roman" w:cs="Times New Roman"/>
          <w:b/>
          <w:bCs/>
          <w:color w:val="000000"/>
        </w:rPr>
        <w:t>To the extent applicable: …</w:t>
      </w:r>
      <w:r w:rsidRPr="000902FD">
        <w:rPr>
          <w:rFonts w:ascii="Times New Roman" w:hAnsi="Times New Roman" w:cs="Times New Roman"/>
          <w:b/>
          <w:bCs/>
        </w:rPr>
        <w:t xml:space="preserve">FISMA, CJIS </w:t>
      </w:r>
      <w:r w:rsidR="00A05CD9" w:rsidRPr="000902FD">
        <w:rPr>
          <w:rFonts w:ascii="Times New Roman" w:hAnsi="Times New Roman" w:cs="Times New Roman"/>
          <w:b/>
          <w:bCs/>
        </w:rPr>
        <w:t>etc.</w:t>
      </w:r>
    </w:p>
    <w:p w14:paraId="002FBFC6" w14:textId="5DB96940" w:rsidR="00DB16DA" w:rsidRPr="000902FD" w:rsidRDefault="00DB16DA" w:rsidP="00DB16DA">
      <w:pPr>
        <w:rPr>
          <w:rFonts w:ascii="Times New Roman" w:hAnsi="Times New Roman" w:cs="Times New Roman"/>
          <w:b/>
          <w:bCs/>
        </w:rPr>
      </w:pPr>
      <w:r w:rsidRPr="000902FD">
        <w:rPr>
          <w:rFonts w:ascii="Times New Roman" w:hAnsi="Times New Roman" w:cs="Times New Roman"/>
          <w:b/>
          <w:bCs/>
        </w:rPr>
        <w:t xml:space="preserve">Can we agree that for the services requested, items (c) through (o) of this list do not apply, since no information access by </w:t>
      </w:r>
      <w:r w:rsidR="00210C25" w:rsidRPr="000902FD">
        <w:rPr>
          <w:rFonts w:ascii="Times New Roman" w:hAnsi="Times New Roman" w:cs="Times New Roman"/>
          <w:b/>
          <w:bCs/>
        </w:rPr>
        <w:t>Offeror</w:t>
      </w:r>
      <w:r w:rsidRPr="000902FD">
        <w:rPr>
          <w:rFonts w:ascii="Times New Roman" w:hAnsi="Times New Roman" w:cs="Times New Roman"/>
          <w:b/>
          <w:bCs/>
        </w:rPr>
        <w:t xml:space="preserve"> is required to provide the services or disclosed by the State to </w:t>
      </w:r>
      <w:r w:rsidR="00210C25" w:rsidRPr="000902FD">
        <w:rPr>
          <w:rFonts w:ascii="Times New Roman" w:hAnsi="Times New Roman" w:cs="Times New Roman"/>
          <w:b/>
          <w:bCs/>
        </w:rPr>
        <w:t>Offeror</w:t>
      </w:r>
      <w:r w:rsidRPr="000902FD">
        <w:rPr>
          <w:rFonts w:ascii="Times New Roman" w:hAnsi="Times New Roman" w:cs="Times New Roman"/>
          <w:b/>
          <w:bCs/>
        </w:rPr>
        <w:t>?</w:t>
      </w:r>
    </w:p>
    <w:p w14:paraId="0B37594C" w14:textId="7B6461F2" w:rsidR="002E1D2D" w:rsidRPr="000902FD" w:rsidRDefault="002E1D2D" w:rsidP="00DB16DA">
      <w:pPr>
        <w:rPr>
          <w:rFonts w:ascii="Times New Roman" w:hAnsi="Times New Roman" w:cs="Times New Roman"/>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w:t>
      </w:r>
      <w:r w:rsidR="00790B12">
        <w:rPr>
          <w:rFonts w:ascii="Times New Roman" w:hAnsi="Times New Roman" w:cs="Times New Roman"/>
          <w:b/>
          <w:bCs/>
          <w:i/>
          <w:iCs/>
          <w:color w:val="FF0000"/>
        </w:rPr>
        <w:t>7</w:t>
      </w:r>
      <w:r w:rsidRPr="000902FD">
        <w:rPr>
          <w:rFonts w:ascii="Times New Roman" w:hAnsi="Times New Roman" w:cs="Times New Roman"/>
        </w:rPr>
        <w:t xml:space="preserve">: </w:t>
      </w:r>
      <w:r w:rsidR="003748C5" w:rsidRPr="000F26E4">
        <w:rPr>
          <w:rFonts w:ascii="Times New Roman" w:hAnsi="Times New Roman" w:cs="Times New Roman"/>
          <w:b/>
          <w:bCs/>
          <w:i/>
          <w:iCs/>
          <w:color w:val="FF0000"/>
        </w:rPr>
        <w:t>Considering the duration of the contract, changing regulatory standards, and the wide range of UGUs who may use this contract, the State cannot agree to the statement provided in the question.  The State acknowledges, though, that there is a good chance some of the standards listed in the provision INFORMATION USE AND DISCLOSURE – STANDARDS (FEB 2015) may not actually apply to the services requested under this contract.</w:t>
      </w:r>
      <w:r w:rsidR="00D93D8A">
        <w:rPr>
          <w:rFonts w:ascii="Times New Roman" w:hAnsi="Times New Roman" w:cs="Times New Roman"/>
          <w:color w:val="FF0000"/>
        </w:rPr>
        <w:t xml:space="preserve"> </w:t>
      </w:r>
    </w:p>
    <w:p w14:paraId="4B370936" w14:textId="22ECA6CB" w:rsidR="0061184E" w:rsidRPr="00D179A7" w:rsidRDefault="00D179A7" w:rsidP="0061184E">
      <w:pPr>
        <w:rPr>
          <w:rFonts w:ascii="Times New Roman" w:hAnsi="Times New Roman" w:cs="Times New Roman"/>
          <w:b/>
          <w:bCs/>
          <w:color w:val="1F3864"/>
        </w:rPr>
      </w:pPr>
      <w:r w:rsidRPr="00D179A7">
        <w:rPr>
          <w:rFonts w:ascii="Times New Roman" w:hAnsi="Times New Roman" w:cs="Times New Roman"/>
          <w:b/>
          <w:bCs/>
          <w:color w:val="1F3864"/>
        </w:rPr>
        <w:t>Q2</w:t>
      </w:r>
      <w:r w:rsidR="00790B12">
        <w:rPr>
          <w:rFonts w:ascii="Times New Roman" w:hAnsi="Times New Roman" w:cs="Times New Roman"/>
          <w:b/>
          <w:bCs/>
          <w:color w:val="1F3864"/>
        </w:rPr>
        <w:t>8</w:t>
      </w:r>
      <w:r w:rsidRPr="00D179A7">
        <w:rPr>
          <w:rFonts w:ascii="Times New Roman" w:hAnsi="Times New Roman" w:cs="Times New Roman"/>
          <w:b/>
          <w:bCs/>
          <w:color w:val="1F3864"/>
        </w:rPr>
        <w:t xml:space="preserve">: </w:t>
      </w:r>
      <w:r w:rsidR="0061184E" w:rsidRPr="00D179A7">
        <w:rPr>
          <w:rFonts w:ascii="Times New Roman" w:hAnsi="Times New Roman" w:cs="Times New Roman"/>
          <w:b/>
          <w:bCs/>
          <w:color w:val="1F3864"/>
        </w:rPr>
        <w:t>Page 24 Section 8.3. The Contractor will be required to visit the proposed sites which are to receive cabling installations and become familiar with any unusual circumstances involving such installations.  No additional allowances will be made because of lack of knowledge of these conditions.  Ignorance of such requirements will not relieve the Contractor of its liability under a contract resulting from this Solicitation.</w:t>
      </w:r>
    </w:p>
    <w:p w14:paraId="196943B9" w14:textId="77777777" w:rsidR="0061184E" w:rsidRPr="00D179A7" w:rsidRDefault="0061184E" w:rsidP="00D179A7">
      <w:pPr>
        <w:spacing w:after="0" w:line="240" w:lineRule="auto"/>
        <w:rPr>
          <w:rFonts w:ascii="Times New Roman" w:eastAsia="Times New Roman" w:hAnsi="Times New Roman" w:cs="Times New Roman"/>
          <w:b/>
          <w:bCs/>
        </w:rPr>
      </w:pPr>
      <w:r w:rsidRPr="00D179A7">
        <w:rPr>
          <w:rFonts w:ascii="Times New Roman" w:eastAsia="Times New Roman" w:hAnsi="Times New Roman" w:cs="Times New Roman"/>
          <w:b/>
          <w:bCs/>
        </w:rPr>
        <w:t>If an extension of a circuit is needed, will the Contractor be able to invoice the State for the time and material required?</w:t>
      </w:r>
    </w:p>
    <w:p w14:paraId="0C3434AE" w14:textId="77777777" w:rsidR="00BA3A8D" w:rsidRDefault="00BA3A8D" w:rsidP="00DB16DA">
      <w:pPr>
        <w:rPr>
          <w:rFonts w:ascii="Times New Roman" w:hAnsi="Times New Roman" w:cs="Times New Roman"/>
          <w:b/>
          <w:bCs/>
          <w:i/>
          <w:iCs/>
          <w:color w:val="FF0000"/>
        </w:rPr>
      </w:pPr>
    </w:p>
    <w:p w14:paraId="1F41856E" w14:textId="0306E04F" w:rsidR="00D179A7" w:rsidRPr="00D179A7" w:rsidRDefault="00D179A7" w:rsidP="00DB16DA">
      <w:pPr>
        <w:rPr>
          <w:rFonts w:ascii="Times New Roman" w:hAnsi="Times New Roman" w:cs="Times New Roman"/>
          <w:b/>
          <w:bCs/>
          <w:i/>
          <w:iCs/>
          <w:color w:val="FF0000"/>
        </w:rPr>
      </w:pPr>
      <w:r>
        <w:rPr>
          <w:rFonts w:ascii="Times New Roman" w:hAnsi="Times New Roman" w:cs="Times New Roman"/>
          <w:b/>
          <w:bCs/>
          <w:i/>
          <w:iCs/>
          <w:color w:val="FF0000"/>
        </w:rPr>
        <w:t>A2</w:t>
      </w:r>
      <w:r w:rsidR="00790B12">
        <w:rPr>
          <w:rFonts w:ascii="Times New Roman" w:hAnsi="Times New Roman" w:cs="Times New Roman"/>
          <w:b/>
          <w:bCs/>
          <w:i/>
          <w:iCs/>
          <w:color w:val="FF0000"/>
        </w:rPr>
        <w:t>8</w:t>
      </w:r>
      <w:r>
        <w:rPr>
          <w:rFonts w:ascii="Times New Roman" w:hAnsi="Times New Roman" w:cs="Times New Roman"/>
          <w:b/>
          <w:bCs/>
          <w:i/>
          <w:iCs/>
          <w:color w:val="FF0000"/>
        </w:rPr>
        <w:t>:</w:t>
      </w:r>
      <w:r w:rsidR="00F01D82">
        <w:rPr>
          <w:rFonts w:ascii="Times New Roman" w:hAnsi="Times New Roman" w:cs="Times New Roman"/>
          <w:b/>
          <w:bCs/>
          <w:i/>
          <w:iCs/>
          <w:color w:val="FF0000"/>
        </w:rPr>
        <w:t xml:space="preserve">  Refer to Page 24</w:t>
      </w:r>
      <w:r w:rsidR="00B01D0B">
        <w:rPr>
          <w:rFonts w:ascii="Times New Roman" w:hAnsi="Times New Roman" w:cs="Times New Roman"/>
          <w:b/>
          <w:bCs/>
          <w:i/>
          <w:iCs/>
          <w:color w:val="FF0000"/>
        </w:rPr>
        <w:t xml:space="preserve"> of the solicitation</w:t>
      </w:r>
      <w:r w:rsidR="006F5934">
        <w:rPr>
          <w:rFonts w:ascii="Times New Roman" w:hAnsi="Times New Roman" w:cs="Times New Roman"/>
          <w:b/>
          <w:bCs/>
          <w:i/>
          <w:iCs/>
          <w:color w:val="FF0000"/>
        </w:rPr>
        <w:t>, items 8.1 and 8.2.</w:t>
      </w:r>
    </w:p>
    <w:p w14:paraId="7080CB36" w14:textId="77777777" w:rsidR="00BA3A8D" w:rsidRPr="000902FD" w:rsidRDefault="00BA3A8D" w:rsidP="00DB16DA">
      <w:pPr>
        <w:rPr>
          <w:rFonts w:ascii="Times New Roman" w:hAnsi="Times New Roman" w:cs="Times New Roman"/>
        </w:rPr>
      </w:pPr>
    </w:p>
    <w:p w14:paraId="23A06F57" w14:textId="34D4CA92" w:rsidR="00DB16DA" w:rsidRDefault="002E1D2D" w:rsidP="000902FD">
      <w:pPr>
        <w:pStyle w:val="ListParagraph"/>
        <w:numPr>
          <w:ilvl w:val="0"/>
          <w:numId w:val="50"/>
        </w:numPr>
        <w:rPr>
          <w:rFonts w:ascii="Times New Roman" w:hAnsi="Times New Roman" w:cs="Times New Roman"/>
          <w:b/>
          <w:bCs/>
          <w:u w:val="single"/>
        </w:rPr>
      </w:pPr>
      <w:r w:rsidRPr="000902FD">
        <w:rPr>
          <w:rFonts w:ascii="Times New Roman" w:hAnsi="Times New Roman" w:cs="Times New Roman"/>
          <w:b/>
          <w:bCs/>
          <w:u w:val="single"/>
        </w:rPr>
        <w:t>Proposal format and due date questions</w:t>
      </w:r>
    </w:p>
    <w:p w14:paraId="626C177B" w14:textId="77777777" w:rsidR="00427FED" w:rsidRPr="00427FED" w:rsidRDefault="00427FED" w:rsidP="00427FED">
      <w:pPr>
        <w:ind w:left="360"/>
        <w:rPr>
          <w:rFonts w:ascii="Times New Roman" w:hAnsi="Times New Roman" w:cs="Times New Roman"/>
          <w:b/>
          <w:bCs/>
          <w:u w:val="single"/>
        </w:rPr>
      </w:pPr>
    </w:p>
    <w:p w14:paraId="23C8FAF2" w14:textId="03BD99E0" w:rsidR="002E1D2D" w:rsidRPr="000902FD" w:rsidRDefault="002E1D2D" w:rsidP="00D059B7">
      <w:pPr>
        <w:widowControl w:val="0"/>
        <w:autoSpaceDE w:val="0"/>
        <w:autoSpaceDN w:val="0"/>
        <w:adjustRightInd w:val="0"/>
        <w:spacing w:after="0" w:line="240" w:lineRule="auto"/>
        <w:rPr>
          <w:rFonts w:ascii="Times New Roman" w:hAnsi="Times New Roman" w:cs="Times New Roman"/>
          <w:b/>
        </w:rPr>
      </w:pPr>
      <w:r w:rsidRPr="000902FD">
        <w:rPr>
          <w:rFonts w:ascii="Times New Roman" w:eastAsia="Times New Roman" w:hAnsi="Times New Roman" w:cs="Times New Roman"/>
          <w:b/>
        </w:rPr>
        <w:t>Q</w:t>
      </w:r>
      <w:r w:rsidR="00D179A7">
        <w:rPr>
          <w:rFonts w:ascii="Times New Roman" w:eastAsia="Times New Roman" w:hAnsi="Times New Roman" w:cs="Times New Roman"/>
          <w:b/>
        </w:rPr>
        <w:t>2</w:t>
      </w:r>
      <w:r w:rsidR="00790B12">
        <w:rPr>
          <w:rFonts w:ascii="Times New Roman" w:eastAsia="Times New Roman" w:hAnsi="Times New Roman" w:cs="Times New Roman"/>
          <w:b/>
        </w:rPr>
        <w:t>9</w:t>
      </w:r>
      <w:r w:rsidRPr="000902FD">
        <w:rPr>
          <w:rFonts w:ascii="Times New Roman" w:eastAsia="Times New Roman" w:hAnsi="Times New Roman" w:cs="Times New Roman"/>
          <w:b/>
        </w:rPr>
        <w:t>:</w:t>
      </w:r>
      <w:r w:rsidRPr="000902FD">
        <w:rPr>
          <w:rFonts w:ascii="Times New Roman" w:hAnsi="Times New Roman" w:cs="Times New Roman"/>
          <w:b/>
        </w:rPr>
        <w:t xml:space="preserve"> Is the SoSC’s intent to have (4) submission methods? A Portal submission, a paper copy, a flash drive, and an (1) electronic copy for submission of the response documents? </w:t>
      </w:r>
    </w:p>
    <w:p w14:paraId="42521774" w14:textId="77777777" w:rsidR="002E1D2D" w:rsidRPr="000902FD" w:rsidRDefault="002E1D2D" w:rsidP="00D059B7">
      <w:pPr>
        <w:widowControl w:val="0"/>
        <w:autoSpaceDE w:val="0"/>
        <w:autoSpaceDN w:val="0"/>
        <w:adjustRightInd w:val="0"/>
        <w:spacing w:after="0" w:line="240" w:lineRule="auto"/>
        <w:rPr>
          <w:rFonts w:ascii="Times New Roman" w:hAnsi="Times New Roman" w:cs="Times New Roman"/>
        </w:rPr>
      </w:pPr>
    </w:p>
    <w:p w14:paraId="424B9F47" w14:textId="6C19B884" w:rsidR="002E1D2D" w:rsidRPr="000902FD" w:rsidRDefault="002E1D2D" w:rsidP="00D059B7">
      <w:pPr>
        <w:widowControl w:val="0"/>
        <w:autoSpaceDE w:val="0"/>
        <w:autoSpaceDN w:val="0"/>
        <w:adjustRightInd w:val="0"/>
        <w:spacing w:after="0" w:line="240" w:lineRule="auto"/>
        <w:rPr>
          <w:rFonts w:ascii="Times New Roman" w:hAnsi="Times New Roman" w:cs="Times New Roman"/>
          <w:b/>
          <w:bCs/>
          <w:i/>
          <w:iCs/>
          <w:color w:val="FF0000"/>
        </w:rPr>
      </w:pPr>
      <w:r w:rsidRPr="000902FD">
        <w:rPr>
          <w:rFonts w:ascii="Times New Roman" w:hAnsi="Times New Roman" w:cs="Times New Roman"/>
          <w:b/>
          <w:bCs/>
          <w:i/>
          <w:iCs/>
          <w:color w:val="FF0000"/>
        </w:rPr>
        <w:t>A</w:t>
      </w:r>
      <w:r w:rsidR="00D179A7">
        <w:rPr>
          <w:rFonts w:ascii="Times New Roman" w:hAnsi="Times New Roman" w:cs="Times New Roman"/>
          <w:b/>
          <w:bCs/>
          <w:i/>
          <w:iCs/>
          <w:color w:val="FF0000"/>
        </w:rPr>
        <w:t>2</w:t>
      </w:r>
      <w:r w:rsidR="00790B12">
        <w:rPr>
          <w:rFonts w:ascii="Times New Roman" w:hAnsi="Times New Roman" w:cs="Times New Roman"/>
          <w:b/>
          <w:bCs/>
          <w:i/>
          <w:iCs/>
          <w:color w:val="FF0000"/>
        </w:rPr>
        <w:t>9</w:t>
      </w:r>
      <w:r w:rsidRPr="000902FD">
        <w:rPr>
          <w:rFonts w:ascii="Times New Roman" w:hAnsi="Times New Roman" w:cs="Times New Roman"/>
        </w:rPr>
        <w:t xml:space="preserve">: </w:t>
      </w:r>
      <w:r w:rsidR="00A80883" w:rsidRPr="000902FD">
        <w:rPr>
          <w:rFonts w:ascii="Times New Roman" w:hAnsi="Times New Roman" w:cs="Times New Roman"/>
          <w:b/>
          <w:bCs/>
          <w:i/>
          <w:iCs/>
          <w:color w:val="FF0000"/>
        </w:rPr>
        <w:t xml:space="preserve">Yes. </w:t>
      </w:r>
    </w:p>
    <w:p w14:paraId="72491528" w14:textId="77777777" w:rsidR="002E1D2D" w:rsidRPr="000902FD" w:rsidRDefault="002E1D2D" w:rsidP="00D059B7">
      <w:pPr>
        <w:widowControl w:val="0"/>
        <w:autoSpaceDE w:val="0"/>
        <w:autoSpaceDN w:val="0"/>
        <w:adjustRightInd w:val="0"/>
        <w:spacing w:after="0" w:line="240" w:lineRule="auto"/>
        <w:rPr>
          <w:rFonts w:ascii="Times New Roman" w:hAnsi="Times New Roman" w:cs="Times New Roman"/>
        </w:rPr>
      </w:pPr>
    </w:p>
    <w:p w14:paraId="361606BB" w14:textId="6B535F60" w:rsidR="002E1D2D" w:rsidRPr="000902FD" w:rsidRDefault="002E1D2D" w:rsidP="00D059B7">
      <w:pPr>
        <w:widowControl w:val="0"/>
        <w:autoSpaceDE w:val="0"/>
        <w:autoSpaceDN w:val="0"/>
        <w:adjustRightInd w:val="0"/>
        <w:spacing w:after="0" w:line="240" w:lineRule="auto"/>
        <w:rPr>
          <w:rFonts w:ascii="Times New Roman" w:hAnsi="Times New Roman" w:cs="Times New Roman"/>
          <w:b/>
          <w:bCs/>
        </w:rPr>
      </w:pPr>
      <w:r w:rsidRPr="000902FD">
        <w:rPr>
          <w:rFonts w:ascii="Times New Roman" w:hAnsi="Times New Roman" w:cs="Times New Roman"/>
          <w:b/>
          <w:bCs/>
        </w:rPr>
        <w:t>Q</w:t>
      </w:r>
      <w:r w:rsidR="00790B12">
        <w:rPr>
          <w:rFonts w:ascii="Times New Roman" w:hAnsi="Times New Roman" w:cs="Times New Roman"/>
          <w:b/>
          <w:bCs/>
        </w:rPr>
        <w:t>30</w:t>
      </w:r>
      <w:r w:rsidRPr="000902FD">
        <w:rPr>
          <w:rFonts w:ascii="Times New Roman" w:hAnsi="Times New Roman" w:cs="Times New Roman"/>
          <w:b/>
          <w:bCs/>
        </w:rPr>
        <w:t>: Will the SoSC be accepting additional questions from partners after December 1</w:t>
      </w:r>
      <w:r w:rsidRPr="000902FD">
        <w:rPr>
          <w:rFonts w:ascii="Times New Roman" w:hAnsi="Times New Roman" w:cs="Times New Roman"/>
          <w:b/>
          <w:bCs/>
          <w:vertAlign w:val="superscript"/>
        </w:rPr>
        <w:t>st</w:t>
      </w:r>
      <w:r w:rsidRPr="000902FD">
        <w:rPr>
          <w:rFonts w:ascii="Times New Roman" w:hAnsi="Times New Roman" w:cs="Times New Roman"/>
          <w:b/>
          <w:bCs/>
        </w:rPr>
        <w:t xml:space="preserve"> 2021?</w:t>
      </w:r>
    </w:p>
    <w:p w14:paraId="3E886E95" w14:textId="77777777" w:rsidR="002E1D2D" w:rsidRPr="000902FD" w:rsidRDefault="002E1D2D" w:rsidP="00D059B7">
      <w:pPr>
        <w:widowControl w:val="0"/>
        <w:autoSpaceDE w:val="0"/>
        <w:autoSpaceDN w:val="0"/>
        <w:adjustRightInd w:val="0"/>
        <w:spacing w:after="0" w:line="240" w:lineRule="auto"/>
        <w:rPr>
          <w:rFonts w:ascii="Times New Roman" w:hAnsi="Times New Roman" w:cs="Times New Roman"/>
        </w:rPr>
      </w:pPr>
    </w:p>
    <w:p w14:paraId="6A352569" w14:textId="3461251C" w:rsidR="002E1D2D" w:rsidRPr="000902FD" w:rsidRDefault="002E1D2D" w:rsidP="00D059B7">
      <w:pPr>
        <w:widowControl w:val="0"/>
        <w:autoSpaceDE w:val="0"/>
        <w:autoSpaceDN w:val="0"/>
        <w:adjustRightInd w:val="0"/>
        <w:spacing w:after="0" w:line="240" w:lineRule="auto"/>
        <w:rPr>
          <w:rFonts w:ascii="Times New Roman" w:hAnsi="Times New Roman" w:cs="Times New Roman"/>
          <w:b/>
          <w:bCs/>
          <w:i/>
          <w:iCs/>
          <w:color w:val="FF0000"/>
        </w:rPr>
      </w:pPr>
      <w:r w:rsidRPr="000902FD">
        <w:rPr>
          <w:rFonts w:ascii="Times New Roman" w:hAnsi="Times New Roman" w:cs="Times New Roman"/>
          <w:b/>
          <w:bCs/>
          <w:i/>
          <w:iCs/>
          <w:color w:val="FF0000"/>
        </w:rPr>
        <w:t>A</w:t>
      </w:r>
      <w:r w:rsidR="00790B12">
        <w:rPr>
          <w:rFonts w:ascii="Times New Roman" w:hAnsi="Times New Roman" w:cs="Times New Roman"/>
          <w:b/>
          <w:bCs/>
          <w:i/>
          <w:iCs/>
          <w:color w:val="FF0000"/>
        </w:rPr>
        <w:t>30</w:t>
      </w:r>
      <w:r w:rsidRPr="000902FD">
        <w:rPr>
          <w:rFonts w:ascii="Times New Roman" w:hAnsi="Times New Roman" w:cs="Times New Roman"/>
        </w:rPr>
        <w:t xml:space="preserve">: </w:t>
      </w:r>
      <w:r w:rsidR="00A80883" w:rsidRPr="000902FD">
        <w:rPr>
          <w:rFonts w:ascii="Times New Roman" w:hAnsi="Times New Roman" w:cs="Times New Roman"/>
          <w:b/>
          <w:bCs/>
          <w:i/>
          <w:iCs/>
          <w:color w:val="FF0000"/>
        </w:rPr>
        <w:t xml:space="preserve">No. </w:t>
      </w:r>
    </w:p>
    <w:p w14:paraId="7307A65F" w14:textId="078681E0" w:rsidR="005F45A2" w:rsidRPr="000902FD" w:rsidRDefault="005F45A2" w:rsidP="00D059B7">
      <w:pPr>
        <w:widowControl w:val="0"/>
        <w:autoSpaceDE w:val="0"/>
        <w:autoSpaceDN w:val="0"/>
        <w:adjustRightInd w:val="0"/>
        <w:spacing w:after="0" w:line="240" w:lineRule="auto"/>
        <w:rPr>
          <w:rFonts w:ascii="Times New Roman" w:hAnsi="Times New Roman" w:cs="Times New Roman"/>
          <w:b/>
          <w:bCs/>
          <w:i/>
          <w:iCs/>
          <w:color w:val="FF0000"/>
        </w:rPr>
      </w:pPr>
    </w:p>
    <w:p w14:paraId="12F77850" w14:textId="699E04C8" w:rsidR="005F45A2" w:rsidRPr="000902FD" w:rsidRDefault="005F45A2" w:rsidP="005F45A2">
      <w:pPr>
        <w:widowControl w:val="0"/>
        <w:autoSpaceDE w:val="0"/>
        <w:autoSpaceDN w:val="0"/>
        <w:adjustRightInd w:val="0"/>
        <w:rPr>
          <w:rFonts w:ascii="Times New Roman" w:hAnsi="Times New Roman" w:cs="Times New Roman"/>
        </w:rPr>
      </w:pPr>
      <w:r w:rsidRPr="000902FD">
        <w:rPr>
          <w:rFonts w:ascii="Times New Roman" w:hAnsi="Times New Roman" w:cs="Times New Roman"/>
          <w:b/>
          <w:bCs/>
        </w:rPr>
        <w:t>Q</w:t>
      </w:r>
      <w:r w:rsidR="00D179A7">
        <w:rPr>
          <w:rFonts w:ascii="Times New Roman" w:hAnsi="Times New Roman" w:cs="Times New Roman"/>
          <w:b/>
          <w:bCs/>
        </w:rPr>
        <w:t>3</w:t>
      </w:r>
      <w:r w:rsidR="00790B12">
        <w:rPr>
          <w:rFonts w:ascii="Times New Roman" w:hAnsi="Times New Roman" w:cs="Times New Roman"/>
          <w:b/>
          <w:bCs/>
        </w:rPr>
        <w:t>1</w:t>
      </w:r>
      <w:r w:rsidRPr="000902FD">
        <w:rPr>
          <w:rFonts w:ascii="Times New Roman" w:hAnsi="Times New Roman" w:cs="Times New Roman"/>
          <w:b/>
          <w:bCs/>
        </w:rPr>
        <w:t>: Supplier requests an extension of 45 days</w:t>
      </w:r>
      <w:r w:rsidRPr="000902FD">
        <w:rPr>
          <w:rFonts w:ascii="Times New Roman" w:hAnsi="Times New Roman" w:cs="Times New Roman"/>
        </w:rPr>
        <w:t xml:space="preserve">. </w:t>
      </w:r>
    </w:p>
    <w:p w14:paraId="4E312F7D" w14:textId="3465F769" w:rsidR="005F45A2" w:rsidRPr="001621D6" w:rsidRDefault="005F45A2" w:rsidP="00D059B7">
      <w:pPr>
        <w:widowControl w:val="0"/>
        <w:autoSpaceDE w:val="0"/>
        <w:autoSpaceDN w:val="0"/>
        <w:adjustRightInd w:val="0"/>
        <w:spacing w:after="0" w:line="240" w:lineRule="auto"/>
        <w:rPr>
          <w:rFonts w:ascii="Times New Roman" w:hAnsi="Times New Roman" w:cs="Times New Roman"/>
          <w:b/>
          <w:bCs/>
          <w:i/>
          <w:iCs/>
          <w:color w:val="FF0000"/>
        </w:rPr>
      </w:pPr>
      <w:r w:rsidRPr="00D179A7">
        <w:rPr>
          <w:rFonts w:ascii="Times New Roman" w:hAnsi="Times New Roman" w:cs="Times New Roman"/>
          <w:b/>
          <w:bCs/>
          <w:i/>
          <w:iCs/>
          <w:color w:val="FF0000"/>
        </w:rPr>
        <w:t>A</w:t>
      </w:r>
      <w:r w:rsidR="00D179A7" w:rsidRPr="00D179A7">
        <w:rPr>
          <w:rFonts w:ascii="Times New Roman" w:hAnsi="Times New Roman" w:cs="Times New Roman"/>
          <w:b/>
          <w:bCs/>
          <w:i/>
          <w:iCs/>
          <w:color w:val="FF0000"/>
        </w:rPr>
        <w:t>3</w:t>
      </w:r>
      <w:r w:rsidR="00790B12">
        <w:rPr>
          <w:rFonts w:ascii="Times New Roman" w:hAnsi="Times New Roman" w:cs="Times New Roman"/>
          <w:b/>
          <w:bCs/>
          <w:i/>
          <w:iCs/>
          <w:color w:val="FF0000"/>
        </w:rPr>
        <w:t>1</w:t>
      </w:r>
      <w:r w:rsidRPr="00D179A7">
        <w:rPr>
          <w:rFonts w:ascii="Times New Roman" w:hAnsi="Times New Roman" w:cs="Times New Roman"/>
          <w:b/>
          <w:bCs/>
          <w:i/>
          <w:iCs/>
          <w:color w:val="FF0000"/>
        </w:rPr>
        <w:t>:</w:t>
      </w:r>
      <w:r w:rsidRPr="00D179A7">
        <w:rPr>
          <w:rFonts w:ascii="Times New Roman" w:hAnsi="Times New Roman" w:cs="Times New Roman"/>
          <w:b/>
          <w:bCs/>
          <w:i/>
          <w:iCs/>
        </w:rPr>
        <w:t xml:space="preserve"> </w:t>
      </w:r>
      <w:r w:rsidR="009C6AD8">
        <w:rPr>
          <w:rFonts w:ascii="Times New Roman" w:hAnsi="Times New Roman" w:cs="Times New Roman"/>
          <w:b/>
          <w:bCs/>
          <w:i/>
          <w:iCs/>
          <w:color w:val="FF0000"/>
        </w:rPr>
        <w:t xml:space="preserve"> See page 1 </w:t>
      </w:r>
      <w:r w:rsidR="00B01D0B">
        <w:rPr>
          <w:rFonts w:ascii="Times New Roman" w:hAnsi="Times New Roman" w:cs="Times New Roman"/>
          <w:b/>
          <w:bCs/>
          <w:i/>
          <w:iCs/>
          <w:color w:val="FF0000"/>
        </w:rPr>
        <w:t xml:space="preserve">of this amendment </w:t>
      </w:r>
      <w:r w:rsidR="009C6AD8">
        <w:rPr>
          <w:rFonts w:ascii="Times New Roman" w:hAnsi="Times New Roman" w:cs="Times New Roman"/>
          <w:b/>
          <w:bCs/>
          <w:i/>
          <w:iCs/>
          <w:color w:val="FF0000"/>
        </w:rPr>
        <w:t xml:space="preserve">for revised dates. </w:t>
      </w:r>
    </w:p>
    <w:p w14:paraId="7210716D" w14:textId="77777777" w:rsidR="002E1D2D" w:rsidRPr="000902FD" w:rsidRDefault="002E1D2D" w:rsidP="00D059B7">
      <w:pPr>
        <w:widowControl w:val="0"/>
        <w:autoSpaceDE w:val="0"/>
        <w:autoSpaceDN w:val="0"/>
        <w:adjustRightInd w:val="0"/>
        <w:spacing w:after="0" w:line="240" w:lineRule="auto"/>
        <w:rPr>
          <w:rFonts w:ascii="Times New Roman" w:hAnsi="Times New Roman" w:cs="Times New Roman"/>
        </w:rPr>
      </w:pPr>
    </w:p>
    <w:p w14:paraId="554BC0EC" w14:textId="4B781F2D" w:rsidR="002E1D2D" w:rsidRPr="000902FD" w:rsidRDefault="002E1D2D" w:rsidP="002E1D2D">
      <w:pPr>
        <w:rPr>
          <w:rFonts w:ascii="Times New Roman" w:hAnsi="Times New Roman" w:cs="Times New Roman"/>
          <w:b/>
          <w:bCs/>
        </w:rPr>
      </w:pPr>
      <w:r w:rsidRPr="000902FD">
        <w:rPr>
          <w:rFonts w:ascii="Times New Roman" w:hAnsi="Times New Roman" w:cs="Times New Roman"/>
          <w:b/>
          <w:bCs/>
        </w:rPr>
        <w:t>Q</w:t>
      </w:r>
      <w:r w:rsidR="00D179A7">
        <w:rPr>
          <w:rFonts w:ascii="Times New Roman" w:hAnsi="Times New Roman" w:cs="Times New Roman"/>
          <w:b/>
          <w:bCs/>
        </w:rPr>
        <w:t>3</w:t>
      </w:r>
      <w:r w:rsidR="00790B12">
        <w:rPr>
          <w:rFonts w:ascii="Times New Roman" w:hAnsi="Times New Roman" w:cs="Times New Roman"/>
          <w:b/>
          <w:bCs/>
        </w:rPr>
        <w:t>2</w:t>
      </w:r>
      <w:r w:rsidRPr="000902FD">
        <w:rPr>
          <w:rFonts w:ascii="Times New Roman" w:hAnsi="Times New Roman" w:cs="Times New Roman"/>
          <w:b/>
          <w:bCs/>
        </w:rPr>
        <w:t>: In order to provide the most value-based response back to the SoSC could an RFP Response Extension be granted?</w:t>
      </w:r>
    </w:p>
    <w:p w14:paraId="47AB0342" w14:textId="556B78BE" w:rsidR="0061184E" w:rsidRPr="000902FD" w:rsidRDefault="002E1D2D"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r w:rsidRPr="000902FD">
        <w:rPr>
          <w:rFonts w:ascii="Times New Roman" w:eastAsia="Times New Roman" w:hAnsi="Times New Roman" w:cs="Times New Roman"/>
          <w:b/>
          <w:i/>
          <w:iCs/>
          <w:color w:val="FF0000"/>
        </w:rPr>
        <w:t>A</w:t>
      </w:r>
      <w:r w:rsidR="00D179A7">
        <w:rPr>
          <w:rFonts w:ascii="Times New Roman" w:eastAsia="Times New Roman" w:hAnsi="Times New Roman" w:cs="Times New Roman"/>
          <w:b/>
          <w:i/>
          <w:iCs/>
          <w:color w:val="FF0000"/>
        </w:rPr>
        <w:t>3</w:t>
      </w:r>
      <w:r w:rsidR="00790B12">
        <w:rPr>
          <w:rFonts w:ascii="Times New Roman" w:eastAsia="Times New Roman" w:hAnsi="Times New Roman" w:cs="Times New Roman"/>
          <w:b/>
          <w:i/>
          <w:iCs/>
          <w:color w:val="FF0000"/>
        </w:rPr>
        <w:t>2</w:t>
      </w:r>
      <w:r w:rsidRPr="000902FD">
        <w:rPr>
          <w:rFonts w:ascii="Times New Roman" w:eastAsia="Times New Roman" w:hAnsi="Times New Roman" w:cs="Times New Roman"/>
          <w:bCs/>
        </w:rPr>
        <w:t xml:space="preserve">: </w:t>
      </w:r>
      <w:r w:rsidR="005F45A2" w:rsidRPr="000902FD">
        <w:rPr>
          <w:rFonts w:ascii="Times New Roman" w:eastAsia="Times New Roman" w:hAnsi="Times New Roman" w:cs="Times New Roman"/>
          <w:b/>
          <w:i/>
          <w:iCs/>
          <w:color w:val="FF0000"/>
        </w:rPr>
        <w:t xml:space="preserve"> </w:t>
      </w:r>
      <w:r w:rsidR="009C6AD8">
        <w:rPr>
          <w:rFonts w:ascii="Times New Roman" w:eastAsia="Times New Roman" w:hAnsi="Times New Roman" w:cs="Times New Roman"/>
          <w:b/>
          <w:i/>
          <w:iCs/>
          <w:color w:val="FF0000"/>
        </w:rPr>
        <w:t xml:space="preserve">See page 1 </w:t>
      </w:r>
      <w:r w:rsidR="00B01D0B">
        <w:rPr>
          <w:rFonts w:ascii="Times New Roman" w:eastAsia="Times New Roman" w:hAnsi="Times New Roman" w:cs="Times New Roman"/>
          <w:b/>
          <w:i/>
          <w:iCs/>
          <w:color w:val="FF0000"/>
        </w:rPr>
        <w:t xml:space="preserve">of this amendment </w:t>
      </w:r>
      <w:r w:rsidR="009C6AD8">
        <w:rPr>
          <w:rFonts w:ascii="Times New Roman" w:eastAsia="Times New Roman" w:hAnsi="Times New Roman" w:cs="Times New Roman"/>
          <w:b/>
          <w:i/>
          <w:iCs/>
          <w:color w:val="FF0000"/>
        </w:rPr>
        <w:t>for revised dates.</w:t>
      </w:r>
      <w:r w:rsidR="0061184E" w:rsidRPr="000902FD">
        <w:rPr>
          <w:rFonts w:ascii="Times New Roman" w:eastAsia="Times New Roman" w:hAnsi="Times New Roman" w:cs="Times New Roman"/>
          <w:b/>
          <w:i/>
          <w:iCs/>
          <w:color w:val="FF0000"/>
        </w:rPr>
        <w:t xml:space="preserve"> </w:t>
      </w:r>
    </w:p>
    <w:p w14:paraId="180CEFAD" w14:textId="77777777" w:rsidR="0061184E"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p>
    <w:p w14:paraId="2824642D" w14:textId="01E38069" w:rsidR="0061184E"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rPr>
      </w:pPr>
      <w:r w:rsidRPr="000902FD">
        <w:rPr>
          <w:rFonts w:ascii="Times New Roman" w:eastAsia="Times New Roman" w:hAnsi="Times New Roman" w:cs="Times New Roman"/>
          <w:b/>
        </w:rPr>
        <w:t>Q</w:t>
      </w:r>
      <w:r w:rsidR="00D179A7">
        <w:rPr>
          <w:rFonts w:ascii="Times New Roman" w:eastAsia="Times New Roman" w:hAnsi="Times New Roman" w:cs="Times New Roman"/>
          <w:b/>
        </w:rPr>
        <w:t>3</w:t>
      </w:r>
      <w:r w:rsidR="00790B12">
        <w:rPr>
          <w:rFonts w:ascii="Times New Roman" w:eastAsia="Times New Roman" w:hAnsi="Times New Roman" w:cs="Times New Roman"/>
          <w:b/>
        </w:rPr>
        <w:t>3</w:t>
      </w:r>
      <w:r w:rsidRPr="000902FD">
        <w:rPr>
          <w:rFonts w:ascii="Times New Roman" w:eastAsia="Times New Roman" w:hAnsi="Times New Roman" w:cs="Times New Roman"/>
          <w:b/>
        </w:rPr>
        <w:t xml:space="preserve">: Will the State grant an extension of two weeks for the proposal response? </w:t>
      </w:r>
    </w:p>
    <w:p w14:paraId="571D6B23" w14:textId="77777777" w:rsidR="0061184E"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rPr>
      </w:pPr>
    </w:p>
    <w:p w14:paraId="456639F9" w14:textId="7802A854" w:rsidR="000902FD"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r w:rsidRPr="000902FD">
        <w:rPr>
          <w:rFonts w:ascii="Times New Roman" w:eastAsia="Times New Roman" w:hAnsi="Times New Roman" w:cs="Times New Roman"/>
          <w:b/>
          <w:i/>
          <w:iCs/>
          <w:color w:val="FF0000"/>
        </w:rPr>
        <w:t>A</w:t>
      </w:r>
      <w:r w:rsidR="00D179A7">
        <w:rPr>
          <w:rFonts w:ascii="Times New Roman" w:eastAsia="Times New Roman" w:hAnsi="Times New Roman" w:cs="Times New Roman"/>
          <w:b/>
          <w:i/>
          <w:iCs/>
          <w:color w:val="FF0000"/>
        </w:rPr>
        <w:t>3</w:t>
      </w:r>
      <w:r w:rsidR="00790B12">
        <w:rPr>
          <w:rFonts w:ascii="Times New Roman" w:eastAsia="Times New Roman" w:hAnsi="Times New Roman" w:cs="Times New Roman"/>
          <w:b/>
          <w:i/>
          <w:iCs/>
          <w:color w:val="FF0000"/>
        </w:rPr>
        <w:t>3</w:t>
      </w:r>
      <w:r w:rsidRPr="000902FD">
        <w:rPr>
          <w:rFonts w:ascii="Times New Roman" w:eastAsia="Times New Roman" w:hAnsi="Times New Roman" w:cs="Times New Roman"/>
          <w:b/>
          <w:i/>
          <w:iCs/>
          <w:color w:val="FF0000"/>
        </w:rPr>
        <w:t>:</w:t>
      </w:r>
      <w:r w:rsidR="009C6AD8">
        <w:rPr>
          <w:rFonts w:ascii="Times New Roman" w:eastAsia="Times New Roman" w:hAnsi="Times New Roman" w:cs="Times New Roman"/>
          <w:b/>
          <w:i/>
          <w:iCs/>
          <w:color w:val="FF0000"/>
        </w:rPr>
        <w:t xml:space="preserve"> </w:t>
      </w:r>
      <w:r w:rsidR="00B01D0B">
        <w:rPr>
          <w:rFonts w:ascii="Times New Roman" w:eastAsia="Times New Roman" w:hAnsi="Times New Roman" w:cs="Times New Roman"/>
          <w:b/>
          <w:i/>
          <w:iCs/>
          <w:color w:val="FF0000"/>
        </w:rPr>
        <w:t xml:space="preserve"> </w:t>
      </w:r>
      <w:r w:rsidR="009C6AD8">
        <w:rPr>
          <w:rFonts w:ascii="Times New Roman" w:eastAsia="Times New Roman" w:hAnsi="Times New Roman" w:cs="Times New Roman"/>
          <w:b/>
          <w:i/>
          <w:iCs/>
          <w:color w:val="FF0000"/>
        </w:rPr>
        <w:t xml:space="preserve">See page 1 </w:t>
      </w:r>
      <w:r w:rsidR="00B01D0B">
        <w:rPr>
          <w:rFonts w:ascii="Times New Roman" w:eastAsia="Times New Roman" w:hAnsi="Times New Roman" w:cs="Times New Roman"/>
          <w:b/>
          <w:i/>
          <w:iCs/>
          <w:color w:val="FF0000"/>
        </w:rPr>
        <w:t xml:space="preserve">of this amendment </w:t>
      </w:r>
      <w:r w:rsidR="009C6AD8">
        <w:rPr>
          <w:rFonts w:ascii="Times New Roman" w:eastAsia="Times New Roman" w:hAnsi="Times New Roman" w:cs="Times New Roman"/>
          <w:b/>
          <w:i/>
          <w:iCs/>
          <w:color w:val="FF0000"/>
        </w:rPr>
        <w:t xml:space="preserve">for revised dates. </w:t>
      </w:r>
    </w:p>
    <w:p w14:paraId="46771A5E" w14:textId="623B6C8D" w:rsidR="00B01D0B" w:rsidRDefault="00B01D0B"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p>
    <w:p w14:paraId="1CC04659" w14:textId="77777777" w:rsidR="00B01D0B" w:rsidRPr="000902FD" w:rsidRDefault="00B01D0B"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p>
    <w:p w14:paraId="0233F8D4" w14:textId="77777777" w:rsidR="00D179A7" w:rsidRDefault="00D179A7" w:rsidP="00D059B7">
      <w:pPr>
        <w:widowControl w:val="0"/>
        <w:autoSpaceDE w:val="0"/>
        <w:autoSpaceDN w:val="0"/>
        <w:adjustRightInd w:val="0"/>
        <w:spacing w:after="0" w:line="240" w:lineRule="auto"/>
        <w:rPr>
          <w:rFonts w:ascii="Times New Roman" w:hAnsi="Times New Roman" w:cs="Times New Roman"/>
        </w:rPr>
      </w:pPr>
      <w:r w:rsidRPr="00D179A7">
        <w:rPr>
          <w:rFonts w:ascii="Times New Roman" w:hAnsi="Times New Roman" w:cs="Times New Roman"/>
          <w:b/>
          <w:bCs/>
        </w:rPr>
        <w:lastRenderedPageBreak/>
        <w:t xml:space="preserve">Q34: </w:t>
      </w:r>
      <w:r w:rsidR="000902FD" w:rsidRPr="00D179A7">
        <w:rPr>
          <w:rFonts w:ascii="Times New Roman" w:hAnsi="Times New Roman" w:cs="Times New Roman"/>
          <w:b/>
          <w:bCs/>
        </w:rPr>
        <w:t>There is not a time specified on the RFP.  Please provide a specified time</w:t>
      </w:r>
      <w:r w:rsidR="000902FD" w:rsidRPr="000902FD">
        <w:rPr>
          <w:rFonts w:ascii="Times New Roman" w:hAnsi="Times New Roman" w:cs="Times New Roman"/>
        </w:rPr>
        <w:t>.</w:t>
      </w:r>
    </w:p>
    <w:p w14:paraId="320EC534" w14:textId="77777777" w:rsidR="00D179A7" w:rsidRDefault="00D179A7" w:rsidP="00D059B7">
      <w:pPr>
        <w:widowControl w:val="0"/>
        <w:autoSpaceDE w:val="0"/>
        <w:autoSpaceDN w:val="0"/>
        <w:adjustRightInd w:val="0"/>
        <w:spacing w:after="0" w:line="240" w:lineRule="auto"/>
        <w:rPr>
          <w:rFonts w:ascii="Times New Roman" w:hAnsi="Times New Roman" w:cs="Times New Roman"/>
        </w:rPr>
      </w:pPr>
    </w:p>
    <w:p w14:paraId="2940C4B4" w14:textId="3B168BF9" w:rsidR="0061184E" w:rsidRPr="000902FD" w:rsidRDefault="00D179A7"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r>
        <w:rPr>
          <w:rFonts w:ascii="Times New Roman" w:hAnsi="Times New Roman" w:cs="Times New Roman"/>
          <w:b/>
          <w:bCs/>
          <w:i/>
          <w:iCs/>
          <w:color w:val="FF0000"/>
        </w:rPr>
        <w:t>A34:</w:t>
      </w:r>
      <w:r w:rsidR="0061184E" w:rsidRPr="000902FD">
        <w:rPr>
          <w:rFonts w:ascii="Times New Roman" w:eastAsia="Times New Roman" w:hAnsi="Times New Roman" w:cs="Times New Roman"/>
          <w:b/>
          <w:i/>
          <w:iCs/>
          <w:color w:val="FF0000"/>
        </w:rPr>
        <w:t xml:space="preserve"> </w:t>
      </w:r>
      <w:r w:rsidR="009C6AD8">
        <w:rPr>
          <w:rFonts w:ascii="Times New Roman" w:eastAsia="Times New Roman" w:hAnsi="Times New Roman" w:cs="Times New Roman"/>
          <w:b/>
          <w:i/>
          <w:iCs/>
          <w:color w:val="FF0000"/>
        </w:rPr>
        <w:t xml:space="preserve">Bid responses are due at 11:00AM, EST. </w:t>
      </w:r>
    </w:p>
    <w:p w14:paraId="5211383E" w14:textId="77777777" w:rsidR="0061184E" w:rsidRPr="000902FD" w:rsidRDefault="0061184E" w:rsidP="00D059B7">
      <w:pPr>
        <w:widowControl w:val="0"/>
        <w:autoSpaceDE w:val="0"/>
        <w:autoSpaceDN w:val="0"/>
        <w:adjustRightInd w:val="0"/>
        <w:spacing w:after="0" w:line="240" w:lineRule="auto"/>
        <w:rPr>
          <w:rFonts w:ascii="Times New Roman" w:eastAsia="Times New Roman" w:hAnsi="Times New Roman" w:cs="Times New Roman"/>
          <w:b/>
          <w:i/>
          <w:iCs/>
          <w:color w:val="FF0000"/>
        </w:rPr>
      </w:pPr>
    </w:p>
    <w:p w14:paraId="365413EC" w14:textId="7E9CC190" w:rsidR="0061184E" w:rsidRDefault="0061184E" w:rsidP="00D179A7">
      <w:pPr>
        <w:rPr>
          <w:rFonts w:ascii="Times New Roman" w:hAnsi="Times New Roman" w:cs="Times New Roman"/>
          <w:b/>
          <w:bCs/>
        </w:rPr>
      </w:pPr>
      <w:r w:rsidRPr="000902FD">
        <w:rPr>
          <w:rFonts w:ascii="Times New Roman" w:eastAsia="Times New Roman" w:hAnsi="Times New Roman" w:cs="Times New Roman"/>
          <w:b/>
        </w:rPr>
        <w:t>Q</w:t>
      </w:r>
      <w:r w:rsidR="00D179A7">
        <w:rPr>
          <w:rFonts w:ascii="Times New Roman" w:eastAsia="Times New Roman" w:hAnsi="Times New Roman" w:cs="Times New Roman"/>
          <w:b/>
        </w:rPr>
        <w:t>35</w:t>
      </w:r>
      <w:r w:rsidRPr="000902FD">
        <w:rPr>
          <w:rFonts w:ascii="Times New Roman" w:eastAsia="Times New Roman" w:hAnsi="Times New Roman" w:cs="Times New Roman"/>
          <w:b/>
        </w:rPr>
        <w:t xml:space="preserve">: </w:t>
      </w:r>
      <w:r w:rsidRPr="00D179A7">
        <w:rPr>
          <w:rFonts w:ascii="Times New Roman" w:hAnsi="Times New Roman" w:cs="Times New Roman"/>
          <w:b/>
          <w:bCs/>
        </w:rPr>
        <w:t>Due to issues gaining access to some sites in Lot 3, and for ERATE quoting compliance for those facilities, is there the possibility of extension of the RFP response by 1 week, making it December 30</w:t>
      </w:r>
      <w:r w:rsidRPr="00D179A7">
        <w:rPr>
          <w:rFonts w:ascii="Times New Roman" w:hAnsi="Times New Roman" w:cs="Times New Roman"/>
          <w:b/>
          <w:bCs/>
          <w:vertAlign w:val="superscript"/>
        </w:rPr>
        <w:t>th</w:t>
      </w:r>
      <w:r w:rsidRPr="00D179A7">
        <w:rPr>
          <w:rFonts w:ascii="Times New Roman" w:hAnsi="Times New Roman" w:cs="Times New Roman"/>
          <w:b/>
          <w:bCs/>
        </w:rPr>
        <w:t>.</w:t>
      </w:r>
    </w:p>
    <w:p w14:paraId="5EBAA394" w14:textId="6AD1E5B9" w:rsidR="00D179A7" w:rsidRPr="00D179A7" w:rsidRDefault="00D179A7" w:rsidP="00D179A7">
      <w:pPr>
        <w:rPr>
          <w:rFonts w:ascii="Times New Roman" w:eastAsia="Times New Roman" w:hAnsi="Times New Roman" w:cs="Times New Roman"/>
          <w:b/>
          <w:bCs/>
          <w:i/>
          <w:iCs/>
          <w:color w:val="FF0000"/>
        </w:rPr>
      </w:pPr>
      <w:r>
        <w:rPr>
          <w:rFonts w:ascii="Times New Roman" w:hAnsi="Times New Roman" w:cs="Times New Roman"/>
          <w:b/>
          <w:bCs/>
          <w:i/>
          <w:iCs/>
          <w:color w:val="FF0000"/>
        </w:rPr>
        <w:t>A35:</w:t>
      </w:r>
      <w:r w:rsidR="001621D6">
        <w:rPr>
          <w:rFonts w:ascii="Times New Roman" w:hAnsi="Times New Roman" w:cs="Times New Roman"/>
          <w:b/>
          <w:bCs/>
          <w:i/>
          <w:iCs/>
          <w:color w:val="FF0000"/>
        </w:rPr>
        <w:tab/>
      </w:r>
      <w:r w:rsidR="009C6AD8">
        <w:rPr>
          <w:rFonts w:ascii="Times New Roman" w:hAnsi="Times New Roman" w:cs="Times New Roman"/>
          <w:b/>
          <w:bCs/>
          <w:i/>
          <w:iCs/>
          <w:color w:val="FF0000"/>
        </w:rPr>
        <w:t xml:space="preserve"> See page 1 </w:t>
      </w:r>
      <w:r w:rsidR="00B01D0B">
        <w:rPr>
          <w:rFonts w:ascii="Times New Roman" w:hAnsi="Times New Roman" w:cs="Times New Roman"/>
          <w:b/>
          <w:bCs/>
          <w:i/>
          <w:iCs/>
          <w:color w:val="FF0000"/>
        </w:rPr>
        <w:t xml:space="preserve">of this amendment </w:t>
      </w:r>
      <w:r w:rsidR="009C6AD8">
        <w:rPr>
          <w:rFonts w:ascii="Times New Roman" w:hAnsi="Times New Roman" w:cs="Times New Roman"/>
          <w:b/>
          <w:bCs/>
          <w:i/>
          <w:iCs/>
          <w:color w:val="FF0000"/>
        </w:rPr>
        <w:t xml:space="preserve">for revised dates. </w:t>
      </w:r>
    </w:p>
    <w:p w14:paraId="059852B7" w14:textId="11C61775" w:rsidR="0061184E" w:rsidRDefault="00D179A7" w:rsidP="0061184E">
      <w:pPr>
        <w:rPr>
          <w:rFonts w:ascii="Times New Roman" w:hAnsi="Times New Roman" w:cs="Times New Roman"/>
          <w:b/>
          <w:bCs/>
        </w:rPr>
      </w:pPr>
      <w:r w:rsidRPr="00D179A7">
        <w:rPr>
          <w:rFonts w:ascii="Times New Roman" w:hAnsi="Times New Roman" w:cs="Times New Roman"/>
          <w:b/>
          <w:bCs/>
        </w:rPr>
        <w:t xml:space="preserve">Q36: </w:t>
      </w:r>
      <w:r w:rsidR="0061184E" w:rsidRPr="00D179A7">
        <w:rPr>
          <w:rFonts w:ascii="Times New Roman" w:hAnsi="Times New Roman" w:cs="Times New Roman"/>
          <w:b/>
          <w:bCs/>
        </w:rPr>
        <w:t xml:space="preserve">What is the intention of the State of SC </w:t>
      </w:r>
      <w:r w:rsidR="00A05CD9" w:rsidRPr="00D179A7">
        <w:rPr>
          <w:rFonts w:ascii="Times New Roman" w:hAnsi="Times New Roman" w:cs="Times New Roman"/>
          <w:b/>
          <w:bCs/>
        </w:rPr>
        <w:t>in regard to</w:t>
      </w:r>
      <w:r w:rsidR="0061184E" w:rsidRPr="00D179A7">
        <w:rPr>
          <w:rFonts w:ascii="Times New Roman" w:hAnsi="Times New Roman" w:cs="Times New Roman"/>
          <w:b/>
          <w:bCs/>
        </w:rPr>
        <w:t xml:space="preserve"> Lot </w:t>
      </w:r>
      <w:r w:rsidR="00427FED" w:rsidRPr="00D179A7">
        <w:rPr>
          <w:rFonts w:ascii="Times New Roman" w:hAnsi="Times New Roman" w:cs="Times New Roman"/>
          <w:b/>
          <w:bCs/>
        </w:rPr>
        <w:t>3; The</w:t>
      </w:r>
      <w:r w:rsidR="0061184E" w:rsidRPr="00D179A7">
        <w:rPr>
          <w:rFonts w:ascii="Times New Roman" w:hAnsi="Times New Roman" w:cs="Times New Roman"/>
          <w:b/>
          <w:bCs/>
        </w:rPr>
        <w:t xml:space="preserve"> Form 470 states Category One services only and within the RFP there is a request for DDoS services. The State would not be eligible for DDoS E-rate funds if it is not listed on the Form 470. Is it the States intent to change the 470 Request?</w:t>
      </w:r>
    </w:p>
    <w:p w14:paraId="77582B85" w14:textId="65F4D09C" w:rsidR="00D179A7" w:rsidRPr="00D179A7" w:rsidRDefault="00D179A7" w:rsidP="0061184E">
      <w:pPr>
        <w:rPr>
          <w:rFonts w:ascii="Times New Roman" w:hAnsi="Times New Roman" w:cs="Times New Roman"/>
          <w:b/>
          <w:bCs/>
          <w:i/>
          <w:iCs/>
          <w:color w:val="FF0000"/>
        </w:rPr>
      </w:pPr>
      <w:r>
        <w:rPr>
          <w:rFonts w:ascii="Times New Roman" w:hAnsi="Times New Roman" w:cs="Times New Roman"/>
          <w:b/>
          <w:bCs/>
          <w:i/>
          <w:iCs/>
          <w:color w:val="FF0000"/>
        </w:rPr>
        <w:t>A36:</w:t>
      </w:r>
      <w:r w:rsidR="001621D6">
        <w:rPr>
          <w:rFonts w:ascii="Times New Roman" w:hAnsi="Times New Roman" w:cs="Times New Roman"/>
          <w:b/>
          <w:bCs/>
          <w:i/>
          <w:iCs/>
          <w:color w:val="FF0000"/>
        </w:rPr>
        <w:tab/>
      </w:r>
      <w:r w:rsidR="009C6AD8">
        <w:rPr>
          <w:rFonts w:ascii="Times New Roman" w:hAnsi="Times New Roman" w:cs="Times New Roman"/>
          <w:b/>
          <w:bCs/>
          <w:i/>
          <w:iCs/>
          <w:color w:val="FF0000"/>
        </w:rPr>
        <w:t xml:space="preserve"> No. The </w:t>
      </w:r>
      <w:r w:rsidR="00B01D0B">
        <w:rPr>
          <w:rFonts w:ascii="Times New Roman" w:hAnsi="Times New Roman" w:cs="Times New Roman"/>
          <w:b/>
          <w:bCs/>
          <w:i/>
          <w:iCs/>
          <w:color w:val="FF0000"/>
        </w:rPr>
        <w:t xml:space="preserve">response </w:t>
      </w:r>
      <w:r w:rsidR="009C6AD8">
        <w:rPr>
          <w:rFonts w:ascii="Times New Roman" w:hAnsi="Times New Roman" w:cs="Times New Roman"/>
          <w:b/>
          <w:bCs/>
          <w:i/>
          <w:iCs/>
          <w:color w:val="FF0000"/>
        </w:rPr>
        <w:t xml:space="preserve">for </w:t>
      </w:r>
      <w:r w:rsidR="00B01D0B">
        <w:rPr>
          <w:rFonts w:ascii="Times New Roman" w:hAnsi="Times New Roman" w:cs="Times New Roman"/>
          <w:b/>
          <w:bCs/>
          <w:i/>
          <w:iCs/>
          <w:color w:val="FF0000"/>
        </w:rPr>
        <w:t>L</w:t>
      </w:r>
      <w:r w:rsidR="009C6AD8">
        <w:rPr>
          <w:rFonts w:ascii="Times New Roman" w:hAnsi="Times New Roman" w:cs="Times New Roman"/>
          <w:b/>
          <w:bCs/>
          <w:i/>
          <w:iCs/>
          <w:color w:val="FF0000"/>
        </w:rPr>
        <w:t xml:space="preserve">ot 3 should include </w:t>
      </w:r>
      <w:r w:rsidR="00B01D0B">
        <w:rPr>
          <w:rFonts w:ascii="Times New Roman" w:hAnsi="Times New Roman" w:cs="Times New Roman"/>
          <w:b/>
          <w:bCs/>
          <w:i/>
          <w:iCs/>
          <w:color w:val="FF0000"/>
        </w:rPr>
        <w:t xml:space="preserve">pricing for </w:t>
      </w:r>
      <w:r w:rsidR="009C6AD8">
        <w:rPr>
          <w:rFonts w:ascii="Times New Roman" w:hAnsi="Times New Roman" w:cs="Times New Roman"/>
          <w:b/>
          <w:bCs/>
          <w:i/>
          <w:iCs/>
          <w:color w:val="FF0000"/>
        </w:rPr>
        <w:t xml:space="preserve">services </w:t>
      </w:r>
      <w:r w:rsidR="00B01D0B">
        <w:rPr>
          <w:rFonts w:ascii="Times New Roman" w:hAnsi="Times New Roman" w:cs="Times New Roman"/>
          <w:b/>
          <w:bCs/>
          <w:i/>
          <w:iCs/>
          <w:color w:val="FF0000"/>
        </w:rPr>
        <w:t xml:space="preserve">both with and </w:t>
      </w:r>
      <w:r w:rsidR="009C6AD8">
        <w:rPr>
          <w:rFonts w:ascii="Times New Roman" w:hAnsi="Times New Roman" w:cs="Times New Roman"/>
          <w:b/>
          <w:bCs/>
          <w:i/>
          <w:iCs/>
          <w:color w:val="FF0000"/>
        </w:rPr>
        <w:t>with</w:t>
      </w:r>
      <w:r w:rsidR="00B01D0B">
        <w:rPr>
          <w:rFonts w:ascii="Times New Roman" w:hAnsi="Times New Roman" w:cs="Times New Roman"/>
          <w:b/>
          <w:bCs/>
          <w:i/>
          <w:iCs/>
          <w:color w:val="FF0000"/>
        </w:rPr>
        <w:t>out</w:t>
      </w:r>
      <w:r w:rsidR="009C6AD8">
        <w:rPr>
          <w:rFonts w:ascii="Times New Roman" w:hAnsi="Times New Roman" w:cs="Times New Roman"/>
          <w:b/>
          <w:bCs/>
          <w:i/>
          <w:iCs/>
          <w:color w:val="FF0000"/>
        </w:rPr>
        <w:t xml:space="preserve"> DDOS protection. USAC will not reimburse for DDOS protection services. </w:t>
      </w:r>
    </w:p>
    <w:p w14:paraId="5A1E1F66" w14:textId="77777777" w:rsidR="00BA3A8D" w:rsidRDefault="00BA3A8D" w:rsidP="0061184E">
      <w:pPr>
        <w:spacing w:after="0" w:line="240" w:lineRule="auto"/>
        <w:rPr>
          <w:rFonts w:ascii="Times New Roman" w:hAnsi="Times New Roman" w:cs="Times New Roman"/>
          <w:b/>
          <w:bCs/>
        </w:rPr>
      </w:pPr>
    </w:p>
    <w:p w14:paraId="45952350" w14:textId="50A781C4" w:rsidR="0061184E" w:rsidRDefault="00D179A7" w:rsidP="0061184E">
      <w:pPr>
        <w:spacing w:after="0" w:line="240" w:lineRule="auto"/>
        <w:rPr>
          <w:rFonts w:ascii="Times New Roman" w:hAnsi="Times New Roman" w:cs="Times New Roman"/>
          <w:b/>
          <w:bCs/>
        </w:rPr>
      </w:pPr>
      <w:r w:rsidRPr="00D179A7">
        <w:rPr>
          <w:rFonts w:ascii="Times New Roman" w:hAnsi="Times New Roman" w:cs="Times New Roman"/>
          <w:b/>
          <w:bCs/>
        </w:rPr>
        <w:t>Q37:</w:t>
      </w:r>
      <w:r w:rsidR="00BA3A8D">
        <w:rPr>
          <w:rFonts w:ascii="Times New Roman" w:hAnsi="Times New Roman" w:cs="Times New Roman"/>
          <w:b/>
          <w:bCs/>
        </w:rPr>
        <w:t xml:space="preserve"> </w:t>
      </w:r>
      <w:r w:rsidR="000902FD" w:rsidRPr="00D179A7">
        <w:rPr>
          <w:rFonts w:ascii="Times New Roman" w:hAnsi="Times New Roman" w:cs="Times New Roman"/>
          <w:b/>
          <w:bCs/>
        </w:rPr>
        <w:t>Is it a requirement that the internet services and DDoS services be billed together, or can they bill separately?</w:t>
      </w:r>
    </w:p>
    <w:p w14:paraId="2DD183EE" w14:textId="59BF0319" w:rsidR="00D179A7" w:rsidRDefault="00D179A7" w:rsidP="0061184E">
      <w:pPr>
        <w:spacing w:after="0" w:line="240" w:lineRule="auto"/>
        <w:rPr>
          <w:rFonts w:ascii="Times New Roman" w:hAnsi="Times New Roman" w:cs="Times New Roman"/>
          <w:b/>
          <w:bCs/>
        </w:rPr>
      </w:pPr>
    </w:p>
    <w:p w14:paraId="1DBA8903" w14:textId="64D43A0F" w:rsidR="009C6AD8" w:rsidRDefault="00D179A7" w:rsidP="00BA3A8D">
      <w:pPr>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A37:</w:t>
      </w:r>
      <w:r w:rsidR="001621D6">
        <w:rPr>
          <w:rFonts w:ascii="Times New Roman" w:hAnsi="Times New Roman" w:cs="Times New Roman"/>
          <w:b/>
          <w:bCs/>
          <w:i/>
          <w:iCs/>
          <w:color w:val="FF0000"/>
        </w:rPr>
        <w:tab/>
      </w:r>
      <w:r w:rsidR="009C6AD8">
        <w:rPr>
          <w:rFonts w:ascii="Times New Roman" w:hAnsi="Times New Roman" w:cs="Times New Roman"/>
          <w:b/>
          <w:bCs/>
          <w:i/>
          <w:iCs/>
          <w:color w:val="FF0000"/>
        </w:rPr>
        <w:t xml:space="preserve">Services with DDOS protection is </w:t>
      </w:r>
      <w:r w:rsidR="006B4E2E">
        <w:rPr>
          <w:rFonts w:ascii="Times New Roman" w:hAnsi="Times New Roman" w:cs="Times New Roman"/>
          <w:b/>
          <w:bCs/>
          <w:i/>
          <w:iCs/>
          <w:color w:val="FF0000"/>
        </w:rPr>
        <w:t>required</w:t>
      </w:r>
      <w:r w:rsidR="009C6AD8">
        <w:rPr>
          <w:rFonts w:ascii="Times New Roman" w:hAnsi="Times New Roman" w:cs="Times New Roman"/>
          <w:b/>
          <w:bCs/>
          <w:i/>
          <w:iCs/>
          <w:color w:val="FF0000"/>
        </w:rPr>
        <w:t xml:space="preserve"> to be billed together. </w:t>
      </w:r>
    </w:p>
    <w:p w14:paraId="76C2FF8F" w14:textId="19E360F0" w:rsidR="00D179A7" w:rsidRDefault="009C6AD8" w:rsidP="0061184E">
      <w:pPr>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 xml:space="preserve"> </w:t>
      </w:r>
    </w:p>
    <w:p w14:paraId="056343AA" w14:textId="4C279132" w:rsidR="00D179A7" w:rsidRDefault="00D179A7" w:rsidP="0061184E">
      <w:pPr>
        <w:spacing w:after="0" w:line="240" w:lineRule="auto"/>
        <w:rPr>
          <w:rFonts w:ascii="Times New Roman" w:hAnsi="Times New Roman" w:cs="Times New Roman"/>
          <w:b/>
          <w:bCs/>
          <w:i/>
          <w:iCs/>
          <w:color w:val="FF0000"/>
        </w:rPr>
      </w:pPr>
    </w:p>
    <w:p w14:paraId="4108FC91" w14:textId="677682C2" w:rsidR="000F3D8D" w:rsidRDefault="00D179A7" w:rsidP="00C375E5">
      <w:pPr>
        <w:widowControl w:val="0"/>
        <w:autoSpaceDE w:val="0"/>
        <w:autoSpaceDN w:val="0"/>
        <w:adjustRightInd w:val="0"/>
        <w:spacing w:after="0" w:line="240" w:lineRule="auto"/>
        <w:rPr>
          <w:rFonts w:ascii="Times New Roman" w:hAnsi="Times New Roman" w:cs="Times New Roman"/>
          <w:b/>
          <w:bCs/>
        </w:rPr>
      </w:pPr>
      <w:r w:rsidRPr="00D179A7">
        <w:rPr>
          <w:rFonts w:ascii="Times New Roman" w:hAnsi="Times New Roman" w:cs="Times New Roman"/>
          <w:b/>
          <w:bCs/>
        </w:rPr>
        <w:t>Q38:</w:t>
      </w:r>
      <w:r>
        <w:rPr>
          <w:rFonts w:ascii="Times New Roman" w:hAnsi="Times New Roman" w:cs="Times New Roman"/>
          <w:b/>
          <w:bCs/>
          <w:i/>
          <w:iCs/>
        </w:rPr>
        <w:t xml:space="preserve"> </w:t>
      </w:r>
      <w:r w:rsidR="000902FD" w:rsidRPr="00D179A7">
        <w:rPr>
          <w:rFonts w:ascii="Times New Roman" w:hAnsi="Times New Roman" w:cs="Times New Roman"/>
          <w:b/>
          <w:bCs/>
        </w:rPr>
        <w:t>Section VI references that Lot 1 and 2 will be a multi-vendor award, yet Lot 3 will be a single-vendor award.  Supplier is asking for clarification.</w:t>
      </w:r>
    </w:p>
    <w:p w14:paraId="488336A6" w14:textId="6CD466E7" w:rsidR="00D179A7" w:rsidRDefault="00D179A7" w:rsidP="00C375E5">
      <w:pPr>
        <w:widowControl w:val="0"/>
        <w:autoSpaceDE w:val="0"/>
        <w:autoSpaceDN w:val="0"/>
        <w:adjustRightInd w:val="0"/>
        <w:spacing w:after="0" w:line="240" w:lineRule="auto"/>
        <w:rPr>
          <w:rFonts w:ascii="Times New Roman" w:hAnsi="Times New Roman" w:cs="Times New Roman"/>
          <w:b/>
          <w:bCs/>
        </w:rPr>
      </w:pPr>
    </w:p>
    <w:p w14:paraId="2B7C9BA3" w14:textId="493D31A7" w:rsidR="00D179A7" w:rsidRDefault="00D179A7" w:rsidP="00C375E5">
      <w:pPr>
        <w:widowControl w:val="0"/>
        <w:autoSpaceDE w:val="0"/>
        <w:autoSpaceDN w:val="0"/>
        <w:adjustRightInd w:val="0"/>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A38:</w:t>
      </w:r>
      <w:r w:rsidR="001621D6">
        <w:rPr>
          <w:rFonts w:ascii="Times New Roman" w:hAnsi="Times New Roman" w:cs="Times New Roman"/>
          <w:b/>
          <w:bCs/>
          <w:i/>
          <w:iCs/>
          <w:color w:val="FF0000"/>
        </w:rPr>
        <w:tab/>
        <w:t xml:space="preserve">Lot 1 and Lot 2 </w:t>
      </w:r>
      <w:r w:rsidR="00B01D0B">
        <w:rPr>
          <w:rFonts w:ascii="Times New Roman" w:hAnsi="Times New Roman" w:cs="Times New Roman"/>
          <w:b/>
          <w:bCs/>
          <w:i/>
          <w:iCs/>
          <w:color w:val="FF0000"/>
        </w:rPr>
        <w:t xml:space="preserve">may </w:t>
      </w:r>
      <w:r w:rsidR="001621D6">
        <w:rPr>
          <w:rFonts w:ascii="Times New Roman" w:hAnsi="Times New Roman" w:cs="Times New Roman"/>
          <w:b/>
          <w:bCs/>
          <w:i/>
          <w:iCs/>
          <w:color w:val="FF0000"/>
        </w:rPr>
        <w:t xml:space="preserve">be awarded to multiple vendors. </w:t>
      </w:r>
    </w:p>
    <w:p w14:paraId="05EE896C" w14:textId="50E837E6" w:rsidR="001621D6" w:rsidRPr="00D179A7" w:rsidRDefault="001621D6" w:rsidP="00C375E5">
      <w:pPr>
        <w:widowControl w:val="0"/>
        <w:autoSpaceDE w:val="0"/>
        <w:autoSpaceDN w:val="0"/>
        <w:adjustRightInd w:val="0"/>
        <w:spacing w:after="0" w:line="240" w:lineRule="auto"/>
        <w:rPr>
          <w:rFonts w:ascii="Times New Roman" w:hAnsi="Times New Roman" w:cs="Times New Roman"/>
          <w:b/>
          <w:bCs/>
          <w:i/>
          <w:iCs/>
          <w:color w:val="FF0000"/>
        </w:rPr>
      </w:pPr>
      <w:r>
        <w:rPr>
          <w:rFonts w:ascii="Times New Roman" w:hAnsi="Times New Roman" w:cs="Times New Roman"/>
          <w:b/>
          <w:bCs/>
          <w:i/>
          <w:iCs/>
          <w:color w:val="FF0000"/>
        </w:rPr>
        <w:tab/>
        <w:t>Lot 3 will be awarded to a single vendor only.</w:t>
      </w:r>
    </w:p>
    <w:p w14:paraId="1FC6AFCD" w14:textId="24531B0C" w:rsidR="000902FD" w:rsidRPr="000902FD" w:rsidRDefault="000902FD" w:rsidP="00C375E5">
      <w:pPr>
        <w:widowControl w:val="0"/>
        <w:autoSpaceDE w:val="0"/>
        <w:autoSpaceDN w:val="0"/>
        <w:adjustRightInd w:val="0"/>
        <w:spacing w:after="0" w:line="240" w:lineRule="auto"/>
        <w:rPr>
          <w:rFonts w:ascii="Times New Roman" w:hAnsi="Times New Roman" w:cs="Times New Roman"/>
        </w:rPr>
      </w:pPr>
    </w:p>
    <w:p w14:paraId="105F199B" w14:textId="2B6605EF" w:rsidR="000902FD" w:rsidRPr="000902FD" w:rsidRDefault="000902FD" w:rsidP="00C375E5">
      <w:pPr>
        <w:widowControl w:val="0"/>
        <w:autoSpaceDE w:val="0"/>
        <w:autoSpaceDN w:val="0"/>
        <w:adjustRightInd w:val="0"/>
        <w:spacing w:after="0" w:line="240" w:lineRule="auto"/>
        <w:rPr>
          <w:rFonts w:ascii="Times New Roman" w:hAnsi="Times New Roman" w:cs="Times New Roman"/>
        </w:rPr>
      </w:pPr>
    </w:p>
    <w:p w14:paraId="03FE6544" w14:textId="77777777" w:rsidR="000902FD" w:rsidRPr="000902FD" w:rsidRDefault="000902FD" w:rsidP="00C375E5">
      <w:pPr>
        <w:widowControl w:val="0"/>
        <w:autoSpaceDE w:val="0"/>
        <w:autoSpaceDN w:val="0"/>
        <w:adjustRightInd w:val="0"/>
        <w:spacing w:after="0" w:line="240" w:lineRule="auto"/>
        <w:rPr>
          <w:rFonts w:ascii="Times New Roman" w:eastAsia="Times New Roman" w:hAnsi="Times New Roman" w:cs="Times New Roman"/>
          <w:b/>
        </w:rPr>
      </w:pPr>
    </w:p>
    <w:sectPr w:rsidR="000902FD" w:rsidRPr="000902FD" w:rsidSect="00115FCD">
      <w:footerReference w:type="even" r:id="rId17"/>
      <w:footerReference w:type="default" r:id="rId18"/>
      <w:pgSz w:w="12240" w:h="15840"/>
      <w:pgMar w:top="720" w:right="1152" w:bottom="1080"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865B1" w14:textId="77777777" w:rsidR="005A25E3" w:rsidRDefault="005A25E3">
      <w:pPr>
        <w:spacing w:after="0" w:line="240" w:lineRule="auto"/>
      </w:pPr>
      <w:r>
        <w:separator/>
      </w:r>
    </w:p>
  </w:endnote>
  <w:endnote w:type="continuationSeparator" w:id="0">
    <w:p w14:paraId="30B6D3A9" w14:textId="77777777" w:rsidR="005A25E3" w:rsidRDefault="005A2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D285D" w14:textId="77777777" w:rsidR="005A25E3" w:rsidRDefault="005A25E3">
    <w:pPr>
      <w:widowControl w:val="0"/>
      <w:autoSpaceDE w:val="0"/>
      <w:autoSpaceDN w:val="0"/>
      <w:adjustRightInd w:val="0"/>
      <w:spacing w:after="0" w:line="240" w:lineRule="auto"/>
      <w:jc w:val="center"/>
      <w:rPr>
        <w:rFonts w:ascii="Times" w:hAnsi="Times" w:cs="Times"/>
        <w:sz w:val="24"/>
        <w:szCs w:val="24"/>
      </w:rPr>
    </w:pPr>
    <w:r>
      <w:rPr>
        <w:rFonts w:ascii="Times" w:hAnsi="Times" w:cs="Times"/>
        <w:color w:val="000000"/>
        <w:sz w:val="16"/>
        <w:szCs w:val="16"/>
      </w:rPr>
      <w:t xml:space="preserve">Page </w:t>
    </w:r>
    <w:r>
      <w:rPr>
        <w:rFonts w:ascii="Times" w:hAnsi="Times" w:cs="Times"/>
        <w:color w:val="000000"/>
        <w:sz w:val="16"/>
        <w:szCs w:val="16"/>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4FDB6" w14:textId="77777777" w:rsidR="005A25E3" w:rsidRDefault="005A25E3">
    <w:pPr>
      <w:widowControl w:val="0"/>
      <w:autoSpaceDE w:val="0"/>
      <w:autoSpaceDN w:val="0"/>
      <w:adjustRightInd w:val="0"/>
      <w:spacing w:after="0" w:line="240" w:lineRule="auto"/>
      <w:jc w:val="center"/>
      <w:rPr>
        <w:rFonts w:ascii="Times" w:hAnsi="Times" w:cs="Times"/>
        <w:sz w:val="24"/>
        <w:szCs w:val="24"/>
      </w:rPr>
    </w:pPr>
    <w:r>
      <w:rPr>
        <w:rFonts w:ascii="Times" w:hAnsi="Times" w:cs="Times"/>
        <w:color w:val="000000"/>
        <w:sz w:val="16"/>
        <w:szCs w:val="16"/>
      </w:rPr>
      <w:t xml:space="preserve">Page </w:t>
    </w:r>
    <w:r>
      <w:rPr>
        <w:rFonts w:ascii="Times" w:hAnsi="Times" w:cs="Times"/>
        <w:color w:val="00000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82B72" w14:textId="77777777" w:rsidR="005A25E3" w:rsidRDefault="005A25E3">
      <w:pPr>
        <w:spacing w:after="0" w:line="240" w:lineRule="auto"/>
      </w:pPr>
      <w:r>
        <w:separator/>
      </w:r>
    </w:p>
  </w:footnote>
  <w:footnote w:type="continuationSeparator" w:id="0">
    <w:p w14:paraId="635DD590" w14:textId="77777777" w:rsidR="005A25E3" w:rsidRDefault="005A2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6543A"/>
    <w:multiLevelType w:val="hybridMultilevel"/>
    <w:tmpl w:val="F22E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27F2C"/>
    <w:multiLevelType w:val="hybridMultilevel"/>
    <w:tmpl w:val="13723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71ECB"/>
    <w:multiLevelType w:val="multilevel"/>
    <w:tmpl w:val="5A6C4A8A"/>
    <w:lvl w:ilvl="0">
      <w:start w:val="3"/>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FF4537"/>
    <w:multiLevelType w:val="hybridMultilevel"/>
    <w:tmpl w:val="913E65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81333D6"/>
    <w:multiLevelType w:val="multilevel"/>
    <w:tmpl w:val="5A6C4A8A"/>
    <w:lvl w:ilvl="0">
      <w:start w:val="3"/>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C04AF8"/>
    <w:multiLevelType w:val="hybridMultilevel"/>
    <w:tmpl w:val="7E24C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982D64"/>
    <w:multiLevelType w:val="hybridMultilevel"/>
    <w:tmpl w:val="1B8A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02C30"/>
    <w:multiLevelType w:val="hybridMultilevel"/>
    <w:tmpl w:val="5B182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6FC3B28"/>
    <w:multiLevelType w:val="multilevel"/>
    <w:tmpl w:val="5A6C4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254224"/>
    <w:multiLevelType w:val="hybridMultilevel"/>
    <w:tmpl w:val="C0BA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61940"/>
    <w:multiLevelType w:val="hybridMultilevel"/>
    <w:tmpl w:val="231EA56E"/>
    <w:lvl w:ilvl="0" w:tplc="FB8E1C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A107B"/>
    <w:multiLevelType w:val="hybridMultilevel"/>
    <w:tmpl w:val="C682F1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46CBC"/>
    <w:multiLevelType w:val="hybridMultilevel"/>
    <w:tmpl w:val="49BE8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7551B"/>
    <w:multiLevelType w:val="hybridMultilevel"/>
    <w:tmpl w:val="5F943CA0"/>
    <w:lvl w:ilvl="0" w:tplc="04090001">
      <w:start w:val="1"/>
      <w:numFmt w:val="bullet"/>
      <w:lvlText w:val=""/>
      <w:lvlJc w:val="left"/>
      <w:pPr>
        <w:ind w:left="1116" w:hanging="360"/>
      </w:pPr>
      <w:rPr>
        <w:rFonts w:ascii="Symbol" w:hAnsi="Symbol"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14" w15:restartNumberingAfterBreak="0">
    <w:nsid w:val="39AF29D3"/>
    <w:multiLevelType w:val="hybridMultilevel"/>
    <w:tmpl w:val="FAC63544"/>
    <w:lvl w:ilvl="0" w:tplc="094272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30DCF"/>
    <w:multiLevelType w:val="hybridMultilevel"/>
    <w:tmpl w:val="A942B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E73B81"/>
    <w:multiLevelType w:val="hybridMultilevel"/>
    <w:tmpl w:val="EF180266"/>
    <w:lvl w:ilvl="0" w:tplc="D9CE4B62">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23F76"/>
    <w:multiLevelType w:val="hybridMultilevel"/>
    <w:tmpl w:val="1964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F3BA3"/>
    <w:multiLevelType w:val="hybridMultilevel"/>
    <w:tmpl w:val="67280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F30F65"/>
    <w:multiLevelType w:val="hybridMultilevel"/>
    <w:tmpl w:val="A4A2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35C83"/>
    <w:multiLevelType w:val="hybridMultilevel"/>
    <w:tmpl w:val="CAB4F90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74A6"/>
    <w:multiLevelType w:val="hybridMultilevel"/>
    <w:tmpl w:val="1B1A2204"/>
    <w:lvl w:ilvl="0" w:tplc="68061E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9B1C8C"/>
    <w:multiLevelType w:val="hybridMultilevel"/>
    <w:tmpl w:val="95A677C2"/>
    <w:lvl w:ilvl="0" w:tplc="B50AE5CE">
      <w:start w:val="1"/>
      <w:numFmt w:val="decimal"/>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6D81E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2F30B4"/>
    <w:multiLevelType w:val="hybridMultilevel"/>
    <w:tmpl w:val="93E2B058"/>
    <w:lvl w:ilvl="0" w:tplc="7CAEC53A">
      <w:start w:val="1"/>
      <w:numFmt w:val="bullet"/>
      <w:lvlText w:val=""/>
      <w:lvlJc w:val="left"/>
      <w:pPr>
        <w:ind w:left="1080" w:hanging="360"/>
      </w:pPr>
      <w:rPr>
        <w:rFonts w:ascii="Wingdings" w:hAnsi="Wingdings"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B084507"/>
    <w:multiLevelType w:val="hybridMultilevel"/>
    <w:tmpl w:val="CDDE3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483B7D"/>
    <w:multiLevelType w:val="hybridMultilevel"/>
    <w:tmpl w:val="FB14DE4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55F62E4A">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57A58"/>
    <w:multiLevelType w:val="hybridMultilevel"/>
    <w:tmpl w:val="6826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D54879"/>
    <w:multiLevelType w:val="multilevel"/>
    <w:tmpl w:val="98FEC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0D66D77"/>
    <w:multiLevelType w:val="hybridMultilevel"/>
    <w:tmpl w:val="85B2A6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45CEA"/>
    <w:multiLevelType w:val="hybridMultilevel"/>
    <w:tmpl w:val="98C64B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052ADD"/>
    <w:multiLevelType w:val="hybridMultilevel"/>
    <w:tmpl w:val="98D484F4"/>
    <w:lvl w:ilvl="0" w:tplc="80801630">
      <w:start w:val="1"/>
      <w:numFmt w:val="lowerLetter"/>
      <w:lvlText w:val="%1. "/>
      <w:lvlJc w:val="left"/>
      <w:pPr>
        <w:tabs>
          <w:tab w:val="num" w:pos="1080"/>
        </w:tabs>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9D712F"/>
    <w:multiLevelType w:val="hybridMultilevel"/>
    <w:tmpl w:val="A942B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7BA507F"/>
    <w:multiLevelType w:val="hybridMultilevel"/>
    <w:tmpl w:val="F59E36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3831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860189A"/>
    <w:multiLevelType w:val="hybridMultilevel"/>
    <w:tmpl w:val="FEACDA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37541A"/>
    <w:multiLevelType w:val="multilevel"/>
    <w:tmpl w:val="5A6C4A8A"/>
    <w:lvl w:ilvl="0">
      <w:start w:val="3"/>
      <w:numFmt w:val="decimal"/>
      <w:lvlText w:val="%1"/>
      <w:lvlJc w:val="left"/>
      <w:pPr>
        <w:ind w:left="360" w:hanging="360"/>
      </w:pPr>
      <w:rPr>
        <w:rFonts w:hint="default"/>
        <w:b w:val="0"/>
      </w:rPr>
    </w:lvl>
    <w:lvl w:ilvl="1">
      <w:start w:val="10"/>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7" w15:restartNumberingAfterBreak="0">
    <w:nsid w:val="5B0F0FCF"/>
    <w:multiLevelType w:val="hybridMultilevel"/>
    <w:tmpl w:val="460CAF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5723D6"/>
    <w:multiLevelType w:val="multilevel"/>
    <w:tmpl w:val="5A6C4A8A"/>
    <w:lvl w:ilvl="0">
      <w:start w:val="3"/>
      <w:numFmt w:val="decimal"/>
      <w:lvlText w:val="%1"/>
      <w:lvlJc w:val="left"/>
      <w:pPr>
        <w:ind w:left="360" w:hanging="360"/>
      </w:pPr>
      <w:rPr>
        <w:rFonts w:eastAsia="Times New Roman" w:hint="default"/>
      </w:rPr>
    </w:lvl>
    <w:lvl w:ilvl="1">
      <w:start w:val="7"/>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626E6C56"/>
    <w:multiLevelType w:val="hybridMultilevel"/>
    <w:tmpl w:val="2D18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D229E2"/>
    <w:multiLevelType w:val="hybridMultilevel"/>
    <w:tmpl w:val="F0E87D18"/>
    <w:lvl w:ilvl="0" w:tplc="C1CC6B78">
      <w:start w:val="1"/>
      <w:numFmt w:val="decimal"/>
      <w:lvlText w:val="%1."/>
      <w:lvlJc w:val="left"/>
      <w:pPr>
        <w:ind w:left="720" w:hanging="360"/>
      </w:pPr>
      <w:rPr>
        <w:rFonts w:asciiTheme="minorHAnsi" w:hAnsiTheme="minorHAnsi"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D22FDC"/>
    <w:multiLevelType w:val="hybridMultilevel"/>
    <w:tmpl w:val="9560F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A1030D7"/>
    <w:multiLevelType w:val="hybridMultilevel"/>
    <w:tmpl w:val="B0321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87A57"/>
    <w:multiLevelType w:val="multilevel"/>
    <w:tmpl w:val="7F068274"/>
    <w:lvl w:ilvl="0">
      <w:start w:val="3"/>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45242A6"/>
    <w:multiLevelType w:val="hybridMultilevel"/>
    <w:tmpl w:val="5788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D87163"/>
    <w:multiLevelType w:val="hybridMultilevel"/>
    <w:tmpl w:val="74903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22A97"/>
    <w:multiLevelType w:val="hybridMultilevel"/>
    <w:tmpl w:val="DA1602D2"/>
    <w:lvl w:ilvl="0" w:tplc="41D621F0">
      <w:start w:val="1"/>
      <w:numFmt w:val="upp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705404"/>
    <w:multiLevelType w:val="hybridMultilevel"/>
    <w:tmpl w:val="C7583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7B168F"/>
    <w:multiLevelType w:val="hybridMultilevel"/>
    <w:tmpl w:val="4FE6AC2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6"/>
  </w:num>
  <w:num w:numId="2">
    <w:abstractNumId w:val="39"/>
  </w:num>
  <w:num w:numId="3">
    <w:abstractNumId w:val="42"/>
  </w:num>
  <w:num w:numId="4">
    <w:abstractNumId w:val="23"/>
  </w:num>
  <w:num w:numId="5">
    <w:abstractNumId w:val="34"/>
  </w:num>
  <w:num w:numId="6">
    <w:abstractNumId w:val="48"/>
  </w:num>
  <w:num w:numId="7">
    <w:abstractNumId w:val="27"/>
  </w:num>
  <w:num w:numId="8">
    <w:abstractNumId w:val="31"/>
  </w:num>
  <w:num w:numId="9">
    <w:abstractNumId w:val="47"/>
  </w:num>
  <w:num w:numId="10">
    <w:abstractNumId w:val="19"/>
  </w:num>
  <w:num w:numId="11">
    <w:abstractNumId w:val="43"/>
  </w:num>
  <w:num w:numId="12">
    <w:abstractNumId w:val="25"/>
  </w:num>
  <w:num w:numId="13">
    <w:abstractNumId w:val="38"/>
  </w:num>
  <w:num w:numId="14">
    <w:abstractNumId w:val="36"/>
  </w:num>
  <w:num w:numId="15">
    <w:abstractNumId w:val="28"/>
  </w:num>
  <w:num w:numId="16">
    <w:abstractNumId w:val="3"/>
  </w:num>
  <w:num w:numId="17">
    <w:abstractNumId w:val="17"/>
  </w:num>
  <w:num w:numId="18">
    <w:abstractNumId w:val="8"/>
  </w:num>
  <w:num w:numId="19">
    <w:abstractNumId w:val="9"/>
  </w:num>
  <w:num w:numId="20">
    <w:abstractNumId w:val="0"/>
  </w:num>
  <w:num w:numId="21">
    <w:abstractNumId w:val="4"/>
  </w:num>
  <w:num w:numId="22">
    <w:abstractNumId w:val="2"/>
  </w:num>
  <w:num w:numId="23">
    <w:abstractNumId w:val="41"/>
  </w:num>
  <w:num w:numId="24">
    <w:abstractNumId w:val="1"/>
  </w:num>
  <w:num w:numId="25">
    <w:abstractNumId w:val="30"/>
  </w:num>
  <w:num w:numId="26">
    <w:abstractNumId w:val="46"/>
  </w:num>
  <w:num w:numId="27">
    <w:abstractNumId w:val="10"/>
  </w:num>
  <w:num w:numId="28">
    <w:abstractNumId w:val="44"/>
  </w:num>
  <w:num w:numId="29">
    <w:abstractNumId w:val="13"/>
  </w:num>
  <w:num w:numId="30">
    <w:abstractNumId w:val="22"/>
  </w:num>
  <w:num w:numId="31">
    <w:abstractNumId w:val="16"/>
  </w:num>
  <w:num w:numId="32">
    <w:abstractNumId w:val="26"/>
  </w:num>
  <w:num w:numId="33">
    <w:abstractNumId w:val="35"/>
  </w:num>
  <w:num w:numId="34">
    <w:abstractNumId w:val="11"/>
  </w:num>
  <w:num w:numId="35">
    <w:abstractNumId w:val="12"/>
  </w:num>
  <w:num w:numId="36">
    <w:abstractNumId w:val="29"/>
  </w:num>
  <w:num w:numId="37">
    <w:abstractNumId w:val="14"/>
  </w:num>
  <w:num w:numId="38">
    <w:abstractNumId w:val="33"/>
  </w:num>
  <w:num w:numId="39">
    <w:abstractNumId w:val="20"/>
  </w:num>
  <w:num w:numId="40">
    <w:abstractNumId w:val="4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37"/>
  </w:num>
  <w:num w:numId="46">
    <w:abstractNumId w:val="5"/>
  </w:num>
  <w:num w:numId="47">
    <w:abstractNumId w:val="24"/>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3F"/>
    <w:rsid w:val="00015F1A"/>
    <w:rsid w:val="000248AA"/>
    <w:rsid w:val="00032F2D"/>
    <w:rsid w:val="00042D74"/>
    <w:rsid w:val="00045EDD"/>
    <w:rsid w:val="00051FE1"/>
    <w:rsid w:val="00063DBB"/>
    <w:rsid w:val="00083105"/>
    <w:rsid w:val="000902FD"/>
    <w:rsid w:val="000920F2"/>
    <w:rsid w:val="000F027A"/>
    <w:rsid w:val="000F26E4"/>
    <w:rsid w:val="000F3D8D"/>
    <w:rsid w:val="00115FCD"/>
    <w:rsid w:val="0013410B"/>
    <w:rsid w:val="0016099D"/>
    <w:rsid w:val="001621D6"/>
    <w:rsid w:val="00196D16"/>
    <w:rsid w:val="001A32CB"/>
    <w:rsid w:val="001A7D2A"/>
    <w:rsid w:val="001B0067"/>
    <w:rsid w:val="001B44F9"/>
    <w:rsid w:val="001C624F"/>
    <w:rsid w:val="001E15E5"/>
    <w:rsid w:val="00204C6E"/>
    <w:rsid w:val="00210C25"/>
    <w:rsid w:val="00214837"/>
    <w:rsid w:val="002341D3"/>
    <w:rsid w:val="0023533D"/>
    <w:rsid w:val="002508B6"/>
    <w:rsid w:val="002647A0"/>
    <w:rsid w:val="002927DA"/>
    <w:rsid w:val="002A6216"/>
    <w:rsid w:val="002E1D2D"/>
    <w:rsid w:val="002F3B50"/>
    <w:rsid w:val="0030071D"/>
    <w:rsid w:val="00302CB1"/>
    <w:rsid w:val="00306167"/>
    <w:rsid w:val="00307781"/>
    <w:rsid w:val="00320108"/>
    <w:rsid w:val="0033228B"/>
    <w:rsid w:val="003324A8"/>
    <w:rsid w:val="00335197"/>
    <w:rsid w:val="003504BD"/>
    <w:rsid w:val="003748C5"/>
    <w:rsid w:val="003A127B"/>
    <w:rsid w:val="003A7CC0"/>
    <w:rsid w:val="003C2711"/>
    <w:rsid w:val="003F4541"/>
    <w:rsid w:val="00427FED"/>
    <w:rsid w:val="00442F6D"/>
    <w:rsid w:val="004E6286"/>
    <w:rsid w:val="0053609D"/>
    <w:rsid w:val="005374BA"/>
    <w:rsid w:val="00556E3B"/>
    <w:rsid w:val="00562AB3"/>
    <w:rsid w:val="00566342"/>
    <w:rsid w:val="00572B98"/>
    <w:rsid w:val="00587A4F"/>
    <w:rsid w:val="00597661"/>
    <w:rsid w:val="005A25E3"/>
    <w:rsid w:val="005A5A14"/>
    <w:rsid w:val="005B1E65"/>
    <w:rsid w:val="005C730D"/>
    <w:rsid w:val="005D273B"/>
    <w:rsid w:val="005E2728"/>
    <w:rsid w:val="005F45A2"/>
    <w:rsid w:val="005F5554"/>
    <w:rsid w:val="005F6B3C"/>
    <w:rsid w:val="006046AA"/>
    <w:rsid w:val="0060593F"/>
    <w:rsid w:val="0061184E"/>
    <w:rsid w:val="00613860"/>
    <w:rsid w:val="00634D00"/>
    <w:rsid w:val="00665EC8"/>
    <w:rsid w:val="006740ED"/>
    <w:rsid w:val="006A5ACD"/>
    <w:rsid w:val="006B36F8"/>
    <w:rsid w:val="006B4E2E"/>
    <w:rsid w:val="006C3A76"/>
    <w:rsid w:val="006D2301"/>
    <w:rsid w:val="006F5934"/>
    <w:rsid w:val="00746E15"/>
    <w:rsid w:val="00770952"/>
    <w:rsid w:val="00790B12"/>
    <w:rsid w:val="007B3045"/>
    <w:rsid w:val="007D5518"/>
    <w:rsid w:val="007F0FCD"/>
    <w:rsid w:val="00811874"/>
    <w:rsid w:val="00822E8B"/>
    <w:rsid w:val="00827757"/>
    <w:rsid w:val="008419A2"/>
    <w:rsid w:val="008712FC"/>
    <w:rsid w:val="008741FB"/>
    <w:rsid w:val="008A4D7E"/>
    <w:rsid w:val="008A62EA"/>
    <w:rsid w:val="008B4F97"/>
    <w:rsid w:val="00960745"/>
    <w:rsid w:val="009646C9"/>
    <w:rsid w:val="009C6AD8"/>
    <w:rsid w:val="009D01B1"/>
    <w:rsid w:val="009E399B"/>
    <w:rsid w:val="009F6D15"/>
    <w:rsid w:val="009F6F2C"/>
    <w:rsid w:val="00A01304"/>
    <w:rsid w:val="00A05CD9"/>
    <w:rsid w:val="00A31E0D"/>
    <w:rsid w:val="00A3720A"/>
    <w:rsid w:val="00A65C7F"/>
    <w:rsid w:val="00A72F51"/>
    <w:rsid w:val="00A80883"/>
    <w:rsid w:val="00A812E4"/>
    <w:rsid w:val="00AE185B"/>
    <w:rsid w:val="00AF3563"/>
    <w:rsid w:val="00B01D0B"/>
    <w:rsid w:val="00B30F2F"/>
    <w:rsid w:val="00B62FBB"/>
    <w:rsid w:val="00B671EC"/>
    <w:rsid w:val="00BA3A8D"/>
    <w:rsid w:val="00BB2B4E"/>
    <w:rsid w:val="00BB62FF"/>
    <w:rsid w:val="00BC1318"/>
    <w:rsid w:val="00BC4F32"/>
    <w:rsid w:val="00BD7015"/>
    <w:rsid w:val="00C375E5"/>
    <w:rsid w:val="00C47724"/>
    <w:rsid w:val="00C62640"/>
    <w:rsid w:val="00C91074"/>
    <w:rsid w:val="00CA2A7F"/>
    <w:rsid w:val="00CB5342"/>
    <w:rsid w:val="00CE535F"/>
    <w:rsid w:val="00D059B7"/>
    <w:rsid w:val="00D169D4"/>
    <w:rsid w:val="00D179A7"/>
    <w:rsid w:val="00D93D8A"/>
    <w:rsid w:val="00DB16DA"/>
    <w:rsid w:val="00DC0C87"/>
    <w:rsid w:val="00DC164F"/>
    <w:rsid w:val="00DC4905"/>
    <w:rsid w:val="00DC6BBC"/>
    <w:rsid w:val="00DD60E7"/>
    <w:rsid w:val="00DE0F7B"/>
    <w:rsid w:val="00E1486B"/>
    <w:rsid w:val="00E64559"/>
    <w:rsid w:val="00E9153A"/>
    <w:rsid w:val="00EA47F0"/>
    <w:rsid w:val="00ED6AA5"/>
    <w:rsid w:val="00EF0381"/>
    <w:rsid w:val="00F01D82"/>
    <w:rsid w:val="00F1421E"/>
    <w:rsid w:val="00F14C1D"/>
    <w:rsid w:val="00F21289"/>
    <w:rsid w:val="00F27680"/>
    <w:rsid w:val="00F27750"/>
    <w:rsid w:val="00F53B3A"/>
    <w:rsid w:val="00F56009"/>
    <w:rsid w:val="00F56368"/>
    <w:rsid w:val="00F8041E"/>
    <w:rsid w:val="00F94FDC"/>
    <w:rsid w:val="00FB24D5"/>
    <w:rsid w:val="00FD1276"/>
    <w:rsid w:val="00FE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6517B0"/>
  <w14:defaultImageDpi w14:val="0"/>
  <w15:docId w15:val="{9ECCE5BF-8E93-49D3-88D4-6E4BFA91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01304"/>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F2D"/>
    <w:rPr>
      <w:rFonts w:ascii="Tahoma" w:hAnsi="Tahoma" w:cs="Tahoma"/>
      <w:sz w:val="16"/>
      <w:szCs w:val="16"/>
    </w:rPr>
  </w:style>
  <w:style w:type="character" w:styleId="CommentReference">
    <w:name w:val="annotation reference"/>
    <w:basedOn w:val="DefaultParagraphFont"/>
    <w:uiPriority w:val="99"/>
    <w:semiHidden/>
    <w:unhideWhenUsed/>
    <w:rsid w:val="00770952"/>
    <w:rPr>
      <w:sz w:val="16"/>
      <w:szCs w:val="16"/>
    </w:rPr>
  </w:style>
  <w:style w:type="paragraph" w:styleId="CommentText">
    <w:name w:val="annotation text"/>
    <w:basedOn w:val="Normal"/>
    <w:link w:val="CommentTextChar"/>
    <w:uiPriority w:val="99"/>
    <w:unhideWhenUsed/>
    <w:rsid w:val="00770952"/>
    <w:pPr>
      <w:spacing w:line="240" w:lineRule="auto"/>
    </w:pPr>
    <w:rPr>
      <w:sz w:val="20"/>
      <w:szCs w:val="20"/>
    </w:rPr>
  </w:style>
  <w:style w:type="character" w:customStyle="1" w:styleId="CommentTextChar">
    <w:name w:val="Comment Text Char"/>
    <w:basedOn w:val="DefaultParagraphFont"/>
    <w:link w:val="CommentText"/>
    <w:uiPriority w:val="99"/>
    <w:rsid w:val="00770952"/>
    <w:rPr>
      <w:sz w:val="20"/>
      <w:szCs w:val="20"/>
    </w:rPr>
  </w:style>
  <w:style w:type="paragraph" w:styleId="CommentSubject">
    <w:name w:val="annotation subject"/>
    <w:basedOn w:val="CommentText"/>
    <w:next w:val="CommentText"/>
    <w:link w:val="CommentSubjectChar"/>
    <w:uiPriority w:val="99"/>
    <w:semiHidden/>
    <w:unhideWhenUsed/>
    <w:rsid w:val="00770952"/>
    <w:rPr>
      <w:b/>
      <w:bCs/>
    </w:rPr>
  </w:style>
  <w:style w:type="character" w:customStyle="1" w:styleId="CommentSubjectChar">
    <w:name w:val="Comment Subject Char"/>
    <w:basedOn w:val="CommentTextChar"/>
    <w:link w:val="CommentSubject"/>
    <w:uiPriority w:val="99"/>
    <w:semiHidden/>
    <w:rsid w:val="00770952"/>
    <w:rPr>
      <w:b/>
      <w:bCs/>
      <w:sz w:val="20"/>
      <w:szCs w:val="20"/>
    </w:rPr>
  </w:style>
  <w:style w:type="numbering" w:customStyle="1" w:styleId="NoList1">
    <w:name w:val="No List1"/>
    <w:next w:val="NoList"/>
    <w:uiPriority w:val="99"/>
    <w:semiHidden/>
    <w:unhideWhenUsed/>
    <w:rsid w:val="00015F1A"/>
  </w:style>
  <w:style w:type="paragraph" w:styleId="ListParagraph">
    <w:name w:val="List Paragraph"/>
    <w:basedOn w:val="Normal"/>
    <w:uiPriority w:val="34"/>
    <w:qFormat/>
    <w:rsid w:val="00015F1A"/>
    <w:pPr>
      <w:ind w:left="720"/>
      <w:contextualSpacing/>
    </w:pPr>
    <w:rPr>
      <w:rFonts w:eastAsiaTheme="minorHAnsi"/>
    </w:rPr>
  </w:style>
  <w:style w:type="character" w:styleId="Hyperlink">
    <w:name w:val="Hyperlink"/>
    <w:basedOn w:val="DefaultParagraphFont"/>
    <w:uiPriority w:val="99"/>
    <w:unhideWhenUsed/>
    <w:rsid w:val="00015F1A"/>
    <w:rPr>
      <w:color w:val="0000FF" w:themeColor="hyperlink"/>
      <w:u w:val="single"/>
    </w:rPr>
  </w:style>
  <w:style w:type="paragraph" w:customStyle="1" w:styleId="flushText1">
    <w:name w:val="flushText1"/>
    <w:basedOn w:val="Normal"/>
    <w:link w:val="flushText1Char"/>
    <w:qFormat/>
    <w:rsid w:val="00015F1A"/>
    <w:pPr>
      <w:spacing w:after="240" w:line="240" w:lineRule="auto"/>
      <w:contextualSpacing/>
      <w:jc w:val="both"/>
    </w:pPr>
    <w:rPr>
      <w:rFonts w:ascii="Times New Roman" w:eastAsiaTheme="minorHAnsi" w:hAnsi="Times New Roman"/>
      <w:sz w:val="24"/>
      <w:szCs w:val="24"/>
    </w:rPr>
  </w:style>
  <w:style w:type="character" w:customStyle="1" w:styleId="flushText1Char">
    <w:name w:val="flushText1 Char"/>
    <w:basedOn w:val="DefaultParagraphFont"/>
    <w:link w:val="flushText1"/>
    <w:rsid w:val="00015F1A"/>
    <w:rPr>
      <w:rFonts w:ascii="Times New Roman" w:eastAsiaTheme="minorHAnsi" w:hAnsi="Times New Roman"/>
      <w:sz w:val="24"/>
      <w:szCs w:val="24"/>
    </w:rPr>
  </w:style>
  <w:style w:type="paragraph" w:styleId="Revision">
    <w:name w:val="Revision"/>
    <w:hidden/>
    <w:uiPriority w:val="99"/>
    <w:semiHidden/>
    <w:rsid w:val="00015F1A"/>
    <w:pPr>
      <w:spacing w:after="0" w:line="240" w:lineRule="auto"/>
    </w:pPr>
    <w:rPr>
      <w:rFonts w:eastAsiaTheme="minorHAnsi"/>
    </w:rPr>
  </w:style>
  <w:style w:type="table" w:customStyle="1" w:styleId="TableGrid11">
    <w:name w:val="Table Grid11"/>
    <w:basedOn w:val="TableNormal"/>
    <w:next w:val="TableGrid"/>
    <w:uiPriority w:val="59"/>
    <w:rsid w:val="00015F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15F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5F1A"/>
    <w:pPr>
      <w:autoSpaceDE w:val="0"/>
      <w:autoSpaceDN w:val="0"/>
      <w:adjustRightInd w:val="0"/>
      <w:spacing w:after="0" w:line="240" w:lineRule="auto"/>
    </w:pPr>
    <w:rPr>
      <w:rFonts w:ascii="Arial" w:eastAsiaTheme="minorHAnsi" w:hAnsi="Arial" w:cs="Arial"/>
      <w:color w:val="000000"/>
      <w:sz w:val="24"/>
      <w:szCs w:val="24"/>
    </w:rPr>
  </w:style>
  <w:style w:type="paragraph" w:styleId="NoSpacing">
    <w:name w:val="No Spacing"/>
    <w:link w:val="NoSpacingChar"/>
    <w:uiPriority w:val="1"/>
    <w:qFormat/>
    <w:rsid w:val="00015F1A"/>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015F1A"/>
    <w:rPr>
      <w:rFonts w:ascii="Calibri" w:eastAsia="Times New Roman" w:hAnsi="Calibri" w:cs="Times New Roman"/>
    </w:rPr>
  </w:style>
  <w:style w:type="character" w:styleId="Strong">
    <w:name w:val="Strong"/>
    <w:qFormat/>
    <w:rsid w:val="00015F1A"/>
    <w:rPr>
      <w:b/>
      <w:bCs/>
    </w:rPr>
  </w:style>
  <w:style w:type="paragraph" w:styleId="Header">
    <w:name w:val="header"/>
    <w:basedOn w:val="Normal"/>
    <w:link w:val="HeaderChar"/>
    <w:uiPriority w:val="99"/>
    <w:unhideWhenUsed/>
    <w:rsid w:val="00015F1A"/>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15F1A"/>
    <w:rPr>
      <w:rFonts w:eastAsiaTheme="minorHAnsi"/>
    </w:rPr>
  </w:style>
  <w:style w:type="paragraph" w:styleId="Footer">
    <w:name w:val="footer"/>
    <w:basedOn w:val="Normal"/>
    <w:link w:val="FooterChar"/>
    <w:uiPriority w:val="99"/>
    <w:unhideWhenUsed/>
    <w:rsid w:val="00015F1A"/>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015F1A"/>
    <w:rPr>
      <w:rFonts w:eastAsiaTheme="minorHAnsi"/>
    </w:rPr>
  </w:style>
  <w:style w:type="paragraph" w:customStyle="1" w:styleId="TableParagraph">
    <w:name w:val="Table Paragraph"/>
    <w:basedOn w:val="Normal"/>
    <w:uiPriority w:val="1"/>
    <w:qFormat/>
    <w:rsid w:val="00015F1A"/>
    <w:pPr>
      <w:widowControl w:val="0"/>
      <w:spacing w:after="0" w:line="240" w:lineRule="auto"/>
    </w:pPr>
    <w:rPr>
      <w:rFonts w:eastAsiaTheme="minorHAnsi"/>
    </w:rPr>
  </w:style>
  <w:style w:type="paragraph" w:styleId="EndnoteText">
    <w:name w:val="endnote text"/>
    <w:basedOn w:val="Normal"/>
    <w:link w:val="EndnoteTextChar"/>
    <w:uiPriority w:val="99"/>
    <w:semiHidden/>
    <w:unhideWhenUsed/>
    <w:rsid w:val="00015F1A"/>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015F1A"/>
    <w:rPr>
      <w:rFonts w:eastAsiaTheme="minorHAnsi"/>
      <w:sz w:val="20"/>
      <w:szCs w:val="20"/>
    </w:rPr>
  </w:style>
  <w:style w:type="character" w:styleId="EndnoteReference">
    <w:name w:val="endnote reference"/>
    <w:basedOn w:val="DefaultParagraphFont"/>
    <w:uiPriority w:val="99"/>
    <w:semiHidden/>
    <w:unhideWhenUsed/>
    <w:rsid w:val="00015F1A"/>
    <w:rPr>
      <w:vertAlign w:val="superscript"/>
    </w:rPr>
  </w:style>
  <w:style w:type="character" w:styleId="UnresolvedMention">
    <w:name w:val="Unresolved Mention"/>
    <w:basedOn w:val="DefaultParagraphFont"/>
    <w:uiPriority w:val="99"/>
    <w:semiHidden/>
    <w:unhideWhenUsed/>
    <w:rsid w:val="006B36F8"/>
    <w:rPr>
      <w:color w:val="808080"/>
      <w:shd w:val="clear" w:color="auto" w:fill="E6E6E6"/>
    </w:rPr>
  </w:style>
  <w:style w:type="paragraph" w:customStyle="1" w:styleId="ResTableText">
    <w:name w:val="*ResTableText"/>
    <w:basedOn w:val="Normal"/>
    <w:rsid w:val="001E15E5"/>
    <w:pPr>
      <w:spacing w:before="40" w:after="40" w:line="240" w:lineRule="auto"/>
    </w:pPr>
    <w:rPr>
      <w:rFonts w:ascii="Calibri" w:eastAsia="Times New Roman" w:hAnsi="Calibri" w:cs="Times New Roman"/>
      <w:sz w:val="20"/>
      <w:szCs w:val="20"/>
    </w:rPr>
  </w:style>
  <w:style w:type="character" w:customStyle="1" w:styleId="Heading2Char">
    <w:name w:val="Heading 2 Char"/>
    <w:basedOn w:val="DefaultParagraphFont"/>
    <w:link w:val="Heading2"/>
    <w:uiPriority w:val="9"/>
    <w:semiHidden/>
    <w:rsid w:val="00A0130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35442">
      <w:bodyDiv w:val="1"/>
      <w:marLeft w:val="0"/>
      <w:marRight w:val="0"/>
      <w:marTop w:val="0"/>
      <w:marBottom w:val="0"/>
      <w:divBdr>
        <w:top w:val="none" w:sz="0" w:space="0" w:color="auto"/>
        <w:left w:val="none" w:sz="0" w:space="0" w:color="auto"/>
        <w:bottom w:val="none" w:sz="0" w:space="0" w:color="auto"/>
        <w:right w:val="none" w:sz="0" w:space="0" w:color="auto"/>
      </w:divBdr>
    </w:div>
    <w:div w:id="116877338">
      <w:bodyDiv w:val="1"/>
      <w:marLeft w:val="0"/>
      <w:marRight w:val="0"/>
      <w:marTop w:val="0"/>
      <w:marBottom w:val="0"/>
      <w:divBdr>
        <w:top w:val="none" w:sz="0" w:space="0" w:color="auto"/>
        <w:left w:val="none" w:sz="0" w:space="0" w:color="auto"/>
        <w:bottom w:val="none" w:sz="0" w:space="0" w:color="auto"/>
        <w:right w:val="none" w:sz="0" w:space="0" w:color="auto"/>
      </w:divBdr>
    </w:div>
    <w:div w:id="479158715">
      <w:bodyDiv w:val="1"/>
      <w:marLeft w:val="0"/>
      <w:marRight w:val="0"/>
      <w:marTop w:val="0"/>
      <w:marBottom w:val="0"/>
      <w:divBdr>
        <w:top w:val="none" w:sz="0" w:space="0" w:color="auto"/>
        <w:left w:val="none" w:sz="0" w:space="0" w:color="auto"/>
        <w:bottom w:val="none" w:sz="0" w:space="0" w:color="auto"/>
        <w:right w:val="none" w:sz="0" w:space="0" w:color="auto"/>
      </w:divBdr>
    </w:div>
    <w:div w:id="489716075">
      <w:bodyDiv w:val="1"/>
      <w:marLeft w:val="0"/>
      <w:marRight w:val="0"/>
      <w:marTop w:val="0"/>
      <w:marBottom w:val="0"/>
      <w:divBdr>
        <w:top w:val="none" w:sz="0" w:space="0" w:color="auto"/>
        <w:left w:val="none" w:sz="0" w:space="0" w:color="auto"/>
        <w:bottom w:val="none" w:sz="0" w:space="0" w:color="auto"/>
        <w:right w:val="none" w:sz="0" w:space="0" w:color="auto"/>
      </w:divBdr>
    </w:div>
    <w:div w:id="521436057">
      <w:bodyDiv w:val="1"/>
      <w:marLeft w:val="0"/>
      <w:marRight w:val="0"/>
      <w:marTop w:val="0"/>
      <w:marBottom w:val="0"/>
      <w:divBdr>
        <w:top w:val="none" w:sz="0" w:space="0" w:color="auto"/>
        <w:left w:val="none" w:sz="0" w:space="0" w:color="auto"/>
        <w:bottom w:val="none" w:sz="0" w:space="0" w:color="auto"/>
        <w:right w:val="none" w:sz="0" w:space="0" w:color="auto"/>
      </w:divBdr>
    </w:div>
    <w:div w:id="587009166">
      <w:bodyDiv w:val="1"/>
      <w:marLeft w:val="0"/>
      <w:marRight w:val="0"/>
      <w:marTop w:val="0"/>
      <w:marBottom w:val="0"/>
      <w:divBdr>
        <w:top w:val="none" w:sz="0" w:space="0" w:color="auto"/>
        <w:left w:val="none" w:sz="0" w:space="0" w:color="auto"/>
        <w:bottom w:val="none" w:sz="0" w:space="0" w:color="auto"/>
        <w:right w:val="none" w:sz="0" w:space="0" w:color="auto"/>
      </w:divBdr>
    </w:div>
    <w:div w:id="1124495753">
      <w:bodyDiv w:val="1"/>
      <w:marLeft w:val="0"/>
      <w:marRight w:val="0"/>
      <w:marTop w:val="0"/>
      <w:marBottom w:val="0"/>
      <w:divBdr>
        <w:top w:val="none" w:sz="0" w:space="0" w:color="auto"/>
        <w:left w:val="none" w:sz="0" w:space="0" w:color="auto"/>
        <w:bottom w:val="none" w:sz="0" w:space="0" w:color="auto"/>
        <w:right w:val="none" w:sz="0" w:space="0" w:color="auto"/>
      </w:divBdr>
    </w:div>
    <w:div w:id="1233541238">
      <w:bodyDiv w:val="1"/>
      <w:marLeft w:val="0"/>
      <w:marRight w:val="0"/>
      <w:marTop w:val="0"/>
      <w:marBottom w:val="0"/>
      <w:divBdr>
        <w:top w:val="none" w:sz="0" w:space="0" w:color="auto"/>
        <w:left w:val="none" w:sz="0" w:space="0" w:color="auto"/>
        <w:bottom w:val="none" w:sz="0" w:space="0" w:color="auto"/>
        <w:right w:val="none" w:sz="0" w:space="0" w:color="auto"/>
      </w:divBdr>
    </w:div>
    <w:div w:id="1270089478">
      <w:bodyDiv w:val="1"/>
      <w:marLeft w:val="0"/>
      <w:marRight w:val="0"/>
      <w:marTop w:val="0"/>
      <w:marBottom w:val="0"/>
      <w:divBdr>
        <w:top w:val="none" w:sz="0" w:space="0" w:color="auto"/>
        <w:left w:val="none" w:sz="0" w:space="0" w:color="auto"/>
        <w:bottom w:val="none" w:sz="0" w:space="0" w:color="auto"/>
        <w:right w:val="none" w:sz="0" w:space="0" w:color="auto"/>
      </w:divBdr>
    </w:div>
    <w:div w:id="1434740698">
      <w:bodyDiv w:val="1"/>
      <w:marLeft w:val="0"/>
      <w:marRight w:val="0"/>
      <w:marTop w:val="0"/>
      <w:marBottom w:val="0"/>
      <w:divBdr>
        <w:top w:val="none" w:sz="0" w:space="0" w:color="auto"/>
        <w:left w:val="none" w:sz="0" w:space="0" w:color="auto"/>
        <w:bottom w:val="none" w:sz="0" w:space="0" w:color="auto"/>
        <w:right w:val="none" w:sz="0" w:space="0" w:color="auto"/>
      </w:divBdr>
    </w:div>
    <w:div w:id="1480422227">
      <w:bodyDiv w:val="1"/>
      <w:marLeft w:val="0"/>
      <w:marRight w:val="0"/>
      <w:marTop w:val="0"/>
      <w:marBottom w:val="0"/>
      <w:divBdr>
        <w:top w:val="none" w:sz="0" w:space="0" w:color="auto"/>
        <w:left w:val="none" w:sz="0" w:space="0" w:color="auto"/>
        <w:bottom w:val="none" w:sz="0" w:space="0" w:color="auto"/>
        <w:right w:val="none" w:sz="0" w:space="0" w:color="auto"/>
      </w:divBdr>
    </w:div>
    <w:div w:id="1485976810">
      <w:bodyDiv w:val="1"/>
      <w:marLeft w:val="0"/>
      <w:marRight w:val="0"/>
      <w:marTop w:val="0"/>
      <w:marBottom w:val="0"/>
      <w:divBdr>
        <w:top w:val="none" w:sz="0" w:space="0" w:color="auto"/>
        <w:left w:val="none" w:sz="0" w:space="0" w:color="auto"/>
        <w:bottom w:val="none" w:sz="0" w:space="0" w:color="auto"/>
        <w:right w:val="none" w:sz="0" w:space="0" w:color="auto"/>
      </w:divBdr>
    </w:div>
    <w:div w:id="1540125643">
      <w:bodyDiv w:val="1"/>
      <w:marLeft w:val="0"/>
      <w:marRight w:val="0"/>
      <w:marTop w:val="0"/>
      <w:marBottom w:val="0"/>
      <w:divBdr>
        <w:top w:val="none" w:sz="0" w:space="0" w:color="auto"/>
        <w:left w:val="none" w:sz="0" w:space="0" w:color="auto"/>
        <w:bottom w:val="none" w:sz="0" w:space="0" w:color="auto"/>
        <w:right w:val="none" w:sz="0" w:space="0" w:color="auto"/>
      </w:divBdr>
    </w:div>
    <w:div w:id="1605769210">
      <w:bodyDiv w:val="1"/>
      <w:marLeft w:val="0"/>
      <w:marRight w:val="0"/>
      <w:marTop w:val="0"/>
      <w:marBottom w:val="0"/>
      <w:divBdr>
        <w:top w:val="none" w:sz="0" w:space="0" w:color="auto"/>
        <w:left w:val="none" w:sz="0" w:space="0" w:color="auto"/>
        <w:bottom w:val="none" w:sz="0" w:space="0" w:color="auto"/>
        <w:right w:val="none" w:sz="0" w:space="0" w:color="auto"/>
      </w:divBdr>
    </w:div>
    <w:div w:id="1820996803">
      <w:bodyDiv w:val="1"/>
      <w:marLeft w:val="0"/>
      <w:marRight w:val="0"/>
      <w:marTop w:val="0"/>
      <w:marBottom w:val="0"/>
      <w:divBdr>
        <w:top w:val="none" w:sz="0" w:space="0" w:color="auto"/>
        <w:left w:val="none" w:sz="0" w:space="0" w:color="auto"/>
        <w:bottom w:val="none" w:sz="0" w:space="0" w:color="auto"/>
        <w:right w:val="none" w:sz="0" w:space="0" w:color="auto"/>
      </w:divBdr>
    </w:div>
    <w:div w:id="1825732468">
      <w:bodyDiv w:val="1"/>
      <w:marLeft w:val="0"/>
      <w:marRight w:val="0"/>
      <w:marTop w:val="0"/>
      <w:marBottom w:val="0"/>
      <w:divBdr>
        <w:top w:val="none" w:sz="0" w:space="0" w:color="auto"/>
        <w:left w:val="none" w:sz="0" w:space="0" w:color="auto"/>
        <w:bottom w:val="none" w:sz="0" w:space="0" w:color="auto"/>
        <w:right w:val="none" w:sz="0" w:space="0" w:color="auto"/>
      </w:divBdr>
    </w:div>
    <w:div w:id="1870531430">
      <w:bodyDiv w:val="1"/>
      <w:marLeft w:val="0"/>
      <w:marRight w:val="0"/>
      <w:marTop w:val="0"/>
      <w:marBottom w:val="0"/>
      <w:divBdr>
        <w:top w:val="none" w:sz="0" w:space="0" w:color="auto"/>
        <w:left w:val="none" w:sz="0" w:space="0" w:color="auto"/>
        <w:bottom w:val="none" w:sz="0" w:space="0" w:color="auto"/>
        <w:right w:val="none" w:sz="0" w:space="0" w:color="auto"/>
      </w:divBdr>
    </w:div>
    <w:div w:id="1988899053">
      <w:bodyDiv w:val="1"/>
      <w:marLeft w:val="0"/>
      <w:marRight w:val="0"/>
      <w:marTop w:val="0"/>
      <w:marBottom w:val="0"/>
      <w:divBdr>
        <w:top w:val="none" w:sz="0" w:space="0" w:color="auto"/>
        <w:left w:val="none" w:sz="0" w:space="0" w:color="auto"/>
        <w:bottom w:val="none" w:sz="0" w:space="0" w:color="auto"/>
        <w:right w:val="none" w:sz="0" w:space="0" w:color="auto"/>
      </w:divBdr>
    </w:div>
    <w:div w:id="2012757246">
      <w:bodyDiv w:val="1"/>
      <w:marLeft w:val="0"/>
      <w:marRight w:val="0"/>
      <w:marTop w:val="0"/>
      <w:marBottom w:val="0"/>
      <w:divBdr>
        <w:top w:val="none" w:sz="0" w:space="0" w:color="auto"/>
        <w:left w:val="none" w:sz="0" w:space="0" w:color="auto"/>
        <w:bottom w:val="none" w:sz="0" w:space="0" w:color="auto"/>
        <w:right w:val="none" w:sz="0" w:space="0" w:color="auto"/>
      </w:divBdr>
    </w:div>
    <w:div w:id="2051760419">
      <w:bodyDiv w:val="1"/>
      <w:marLeft w:val="0"/>
      <w:marRight w:val="0"/>
      <w:marTop w:val="0"/>
      <w:marBottom w:val="0"/>
      <w:divBdr>
        <w:top w:val="none" w:sz="0" w:space="0" w:color="auto"/>
        <w:left w:val="none" w:sz="0" w:space="0" w:color="auto"/>
        <w:bottom w:val="none" w:sz="0" w:space="0" w:color="auto"/>
        <w:right w:val="none" w:sz="0" w:space="0" w:color="auto"/>
      </w:divBdr>
    </w:div>
    <w:div w:id="212017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curement.sc.gov/preferenc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curement.sc.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enturylink.sharepoint.com/sites/ComplianceandAudit/Shared%20Documents/Infosec%20reviews%20mailbox/customers/State%20of%20S%20Carolina/OTIS%20SOD/%20https:/admin.sc.gov/sites/default/files/OTIS/infosec-handbook.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sc.go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procurement.s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ael.Thomas@admin.sc.gov" TargetMode="External"/><Relationship Id="rId14" Type="http://schemas.openxmlformats.org/officeDocument/2006/relationships/hyperlink" Target="http://www.procurement.s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79732-E6FA-4ABA-86ED-C12888F0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3384</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SC Division of Technology</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Thomas, Michael</cp:lastModifiedBy>
  <cp:revision>2</cp:revision>
  <cp:lastPrinted>2016-09-06T17:51:00Z</cp:lastPrinted>
  <dcterms:created xsi:type="dcterms:W3CDTF">2021-12-13T14:38:00Z</dcterms:created>
  <dcterms:modified xsi:type="dcterms:W3CDTF">2021-12-13T14:38:00Z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FO Converter</vt:lpwstr>
  </property>
</Properties>
</file>