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C6164" w14:textId="195F028F" w:rsidR="00194CD1" w:rsidRDefault="00194CD1" w:rsidP="00194CD1">
      <w:pPr>
        <w:shd w:val="clear" w:color="auto" w:fill="FFFFFF"/>
        <w:jc w:val="center"/>
        <w:outlineLvl w:val="0"/>
        <w:rPr>
          <w:rFonts w:ascii="Arial" w:eastAsia="Times New Roman" w:hAnsi="Arial" w:cs="Arial"/>
          <w:b/>
          <w:bCs/>
          <w:color w:val="222222"/>
          <w:kern w:val="36"/>
          <w:sz w:val="40"/>
          <w:szCs w:val="40"/>
          <w:u w:val="single"/>
        </w:rPr>
      </w:pPr>
      <w:r>
        <w:rPr>
          <w:rFonts w:ascii="Arial" w:eastAsia="Times New Roman" w:hAnsi="Arial" w:cs="Arial"/>
          <w:b/>
          <w:bCs/>
          <w:color w:val="222222"/>
          <w:kern w:val="36"/>
          <w:sz w:val="40"/>
          <w:szCs w:val="40"/>
          <w:u w:val="single"/>
        </w:rPr>
        <w:t>RIVER CITY EDUCATION ORGANIZATION, INC</w:t>
      </w:r>
    </w:p>
    <w:p w14:paraId="7D902CE7" w14:textId="26E24F78" w:rsidR="006F0D22" w:rsidRDefault="006F0D22" w:rsidP="00194CD1">
      <w:pPr>
        <w:shd w:val="clear" w:color="auto" w:fill="FFFFFF"/>
        <w:jc w:val="center"/>
        <w:outlineLvl w:val="0"/>
        <w:rPr>
          <w:rFonts w:ascii="Arial" w:eastAsia="Times New Roman" w:hAnsi="Arial" w:cs="Arial"/>
          <w:b/>
          <w:bCs/>
          <w:color w:val="222222"/>
          <w:kern w:val="36"/>
          <w:sz w:val="40"/>
          <w:szCs w:val="40"/>
          <w:u w:val="single"/>
        </w:rPr>
      </w:pPr>
      <w:r>
        <w:rPr>
          <w:rFonts w:ascii="Arial" w:eastAsia="Times New Roman" w:hAnsi="Arial" w:cs="Arial"/>
          <w:b/>
          <w:bCs/>
          <w:color w:val="222222"/>
          <w:kern w:val="36"/>
          <w:sz w:val="40"/>
          <w:szCs w:val="40"/>
          <w:u w:val="single"/>
        </w:rPr>
        <w:t>Category 2 RFP</w:t>
      </w:r>
    </w:p>
    <w:p w14:paraId="530F7DF1" w14:textId="0D283051" w:rsidR="00E854DE" w:rsidRPr="00964F67" w:rsidRDefault="00E854DE" w:rsidP="00194CD1">
      <w:pPr>
        <w:shd w:val="clear" w:color="auto" w:fill="FFFFFF"/>
        <w:jc w:val="center"/>
        <w:outlineLvl w:val="0"/>
        <w:rPr>
          <w:rFonts w:ascii="Arial" w:eastAsia="Times New Roman" w:hAnsi="Arial" w:cs="Arial"/>
          <w:b/>
          <w:bCs/>
          <w:color w:val="222222"/>
          <w:kern w:val="36"/>
          <w:sz w:val="40"/>
          <w:szCs w:val="40"/>
          <w:u w:val="single"/>
        </w:rPr>
      </w:pPr>
      <w:r>
        <w:rPr>
          <w:rFonts w:ascii="Arial" w:eastAsia="Times New Roman" w:hAnsi="Arial" w:cs="Arial"/>
          <w:b/>
          <w:bCs/>
          <w:color w:val="222222"/>
          <w:kern w:val="36"/>
          <w:sz w:val="40"/>
          <w:szCs w:val="40"/>
          <w:u w:val="single"/>
        </w:rPr>
        <w:t>Funding Year 2022-2023</w:t>
      </w:r>
    </w:p>
    <w:p w14:paraId="33F70C22" w14:textId="4902E826" w:rsidR="004379AF" w:rsidRDefault="00194CD1" w:rsidP="00194CD1">
      <w:pPr>
        <w:jc w:val="center"/>
        <w:rPr>
          <w:rFonts w:ascii="Arial" w:eastAsia="Times New Roman" w:hAnsi="Arial" w:cs="Arial"/>
          <w:b/>
          <w:bCs/>
          <w:color w:val="222222"/>
          <w:kern w:val="36"/>
          <w:sz w:val="40"/>
          <w:szCs w:val="40"/>
          <w:u w:val="single"/>
        </w:rPr>
      </w:pPr>
      <w:r w:rsidRPr="00964F67">
        <w:rPr>
          <w:rFonts w:ascii="Arial" w:eastAsia="Times New Roman" w:hAnsi="Arial" w:cs="Arial"/>
          <w:b/>
          <w:bCs/>
          <w:color w:val="222222"/>
          <w:kern w:val="36"/>
          <w:sz w:val="40"/>
          <w:szCs w:val="40"/>
          <w:u w:val="single"/>
        </w:rPr>
        <w:t xml:space="preserve">BEN: </w:t>
      </w:r>
      <w:r>
        <w:rPr>
          <w:rFonts w:ascii="Arial" w:eastAsia="Times New Roman" w:hAnsi="Arial" w:cs="Arial"/>
          <w:b/>
          <w:bCs/>
          <w:color w:val="222222"/>
          <w:kern w:val="36"/>
          <w:sz w:val="40"/>
          <w:szCs w:val="40"/>
          <w:u w:val="single"/>
        </w:rPr>
        <w:t>16073516</w:t>
      </w:r>
    </w:p>
    <w:p w14:paraId="0F90E63B" w14:textId="44DD128A" w:rsidR="00194CD1" w:rsidRDefault="00194CD1" w:rsidP="00194CD1">
      <w:pPr>
        <w:jc w:val="center"/>
        <w:rPr>
          <w:rFonts w:ascii="Arial" w:eastAsia="Times New Roman" w:hAnsi="Arial" w:cs="Arial"/>
          <w:b/>
          <w:bCs/>
          <w:color w:val="222222"/>
          <w:kern w:val="36"/>
          <w:sz w:val="40"/>
          <w:szCs w:val="40"/>
          <w:u w:val="single"/>
        </w:rPr>
      </w:pPr>
    </w:p>
    <w:p w14:paraId="1D947736" w14:textId="77777777" w:rsidR="00194CD1" w:rsidRPr="00194CD1" w:rsidRDefault="00194CD1" w:rsidP="00194CD1">
      <w:pPr>
        <w:rPr>
          <w:rFonts w:ascii="Times" w:eastAsia="Times New Roman" w:hAnsi="Times" w:cs="Times New Roman"/>
        </w:rPr>
      </w:pPr>
      <w:r w:rsidRPr="00194CD1">
        <w:rPr>
          <w:rFonts w:ascii="Times" w:eastAsia="Times New Roman" w:hAnsi="Times" w:cs="Times New Roman"/>
        </w:rPr>
        <w:t>River City Education Organization, Inc. is a district with the following locations:</w:t>
      </w:r>
    </w:p>
    <w:p w14:paraId="63AE2377" w14:textId="77777777" w:rsidR="00194CD1" w:rsidRPr="00194CD1" w:rsidRDefault="00194CD1" w:rsidP="00194CD1">
      <w:pPr>
        <w:rPr>
          <w:rFonts w:ascii="Times" w:eastAsia="Times New Roman" w:hAnsi="Times" w:cs="Times New Roman"/>
        </w:rPr>
      </w:pPr>
      <w:r w:rsidRPr="00194CD1">
        <w:rPr>
          <w:rFonts w:ascii="Times" w:eastAsia="Times New Roman" w:hAnsi="Times" w:cs="Times New Roman"/>
        </w:rPr>
        <w:t>1) Administrative Offices: 11363 San Jose Blvd. Suite 200 Jacksonville, FL 32223</w:t>
      </w:r>
    </w:p>
    <w:p w14:paraId="2A9365B2" w14:textId="77777777" w:rsidR="00194CD1" w:rsidRPr="00194CD1" w:rsidRDefault="00194CD1" w:rsidP="00194CD1">
      <w:pPr>
        <w:rPr>
          <w:rFonts w:ascii="Times" w:eastAsia="Times New Roman" w:hAnsi="Times" w:cs="Times New Roman"/>
        </w:rPr>
      </w:pPr>
      <w:r w:rsidRPr="00194CD1">
        <w:rPr>
          <w:rFonts w:ascii="Times" w:eastAsia="Times New Roman" w:hAnsi="Times" w:cs="Times New Roman"/>
        </w:rPr>
        <w:t xml:space="preserve">2) San Jose Primary: 4072 Sunbeam Road Jacksonville, FL 32257 </w:t>
      </w:r>
    </w:p>
    <w:p w14:paraId="73B132DB" w14:textId="77777777" w:rsidR="00194CD1" w:rsidRPr="00194CD1" w:rsidRDefault="00194CD1" w:rsidP="00194CD1">
      <w:pPr>
        <w:rPr>
          <w:rFonts w:ascii="Times" w:eastAsia="Times New Roman" w:hAnsi="Times" w:cs="Times New Roman"/>
        </w:rPr>
      </w:pPr>
      <w:r w:rsidRPr="00194CD1">
        <w:rPr>
          <w:rFonts w:ascii="Times" w:eastAsia="Times New Roman" w:hAnsi="Times" w:cs="Times New Roman"/>
        </w:rPr>
        <w:t>3) San Jose Prep: 4072 Sunbeam Road Jacksonville, FL 32257</w:t>
      </w:r>
    </w:p>
    <w:p w14:paraId="6FF8E98D" w14:textId="77777777" w:rsidR="00194CD1" w:rsidRPr="00194CD1" w:rsidRDefault="00194CD1" w:rsidP="00194CD1">
      <w:pPr>
        <w:rPr>
          <w:rFonts w:ascii="Times" w:eastAsia="Times New Roman" w:hAnsi="Times" w:cs="Times New Roman"/>
        </w:rPr>
      </w:pPr>
      <w:r w:rsidRPr="00194CD1">
        <w:rPr>
          <w:rFonts w:ascii="Times" w:eastAsia="Times New Roman" w:hAnsi="Times" w:cs="Times New Roman"/>
        </w:rPr>
        <w:t>4) San Jose Cyber Academy: 4131 Sunbeam Road Jacksonville, FL 32257</w:t>
      </w:r>
    </w:p>
    <w:p w14:paraId="3B24B8F0" w14:textId="6D426324" w:rsidR="00194CD1" w:rsidRPr="00194CD1" w:rsidRDefault="00194CD1" w:rsidP="00194CD1">
      <w:pPr>
        <w:rPr>
          <w:rFonts w:ascii="Times" w:eastAsia="Times New Roman" w:hAnsi="Times" w:cs="Times New Roman"/>
        </w:rPr>
      </w:pPr>
      <w:r w:rsidRPr="00194CD1">
        <w:rPr>
          <w:rFonts w:ascii="Times" w:eastAsia="Times New Roman" w:hAnsi="Times" w:cs="Times New Roman"/>
        </w:rPr>
        <w:t>5) San Jose Early College at Cecil: 5640 POW-MIA Parkway Jacksonville, FL 32221</w:t>
      </w:r>
    </w:p>
    <w:p w14:paraId="0AD7ACA0" w14:textId="77777777" w:rsidR="00194CD1" w:rsidRPr="00194CD1" w:rsidRDefault="00194CD1" w:rsidP="00194CD1">
      <w:pPr>
        <w:rPr>
          <w:rFonts w:ascii="Times" w:eastAsia="Times New Roman" w:hAnsi="Times" w:cs="Times New Roman"/>
        </w:rPr>
      </w:pPr>
      <w:r w:rsidRPr="00194CD1">
        <w:rPr>
          <w:rFonts w:ascii="Times" w:eastAsia="Times New Roman" w:hAnsi="Times" w:cs="Times New Roman"/>
        </w:rPr>
        <w:t>6) Horizon Institute (H.I.): 555 W. 25th Street Jacksonville, FL 32206</w:t>
      </w:r>
    </w:p>
    <w:p w14:paraId="0F063D03" w14:textId="77777777" w:rsidR="00194CD1" w:rsidRPr="00194CD1" w:rsidRDefault="00194CD1" w:rsidP="00194CD1">
      <w:pPr>
        <w:rPr>
          <w:rFonts w:ascii="Times" w:eastAsia="Times New Roman" w:hAnsi="Times" w:cs="Times New Roman"/>
        </w:rPr>
      </w:pPr>
      <w:r w:rsidRPr="00194CD1">
        <w:rPr>
          <w:rFonts w:ascii="Times" w:eastAsia="Times New Roman" w:hAnsi="Times" w:cs="Times New Roman"/>
        </w:rPr>
        <w:t>6a) H.I. Annex: 10850 Harts Road Jacksonville, FL</w:t>
      </w:r>
      <w:r w:rsidRPr="00194CD1">
        <w:rPr>
          <w:rFonts w:ascii="Times" w:eastAsia="Times New Roman" w:hAnsi="Times" w:cs="Times New Roman"/>
        </w:rPr>
        <w:tab/>
        <w:t>32218</w:t>
      </w:r>
    </w:p>
    <w:p w14:paraId="7D5F491E" w14:textId="77777777" w:rsidR="00194CD1" w:rsidRPr="00194CD1" w:rsidRDefault="00194CD1" w:rsidP="00194CD1">
      <w:pPr>
        <w:rPr>
          <w:rFonts w:ascii="Times" w:eastAsia="Times New Roman" w:hAnsi="Times" w:cs="Times New Roman"/>
        </w:rPr>
      </w:pPr>
      <w:r w:rsidRPr="00194CD1">
        <w:rPr>
          <w:rFonts w:ascii="Times" w:eastAsia="Times New Roman" w:hAnsi="Times" w:cs="Times New Roman"/>
        </w:rPr>
        <w:t>6b) H.I. Annex: 11915 Beach Blvd. Jacksonville, FL 32246</w:t>
      </w:r>
    </w:p>
    <w:p w14:paraId="3DB46AF9" w14:textId="582A63C5" w:rsidR="00715A5E" w:rsidRDefault="00194CD1" w:rsidP="00194CD1">
      <w:pPr>
        <w:rPr>
          <w:rFonts w:ascii="Times" w:eastAsia="Times New Roman" w:hAnsi="Times" w:cs="Times New Roman"/>
        </w:rPr>
      </w:pPr>
      <w:r w:rsidRPr="00194CD1">
        <w:rPr>
          <w:rFonts w:ascii="Times" w:eastAsia="Times New Roman" w:hAnsi="Times" w:cs="Times New Roman"/>
        </w:rPr>
        <w:t xml:space="preserve">6c) H.I. Annex: 6600 </w:t>
      </w:r>
      <w:proofErr w:type="spellStart"/>
      <w:r w:rsidRPr="00194CD1">
        <w:rPr>
          <w:rFonts w:ascii="Times" w:eastAsia="Times New Roman" w:hAnsi="Times" w:cs="Times New Roman"/>
        </w:rPr>
        <w:t>Youngerman</w:t>
      </w:r>
      <w:proofErr w:type="spellEnd"/>
      <w:r w:rsidRPr="00194CD1">
        <w:rPr>
          <w:rFonts w:ascii="Times" w:eastAsia="Times New Roman" w:hAnsi="Times" w:cs="Times New Roman"/>
        </w:rPr>
        <w:t xml:space="preserve"> Circle Jacksonville, FL 32244</w:t>
      </w:r>
      <w:r>
        <w:rPr>
          <w:rFonts w:ascii="Times" w:eastAsia="Times New Roman" w:hAnsi="Times" w:cs="Times New Roman"/>
        </w:rPr>
        <w:t xml:space="preserve"> </w:t>
      </w:r>
    </w:p>
    <w:p w14:paraId="568B5BEA" w14:textId="77777777" w:rsidR="00194CD1" w:rsidRDefault="00194CD1" w:rsidP="00194CD1">
      <w:pPr>
        <w:rPr>
          <w:rFonts w:ascii="Times" w:eastAsia="Times New Roman" w:hAnsi="Times" w:cs="Times New Roman"/>
        </w:rPr>
      </w:pPr>
      <w:r>
        <w:rPr>
          <w:rFonts w:ascii="Times" w:eastAsia="Times New Roman" w:hAnsi="Times" w:cs="Times New Roman"/>
        </w:rPr>
        <w:t>-</w:t>
      </w:r>
    </w:p>
    <w:p w14:paraId="701D1F4E" w14:textId="01078BFE" w:rsidR="00194CD1" w:rsidRDefault="00194CD1" w:rsidP="00194CD1">
      <w:pPr>
        <w:rPr>
          <w:rFonts w:ascii="Times New Roman" w:hAnsi="Times New Roman" w:cs="Times New Roman"/>
          <w:color w:val="222222"/>
        </w:rPr>
      </w:pPr>
      <w:r>
        <w:rPr>
          <w:rFonts w:ascii="Times" w:eastAsia="Times New Roman" w:hAnsi="Times" w:cs="Times New Roman"/>
        </w:rPr>
        <w:t xml:space="preserve">River City Education Organization, Inc </w:t>
      </w:r>
      <w:r w:rsidRPr="00F766CB">
        <w:rPr>
          <w:rFonts w:ascii="Times" w:eastAsia="Times New Roman" w:hAnsi="Times" w:cs="Times New Roman"/>
        </w:rPr>
        <w:t>would like quotes for the following, with all related components including any licenses or software</w:t>
      </w:r>
      <w:r w:rsidR="000D4C25">
        <w:rPr>
          <w:rFonts w:ascii="Times" w:eastAsia="Times New Roman" w:hAnsi="Times" w:cs="Times New Roman"/>
        </w:rPr>
        <w:t xml:space="preserve"> (</w:t>
      </w:r>
      <w:r w:rsidR="00F72689">
        <w:rPr>
          <w:rFonts w:ascii="Times" w:eastAsia="Times New Roman" w:hAnsi="Times" w:cs="Times New Roman"/>
        </w:rPr>
        <w:t xml:space="preserve">in the event of </w:t>
      </w:r>
      <w:r w:rsidR="000D4C25">
        <w:rPr>
          <w:rFonts w:ascii="Times" w:eastAsia="Times New Roman" w:hAnsi="Times" w:cs="Times New Roman"/>
        </w:rPr>
        <w:t>necessary</w:t>
      </w:r>
      <w:r w:rsidR="00F72689">
        <w:rPr>
          <w:rFonts w:ascii="Times" w:eastAsia="Times New Roman" w:hAnsi="Times" w:cs="Times New Roman"/>
        </w:rPr>
        <w:t xml:space="preserve"> license or software, please quote 1 year</w:t>
      </w:r>
      <w:r w:rsidR="000D4C25">
        <w:rPr>
          <w:rFonts w:ascii="Times" w:eastAsia="Times New Roman" w:hAnsi="Times" w:cs="Times New Roman"/>
        </w:rPr>
        <w:t xml:space="preserve"> if available)</w:t>
      </w:r>
      <w:r w:rsidRPr="00F766CB">
        <w:rPr>
          <w:rFonts w:ascii="Times" w:eastAsia="Times New Roman" w:hAnsi="Times" w:cs="Times New Roman"/>
        </w:rPr>
        <w:t xml:space="preserve">, with option </w:t>
      </w:r>
      <w:r w:rsidRPr="00194CD1">
        <w:rPr>
          <w:rFonts w:ascii="Times New Roman" w:eastAsia="Times New Roman" w:hAnsi="Times New Roman" w:cs="Times New Roman"/>
        </w:rPr>
        <w:t xml:space="preserve">of configuration and install. </w:t>
      </w:r>
      <w:r w:rsidRPr="00194CD1">
        <w:rPr>
          <w:rFonts w:ascii="Times New Roman" w:hAnsi="Times New Roman" w:cs="Times New Roman"/>
          <w:color w:val="222222"/>
        </w:rPr>
        <w:t>As per E-Rate rules, all equivalent solutions will be accepted and evaluated</w:t>
      </w:r>
      <w:r w:rsidR="00F237D1">
        <w:rPr>
          <w:rFonts w:ascii="Times New Roman" w:hAnsi="Times New Roman" w:cs="Times New Roman"/>
          <w:color w:val="222222"/>
        </w:rPr>
        <w:t>:</w:t>
      </w:r>
    </w:p>
    <w:p w14:paraId="1081A3D0" w14:textId="58762805" w:rsidR="00F237D1" w:rsidRDefault="00F237D1" w:rsidP="00194CD1">
      <w:pPr>
        <w:rPr>
          <w:rFonts w:ascii="Times New Roman" w:hAnsi="Times New Roman" w:cs="Times New Roman"/>
          <w:color w:val="222222"/>
        </w:rPr>
      </w:pPr>
      <w:r>
        <w:rPr>
          <w:rFonts w:ascii="Times New Roman" w:hAnsi="Times New Roman" w:cs="Times New Roman"/>
          <w:color w:val="222222"/>
        </w:rPr>
        <w:t>-</w:t>
      </w:r>
    </w:p>
    <w:p w14:paraId="0BADE4E0" w14:textId="2DD01985" w:rsidR="001439F6" w:rsidRDefault="00F237D1" w:rsidP="00194CD1">
      <w:pPr>
        <w:rPr>
          <w:rFonts w:ascii="Times New Roman" w:hAnsi="Times New Roman" w:cs="Times New Roman"/>
          <w:color w:val="222222"/>
        </w:rPr>
      </w:pPr>
      <w:r>
        <w:rPr>
          <w:rFonts w:ascii="Times New Roman" w:hAnsi="Times New Roman" w:cs="Times New Roman"/>
          <w:color w:val="222222"/>
        </w:rPr>
        <w:t>#2) San Jose Primar</w:t>
      </w:r>
      <w:r w:rsidR="007C48A3">
        <w:rPr>
          <w:rFonts w:ascii="Times New Roman" w:hAnsi="Times New Roman" w:cs="Times New Roman"/>
          <w:color w:val="222222"/>
        </w:rPr>
        <w:t>y:</w:t>
      </w:r>
    </w:p>
    <w:p w14:paraId="24675CBB" w14:textId="44ADD093" w:rsidR="005A2EF0" w:rsidRDefault="00D9719C" w:rsidP="005A2EF0">
      <w:pPr>
        <w:pStyle w:val="ListParagraph"/>
        <w:numPr>
          <w:ilvl w:val="0"/>
          <w:numId w:val="2"/>
        </w:numPr>
        <w:rPr>
          <w:rFonts w:ascii="Times New Roman" w:hAnsi="Times New Roman" w:cs="Times New Roman"/>
        </w:rPr>
      </w:pPr>
      <w:r w:rsidRPr="00D9719C">
        <w:rPr>
          <w:rFonts w:ascii="Times New Roman" w:hAnsi="Times New Roman" w:cs="Times New Roman"/>
        </w:rPr>
        <w:t xml:space="preserve">Switches: (Qty </w:t>
      </w:r>
      <w:r>
        <w:rPr>
          <w:rFonts w:ascii="Times New Roman" w:hAnsi="Times New Roman" w:cs="Times New Roman"/>
        </w:rPr>
        <w:t>1</w:t>
      </w:r>
      <w:r w:rsidRPr="00D9719C">
        <w:rPr>
          <w:rFonts w:ascii="Times New Roman" w:hAnsi="Times New Roman" w:cs="Times New Roman"/>
        </w:rPr>
        <w:t>+)</w:t>
      </w:r>
      <w:r w:rsidR="002042C2" w:rsidRPr="002042C2">
        <w:t xml:space="preserve"> </w:t>
      </w:r>
      <w:r w:rsidR="002042C2" w:rsidRPr="002042C2">
        <w:rPr>
          <w:rFonts w:ascii="Times New Roman" w:hAnsi="Times New Roman" w:cs="Times New Roman"/>
        </w:rPr>
        <w:t>Aruba</w:t>
      </w:r>
      <w:r w:rsidR="002042C2">
        <w:rPr>
          <w:rFonts w:ascii="Times New Roman" w:hAnsi="Times New Roman" w:cs="Times New Roman"/>
        </w:rPr>
        <w:t xml:space="preserve"> </w:t>
      </w:r>
      <w:r w:rsidR="002042C2" w:rsidRPr="002042C2">
        <w:rPr>
          <w:rFonts w:ascii="Times New Roman" w:hAnsi="Times New Roman" w:cs="Times New Roman"/>
        </w:rPr>
        <w:t>2930F-48</w:t>
      </w:r>
      <w:r w:rsidR="002042C2">
        <w:rPr>
          <w:rFonts w:ascii="Times New Roman" w:hAnsi="Times New Roman" w:cs="Times New Roman"/>
        </w:rPr>
        <w:t>g (</w:t>
      </w:r>
      <w:r w:rsidR="002042C2" w:rsidRPr="002042C2">
        <w:rPr>
          <w:rFonts w:ascii="Times New Roman" w:hAnsi="Times New Roman" w:cs="Times New Roman"/>
        </w:rPr>
        <w:t>JL260A</w:t>
      </w:r>
      <w:r w:rsidR="002042C2">
        <w:rPr>
          <w:rFonts w:ascii="Times New Roman" w:hAnsi="Times New Roman" w:cs="Times New Roman"/>
        </w:rPr>
        <w:t xml:space="preserve">) </w:t>
      </w:r>
      <w:r w:rsidR="005A2EF0" w:rsidRPr="00964F67">
        <w:rPr>
          <w:rFonts w:ascii="Times New Roman" w:hAnsi="Times New Roman" w:cs="Times New Roman"/>
        </w:rPr>
        <w:t>or equivalent with all related components including any licenses or software, with option of configuration and install</w:t>
      </w:r>
    </w:p>
    <w:p w14:paraId="12CC7881" w14:textId="1A46C32F" w:rsidR="007C48A3" w:rsidRPr="008E2C74" w:rsidRDefault="00C94B34" w:rsidP="00D9719C">
      <w:pPr>
        <w:pStyle w:val="ListParagraph"/>
        <w:numPr>
          <w:ilvl w:val="0"/>
          <w:numId w:val="1"/>
        </w:numPr>
        <w:rPr>
          <w:rFonts w:ascii="Times New Roman" w:hAnsi="Times New Roman" w:cs="Times New Roman"/>
          <w:color w:val="222222"/>
        </w:rPr>
      </w:pPr>
      <w:r w:rsidRPr="00D9719C">
        <w:rPr>
          <w:rFonts w:ascii="Times New Roman" w:hAnsi="Times New Roman" w:cs="Times New Roman"/>
        </w:rPr>
        <w:t xml:space="preserve">Switches: (Qty </w:t>
      </w:r>
      <w:r>
        <w:rPr>
          <w:rFonts w:ascii="Times New Roman" w:hAnsi="Times New Roman" w:cs="Times New Roman"/>
        </w:rPr>
        <w:t>1</w:t>
      </w:r>
      <w:r w:rsidRPr="00D9719C">
        <w:rPr>
          <w:rFonts w:ascii="Times New Roman" w:hAnsi="Times New Roman" w:cs="Times New Roman"/>
        </w:rPr>
        <w:t>+)</w:t>
      </w:r>
      <w:r w:rsidRPr="002042C2">
        <w:t xml:space="preserve"> </w:t>
      </w:r>
      <w:r w:rsidRPr="002042C2">
        <w:rPr>
          <w:rFonts w:ascii="Times New Roman" w:hAnsi="Times New Roman" w:cs="Times New Roman"/>
        </w:rPr>
        <w:t>Aruba</w:t>
      </w:r>
      <w:r>
        <w:rPr>
          <w:rFonts w:ascii="Times New Roman" w:hAnsi="Times New Roman" w:cs="Times New Roman"/>
        </w:rPr>
        <w:t xml:space="preserve"> </w:t>
      </w:r>
      <w:r w:rsidRPr="00C94B34">
        <w:rPr>
          <w:rFonts w:ascii="Times New Roman" w:hAnsi="Times New Roman" w:cs="Times New Roman"/>
        </w:rPr>
        <w:t>29305-48g POE+</w:t>
      </w:r>
      <w:r>
        <w:rPr>
          <w:rFonts w:ascii="Times New Roman" w:hAnsi="Times New Roman" w:cs="Times New Roman"/>
        </w:rPr>
        <w:t xml:space="preserve"> (</w:t>
      </w:r>
      <w:r w:rsidRPr="00C94B34">
        <w:rPr>
          <w:rFonts w:ascii="Times New Roman" w:hAnsi="Times New Roman" w:cs="Times New Roman"/>
        </w:rPr>
        <w:t>JL262A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63C831C0" w14:textId="39A9CF66" w:rsidR="008E2C74" w:rsidRPr="00284D69" w:rsidRDefault="008E2C74" w:rsidP="00D9719C">
      <w:pPr>
        <w:pStyle w:val="ListParagraph"/>
        <w:numPr>
          <w:ilvl w:val="0"/>
          <w:numId w:val="1"/>
        </w:numPr>
        <w:rPr>
          <w:rFonts w:ascii="Times New Roman" w:hAnsi="Times New Roman" w:cs="Times New Roman"/>
          <w:color w:val="222222"/>
        </w:rPr>
      </w:pPr>
      <w:r>
        <w:rPr>
          <w:rFonts w:ascii="Times New Roman" w:hAnsi="Times New Roman" w:cs="Times New Roman"/>
        </w:rPr>
        <w:t xml:space="preserve">WAPs: (Qty 24+) </w:t>
      </w:r>
      <w:r w:rsidR="00A44AA4" w:rsidRPr="00A44AA4">
        <w:rPr>
          <w:rFonts w:ascii="Times New Roman" w:hAnsi="Times New Roman" w:cs="Times New Roman"/>
        </w:rPr>
        <w:t>Aruba A</w:t>
      </w:r>
      <w:r w:rsidR="00A44AA4">
        <w:rPr>
          <w:rFonts w:ascii="Times New Roman" w:hAnsi="Times New Roman" w:cs="Times New Roman"/>
        </w:rPr>
        <w:t>P</w:t>
      </w:r>
      <w:r w:rsidR="00A44AA4" w:rsidRPr="00A44AA4">
        <w:rPr>
          <w:rFonts w:ascii="Times New Roman" w:hAnsi="Times New Roman" w:cs="Times New Roman"/>
        </w:rPr>
        <w:t xml:space="preserve">315 </w:t>
      </w:r>
      <w:r w:rsidR="00A44AA4">
        <w:rPr>
          <w:rFonts w:ascii="Times New Roman" w:hAnsi="Times New Roman" w:cs="Times New Roman"/>
        </w:rPr>
        <w:t>(</w:t>
      </w:r>
      <w:r w:rsidR="00A44AA4" w:rsidRPr="00A44AA4">
        <w:rPr>
          <w:rFonts w:ascii="Times New Roman" w:hAnsi="Times New Roman" w:cs="Times New Roman"/>
        </w:rPr>
        <w:t>JW797A</w:t>
      </w:r>
      <w:r w:rsidR="00A44AA4">
        <w:rPr>
          <w:rFonts w:ascii="Times New Roman" w:hAnsi="Times New Roman" w:cs="Times New Roman"/>
        </w:rPr>
        <w:t xml:space="preserve">) </w:t>
      </w:r>
      <w:r w:rsidR="00A44AA4" w:rsidRPr="00964F67">
        <w:rPr>
          <w:rFonts w:ascii="Times New Roman" w:hAnsi="Times New Roman" w:cs="Times New Roman"/>
        </w:rPr>
        <w:t>or equivalent with all related components including any licenses or software, with option of configuration and install</w:t>
      </w:r>
    </w:p>
    <w:p w14:paraId="6B3649B3" w14:textId="28A12DC3" w:rsidR="00284D69" w:rsidRDefault="00284D69" w:rsidP="00284D69">
      <w:pPr>
        <w:rPr>
          <w:rFonts w:ascii="Times New Roman" w:hAnsi="Times New Roman" w:cs="Times New Roman"/>
          <w:color w:val="222222"/>
        </w:rPr>
      </w:pPr>
      <w:r>
        <w:rPr>
          <w:rFonts w:ascii="Times New Roman" w:hAnsi="Times New Roman" w:cs="Times New Roman"/>
          <w:color w:val="222222"/>
        </w:rPr>
        <w:t xml:space="preserve">#3) San Jose Prep: </w:t>
      </w:r>
    </w:p>
    <w:p w14:paraId="66253452" w14:textId="15367B65" w:rsidR="00284D69" w:rsidRDefault="00284D69" w:rsidP="00284D69">
      <w:pPr>
        <w:pStyle w:val="ListParagraph"/>
        <w:numPr>
          <w:ilvl w:val="0"/>
          <w:numId w:val="2"/>
        </w:numPr>
        <w:rPr>
          <w:rFonts w:ascii="Times New Roman" w:hAnsi="Times New Roman" w:cs="Times New Roman"/>
        </w:rPr>
      </w:pPr>
      <w:r w:rsidRPr="00D9719C">
        <w:rPr>
          <w:rFonts w:ascii="Times New Roman" w:hAnsi="Times New Roman" w:cs="Times New Roman"/>
        </w:rPr>
        <w:t xml:space="preserve">Switches: (Qty </w:t>
      </w:r>
      <w:r>
        <w:rPr>
          <w:rFonts w:ascii="Times New Roman" w:hAnsi="Times New Roman" w:cs="Times New Roman"/>
        </w:rPr>
        <w:t>4</w:t>
      </w:r>
      <w:r w:rsidRPr="00D9719C">
        <w:rPr>
          <w:rFonts w:ascii="Times New Roman" w:hAnsi="Times New Roman" w:cs="Times New Roman"/>
        </w:rPr>
        <w:t>+)</w:t>
      </w:r>
      <w:r w:rsidRPr="002042C2">
        <w:t xml:space="preserve"> </w:t>
      </w:r>
      <w:r w:rsidRPr="002042C2">
        <w:rPr>
          <w:rFonts w:ascii="Times New Roman" w:hAnsi="Times New Roman" w:cs="Times New Roman"/>
        </w:rPr>
        <w:t>Aruba</w:t>
      </w:r>
      <w:r>
        <w:rPr>
          <w:rFonts w:ascii="Times New Roman" w:hAnsi="Times New Roman" w:cs="Times New Roman"/>
        </w:rPr>
        <w:t xml:space="preserve"> </w:t>
      </w:r>
      <w:r w:rsidRPr="002042C2">
        <w:rPr>
          <w:rFonts w:ascii="Times New Roman" w:hAnsi="Times New Roman" w:cs="Times New Roman"/>
        </w:rPr>
        <w:t>2930F-48</w:t>
      </w:r>
      <w:r>
        <w:rPr>
          <w:rFonts w:ascii="Times New Roman" w:hAnsi="Times New Roman" w:cs="Times New Roman"/>
        </w:rPr>
        <w:t>g (</w:t>
      </w:r>
      <w:r w:rsidRPr="002042C2">
        <w:rPr>
          <w:rFonts w:ascii="Times New Roman" w:hAnsi="Times New Roman" w:cs="Times New Roman"/>
        </w:rPr>
        <w:t>JL260A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3C55186A" w14:textId="76D2342E" w:rsidR="00284D69" w:rsidRPr="008E2C74" w:rsidRDefault="00284D69" w:rsidP="00284D69">
      <w:pPr>
        <w:pStyle w:val="ListParagraph"/>
        <w:numPr>
          <w:ilvl w:val="0"/>
          <w:numId w:val="1"/>
        </w:numPr>
        <w:rPr>
          <w:rFonts w:ascii="Times New Roman" w:hAnsi="Times New Roman" w:cs="Times New Roman"/>
          <w:color w:val="222222"/>
        </w:rPr>
      </w:pPr>
      <w:r w:rsidRPr="00D9719C">
        <w:rPr>
          <w:rFonts w:ascii="Times New Roman" w:hAnsi="Times New Roman" w:cs="Times New Roman"/>
        </w:rPr>
        <w:t xml:space="preserve">Switches: (Qty </w:t>
      </w:r>
      <w:r w:rsidR="00AC42A6">
        <w:rPr>
          <w:rFonts w:ascii="Times New Roman" w:hAnsi="Times New Roman" w:cs="Times New Roman"/>
        </w:rPr>
        <w:t>2</w:t>
      </w:r>
      <w:r w:rsidRPr="00D9719C">
        <w:rPr>
          <w:rFonts w:ascii="Times New Roman" w:hAnsi="Times New Roman" w:cs="Times New Roman"/>
        </w:rPr>
        <w:t>+)</w:t>
      </w:r>
      <w:r w:rsidRPr="002042C2">
        <w:t xml:space="preserve"> </w:t>
      </w:r>
      <w:r w:rsidRPr="002042C2">
        <w:rPr>
          <w:rFonts w:ascii="Times New Roman" w:hAnsi="Times New Roman" w:cs="Times New Roman"/>
        </w:rPr>
        <w:t>Aruba</w:t>
      </w:r>
      <w:r>
        <w:rPr>
          <w:rFonts w:ascii="Times New Roman" w:hAnsi="Times New Roman" w:cs="Times New Roman"/>
        </w:rPr>
        <w:t xml:space="preserve"> </w:t>
      </w:r>
      <w:r w:rsidRPr="00C94B34">
        <w:rPr>
          <w:rFonts w:ascii="Times New Roman" w:hAnsi="Times New Roman" w:cs="Times New Roman"/>
        </w:rPr>
        <w:t>29305-48g POE+</w:t>
      </w:r>
      <w:r>
        <w:rPr>
          <w:rFonts w:ascii="Times New Roman" w:hAnsi="Times New Roman" w:cs="Times New Roman"/>
        </w:rPr>
        <w:t xml:space="preserve"> (</w:t>
      </w:r>
      <w:r w:rsidRPr="00C94B34">
        <w:rPr>
          <w:rFonts w:ascii="Times New Roman" w:hAnsi="Times New Roman" w:cs="Times New Roman"/>
        </w:rPr>
        <w:t>JL262A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27966031" w14:textId="37D63D07" w:rsidR="00284D69" w:rsidRPr="00E4359E" w:rsidRDefault="00284D69" w:rsidP="00284D69">
      <w:pPr>
        <w:pStyle w:val="ListParagraph"/>
        <w:numPr>
          <w:ilvl w:val="0"/>
          <w:numId w:val="1"/>
        </w:numPr>
        <w:rPr>
          <w:rFonts w:ascii="Times New Roman" w:hAnsi="Times New Roman" w:cs="Times New Roman"/>
          <w:color w:val="222222"/>
        </w:rPr>
      </w:pPr>
      <w:r>
        <w:rPr>
          <w:rFonts w:ascii="Times New Roman" w:hAnsi="Times New Roman" w:cs="Times New Roman"/>
        </w:rPr>
        <w:t xml:space="preserve">WAPs: (Qty </w:t>
      </w:r>
      <w:r w:rsidR="00AC42A6">
        <w:rPr>
          <w:rFonts w:ascii="Times New Roman" w:hAnsi="Times New Roman" w:cs="Times New Roman"/>
        </w:rPr>
        <w:t>44</w:t>
      </w:r>
      <w:r>
        <w:rPr>
          <w:rFonts w:ascii="Times New Roman" w:hAnsi="Times New Roman" w:cs="Times New Roman"/>
        </w:rPr>
        <w:t xml:space="preserve">+) </w:t>
      </w:r>
      <w:r w:rsidRPr="00A44AA4">
        <w:rPr>
          <w:rFonts w:ascii="Times New Roman" w:hAnsi="Times New Roman" w:cs="Times New Roman"/>
        </w:rPr>
        <w:t>Aruba A</w:t>
      </w:r>
      <w:r>
        <w:rPr>
          <w:rFonts w:ascii="Times New Roman" w:hAnsi="Times New Roman" w:cs="Times New Roman"/>
        </w:rPr>
        <w:t>P</w:t>
      </w:r>
      <w:r w:rsidRPr="00A44AA4">
        <w:rPr>
          <w:rFonts w:ascii="Times New Roman" w:hAnsi="Times New Roman" w:cs="Times New Roman"/>
        </w:rPr>
        <w:t xml:space="preserve">315 </w:t>
      </w:r>
      <w:r>
        <w:rPr>
          <w:rFonts w:ascii="Times New Roman" w:hAnsi="Times New Roman" w:cs="Times New Roman"/>
        </w:rPr>
        <w:t>(</w:t>
      </w:r>
      <w:r w:rsidRPr="00A44AA4">
        <w:rPr>
          <w:rFonts w:ascii="Times New Roman" w:hAnsi="Times New Roman" w:cs="Times New Roman"/>
        </w:rPr>
        <w:t>JW797A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5F0A9321" w14:textId="70ED2A22" w:rsidR="00E4359E" w:rsidRDefault="00BB4F34" w:rsidP="00E4359E">
      <w:pPr>
        <w:rPr>
          <w:rFonts w:ascii="Times New Roman" w:hAnsi="Times New Roman" w:cs="Times New Roman"/>
          <w:color w:val="222222"/>
        </w:rPr>
      </w:pPr>
      <w:r>
        <w:rPr>
          <w:rFonts w:ascii="Times New Roman" w:hAnsi="Times New Roman" w:cs="Times New Roman"/>
          <w:color w:val="222222"/>
        </w:rPr>
        <w:t xml:space="preserve">#5) San Jose Early College at Cecil: </w:t>
      </w:r>
    </w:p>
    <w:p w14:paraId="418E10FE" w14:textId="77777777" w:rsidR="0003009A" w:rsidRPr="0003009A" w:rsidRDefault="00BB4F34" w:rsidP="0003009A">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Firewall: (Qty 1+) </w:t>
      </w:r>
      <w:proofErr w:type="spellStart"/>
      <w:r w:rsidR="0003009A" w:rsidRPr="0003009A">
        <w:rPr>
          <w:rFonts w:ascii="Times New Roman" w:hAnsi="Times New Roman" w:cs="Times New Roman"/>
          <w:color w:val="222222"/>
        </w:rPr>
        <w:t>Sonicwall</w:t>
      </w:r>
      <w:proofErr w:type="spellEnd"/>
      <w:r w:rsidR="0003009A" w:rsidRPr="0003009A">
        <w:rPr>
          <w:rFonts w:ascii="Times New Roman" w:hAnsi="Times New Roman" w:cs="Times New Roman"/>
          <w:color w:val="222222"/>
        </w:rPr>
        <w:t xml:space="preserve"> NSA-2650 (01-SSC-1988)</w:t>
      </w:r>
      <w:r w:rsidR="0003009A">
        <w:rPr>
          <w:rFonts w:ascii="Times New Roman" w:hAnsi="Times New Roman" w:cs="Times New Roman"/>
          <w:color w:val="222222"/>
        </w:rPr>
        <w:t xml:space="preserve"> </w:t>
      </w:r>
      <w:r w:rsidR="0003009A" w:rsidRPr="00964F67">
        <w:rPr>
          <w:rFonts w:ascii="Times New Roman" w:hAnsi="Times New Roman" w:cs="Times New Roman"/>
        </w:rPr>
        <w:t>or equivalent with all related components including any licenses or software, with option of configuration and install</w:t>
      </w:r>
    </w:p>
    <w:p w14:paraId="08EFA903" w14:textId="3C04F087" w:rsidR="0003009A" w:rsidRPr="00996B55" w:rsidRDefault="00BA37E8" w:rsidP="0003009A">
      <w:pPr>
        <w:pStyle w:val="ListParagraph"/>
        <w:numPr>
          <w:ilvl w:val="0"/>
          <w:numId w:val="1"/>
        </w:numPr>
        <w:rPr>
          <w:rFonts w:ascii="Times New Roman" w:hAnsi="Times New Roman" w:cs="Times New Roman"/>
          <w:color w:val="222222"/>
        </w:rPr>
      </w:pPr>
      <w:r>
        <w:rPr>
          <w:rFonts w:ascii="Times New Roman" w:hAnsi="Times New Roman" w:cs="Times New Roman"/>
        </w:rPr>
        <w:t xml:space="preserve">RACK: (Qty 1+) </w:t>
      </w:r>
      <w:proofErr w:type="spellStart"/>
      <w:r w:rsidRPr="0003009A">
        <w:rPr>
          <w:rFonts w:ascii="Times New Roman" w:hAnsi="Times New Roman" w:cs="Times New Roman"/>
          <w:color w:val="222222"/>
        </w:rPr>
        <w:t>Sonicwall</w:t>
      </w:r>
      <w:proofErr w:type="spellEnd"/>
      <w:r w:rsidRPr="0003009A">
        <w:rPr>
          <w:rFonts w:ascii="Times New Roman" w:hAnsi="Times New Roman" w:cs="Times New Roman"/>
          <w:color w:val="222222"/>
        </w:rPr>
        <w:t xml:space="preserve"> </w:t>
      </w:r>
      <w:r w:rsidR="0023363A">
        <w:rPr>
          <w:rFonts w:ascii="Times New Roman" w:hAnsi="Times New Roman" w:cs="Times New Roman"/>
          <w:color w:val="222222"/>
        </w:rPr>
        <w:t>Firewall Rackmount Kit (</w:t>
      </w:r>
      <w:r w:rsidR="0023363A" w:rsidRPr="0023363A">
        <w:rPr>
          <w:rFonts w:ascii="Times New Roman" w:hAnsi="Times New Roman" w:cs="Times New Roman"/>
          <w:color w:val="222222"/>
        </w:rPr>
        <w:t>02-</w:t>
      </w:r>
      <w:r w:rsidR="0023363A">
        <w:rPr>
          <w:rFonts w:ascii="Times New Roman" w:hAnsi="Times New Roman" w:cs="Times New Roman"/>
          <w:color w:val="222222"/>
        </w:rPr>
        <w:t>SSC</w:t>
      </w:r>
      <w:r w:rsidR="0023363A" w:rsidRPr="0023363A">
        <w:rPr>
          <w:rFonts w:ascii="Times New Roman" w:hAnsi="Times New Roman" w:cs="Times New Roman"/>
          <w:color w:val="222222"/>
        </w:rPr>
        <w:t>-3113</w:t>
      </w:r>
      <w:r w:rsidR="0023363A">
        <w:rPr>
          <w:rFonts w:ascii="Times New Roman" w:hAnsi="Times New Roman" w:cs="Times New Roman"/>
          <w:color w:val="222222"/>
        </w:rPr>
        <w:t>)</w:t>
      </w:r>
      <w:r>
        <w:rPr>
          <w:rFonts w:ascii="Times New Roman" w:hAnsi="Times New Roman" w:cs="Times New Roman"/>
          <w:color w:val="222222"/>
        </w:rPr>
        <w:t xml:space="preserve"> </w:t>
      </w:r>
      <w:r w:rsidRPr="00964F67">
        <w:rPr>
          <w:rFonts w:ascii="Times New Roman" w:hAnsi="Times New Roman" w:cs="Times New Roman"/>
        </w:rPr>
        <w:t>or equivalent with all related components, with option of configuration and install</w:t>
      </w:r>
    </w:p>
    <w:p w14:paraId="4E96C777" w14:textId="77777777" w:rsidR="00996B55" w:rsidRDefault="00996B55" w:rsidP="00996B55">
      <w:pPr>
        <w:pStyle w:val="ListParagraph"/>
        <w:numPr>
          <w:ilvl w:val="0"/>
          <w:numId w:val="1"/>
        </w:numPr>
        <w:rPr>
          <w:rFonts w:ascii="Times New Roman" w:hAnsi="Times New Roman" w:cs="Times New Roman"/>
        </w:rPr>
      </w:pPr>
      <w:r w:rsidRPr="00D9719C">
        <w:rPr>
          <w:rFonts w:ascii="Times New Roman" w:hAnsi="Times New Roman" w:cs="Times New Roman"/>
        </w:rPr>
        <w:t xml:space="preserve">Switches: (Qty </w:t>
      </w:r>
      <w:r>
        <w:rPr>
          <w:rFonts w:ascii="Times New Roman" w:hAnsi="Times New Roman" w:cs="Times New Roman"/>
        </w:rPr>
        <w:t>4</w:t>
      </w:r>
      <w:r w:rsidRPr="00D9719C">
        <w:rPr>
          <w:rFonts w:ascii="Times New Roman" w:hAnsi="Times New Roman" w:cs="Times New Roman"/>
        </w:rPr>
        <w:t>+)</w:t>
      </w:r>
      <w:r w:rsidRPr="002042C2">
        <w:t xml:space="preserve"> </w:t>
      </w:r>
      <w:r w:rsidRPr="002042C2">
        <w:rPr>
          <w:rFonts w:ascii="Times New Roman" w:hAnsi="Times New Roman" w:cs="Times New Roman"/>
        </w:rPr>
        <w:t>Aruba</w:t>
      </w:r>
      <w:r>
        <w:rPr>
          <w:rFonts w:ascii="Times New Roman" w:hAnsi="Times New Roman" w:cs="Times New Roman"/>
        </w:rPr>
        <w:t xml:space="preserve"> </w:t>
      </w:r>
      <w:r w:rsidRPr="002042C2">
        <w:rPr>
          <w:rFonts w:ascii="Times New Roman" w:hAnsi="Times New Roman" w:cs="Times New Roman"/>
        </w:rPr>
        <w:t>2930F-48</w:t>
      </w:r>
      <w:r>
        <w:rPr>
          <w:rFonts w:ascii="Times New Roman" w:hAnsi="Times New Roman" w:cs="Times New Roman"/>
        </w:rPr>
        <w:t>g (</w:t>
      </w:r>
      <w:r w:rsidRPr="002042C2">
        <w:rPr>
          <w:rFonts w:ascii="Times New Roman" w:hAnsi="Times New Roman" w:cs="Times New Roman"/>
        </w:rPr>
        <w:t>JL260A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20478CBE" w14:textId="0C009117" w:rsidR="00996B55" w:rsidRPr="00012BF5" w:rsidRDefault="00486A99" w:rsidP="00012BF5">
      <w:pPr>
        <w:pStyle w:val="ListParagraph"/>
        <w:numPr>
          <w:ilvl w:val="0"/>
          <w:numId w:val="1"/>
        </w:numPr>
        <w:rPr>
          <w:rFonts w:ascii="Times New Roman" w:hAnsi="Times New Roman" w:cs="Times New Roman"/>
          <w:color w:val="222222"/>
        </w:rPr>
      </w:pPr>
      <w:r w:rsidRPr="00D9719C">
        <w:rPr>
          <w:rFonts w:ascii="Times New Roman" w:hAnsi="Times New Roman" w:cs="Times New Roman"/>
        </w:rPr>
        <w:lastRenderedPageBreak/>
        <w:t xml:space="preserve">Switches: (Qty </w:t>
      </w:r>
      <w:r>
        <w:rPr>
          <w:rFonts w:ascii="Times New Roman" w:hAnsi="Times New Roman" w:cs="Times New Roman"/>
        </w:rPr>
        <w:t>2</w:t>
      </w:r>
      <w:r w:rsidRPr="00D9719C">
        <w:rPr>
          <w:rFonts w:ascii="Times New Roman" w:hAnsi="Times New Roman" w:cs="Times New Roman"/>
        </w:rPr>
        <w:t>+)</w:t>
      </w:r>
      <w:r w:rsidRPr="002042C2">
        <w:t xml:space="preserve"> </w:t>
      </w:r>
      <w:r w:rsidRPr="002042C2">
        <w:rPr>
          <w:rFonts w:ascii="Times New Roman" w:hAnsi="Times New Roman" w:cs="Times New Roman"/>
        </w:rPr>
        <w:t>Aruba</w:t>
      </w:r>
      <w:r>
        <w:rPr>
          <w:rFonts w:ascii="Times New Roman" w:hAnsi="Times New Roman" w:cs="Times New Roman"/>
        </w:rPr>
        <w:t xml:space="preserve"> </w:t>
      </w:r>
      <w:r w:rsidRPr="00C94B34">
        <w:rPr>
          <w:rFonts w:ascii="Times New Roman" w:hAnsi="Times New Roman" w:cs="Times New Roman"/>
        </w:rPr>
        <w:t>2930</w:t>
      </w:r>
      <w:r>
        <w:rPr>
          <w:rFonts w:ascii="Times New Roman" w:hAnsi="Times New Roman" w:cs="Times New Roman"/>
        </w:rPr>
        <w:t>F</w:t>
      </w:r>
      <w:r w:rsidRPr="00C94B34">
        <w:rPr>
          <w:rFonts w:ascii="Times New Roman" w:hAnsi="Times New Roman" w:cs="Times New Roman"/>
        </w:rPr>
        <w:t>-</w:t>
      </w:r>
      <w:r>
        <w:rPr>
          <w:rFonts w:ascii="Times New Roman" w:hAnsi="Times New Roman" w:cs="Times New Roman"/>
        </w:rPr>
        <w:t>24</w:t>
      </w:r>
      <w:r w:rsidRPr="00C94B34">
        <w:rPr>
          <w:rFonts w:ascii="Times New Roman" w:hAnsi="Times New Roman" w:cs="Times New Roman"/>
        </w:rPr>
        <w:t>g POE+</w:t>
      </w:r>
      <w:r>
        <w:rPr>
          <w:rFonts w:ascii="Times New Roman" w:hAnsi="Times New Roman" w:cs="Times New Roman"/>
        </w:rPr>
        <w:t xml:space="preserve"> (</w:t>
      </w:r>
      <w:r w:rsidR="008B6D6E" w:rsidRPr="008B6D6E">
        <w:rPr>
          <w:rFonts w:ascii="Times New Roman" w:hAnsi="Times New Roman" w:cs="Times New Roman"/>
        </w:rPr>
        <w:t>#JL255A#ABA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022EB060" w14:textId="7EF6ABF3" w:rsidR="0003009A" w:rsidRPr="00C877B3" w:rsidRDefault="0003009A" w:rsidP="0003009A">
      <w:pPr>
        <w:pStyle w:val="ListParagraph"/>
        <w:numPr>
          <w:ilvl w:val="0"/>
          <w:numId w:val="1"/>
        </w:numPr>
        <w:rPr>
          <w:rFonts w:ascii="Times New Roman" w:hAnsi="Times New Roman" w:cs="Times New Roman"/>
          <w:color w:val="222222"/>
        </w:rPr>
      </w:pPr>
      <w:r>
        <w:rPr>
          <w:rFonts w:ascii="Times New Roman" w:hAnsi="Times New Roman" w:cs="Times New Roman"/>
        </w:rPr>
        <w:t xml:space="preserve">WAPs: (Qty </w:t>
      </w:r>
      <w:r w:rsidR="00012BF5">
        <w:rPr>
          <w:rFonts w:ascii="Times New Roman" w:hAnsi="Times New Roman" w:cs="Times New Roman"/>
        </w:rPr>
        <w:t>30</w:t>
      </w:r>
      <w:r>
        <w:rPr>
          <w:rFonts w:ascii="Times New Roman" w:hAnsi="Times New Roman" w:cs="Times New Roman"/>
        </w:rPr>
        <w:t xml:space="preserve">+) </w:t>
      </w:r>
      <w:r w:rsidRPr="00A44AA4">
        <w:rPr>
          <w:rFonts w:ascii="Times New Roman" w:hAnsi="Times New Roman" w:cs="Times New Roman"/>
        </w:rPr>
        <w:t>Aruba A</w:t>
      </w:r>
      <w:r>
        <w:rPr>
          <w:rFonts w:ascii="Times New Roman" w:hAnsi="Times New Roman" w:cs="Times New Roman"/>
        </w:rPr>
        <w:t>P</w:t>
      </w:r>
      <w:r w:rsidRPr="00A44AA4">
        <w:rPr>
          <w:rFonts w:ascii="Times New Roman" w:hAnsi="Times New Roman" w:cs="Times New Roman"/>
        </w:rPr>
        <w:t xml:space="preserve">315 </w:t>
      </w:r>
      <w:r>
        <w:rPr>
          <w:rFonts w:ascii="Times New Roman" w:hAnsi="Times New Roman" w:cs="Times New Roman"/>
        </w:rPr>
        <w:t>(</w:t>
      </w:r>
      <w:r w:rsidRPr="00A44AA4">
        <w:rPr>
          <w:rFonts w:ascii="Times New Roman" w:hAnsi="Times New Roman" w:cs="Times New Roman"/>
        </w:rPr>
        <w:t>JW797A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32FB6B29" w14:textId="053F0D55" w:rsidR="00C877B3" w:rsidRPr="00491816" w:rsidRDefault="00C877B3" w:rsidP="00491816">
      <w:pPr>
        <w:pStyle w:val="ListParagraph"/>
        <w:numPr>
          <w:ilvl w:val="0"/>
          <w:numId w:val="3"/>
        </w:numPr>
        <w:rPr>
          <w:rFonts w:ascii="Times New Roman" w:hAnsi="Times New Roman" w:cs="Times New Roman"/>
          <w:color w:val="222222"/>
        </w:rPr>
      </w:pPr>
      <w:r>
        <w:rPr>
          <w:rFonts w:ascii="Times New Roman" w:hAnsi="Times New Roman" w:cs="Times New Roman"/>
        </w:rPr>
        <w:t xml:space="preserve">UPS: (Qty 3+) </w:t>
      </w:r>
      <w:r w:rsidR="00491816" w:rsidRPr="00491816">
        <w:rPr>
          <w:rFonts w:ascii="Times New Roman" w:hAnsi="Times New Roman" w:cs="Times New Roman"/>
        </w:rPr>
        <w:t>APC Smart-UPS 1500VA 2U (SMC1500-2UC)</w:t>
      </w:r>
      <w:r w:rsidR="00491816">
        <w:rPr>
          <w:rFonts w:ascii="Times New Roman" w:hAnsi="Times New Roman" w:cs="Times New Roman"/>
        </w:rPr>
        <w:t xml:space="preserve"> </w:t>
      </w:r>
      <w:r w:rsidR="00491816">
        <w:rPr>
          <w:rFonts w:ascii="Times New Roman" w:hAnsi="Times New Roman" w:cs="Times New Roman"/>
          <w:color w:val="222222"/>
        </w:rPr>
        <w:t>or equivalent with all related components, with option of configuration and install</w:t>
      </w:r>
    </w:p>
    <w:p w14:paraId="381B0FBB" w14:textId="69763AE5" w:rsidR="00BB4F34" w:rsidRDefault="008F18FD" w:rsidP="00BB4F34">
      <w:pPr>
        <w:pStyle w:val="ListParagraph"/>
        <w:numPr>
          <w:ilvl w:val="0"/>
          <w:numId w:val="3"/>
        </w:numPr>
        <w:rPr>
          <w:rFonts w:ascii="Times New Roman" w:hAnsi="Times New Roman" w:cs="Times New Roman"/>
          <w:color w:val="222222"/>
        </w:rPr>
      </w:pPr>
      <w:r>
        <w:rPr>
          <w:rFonts w:ascii="Times New Roman" w:hAnsi="Times New Roman" w:cs="Times New Roman"/>
          <w:color w:val="222222"/>
        </w:rPr>
        <w:t>PATCH CABLES: Cat 5</w:t>
      </w:r>
      <w:r w:rsidR="00C90002">
        <w:rPr>
          <w:rFonts w:ascii="Times New Roman" w:hAnsi="Times New Roman" w:cs="Times New Roman"/>
          <w:color w:val="222222"/>
        </w:rPr>
        <w:t>e or equivalent with all related components, with option of configuration and install</w:t>
      </w:r>
    </w:p>
    <w:p w14:paraId="5C401F26" w14:textId="043EFF72" w:rsidR="00C90002" w:rsidRDefault="00C90002" w:rsidP="00C90002">
      <w:pPr>
        <w:pStyle w:val="ListParagraph"/>
        <w:numPr>
          <w:ilvl w:val="1"/>
          <w:numId w:val="3"/>
        </w:numPr>
        <w:rPr>
          <w:rFonts w:ascii="Times New Roman" w:hAnsi="Times New Roman" w:cs="Times New Roman"/>
          <w:color w:val="222222"/>
        </w:rPr>
      </w:pPr>
      <w:r>
        <w:rPr>
          <w:rFonts w:ascii="Times New Roman" w:hAnsi="Times New Roman" w:cs="Times New Roman"/>
          <w:color w:val="222222"/>
        </w:rPr>
        <w:t xml:space="preserve">Qty 200+: </w:t>
      </w:r>
      <w:r w:rsidR="00A94E2F">
        <w:rPr>
          <w:rFonts w:ascii="Times New Roman" w:hAnsi="Times New Roman" w:cs="Times New Roman"/>
          <w:color w:val="222222"/>
        </w:rPr>
        <w:t>6” or equivalent</w:t>
      </w:r>
    </w:p>
    <w:p w14:paraId="75F34881" w14:textId="1ECA1757" w:rsidR="00A94E2F" w:rsidRDefault="00A94E2F" w:rsidP="00C90002">
      <w:pPr>
        <w:pStyle w:val="ListParagraph"/>
        <w:numPr>
          <w:ilvl w:val="1"/>
          <w:numId w:val="3"/>
        </w:numPr>
        <w:rPr>
          <w:rFonts w:ascii="Times New Roman" w:hAnsi="Times New Roman" w:cs="Times New Roman"/>
          <w:color w:val="222222"/>
        </w:rPr>
      </w:pPr>
      <w:r>
        <w:rPr>
          <w:rFonts w:ascii="Times New Roman" w:hAnsi="Times New Roman" w:cs="Times New Roman"/>
          <w:color w:val="222222"/>
        </w:rPr>
        <w:t>Qty 100+: 12” or equivalent</w:t>
      </w:r>
    </w:p>
    <w:p w14:paraId="24063C31" w14:textId="0FB5FCAC" w:rsidR="00A94E2F" w:rsidRDefault="004F2C2D" w:rsidP="00C90002">
      <w:pPr>
        <w:pStyle w:val="ListParagraph"/>
        <w:numPr>
          <w:ilvl w:val="1"/>
          <w:numId w:val="3"/>
        </w:numPr>
        <w:rPr>
          <w:rFonts w:ascii="Times New Roman" w:hAnsi="Times New Roman" w:cs="Times New Roman"/>
          <w:color w:val="222222"/>
        </w:rPr>
      </w:pPr>
      <w:r>
        <w:rPr>
          <w:rFonts w:ascii="Times New Roman" w:hAnsi="Times New Roman" w:cs="Times New Roman"/>
          <w:color w:val="222222"/>
        </w:rPr>
        <w:t>Qty 100+: 5’ or equivalent</w:t>
      </w:r>
    </w:p>
    <w:p w14:paraId="65E4DF72" w14:textId="4A4D44EC" w:rsidR="004F2C2D" w:rsidRDefault="004F2C2D" w:rsidP="00C90002">
      <w:pPr>
        <w:pStyle w:val="ListParagraph"/>
        <w:numPr>
          <w:ilvl w:val="1"/>
          <w:numId w:val="3"/>
        </w:numPr>
        <w:rPr>
          <w:rFonts w:ascii="Times New Roman" w:hAnsi="Times New Roman" w:cs="Times New Roman"/>
          <w:color w:val="222222"/>
        </w:rPr>
      </w:pPr>
      <w:r>
        <w:rPr>
          <w:rFonts w:ascii="Times New Roman" w:hAnsi="Times New Roman" w:cs="Times New Roman"/>
          <w:color w:val="222222"/>
        </w:rPr>
        <w:t xml:space="preserve">Qty 100+: </w:t>
      </w:r>
      <w:r w:rsidR="00180BB0">
        <w:rPr>
          <w:rFonts w:ascii="Times New Roman" w:hAnsi="Times New Roman" w:cs="Times New Roman"/>
          <w:color w:val="222222"/>
        </w:rPr>
        <w:t>10’ or equivalent</w:t>
      </w:r>
    </w:p>
    <w:p w14:paraId="7254ED0F" w14:textId="77777777" w:rsidR="00203E33" w:rsidRDefault="00180BB0" w:rsidP="00203E33">
      <w:pPr>
        <w:pStyle w:val="ListParagraph"/>
        <w:numPr>
          <w:ilvl w:val="0"/>
          <w:numId w:val="3"/>
        </w:numPr>
        <w:rPr>
          <w:rFonts w:ascii="Times New Roman" w:hAnsi="Times New Roman" w:cs="Times New Roman"/>
          <w:color w:val="222222"/>
        </w:rPr>
      </w:pPr>
      <w:r>
        <w:rPr>
          <w:rFonts w:ascii="Times New Roman" w:hAnsi="Times New Roman" w:cs="Times New Roman"/>
          <w:color w:val="222222"/>
        </w:rPr>
        <w:t xml:space="preserve">RACK: (Qty 2+) </w:t>
      </w:r>
      <w:proofErr w:type="spellStart"/>
      <w:r>
        <w:rPr>
          <w:rFonts w:ascii="Times New Roman" w:hAnsi="Times New Roman" w:cs="Times New Roman"/>
          <w:color w:val="222222"/>
        </w:rPr>
        <w:t>Tripplite</w:t>
      </w:r>
      <w:proofErr w:type="spellEnd"/>
      <w:r>
        <w:rPr>
          <w:rFonts w:ascii="Times New Roman" w:hAnsi="Times New Roman" w:cs="Times New Roman"/>
          <w:color w:val="222222"/>
        </w:rPr>
        <w:t xml:space="preserve"> </w:t>
      </w:r>
      <w:r w:rsidR="00203E33">
        <w:rPr>
          <w:rFonts w:ascii="Times New Roman" w:hAnsi="Times New Roman" w:cs="Times New Roman"/>
          <w:color w:val="222222"/>
        </w:rPr>
        <w:t>4-post Equipment Rack (</w:t>
      </w:r>
      <w:r w:rsidR="00203E33" w:rsidRPr="00203E33">
        <w:rPr>
          <w:rFonts w:ascii="Times New Roman" w:hAnsi="Times New Roman" w:cs="Times New Roman"/>
          <w:color w:val="222222"/>
        </w:rPr>
        <w:t>SR4POST25</w:t>
      </w:r>
      <w:r w:rsidR="00203E33">
        <w:rPr>
          <w:rFonts w:ascii="Times New Roman" w:hAnsi="Times New Roman" w:cs="Times New Roman"/>
          <w:color w:val="222222"/>
        </w:rPr>
        <w:t>) or equivalent with all related components, with option of configuration and install</w:t>
      </w:r>
    </w:p>
    <w:p w14:paraId="0DC102E1" w14:textId="46673608" w:rsidR="00512550" w:rsidRDefault="00512550" w:rsidP="00512550">
      <w:pPr>
        <w:pStyle w:val="ListParagraph"/>
        <w:numPr>
          <w:ilvl w:val="0"/>
          <w:numId w:val="3"/>
        </w:numPr>
        <w:rPr>
          <w:rFonts w:ascii="Times New Roman" w:hAnsi="Times New Roman" w:cs="Times New Roman"/>
          <w:color w:val="222222"/>
        </w:rPr>
      </w:pPr>
      <w:r>
        <w:rPr>
          <w:rFonts w:ascii="Times New Roman" w:hAnsi="Times New Roman" w:cs="Times New Roman"/>
          <w:color w:val="222222"/>
        </w:rPr>
        <w:t xml:space="preserve">RACK Related Component: (Qty 2+) </w:t>
      </w:r>
      <w:proofErr w:type="spellStart"/>
      <w:r>
        <w:rPr>
          <w:rFonts w:ascii="Times New Roman" w:hAnsi="Times New Roman" w:cs="Times New Roman"/>
          <w:color w:val="222222"/>
        </w:rPr>
        <w:t>Tripplite</w:t>
      </w:r>
      <w:proofErr w:type="spellEnd"/>
      <w:r>
        <w:rPr>
          <w:rFonts w:ascii="Times New Roman" w:hAnsi="Times New Roman" w:cs="Times New Roman"/>
          <w:color w:val="222222"/>
        </w:rPr>
        <w:t xml:space="preserve"> </w:t>
      </w:r>
      <w:r w:rsidR="00D730B6">
        <w:rPr>
          <w:rFonts w:ascii="Times New Roman" w:hAnsi="Times New Roman" w:cs="Times New Roman"/>
          <w:color w:val="222222"/>
        </w:rPr>
        <w:t>Equipment Cooling Fan</w:t>
      </w:r>
      <w:r>
        <w:rPr>
          <w:rFonts w:ascii="Times New Roman" w:hAnsi="Times New Roman" w:cs="Times New Roman"/>
          <w:color w:val="222222"/>
        </w:rPr>
        <w:t xml:space="preserve"> (</w:t>
      </w:r>
      <w:r w:rsidR="00D730B6" w:rsidRPr="00D730B6">
        <w:rPr>
          <w:rFonts w:ascii="Times New Roman" w:hAnsi="Times New Roman" w:cs="Times New Roman"/>
          <w:color w:val="222222"/>
        </w:rPr>
        <w:t>SRFAN1U</w:t>
      </w:r>
      <w:r>
        <w:rPr>
          <w:rFonts w:ascii="Times New Roman" w:hAnsi="Times New Roman" w:cs="Times New Roman"/>
          <w:color w:val="222222"/>
        </w:rPr>
        <w:t>) or equivalent with all related components, with option of configuration and install</w:t>
      </w:r>
    </w:p>
    <w:p w14:paraId="31A37F6E" w14:textId="77777777" w:rsidR="00EA00F1" w:rsidRDefault="007D5C84" w:rsidP="00EA00F1">
      <w:pPr>
        <w:pStyle w:val="ListParagraph"/>
        <w:numPr>
          <w:ilvl w:val="0"/>
          <w:numId w:val="3"/>
        </w:numPr>
        <w:rPr>
          <w:rFonts w:ascii="Times New Roman" w:hAnsi="Times New Roman" w:cs="Times New Roman"/>
          <w:color w:val="222222"/>
        </w:rPr>
      </w:pPr>
      <w:r>
        <w:rPr>
          <w:rFonts w:ascii="Times New Roman" w:hAnsi="Times New Roman" w:cs="Times New Roman"/>
          <w:color w:val="222222"/>
        </w:rPr>
        <w:t xml:space="preserve">RACK: (Qty 1+) </w:t>
      </w:r>
      <w:r w:rsidR="00EA00F1">
        <w:rPr>
          <w:rFonts w:ascii="Times New Roman" w:hAnsi="Times New Roman" w:cs="Times New Roman"/>
          <w:color w:val="222222"/>
        </w:rPr>
        <w:t>Wall Mount 9u Equipment Rack or equivalent with all related components, with option of configuration and install</w:t>
      </w:r>
    </w:p>
    <w:p w14:paraId="052ECDF6" w14:textId="77777777" w:rsidR="008014C8" w:rsidRDefault="008014C8" w:rsidP="008014C8">
      <w:pPr>
        <w:pStyle w:val="ListParagraph"/>
        <w:numPr>
          <w:ilvl w:val="0"/>
          <w:numId w:val="3"/>
        </w:numPr>
        <w:rPr>
          <w:rFonts w:ascii="Times New Roman" w:hAnsi="Times New Roman" w:cs="Times New Roman"/>
          <w:color w:val="222222"/>
        </w:rPr>
      </w:pPr>
      <w:r>
        <w:rPr>
          <w:rFonts w:ascii="Times New Roman" w:hAnsi="Times New Roman" w:cs="Times New Roman"/>
          <w:color w:val="222222"/>
        </w:rPr>
        <w:t>Related Component: (Qty 6+) Cable Management Bracket or equivalent with all related components, with option of configuration and install</w:t>
      </w:r>
    </w:p>
    <w:p w14:paraId="4319BDB9" w14:textId="174EFB3A" w:rsidR="00895029" w:rsidRPr="00C334D7" w:rsidRDefault="00895029" w:rsidP="00C334D7">
      <w:pPr>
        <w:pStyle w:val="ListParagraph"/>
        <w:numPr>
          <w:ilvl w:val="0"/>
          <w:numId w:val="3"/>
        </w:numPr>
        <w:rPr>
          <w:rFonts w:ascii="Times New Roman" w:hAnsi="Times New Roman" w:cs="Times New Roman"/>
          <w:color w:val="222222"/>
        </w:rPr>
      </w:pPr>
      <w:r>
        <w:rPr>
          <w:rFonts w:ascii="Times New Roman" w:hAnsi="Times New Roman" w:cs="Times New Roman"/>
          <w:color w:val="222222"/>
        </w:rPr>
        <w:t xml:space="preserve">CABLING: Approximately </w:t>
      </w:r>
      <w:r w:rsidR="00142F62">
        <w:rPr>
          <w:rFonts w:ascii="Times New Roman" w:hAnsi="Times New Roman" w:cs="Times New Roman"/>
          <w:color w:val="222222"/>
        </w:rPr>
        <w:t>36,000+ feet</w:t>
      </w:r>
      <w:r w:rsidR="001B3C64">
        <w:rPr>
          <w:rFonts w:ascii="Times New Roman" w:hAnsi="Times New Roman" w:cs="Times New Roman"/>
          <w:color w:val="222222"/>
        </w:rPr>
        <w:t xml:space="preserve"> of Cat 5e cabling or equivalent with all related components, with option of configuration and install</w:t>
      </w:r>
      <w:r w:rsidR="005A1B40">
        <w:rPr>
          <w:rFonts w:ascii="Times New Roman" w:hAnsi="Times New Roman" w:cs="Times New Roman"/>
          <w:color w:val="222222"/>
        </w:rPr>
        <w:t>, approximately 180+ single drops</w:t>
      </w:r>
      <w:r w:rsidR="00141EBE">
        <w:rPr>
          <w:rFonts w:ascii="Times New Roman" w:hAnsi="Times New Roman" w:cs="Times New Roman"/>
          <w:color w:val="222222"/>
        </w:rPr>
        <w:t xml:space="preserve"> with each run averaging 200’ of cabling</w:t>
      </w:r>
    </w:p>
    <w:p w14:paraId="02E717BC" w14:textId="1E87FF94" w:rsidR="004C6861" w:rsidRDefault="004C6861" w:rsidP="00D23C09">
      <w:pPr>
        <w:rPr>
          <w:rFonts w:ascii="Times" w:eastAsia="Times New Roman" w:hAnsi="Times" w:cs="Times New Roman"/>
        </w:rPr>
      </w:pPr>
      <w:r>
        <w:rPr>
          <w:rFonts w:ascii="Times" w:eastAsia="Times New Roman" w:hAnsi="Times" w:cs="Times New Roman"/>
        </w:rPr>
        <w:t xml:space="preserve">#6) </w:t>
      </w:r>
      <w:r w:rsidRPr="00194CD1">
        <w:rPr>
          <w:rFonts w:ascii="Times" w:eastAsia="Times New Roman" w:hAnsi="Times" w:cs="Times New Roman"/>
        </w:rPr>
        <w:t>Horizon Institute (H.I.): 555 W. 25th Street Jacksonville, FL 32206</w:t>
      </w:r>
      <w:r>
        <w:rPr>
          <w:rFonts w:ascii="Times" w:eastAsia="Times New Roman" w:hAnsi="Times" w:cs="Times New Roman"/>
        </w:rPr>
        <w:t>:</w:t>
      </w:r>
    </w:p>
    <w:p w14:paraId="31B115C9" w14:textId="77777777" w:rsidR="004C6861" w:rsidRPr="0080462F" w:rsidRDefault="004C6861" w:rsidP="004C6861">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Firewall: (Qty 1+) </w:t>
      </w:r>
      <w:proofErr w:type="spellStart"/>
      <w:r w:rsidRPr="0003009A">
        <w:rPr>
          <w:rFonts w:ascii="Times New Roman" w:hAnsi="Times New Roman" w:cs="Times New Roman"/>
          <w:color w:val="222222"/>
        </w:rPr>
        <w:t>Sonicwall</w:t>
      </w:r>
      <w:proofErr w:type="spellEnd"/>
      <w:r w:rsidRPr="0003009A">
        <w:rPr>
          <w:rFonts w:ascii="Times New Roman" w:hAnsi="Times New Roman" w:cs="Times New Roman"/>
          <w:color w:val="222222"/>
        </w:rPr>
        <w:t xml:space="preserve"> </w:t>
      </w:r>
      <w:r>
        <w:rPr>
          <w:rFonts w:ascii="Times New Roman" w:hAnsi="Times New Roman" w:cs="Times New Roman"/>
          <w:color w:val="222222"/>
        </w:rPr>
        <w:t>TZ-470</w:t>
      </w:r>
      <w:r w:rsidRPr="0003009A">
        <w:rPr>
          <w:rFonts w:ascii="Times New Roman" w:hAnsi="Times New Roman" w:cs="Times New Roman"/>
          <w:color w:val="222222"/>
        </w:rPr>
        <w:t xml:space="preserve"> (</w:t>
      </w:r>
      <w:r w:rsidRPr="0080462F">
        <w:rPr>
          <w:rFonts w:ascii="Times New Roman" w:hAnsi="Times New Roman" w:cs="Times New Roman"/>
          <w:color w:val="222222"/>
        </w:rPr>
        <w:t>02-SSC-6794</w:t>
      </w:r>
      <w:r w:rsidRPr="0003009A">
        <w:rPr>
          <w:rFonts w:ascii="Times New Roman" w:hAnsi="Times New Roman" w:cs="Times New Roman"/>
          <w:color w:val="222222"/>
        </w:rPr>
        <w:t>)</w:t>
      </w:r>
      <w:r>
        <w:rPr>
          <w:rFonts w:ascii="Times New Roman" w:hAnsi="Times New Roman" w:cs="Times New Roman"/>
          <w:color w:val="222222"/>
        </w:rPr>
        <w:t xml:space="preserve"> </w:t>
      </w:r>
      <w:r w:rsidRPr="00964F67">
        <w:rPr>
          <w:rFonts w:ascii="Times New Roman" w:hAnsi="Times New Roman" w:cs="Times New Roman"/>
        </w:rPr>
        <w:t>or equivalent with all related components including any licenses or software, with option of configuration and install</w:t>
      </w:r>
    </w:p>
    <w:p w14:paraId="719D8194" w14:textId="77777777" w:rsidR="004C6861" w:rsidRPr="00996B55" w:rsidRDefault="004C6861" w:rsidP="004C6861">
      <w:pPr>
        <w:pStyle w:val="ListParagraph"/>
        <w:numPr>
          <w:ilvl w:val="0"/>
          <w:numId w:val="1"/>
        </w:numPr>
        <w:rPr>
          <w:rFonts w:ascii="Times New Roman" w:hAnsi="Times New Roman" w:cs="Times New Roman"/>
          <w:color w:val="222222"/>
        </w:rPr>
      </w:pPr>
      <w:r>
        <w:rPr>
          <w:rFonts w:ascii="Times New Roman" w:hAnsi="Times New Roman" w:cs="Times New Roman"/>
        </w:rPr>
        <w:t xml:space="preserve">RACK: (Qty 1+) </w:t>
      </w:r>
      <w:proofErr w:type="spellStart"/>
      <w:r w:rsidRPr="0003009A">
        <w:rPr>
          <w:rFonts w:ascii="Times New Roman" w:hAnsi="Times New Roman" w:cs="Times New Roman"/>
          <w:color w:val="222222"/>
        </w:rPr>
        <w:t>Sonicwall</w:t>
      </w:r>
      <w:proofErr w:type="spellEnd"/>
      <w:r w:rsidRPr="0003009A">
        <w:rPr>
          <w:rFonts w:ascii="Times New Roman" w:hAnsi="Times New Roman" w:cs="Times New Roman"/>
          <w:color w:val="222222"/>
        </w:rPr>
        <w:t xml:space="preserve"> </w:t>
      </w:r>
      <w:r>
        <w:rPr>
          <w:rFonts w:ascii="Times New Roman" w:hAnsi="Times New Roman" w:cs="Times New Roman"/>
          <w:color w:val="222222"/>
        </w:rPr>
        <w:t>Firewall Rackmount Kit (</w:t>
      </w:r>
      <w:r w:rsidRPr="0023363A">
        <w:rPr>
          <w:rFonts w:ascii="Times New Roman" w:hAnsi="Times New Roman" w:cs="Times New Roman"/>
          <w:color w:val="222222"/>
        </w:rPr>
        <w:t>02-</w:t>
      </w:r>
      <w:r>
        <w:rPr>
          <w:rFonts w:ascii="Times New Roman" w:hAnsi="Times New Roman" w:cs="Times New Roman"/>
          <w:color w:val="222222"/>
        </w:rPr>
        <w:t>SSC</w:t>
      </w:r>
      <w:r w:rsidRPr="0023363A">
        <w:rPr>
          <w:rFonts w:ascii="Times New Roman" w:hAnsi="Times New Roman" w:cs="Times New Roman"/>
          <w:color w:val="222222"/>
        </w:rPr>
        <w:t>-3113</w:t>
      </w:r>
      <w:r>
        <w:rPr>
          <w:rFonts w:ascii="Times New Roman" w:hAnsi="Times New Roman" w:cs="Times New Roman"/>
          <w:color w:val="222222"/>
        </w:rPr>
        <w:t xml:space="preserve">) </w:t>
      </w:r>
      <w:r w:rsidRPr="00964F67">
        <w:rPr>
          <w:rFonts w:ascii="Times New Roman" w:hAnsi="Times New Roman" w:cs="Times New Roman"/>
        </w:rPr>
        <w:t>or equivalent with all related components, with option of configuration and install</w:t>
      </w:r>
    </w:p>
    <w:p w14:paraId="4281087F" w14:textId="706A3591" w:rsidR="004C6861" w:rsidRDefault="004C6861" w:rsidP="004C6861">
      <w:pPr>
        <w:pStyle w:val="ListParagraph"/>
        <w:numPr>
          <w:ilvl w:val="0"/>
          <w:numId w:val="1"/>
        </w:numPr>
        <w:rPr>
          <w:rFonts w:ascii="Times New Roman" w:hAnsi="Times New Roman" w:cs="Times New Roman"/>
        </w:rPr>
      </w:pPr>
      <w:r w:rsidRPr="00D9719C">
        <w:rPr>
          <w:rFonts w:ascii="Times New Roman" w:hAnsi="Times New Roman" w:cs="Times New Roman"/>
        </w:rPr>
        <w:t xml:space="preserve">Switches: (Qty </w:t>
      </w:r>
      <w:r>
        <w:rPr>
          <w:rFonts w:ascii="Times New Roman" w:hAnsi="Times New Roman" w:cs="Times New Roman"/>
        </w:rPr>
        <w:t>1</w:t>
      </w:r>
      <w:r w:rsidRPr="00D9719C">
        <w:rPr>
          <w:rFonts w:ascii="Times New Roman" w:hAnsi="Times New Roman" w:cs="Times New Roman"/>
        </w:rPr>
        <w:t>+)</w:t>
      </w:r>
      <w:r w:rsidRPr="002042C2">
        <w:t xml:space="preserve"> </w:t>
      </w:r>
      <w:r w:rsidRPr="002042C2">
        <w:rPr>
          <w:rFonts w:ascii="Times New Roman" w:hAnsi="Times New Roman" w:cs="Times New Roman"/>
        </w:rPr>
        <w:t>Aruba</w:t>
      </w:r>
      <w:r>
        <w:rPr>
          <w:rFonts w:ascii="Times New Roman" w:hAnsi="Times New Roman" w:cs="Times New Roman"/>
        </w:rPr>
        <w:t xml:space="preserve"> Instant On 1930 48g Class4 POE (</w:t>
      </w:r>
      <w:r w:rsidRPr="00363363">
        <w:rPr>
          <w:rFonts w:ascii="Times New Roman" w:hAnsi="Times New Roman" w:cs="Times New Roman"/>
        </w:rPr>
        <w:t>JL686A#ABA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6B2FC22E" w14:textId="56AA6FF3" w:rsidR="004C6861" w:rsidRPr="00C877B3" w:rsidRDefault="004C6861" w:rsidP="004C6861">
      <w:pPr>
        <w:pStyle w:val="ListParagraph"/>
        <w:numPr>
          <w:ilvl w:val="0"/>
          <w:numId w:val="1"/>
        </w:numPr>
        <w:rPr>
          <w:rFonts w:ascii="Times New Roman" w:hAnsi="Times New Roman" w:cs="Times New Roman"/>
          <w:color w:val="222222"/>
        </w:rPr>
      </w:pPr>
      <w:r>
        <w:rPr>
          <w:rFonts w:ascii="Times New Roman" w:hAnsi="Times New Roman" w:cs="Times New Roman"/>
        </w:rPr>
        <w:t>WAPs: (Qty 1</w:t>
      </w:r>
      <w:r>
        <w:rPr>
          <w:rFonts w:ascii="Times New Roman" w:hAnsi="Times New Roman" w:cs="Times New Roman"/>
        </w:rPr>
        <w:t>3</w:t>
      </w:r>
      <w:r>
        <w:rPr>
          <w:rFonts w:ascii="Times New Roman" w:hAnsi="Times New Roman" w:cs="Times New Roman"/>
        </w:rPr>
        <w:t xml:space="preserve">+) </w:t>
      </w:r>
      <w:r w:rsidRPr="00A44AA4">
        <w:rPr>
          <w:rFonts w:ascii="Times New Roman" w:hAnsi="Times New Roman" w:cs="Times New Roman"/>
        </w:rPr>
        <w:t>Aruba A</w:t>
      </w:r>
      <w:r>
        <w:rPr>
          <w:rFonts w:ascii="Times New Roman" w:hAnsi="Times New Roman" w:cs="Times New Roman"/>
        </w:rPr>
        <w:t>P</w:t>
      </w:r>
      <w:r w:rsidRPr="00A44AA4">
        <w:rPr>
          <w:rFonts w:ascii="Times New Roman" w:hAnsi="Times New Roman" w:cs="Times New Roman"/>
        </w:rPr>
        <w:t xml:space="preserve">15 </w:t>
      </w:r>
      <w:r>
        <w:rPr>
          <w:rFonts w:ascii="Times New Roman" w:hAnsi="Times New Roman" w:cs="Times New Roman"/>
        </w:rPr>
        <w:t>(</w:t>
      </w:r>
      <w:r w:rsidRPr="001210F6">
        <w:rPr>
          <w:rFonts w:ascii="Times New Roman" w:hAnsi="Times New Roman" w:cs="Times New Roman"/>
        </w:rPr>
        <w:t>R2X05A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22395AF2" w14:textId="77777777" w:rsidR="004C6861" w:rsidRPr="00491816" w:rsidRDefault="004C6861" w:rsidP="004C6861">
      <w:pPr>
        <w:pStyle w:val="ListParagraph"/>
        <w:numPr>
          <w:ilvl w:val="0"/>
          <w:numId w:val="1"/>
        </w:numPr>
        <w:rPr>
          <w:rFonts w:ascii="Times New Roman" w:hAnsi="Times New Roman" w:cs="Times New Roman"/>
          <w:color w:val="222222"/>
        </w:rPr>
      </w:pPr>
      <w:r>
        <w:rPr>
          <w:rFonts w:ascii="Times New Roman" w:hAnsi="Times New Roman" w:cs="Times New Roman"/>
        </w:rPr>
        <w:t xml:space="preserve">UPS: (Qty 1+) </w:t>
      </w:r>
      <w:r w:rsidRPr="00491816">
        <w:rPr>
          <w:rFonts w:ascii="Times New Roman" w:hAnsi="Times New Roman" w:cs="Times New Roman"/>
        </w:rPr>
        <w:t>APC Smart-UPS 1500VA 2U (SMC1500-2UC)</w:t>
      </w:r>
      <w:r>
        <w:rPr>
          <w:rFonts w:ascii="Times New Roman" w:hAnsi="Times New Roman" w:cs="Times New Roman"/>
        </w:rPr>
        <w:t xml:space="preserve"> </w:t>
      </w:r>
      <w:r>
        <w:rPr>
          <w:rFonts w:ascii="Times New Roman" w:hAnsi="Times New Roman" w:cs="Times New Roman"/>
          <w:color w:val="222222"/>
        </w:rPr>
        <w:t>or equivalent with all related components, with option of configuration and install</w:t>
      </w:r>
    </w:p>
    <w:p w14:paraId="0D62AFB0" w14:textId="77777777" w:rsidR="004C6861" w:rsidRDefault="004C6861" w:rsidP="004C6861">
      <w:pPr>
        <w:pStyle w:val="ListParagraph"/>
        <w:numPr>
          <w:ilvl w:val="0"/>
          <w:numId w:val="1"/>
        </w:numPr>
        <w:rPr>
          <w:rFonts w:ascii="Times New Roman" w:hAnsi="Times New Roman" w:cs="Times New Roman"/>
          <w:color w:val="222222"/>
        </w:rPr>
      </w:pPr>
      <w:r>
        <w:rPr>
          <w:rFonts w:ascii="Times New Roman" w:hAnsi="Times New Roman" w:cs="Times New Roman"/>
          <w:color w:val="222222"/>
        </w:rPr>
        <w:t>PATCH CABLES: Cat 5e or equivalent with all related components, with option of configuration and install</w:t>
      </w:r>
    </w:p>
    <w:p w14:paraId="1DFAA824" w14:textId="7D490644" w:rsidR="004C6861" w:rsidRDefault="004C6861" w:rsidP="004C6861">
      <w:pPr>
        <w:pStyle w:val="ListParagraph"/>
        <w:numPr>
          <w:ilvl w:val="1"/>
          <w:numId w:val="1"/>
        </w:numPr>
        <w:rPr>
          <w:rFonts w:ascii="Times New Roman" w:hAnsi="Times New Roman" w:cs="Times New Roman"/>
          <w:color w:val="222222"/>
        </w:rPr>
      </w:pPr>
      <w:r>
        <w:rPr>
          <w:rFonts w:ascii="Times New Roman" w:hAnsi="Times New Roman" w:cs="Times New Roman"/>
          <w:color w:val="222222"/>
        </w:rPr>
        <w:t>Qty 4</w:t>
      </w:r>
      <w:r>
        <w:rPr>
          <w:rFonts w:ascii="Times New Roman" w:hAnsi="Times New Roman" w:cs="Times New Roman"/>
          <w:color w:val="222222"/>
        </w:rPr>
        <w:t>0</w:t>
      </w:r>
      <w:r>
        <w:rPr>
          <w:rFonts w:ascii="Times New Roman" w:hAnsi="Times New Roman" w:cs="Times New Roman"/>
          <w:color w:val="222222"/>
        </w:rPr>
        <w:t>+: 6” or equivalent</w:t>
      </w:r>
    </w:p>
    <w:p w14:paraId="0FE6FB97" w14:textId="33274E98" w:rsidR="004C6861" w:rsidRDefault="004C6861" w:rsidP="004C6861">
      <w:pPr>
        <w:pStyle w:val="ListParagraph"/>
        <w:numPr>
          <w:ilvl w:val="1"/>
          <w:numId w:val="1"/>
        </w:numPr>
        <w:rPr>
          <w:rFonts w:ascii="Times New Roman" w:hAnsi="Times New Roman" w:cs="Times New Roman"/>
          <w:color w:val="222222"/>
        </w:rPr>
      </w:pPr>
      <w:r>
        <w:rPr>
          <w:rFonts w:ascii="Times New Roman" w:hAnsi="Times New Roman" w:cs="Times New Roman"/>
          <w:color w:val="222222"/>
        </w:rPr>
        <w:t xml:space="preserve">Qty </w:t>
      </w:r>
      <w:r>
        <w:rPr>
          <w:rFonts w:ascii="Times New Roman" w:hAnsi="Times New Roman" w:cs="Times New Roman"/>
          <w:color w:val="222222"/>
        </w:rPr>
        <w:t>3</w:t>
      </w:r>
      <w:r>
        <w:rPr>
          <w:rFonts w:ascii="Times New Roman" w:hAnsi="Times New Roman" w:cs="Times New Roman"/>
          <w:color w:val="222222"/>
        </w:rPr>
        <w:t>0+: 5’ or equivalent</w:t>
      </w:r>
    </w:p>
    <w:p w14:paraId="2B4E8056" w14:textId="77777777" w:rsidR="004C6861" w:rsidRDefault="004C6861" w:rsidP="004C6861">
      <w:pPr>
        <w:pStyle w:val="ListParagraph"/>
        <w:numPr>
          <w:ilvl w:val="1"/>
          <w:numId w:val="1"/>
        </w:numPr>
        <w:rPr>
          <w:rFonts w:ascii="Times New Roman" w:hAnsi="Times New Roman" w:cs="Times New Roman"/>
          <w:color w:val="222222"/>
        </w:rPr>
      </w:pPr>
      <w:r>
        <w:rPr>
          <w:rFonts w:ascii="Times New Roman" w:hAnsi="Times New Roman" w:cs="Times New Roman"/>
          <w:color w:val="222222"/>
        </w:rPr>
        <w:t>Qty 20+: 10’ or equivalent</w:t>
      </w:r>
    </w:p>
    <w:p w14:paraId="7D9E2AB8" w14:textId="77777777" w:rsidR="004C6861" w:rsidRDefault="004C6861" w:rsidP="004C6861">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RACK: (Qty 1+) </w:t>
      </w:r>
      <w:proofErr w:type="spellStart"/>
      <w:r>
        <w:rPr>
          <w:rFonts w:ascii="Times New Roman" w:hAnsi="Times New Roman" w:cs="Times New Roman"/>
          <w:color w:val="222222"/>
        </w:rPr>
        <w:t>Tripplite</w:t>
      </w:r>
      <w:proofErr w:type="spellEnd"/>
      <w:r>
        <w:rPr>
          <w:rFonts w:ascii="Times New Roman" w:hAnsi="Times New Roman" w:cs="Times New Roman"/>
          <w:color w:val="222222"/>
        </w:rPr>
        <w:t xml:space="preserve"> 4-post Equipment Rack (</w:t>
      </w:r>
      <w:r w:rsidRPr="00203E33">
        <w:rPr>
          <w:rFonts w:ascii="Times New Roman" w:hAnsi="Times New Roman" w:cs="Times New Roman"/>
          <w:color w:val="222222"/>
        </w:rPr>
        <w:t>SR4POST25</w:t>
      </w:r>
      <w:r>
        <w:rPr>
          <w:rFonts w:ascii="Times New Roman" w:hAnsi="Times New Roman" w:cs="Times New Roman"/>
          <w:color w:val="222222"/>
        </w:rPr>
        <w:t>) or equivalent with all related components, with option of configuration and install</w:t>
      </w:r>
    </w:p>
    <w:p w14:paraId="37D9DFFD" w14:textId="77777777" w:rsidR="004C6861" w:rsidRDefault="004C6861" w:rsidP="004C6861">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RACK Related Component: (Qty 1+) </w:t>
      </w:r>
      <w:proofErr w:type="spellStart"/>
      <w:r>
        <w:rPr>
          <w:rFonts w:ascii="Times New Roman" w:hAnsi="Times New Roman" w:cs="Times New Roman"/>
          <w:color w:val="222222"/>
        </w:rPr>
        <w:t>Tripplite</w:t>
      </w:r>
      <w:proofErr w:type="spellEnd"/>
      <w:r>
        <w:rPr>
          <w:rFonts w:ascii="Times New Roman" w:hAnsi="Times New Roman" w:cs="Times New Roman"/>
          <w:color w:val="222222"/>
        </w:rPr>
        <w:t xml:space="preserve"> Equipment Cooling Fan (</w:t>
      </w:r>
      <w:r w:rsidRPr="00D730B6">
        <w:rPr>
          <w:rFonts w:ascii="Times New Roman" w:hAnsi="Times New Roman" w:cs="Times New Roman"/>
          <w:color w:val="222222"/>
        </w:rPr>
        <w:t>SRFAN1U</w:t>
      </w:r>
      <w:r>
        <w:rPr>
          <w:rFonts w:ascii="Times New Roman" w:hAnsi="Times New Roman" w:cs="Times New Roman"/>
          <w:color w:val="222222"/>
        </w:rPr>
        <w:t>) or equivalent with all related components, with option of configuration and install</w:t>
      </w:r>
    </w:p>
    <w:p w14:paraId="1645F335" w14:textId="48B062AA" w:rsidR="004C6861" w:rsidRPr="0032040B" w:rsidRDefault="004C6861" w:rsidP="004C6861">
      <w:pPr>
        <w:pStyle w:val="ListParagraph"/>
        <w:numPr>
          <w:ilvl w:val="0"/>
          <w:numId w:val="1"/>
        </w:numPr>
        <w:rPr>
          <w:rFonts w:ascii="Times New Roman" w:hAnsi="Times New Roman" w:cs="Times New Roman"/>
          <w:color w:val="222222"/>
        </w:rPr>
      </w:pPr>
      <w:r>
        <w:rPr>
          <w:rFonts w:ascii="Times New Roman" w:hAnsi="Times New Roman" w:cs="Times New Roman"/>
          <w:color w:val="222222"/>
        </w:rPr>
        <w:lastRenderedPageBreak/>
        <w:t xml:space="preserve">CABLING: Approximately </w:t>
      </w:r>
      <w:r w:rsidR="00EE17CD">
        <w:rPr>
          <w:rFonts w:ascii="Times New Roman" w:hAnsi="Times New Roman" w:cs="Times New Roman"/>
          <w:color w:val="222222"/>
        </w:rPr>
        <w:t>8</w:t>
      </w:r>
      <w:r>
        <w:rPr>
          <w:rFonts w:ascii="Times New Roman" w:hAnsi="Times New Roman" w:cs="Times New Roman"/>
          <w:color w:val="222222"/>
        </w:rPr>
        <w:t xml:space="preserve">,000+ feet of Cat 5e cabling or equivalent with all related components, with option of configuration and install, approximately </w:t>
      </w:r>
      <w:r w:rsidR="00EE17CD">
        <w:rPr>
          <w:rFonts w:ascii="Times New Roman" w:hAnsi="Times New Roman" w:cs="Times New Roman"/>
          <w:color w:val="222222"/>
        </w:rPr>
        <w:t>40</w:t>
      </w:r>
      <w:r>
        <w:rPr>
          <w:rFonts w:ascii="Times New Roman" w:hAnsi="Times New Roman" w:cs="Times New Roman"/>
          <w:color w:val="222222"/>
        </w:rPr>
        <w:t>+ single drops with each run averaging 200’ of cabling</w:t>
      </w:r>
    </w:p>
    <w:p w14:paraId="64704DE8" w14:textId="00F60D46" w:rsidR="004C6861" w:rsidRDefault="004C6861" w:rsidP="004C6861">
      <w:pPr>
        <w:rPr>
          <w:rFonts w:ascii="Times New Roman" w:eastAsia="Times New Roman" w:hAnsi="Times New Roman" w:cs="Times New Roman"/>
        </w:rPr>
      </w:pPr>
      <w:r w:rsidRPr="004C6861">
        <w:rPr>
          <w:rFonts w:ascii="Times New Roman" w:eastAsia="Times New Roman" w:hAnsi="Times New Roman" w:cs="Times New Roman"/>
        </w:rPr>
        <w:t>6a) H.I. Annex: 10850 Harts Road Jacksonville, FL</w:t>
      </w:r>
      <w:r w:rsidRPr="004C6861">
        <w:rPr>
          <w:rFonts w:ascii="Times New Roman" w:eastAsia="Times New Roman" w:hAnsi="Times New Roman" w:cs="Times New Roman"/>
        </w:rPr>
        <w:tab/>
        <w:t>32218</w:t>
      </w:r>
    </w:p>
    <w:p w14:paraId="71F11228" w14:textId="77777777" w:rsidR="00EE17CD" w:rsidRPr="0080462F"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Firewall: (Qty 1+) </w:t>
      </w:r>
      <w:proofErr w:type="spellStart"/>
      <w:r w:rsidRPr="0003009A">
        <w:rPr>
          <w:rFonts w:ascii="Times New Roman" w:hAnsi="Times New Roman" w:cs="Times New Roman"/>
          <w:color w:val="222222"/>
        </w:rPr>
        <w:t>Sonicwall</w:t>
      </w:r>
      <w:proofErr w:type="spellEnd"/>
      <w:r w:rsidRPr="0003009A">
        <w:rPr>
          <w:rFonts w:ascii="Times New Roman" w:hAnsi="Times New Roman" w:cs="Times New Roman"/>
          <w:color w:val="222222"/>
        </w:rPr>
        <w:t xml:space="preserve"> </w:t>
      </w:r>
      <w:r>
        <w:rPr>
          <w:rFonts w:ascii="Times New Roman" w:hAnsi="Times New Roman" w:cs="Times New Roman"/>
          <w:color w:val="222222"/>
        </w:rPr>
        <w:t>TZ-470</w:t>
      </w:r>
      <w:r w:rsidRPr="0003009A">
        <w:rPr>
          <w:rFonts w:ascii="Times New Roman" w:hAnsi="Times New Roman" w:cs="Times New Roman"/>
          <w:color w:val="222222"/>
        </w:rPr>
        <w:t xml:space="preserve"> (</w:t>
      </w:r>
      <w:r w:rsidRPr="0080462F">
        <w:rPr>
          <w:rFonts w:ascii="Times New Roman" w:hAnsi="Times New Roman" w:cs="Times New Roman"/>
          <w:color w:val="222222"/>
        </w:rPr>
        <w:t>02-SSC-6794</w:t>
      </w:r>
      <w:r w:rsidRPr="0003009A">
        <w:rPr>
          <w:rFonts w:ascii="Times New Roman" w:hAnsi="Times New Roman" w:cs="Times New Roman"/>
          <w:color w:val="222222"/>
        </w:rPr>
        <w:t>)</w:t>
      </w:r>
      <w:r>
        <w:rPr>
          <w:rFonts w:ascii="Times New Roman" w:hAnsi="Times New Roman" w:cs="Times New Roman"/>
          <w:color w:val="222222"/>
        </w:rPr>
        <w:t xml:space="preserve"> </w:t>
      </w:r>
      <w:r w:rsidRPr="00964F67">
        <w:rPr>
          <w:rFonts w:ascii="Times New Roman" w:hAnsi="Times New Roman" w:cs="Times New Roman"/>
        </w:rPr>
        <w:t>or equivalent with all related components including any licenses or software, with option of configuration and install</w:t>
      </w:r>
    </w:p>
    <w:p w14:paraId="485274BA" w14:textId="77777777" w:rsidR="00EE17CD" w:rsidRPr="00996B55"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rPr>
        <w:t xml:space="preserve">RACK: (Qty 1+) </w:t>
      </w:r>
      <w:proofErr w:type="spellStart"/>
      <w:r w:rsidRPr="0003009A">
        <w:rPr>
          <w:rFonts w:ascii="Times New Roman" w:hAnsi="Times New Roman" w:cs="Times New Roman"/>
          <w:color w:val="222222"/>
        </w:rPr>
        <w:t>Sonicwall</w:t>
      </w:r>
      <w:proofErr w:type="spellEnd"/>
      <w:r w:rsidRPr="0003009A">
        <w:rPr>
          <w:rFonts w:ascii="Times New Roman" w:hAnsi="Times New Roman" w:cs="Times New Roman"/>
          <w:color w:val="222222"/>
        </w:rPr>
        <w:t xml:space="preserve"> </w:t>
      </w:r>
      <w:r>
        <w:rPr>
          <w:rFonts w:ascii="Times New Roman" w:hAnsi="Times New Roman" w:cs="Times New Roman"/>
          <w:color w:val="222222"/>
        </w:rPr>
        <w:t>Firewall Rackmount Kit (</w:t>
      </w:r>
      <w:r w:rsidRPr="0023363A">
        <w:rPr>
          <w:rFonts w:ascii="Times New Roman" w:hAnsi="Times New Roman" w:cs="Times New Roman"/>
          <w:color w:val="222222"/>
        </w:rPr>
        <w:t>02-</w:t>
      </w:r>
      <w:r>
        <w:rPr>
          <w:rFonts w:ascii="Times New Roman" w:hAnsi="Times New Roman" w:cs="Times New Roman"/>
          <w:color w:val="222222"/>
        </w:rPr>
        <w:t>SSC</w:t>
      </w:r>
      <w:r w:rsidRPr="0023363A">
        <w:rPr>
          <w:rFonts w:ascii="Times New Roman" w:hAnsi="Times New Roman" w:cs="Times New Roman"/>
          <w:color w:val="222222"/>
        </w:rPr>
        <w:t>-3113</w:t>
      </w:r>
      <w:r>
        <w:rPr>
          <w:rFonts w:ascii="Times New Roman" w:hAnsi="Times New Roman" w:cs="Times New Roman"/>
          <w:color w:val="222222"/>
        </w:rPr>
        <w:t xml:space="preserve">) </w:t>
      </w:r>
      <w:r w:rsidRPr="00964F67">
        <w:rPr>
          <w:rFonts w:ascii="Times New Roman" w:hAnsi="Times New Roman" w:cs="Times New Roman"/>
        </w:rPr>
        <w:t>or equivalent with all related components, with option of configuration and install</w:t>
      </w:r>
    </w:p>
    <w:p w14:paraId="1E54E880" w14:textId="77777777" w:rsidR="00EE17CD" w:rsidRDefault="00EE17CD" w:rsidP="00EE17CD">
      <w:pPr>
        <w:pStyle w:val="ListParagraph"/>
        <w:numPr>
          <w:ilvl w:val="0"/>
          <w:numId w:val="1"/>
        </w:numPr>
        <w:rPr>
          <w:rFonts w:ascii="Times New Roman" w:hAnsi="Times New Roman" w:cs="Times New Roman"/>
        </w:rPr>
      </w:pPr>
      <w:r w:rsidRPr="00D9719C">
        <w:rPr>
          <w:rFonts w:ascii="Times New Roman" w:hAnsi="Times New Roman" w:cs="Times New Roman"/>
        </w:rPr>
        <w:t xml:space="preserve">Switches: (Qty </w:t>
      </w:r>
      <w:r>
        <w:rPr>
          <w:rFonts w:ascii="Times New Roman" w:hAnsi="Times New Roman" w:cs="Times New Roman"/>
        </w:rPr>
        <w:t>1</w:t>
      </w:r>
      <w:r w:rsidRPr="00D9719C">
        <w:rPr>
          <w:rFonts w:ascii="Times New Roman" w:hAnsi="Times New Roman" w:cs="Times New Roman"/>
        </w:rPr>
        <w:t>+)</w:t>
      </w:r>
      <w:r w:rsidRPr="002042C2">
        <w:t xml:space="preserve"> </w:t>
      </w:r>
      <w:r w:rsidRPr="002042C2">
        <w:rPr>
          <w:rFonts w:ascii="Times New Roman" w:hAnsi="Times New Roman" w:cs="Times New Roman"/>
        </w:rPr>
        <w:t>Aruba</w:t>
      </w:r>
      <w:r>
        <w:rPr>
          <w:rFonts w:ascii="Times New Roman" w:hAnsi="Times New Roman" w:cs="Times New Roman"/>
        </w:rPr>
        <w:t xml:space="preserve"> Instant On 1930 48g Class4 POE (</w:t>
      </w:r>
      <w:r w:rsidRPr="00363363">
        <w:rPr>
          <w:rFonts w:ascii="Times New Roman" w:hAnsi="Times New Roman" w:cs="Times New Roman"/>
        </w:rPr>
        <w:t>JL686A#ABA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3A6843AD" w14:textId="77777777" w:rsidR="00EE17CD" w:rsidRPr="00C877B3"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rPr>
        <w:t xml:space="preserve">WAPs: (Qty 13+) </w:t>
      </w:r>
      <w:r w:rsidRPr="00A44AA4">
        <w:rPr>
          <w:rFonts w:ascii="Times New Roman" w:hAnsi="Times New Roman" w:cs="Times New Roman"/>
        </w:rPr>
        <w:t>Aruba A</w:t>
      </w:r>
      <w:r>
        <w:rPr>
          <w:rFonts w:ascii="Times New Roman" w:hAnsi="Times New Roman" w:cs="Times New Roman"/>
        </w:rPr>
        <w:t>P</w:t>
      </w:r>
      <w:r w:rsidRPr="00A44AA4">
        <w:rPr>
          <w:rFonts w:ascii="Times New Roman" w:hAnsi="Times New Roman" w:cs="Times New Roman"/>
        </w:rPr>
        <w:t xml:space="preserve">15 </w:t>
      </w:r>
      <w:r>
        <w:rPr>
          <w:rFonts w:ascii="Times New Roman" w:hAnsi="Times New Roman" w:cs="Times New Roman"/>
        </w:rPr>
        <w:t>(</w:t>
      </w:r>
      <w:r w:rsidRPr="001210F6">
        <w:rPr>
          <w:rFonts w:ascii="Times New Roman" w:hAnsi="Times New Roman" w:cs="Times New Roman"/>
        </w:rPr>
        <w:t>R2X05A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4CF92122" w14:textId="77777777" w:rsidR="00EE17CD" w:rsidRPr="00491816"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rPr>
        <w:t xml:space="preserve">UPS: (Qty 1+) </w:t>
      </w:r>
      <w:r w:rsidRPr="00491816">
        <w:rPr>
          <w:rFonts w:ascii="Times New Roman" w:hAnsi="Times New Roman" w:cs="Times New Roman"/>
        </w:rPr>
        <w:t>APC Smart-UPS 1500VA 2U (SMC1500-2UC)</w:t>
      </w:r>
      <w:r>
        <w:rPr>
          <w:rFonts w:ascii="Times New Roman" w:hAnsi="Times New Roman" w:cs="Times New Roman"/>
        </w:rPr>
        <w:t xml:space="preserve"> </w:t>
      </w:r>
      <w:r>
        <w:rPr>
          <w:rFonts w:ascii="Times New Roman" w:hAnsi="Times New Roman" w:cs="Times New Roman"/>
          <w:color w:val="222222"/>
        </w:rPr>
        <w:t>or equivalent with all related components, with option of configuration and install</w:t>
      </w:r>
    </w:p>
    <w:p w14:paraId="0C78F4AA" w14:textId="77777777" w:rsidR="00EE17CD"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color w:val="222222"/>
        </w:rPr>
        <w:t>PATCH CABLES: Cat 5e or equivalent with all related components, with option of configuration and install</w:t>
      </w:r>
    </w:p>
    <w:p w14:paraId="174ED309" w14:textId="77777777" w:rsidR="00EE17CD" w:rsidRDefault="00EE17CD" w:rsidP="00EE17CD">
      <w:pPr>
        <w:pStyle w:val="ListParagraph"/>
        <w:numPr>
          <w:ilvl w:val="1"/>
          <w:numId w:val="1"/>
        </w:numPr>
        <w:rPr>
          <w:rFonts w:ascii="Times New Roman" w:hAnsi="Times New Roman" w:cs="Times New Roman"/>
          <w:color w:val="222222"/>
        </w:rPr>
      </w:pPr>
      <w:r>
        <w:rPr>
          <w:rFonts w:ascii="Times New Roman" w:hAnsi="Times New Roman" w:cs="Times New Roman"/>
          <w:color w:val="222222"/>
        </w:rPr>
        <w:t>Qty 40+: 6” or equivalent</w:t>
      </w:r>
    </w:p>
    <w:p w14:paraId="4602B95D" w14:textId="77777777" w:rsidR="00EE17CD" w:rsidRDefault="00EE17CD" w:rsidP="00EE17CD">
      <w:pPr>
        <w:pStyle w:val="ListParagraph"/>
        <w:numPr>
          <w:ilvl w:val="1"/>
          <w:numId w:val="1"/>
        </w:numPr>
        <w:rPr>
          <w:rFonts w:ascii="Times New Roman" w:hAnsi="Times New Roman" w:cs="Times New Roman"/>
          <w:color w:val="222222"/>
        </w:rPr>
      </w:pPr>
      <w:r>
        <w:rPr>
          <w:rFonts w:ascii="Times New Roman" w:hAnsi="Times New Roman" w:cs="Times New Roman"/>
          <w:color w:val="222222"/>
        </w:rPr>
        <w:t>Qty 30+: 5’ or equivalent</w:t>
      </w:r>
    </w:p>
    <w:p w14:paraId="718E0E5B" w14:textId="77777777" w:rsidR="00EE17CD" w:rsidRDefault="00EE17CD" w:rsidP="00EE17CD">
      <w:pPr>
        <w:pStyle w:val="ListParagraph"/>
        <w:numPr>
          <w:ilvl w:val="1"/>
          <w:numId w:val="1"/>
        </w:numPr>
        <w:rPr>
          <w:rFonts w:ascii="Times New Roman" w:hAnsi="Times New Roman" w:cs="Times New Roman"/>
          <w:color w:val="222222"/>
        </w:rPr>
      </w:pPr>
      <w:r>
        <w:rPr>
          <w:rFonts w:ascii="Times New Roman" w:hAnsi="Times New Roman" w:cs="Times New Roman"/>
          <w:color w:val="222222"/>
        </w:rPr>
        <w:t>Qty 20+: 10’ or equivalent</w:t>
      </w:r>
    </w:p>
    <w:p w14:paraId="71C9B6A3" w14:textId="77777777" w:rsidR="00EE17CD"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RACK: (Qty 1+) </w:t>
      </w:r>
      <w:proofErr w:type="spellStart"/>
      <w:r>
        <w:rPr>
          <w:rFonts w:ascii="Times New Roman" w:hAnsi="Times New Roman" w:cs="Times New Roman"/>
          <w:color w:val="222222"/>
        </w:rPr>
        <w:t>Tripplite</w:t>
      </w:r>
      <w:proofErr w:type="spellEnd"/>
      <w:r>
        <w:rPr>
          <w:rFonts w:ascii="Times New Roman" w:hAnsi="Times New Roman" w:cs="Times New Roman"/>
          <w:color w:val="222222"/>
        </w:rPr>
        <w:t xml:space="preserve"> 4-post Equipment Rack (</w:t>
      </w:r>
      <w:r w:rsidRPr="00203E33">
        <w:rPr>
          <w:rFonts w:ascii="Times New Roman" w:hAnsi="Times New Roman" w:cs="Times New Roman"/>
          <w:color w:val="222222"/>
        </w:rPr>
        <w:t>SR4POST25</w:t>
      </w:r>
      <w:r>
        <w:rPr>
          <w:rFonts w:ascii="Times New Roman" w:hAnsi="Times New Roman" w:cs="Times New Roman"/>
          <w:color w:val="222222"/>
        </w:rPr>
        <w:t>) or equivalent with all related components, with option of configuration and install</w:t>
      </w:r>
    </w:p>
    <w:p w14:paraId="62707589" w14:textId="77777777" w:rsidR="00EE17CD"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RACK Related Component: (Qty 1+) </w:t>
      </w:r>
      <w:proofErr w:type="spellStart"/>
      <w:r>
        <w:rPr>
          <w:rFonts w:ascii="Times New Roman" w:hAnsi="Times New Roman" w:cs="Times New Roman"/>
          <w:color w:val="222222"/>
        </w:rPr>
        <w:t>Tripplite</w:t>
      </w:r>
      <w:proofErr w:type="spellEnd"/>
      <w:r>
        <w:rPr>
          <w:rFonts w:ascii="Times New Roman" w:hAnsi="Times New Roman" w:cs="Times New Roman"/>
          <w:color w:val="222222"/>
        </w:rPr>
        <w:t xml:space="preserve"> Equipment Cooling Fan (</w:t>
      </w:r>
      <w:r w:rsidRPr="00D730B6">
        <w:rPr>
          <w:rFonts w:ascii="Times New Roman" w:hAnsi="Times New Roman" w:cs="Times New Roman"/>
          <w:color w:val="222222"/>
        </w:rPr>
        <w:t>SRFAN1U</w:t>
      </w:r>
      <w:r>
        <w:rPr>
          <w:rFonts w:ascii="Times New Roman" w:hAnsi="Times New Roman" w:cs="Times New Roman"/>
          <w:color w:val="222222"/>
        </w:rPr>
        <w:t>) or equivalent with all related components, with option of configuration and install</w:t>
      </w:r>
    </w:p>
    <w:p w14:paraId="7A67F8AA" w14:textId="4C075D80" w:rsidR="004C6861" w:rsidRPr="00EE17CD" w:rsidRDefault="00EE17CD" w:rsidP="004C6861">
      <w:pPr>
        <w:pStyle w:val="ListParagraph"/>
        <w:numPr>
          <w:ilvl w:val="0"/>
          <w:numId w:val="1"/>
        </w:numPr>
        <w:rPr>
          <w:rFonts w:ascii="Times New Roman" w:hAnsi="Times New Roman" w:cs="Times New Roman"/>
          <w:color w:val="222222"/>
        </w:rPr>
      </w:pPr>
      <w:r>
        <w:rPr>
          <w:rFonts w:ascii="Times New Roman" w:hAnsi="Times New Roman" w:cs="Times New Roman"/>
          <w:color w:val="222222"/>
        </w:rPr>
        <w:t>CABLING: Approximately 8,000+ feet of Cat 5e cabling or equivalent with all related components, with option of configuration and install, approximately 40+ single drops with each run averaging 200’ of cabling</w:t>
      </w:r>
    </w:p>
    <w:p w14:paraId="4369AC1A" w14:textId="3AC14AAD" w:rsidR="004C6861" w:rsidRDefault="004C6861" w:rsidP="004C6861">
      <w:pPr>
        <w:rPr>
          <w:rFonts w:ascii="Times New Roman" w:eastAsia="Times New Roman" w:hAnsi="Times New Roman" w:cs="Times New Roman"/>
        </w:rPr>
      </w:pPr>
      <w:r w:rsidRPr="004C6861">
        <w:rPr>
          <w:rFonts w:ascii="Times New Roman" w:eastAsia="Times New Roman" w:hAnsi="Times New Roman" w:cs="Times New Roman"/>
        </w:rPr>
        <w:t>6b) H.I. Annex: 11915 Beach Blvd. Jacksonville, FL 32246</w:t>
      </w:r>
    </w:p>
    <w:p w14:paraId="42F55168" w14:textId="77777777" w:rsidR="00EE17CD" w:rsidRPr="0080462F"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Firewall: (Qty 1+) </w:t>
      </w:r>
      <w:proofErr w:type="spellStart"/>
      <w:r w:rsidRPr="0003009A">
        <w:rPr>
          <w:rFonts w:ascii="Times New Roman" w:hAnsi="Times New Roman" w:cs="Times New Roman"/>
          <w:color w:val="222222"/>
        </w:rPr>
        <w:t>Sonicwall</w:t>
      </w:r>
      <w:proofErr w:type="spellEnd"/>
      <w:r w:rsidRPr="0003009A">
        <w:rPr>
          <w:rFonts w:ascii="Times New Roman" w:hAnsi="Times New Roman" w:cs="Times New Roman"/>
          <w:color w:val="222222"/>
        </w:rPr>
        <w:t xml:space="preserve"> </w:t>
      </w:r>
      <w:r>
        <w:rPr>
          <w:rFonts w:ascii="Times New Roman" w:hAnsi="Times New Roman" w:cs="Times New Roman"/>
          <w:color w:val="222222"/>
        </w:rPr>
        <w:t>TZ-470</w:t>
      </w:r>
      <w:r w:rsidRPr="0003009A">
        <w:rPr>
          <w:rFonts w:ascii="Times New Roman" w:hAnsi="Times New Roman" w:cs="Times New Roman"/>
          <w:color w:val="222222"/>
        </w:rPr>
        <w:t xml:space="preserve"> (</w:t>
      </w:r>
      <w:r w:rsidRPr="0080462F">
        <w:rPr>
          <w:rFonts w:ascii="Times New Roman" w:hAnsi="Times New Roman" w:cs="Times New Roman"/>
          <w:color w:val="222222"/>
        </w:rPr>
        <w:t>02-SSC-6794</w:t>
      </w:r>
      <w:r w:rsidRPr="0003009A">
        <w:rPr>
          <w:rFonts w:ascii="Times New Roman" w:hAnsi="Times New Roman" w:cs="Times New Roman"/>
          <w:color w:val="222222"/>
        </w:rPr>
        <w:t>)</w:t>
      </w:r>
      <w:r>
        <w:rPr>
          <w:rFonts w:ascii="Times New Roman" w:hAnsi="Times New Roman" w:cs="Times New Roman"/>
          <w:color w:val="222222"/>
        </w:rPr>
        <w:t xml:space="preserve"> </w:t>
      </w:r>
      <w:r w:rsidRPr="00964F67">
        <w:rPr>
          <w:rFonts w:ascii="Times New Roman" w:hAnsi="Times New Roman" w:cs="Times New Roman"/>
        </w:rPr>
        <w:t>or equivalent with all related components including any licenses or software, with option of configuration and install</w:t>
      </w:r>
    </w:p>
    <w:p w14:paraId="5840D32E" w14:textId="77777777" w:rsidR="00EE17CD" w:rsidRPr="00996B55"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rPr>
        <w:t xml:space="preserve">RACK: (Qty 1+) </w:t>
      </w:r>
      <w:proofErr w:type="spellStart"/>
      <w:r w:rsidRPr="0003009A">
        <w:rPr>
          <w:rFonts w:ascii="Times New Roman" w:hAnsi="Times New Roman" w:cs="Times New Roman"/>
          <w:color w:val="222222"/>
        </w:rPr>
        <w:t>Sonicwall</w:t>
      </w:r>
      <w:proofErr w:type="spellEnd"/>
      <w:r w:rsidRPr="0003009A">
        <w:rPr>
          <w:rFonts w:ascii="Times New Roman" w:hAnsi="Times New Roman" w:cs="Times New Roman"/>
          <w:color w:val="222222"/>
        </w:rPr>
        <w:t xml:space="preserve"> </w:t>
      </w:r>
      <w:r>
        <w:rPr>
          <w:rFonts w:ascii="Times New Roman" w:hAnsi="Times New Roman" w:cs="Times New Roman"/>
          <w:color w:val="222222"/>
        </w:rPr>
        <w:t>Firewall Rackmount Kit (</w:t>
      </w:r>
      <w:r w:rsidRPr="0023363A">
        <w:rPr>
          <w:rFonts w:ascii="Times New Roman" w:hAnsi="Times New Roman" w:cs="Times New Roman"/>
          <w:color w:val="222222"/>
        </w:rPr>
        <w:t>02-</w:t>
      </w:r>
      <w:r>
        <w:rPr>
          <w:rFonts w:ascii="Times New Roman" w:hAnsi="Times New Roman" w:cs="Times New Roman"/>
          <w:color w:val="222222"/>
        </w:rPr>
        <w:t>SSC</w:t>
      </w:r>
      <w:r w:rsidRPr="0023363A">
        <w:rPr>
          <w:rFonts w:ascii="Times New Roman" w:hAnsi="Times New Roman" w:cs="Times New Roman"/>
          <w:color w:val="222222"/>
        </w:rPr>
        <w:t>-3113</w:t>
      </w:r>
      <w:r>
        <w:rPr>
          <w:rFonts w:ascii="Times New Roman" w:hAnsi="Times New Roman" w:cs="Times New Roman"/>
          <w:color w:val="222222"/>
        </w:rPr>
        <w:t xml:space="preserve">) </w:t>
      </w:r>
      <w:r w:rsidRPr="00964F67">
        <w:rPr>
          <w:rFonts w:ascii="Times New Roman" w:hAnsi="Times New Roman" w:cs="Times New Roman"/>
        </w:rPr>
        <w:t>or equivalent with all related components, with option of configuration and install</w:t>
      </w:r>
    </w:p>
    <w:p w14:paraId="49F261BA" w14:textId="542AEB0E" w:rsidR="00EE17CD" w:rsidRDefault="00EE17CD" w:rsidP="00EE17CD">
      <w:pPr>
        <w:pStyle w:val="ListParagraph"/>
        <w:numPr>
          <w:ilvl w:val="0"/>
          <w:numId w:val="1"/>
        </w:numPr>
        <w:rPr>
          <w:rFonts w:ascii="Times New Roman" w:hAnsi="Times New Roman" w:cs="Times New Roman"/>
        </w:rPr>
      </w:pPr>
      <w:r w:rsidRPr="00D9719C">
        <w:rPr>
          <w:rFonts w:ascii="Times New Roman" w:hAnsi="Times New Roman" w:cs="Times New Roman"/>
        </w:rPr>
        <w:t xml:space="preserve">Switches: (Qty </w:t>
      </w:r>
      <w:r>
        <w:rPr>
          <w:rFonts w:ascii="Times New Roman" w:hAnsi="Times New Roman" w:cs="Times New Roman"/>
        </w:rPr>
        <w:t>2</w:t>
      </w:r>
      <w:r w:rsidRPr="00D9719C">
        <w:rPr>
          <w:rFonts w:ascii="Times New Roman" w:hAnsi="Times New Roman" w:cs="Times New Roman"/>
        </w:rPr>
        <w:t>+)</w:t>
      </w:r>
      <w:r w:rsidRPr="002042C2">
        <w:t xml:space="preserve"> </w:t>
      </w:r>
      <w:r w:rsidRPr="002042C2">
        <w:rPr>
          <w:rFonts w:ascii="Times New Roman" w:hAnsi="Times New Roman" w:cs="Times New Roman"/>
        </w:rPr>
        <w:t>Aruba</w:t>
      </w:r>
      <w:r>
        <w:rPr>
          <w:rFonts w:ascii="Times New Roman" w:hAnsi="Times New Roman" w:cs="Times New Roman"/>
        </w:rPr>
        <w:t xml:space="preserve"> Instant On 1930 48g Class4 POE (</w:t>
      </w:r>
      <w:r w:rsidRPr="00363363">
        <w:rPr>
          <w:rFonts w:ascii="Times New Roman" w:hAnsi="Times New Roman" w:cs="Times New Roman"/>
        </w:rPr>
        <w:t>JL686A#ABA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729C0A7D" w14:textId="3784483D" w:rsidR="00EE17CD" w:rsidRPr="00C877B3"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rPr>
        <w:t xml:space="preserve">WAPs: (Qty </w:t>
      </w:r>
      <w:r>
        <w:rPr>
          <w:rFonts w:ascii="Times New Roman" w:hAnsi="Times New Roman" w:cs="Times New Roman"/>
        </w:rPr>
        <w:t>5</w:t>
      </w:r>
      <w:r>
        <w:rPr>
          <w:rFonts w:ascii="Times New Roman" w:hAnsi="Times New Roman" w:cs="Times New Roman"/>
        </w:rPr>
        <w:t xml:space="preserve">+) </w:t>
      </w:r>
      <w:r w:rsidRPr="00A44AA4">
        <w:rPr>
          <w:rFonts w:ascii="Times New Roman" w:hAnsi="Times New Roman" w:cs="Times New Roman"/>
        </w:rPr>
        <w:t>Aruba A</w:t>
      </w:r>
      <w:r>
        <w:rPr>
          <w:rFonts w:ascii="Times New Roman" w:hAnsi="Times New Roman" w:cs="Times New Roman"/>
        </w:rPr>
        <w:t>P</w:t>
      </w:r>
      <w:r w:rsidRPr="00A44AA4">
        <w:rPr>
          <w:rFonts w:ascii="Times New Roman" w:hAnsi="Times New Roman" w:cs="Times New Roman"/>
        </w:rPr>
        <w:t>1</w:t>
      </w:r>
      <w:r>
        <w:rPr>
          <w:rFonts w:ascii="Times New Roman" w:hAnsi="Times New Roman" w:cs="Times New Roman"/>
        </w:rPr>
        <w:t>2</w:t>
      </w:r>
      <w:r w:rsidRPr="00A44AA4">
        <w:rPr>
          <w:rFonts w:ascii="Times New Roman" w:hAnsi="Times New Roman" w:cs="Times New Roman"/>
        </w:rPr>
        <w:t xml:space="preserve"> </w:t>
      </w:r>
      <w:r>
        <w:rPr>
          <w:rFonts w:ascii="Times New Roman" w:hAnsi="Times New Roman" w:cs="Times New Roman"/>
        </w:rPr>
        <w:t>(</w:t>
      </w:r>
      <w:r w:rsidRPr="00EE17CD">
        <w:rPr>
          <w:rFonts w:ascii="Times New Roman" w:hAnsi="Times New Roman" w:cs="Times New Roman"/>
        </w:rPr>
        <w:t>R2X00A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674B4928" w14:textId="77777777" w:rsidR="00EE17CD" w:rsidRPr="00491816"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rPr>
        <w:t xml:space="preserve">UPS: (Qty 1+) </w:t>
      </w:r>
      <w:r w:rsidRPr="00491816">
        <w:rPr>
          <w:rFonts w:ascii="Times New Roman" w:hAnsi="Times New Roman" w:cs="Times New Roman"/>
        </w:rPr>
        <w:t>APC Smart-UPS 1500VA 2U (SMC1500-2UC)</w:t>
      </w:r>
      <w:r>
        <w:rPr>
          <w:rFonts w:ascii="Times New Roman" w:hAnsi="Times New Roman" w:cs="Times New Roman"/>
        </w:rPr>
        <w:t xml:space="preserve"> </w:t>
      </w:r>
      <w:r>
        <w:rPr>
          <w:rFonts w:ascii="Times New Roman" w:hAnsi="Times New Roman" w:cs="Times New Roman"/>
          <w:color w:val="222222"/>
        </w:rPr>
        <w:t>or equivalent with all related components, with option of configuration and install</w:t>
      </w:r>
    </w:p>
    <w:p w14:paraId="4E42652A" w14:textId="77777777" w:rsidR="00EE17CD"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color w:val="222222"/>
        </w:rPr>
        <w:t>PATCH CABLES: Cat 5e or equivalent with all related components, with option of configuration and install</w:t>
      </w:r>
    </w:p>
    <w:p w14:paraId="642FC9BB" w14:textId="7A7BE1CC" w:rsidR="00EE17CD" w:rsidRDefault="00EE17CD" w:rsidP="00EE17CD">
      <w:pPr>
        <w:pStyle w:val="ListParagraph"/>
        <w:numPr>
          <w:ilvl w:val="1"/>
          <w:numId w:val="1"/>
        </w:numPr>
        <w:rPr>
          <w:rFonts w:ascii="Times New Roman" w:hAnsi="Times New Roman" w:cs="Times New Roman"/>
          <w:color w:val="222222"/>
        </w:rPr>
      </w:pPr>
      <w:r>
        <w:rPr>
          <w:rFonts w:ascii="Times New Roman" w:hAnsi="Times New Roman" w:cs="Times New Roman"/>
          <w:color w:val="222222"/>
        </w:rPr>
        <w:t xml:space="preserve">Qty </w:t>
      </w:r>
      <w:r>
        <w:rPr>
          <w:rFonts w:ascii="Times New Roman" w:hAnsi="Times New Roman" w:cs="Times New Roman"/>
          <w:color w:val="222222"/>
        </w:rPr>
        <w:t>30</w:t>
      </w:r>
      <w:r>
        <w:rPr>
          <w:rFonts w:ascii="Times New Roman" w:hAnsi="Times New Roman" w:cs="Times New Roman"/>
          <w:color w:val="222222"/>
        </w:rPr>
        <w:t>+: 6” or equivalent</w:t>
      </w:r>
    </w:p>
    <w:p w14:paraId="185B0418" w14:textId="72555215" w:rsidR="00EE17CD" w:rsidRDefault="00EE17CD" w:rsidP="00EE17CD">
      <w:pPr>
        <w:pStyle w:val="ListParagraph"/>
        <w:numPr>
          <w:ilvl w:val="1"/>
          <w:numId w:val="1"/>
        </w:numPr>
        <w:rPr>
          <w:rFonts w:ascii="Times New Roman" w:hAnsi="Times New Roman" w:cs="Times New Roman"/>
          <w:color w:val="222222"/>
        </w:rPr>
      </w:pPr>
      <w:r>
        <w:rPr>
          <w:rFonts w:ascii="Times New Roman" w:hAnsi="Times New Roman" w:cs="Times New Roman"/>
          <w:color w:val="222222"/>
        </w:rPr>
        <w:t>Qty 3</w:t>
      </w:r>
      <w:r>
        <w:rPr>
          <w:rFonts w:ascii="Times New Roman" w:hAnsi="Times New Roman" w:cs="Times New Roman"/>
          <w:color w:val="222222"/>
        </w:rPr>
        <w:t>5</w:t>
      </w:r>
      <w:r>
        <w:rPr>
          <w:rFonts w:ascii="Times New Roman" w:hAnsi="Times New Roman" w:cs="Times New Roman"/>
          <w:color w:val="222222"/>
        </w:rPr>
        <w:t>+: 5’ or equivalent</w:t>
      </w:r>
    </w:p>
    <w:p w14:paraId="066CEBC8" w14:textId="5541E624" w:rsidR="00EE17CD"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RACK: (Qty 1+) Wall Mount </w:t>
      </w:r>
      <w:r>
        <w:rPr>
          <w:rFonts w:ascii="Times New Roman" w:hAnsi="Times New Roman" w:cs="Times New Roman"/>
          <w:color w:val="222222"/>
        </w:rPr>
        <w:t>12</w:t>
      </w:r>
      <w:r>
        <w:rPr>
          <w:rFonts w:ascii="Times New Roman" w:hAnsi="Times New Roman" w:cs="Times New Roman"/>
          <w:color w:val="222222"/>
        </w:rPr>
        <w:t>u Equipment Rack or equivalent with all related components, with option of configuration and install</w:t>
      </w:r>
    </w:p>
    <w:p w14:paraId="1B9E1806" w14:textId="05F58374" w:rsidR="00EE17CD"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color w:val="222222"/>
        </w:rPr>
        <w:lastRenderedPageBreak/>
        <w:t xml:space="preserve">Related Component: (Qty </w:t>
      </w:r>
      <w:r w:rsidR="00E854DE">
        <w:rPr>
          <w:rFonts w:ascii="Times New Roman" w:hAnsi="Times New Roman" w:cs="Times New Roman"/>
          <w:color w:val="222222"/>
        </w:rPr>
        <w:t>2</w:t>
      </w:r>
      <w:r>
        <w:rPr>
          <w:rFonts w:ascii="Times New Roman" w:hAnsi="Times New Roman" w:cs="Times New Roman"/>
          <w:color w:val="222222"/>
        </w:rPr>
        <w:t>+) Cable Management Bracket or equivalent with all related components, with option of configuration and install</w:t>
      </w:r>
    </w:p>
    <w:p w14:paraId="36C0A86C" w14:textId="3D09C46F" w:rsidR="00E854DE" w:rsidRPr="00E854DE" w:rsidRDefault="00E854DE" w:rsidP="00E854DE">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Related Component: (Qty </w:t>
      </w:r>
      <w:r>
        <w:rPr>
          <w:rFonts w:ascii="Times New Roman" w:hAnsi="Times New Roman" w:cs="Times New Roman"/>
          <w:color w:val="222222"/>
        </w:rPr>
        <w:t>2</w:t>
      </w:r>
      <w:r>
        <w:rPr>
          <w:rFonts w:ascii="Times New Roman" w:hAnsi="Times New Roman" w:cs="Times New Roman"/>
          <w:color w:val="222222"/>
        </w:rPr>
        <w:t xml:space="preserve">+) CNA </w:t>
      </w:r>
      <w:r w:rsidRPr="00E553E2">
        <w:rPr>
          <w:rFonts w:ascii="Times New Roman" w:hAnsi="Times New Roman" w:cs="Times New Roman"/>
          <w:color w:val="222222"/>
        </w:rPr>
        <w:t>24 Port Cat5e Patch Panel</w:t>
      </w:r>
      <w:r>
        <w:rPr>
          <w:rFonts w:ascii="Times New Roman" w:hAnsi="Times New Roman" w:cs="Times New Roman"/>
          <w:color w:val="222222"/>
        </w:rPr>
        <w:t xml:space="preserve"> (</w:t>
      </w:r>
      <w:r w:rsidRPr="00E553E2">
        <w:rPr>
          <w:rFonts w:ascii="Times New Roman" w:hAnsi="Times New Roman" w:cs="Times New Roman"/>
          <w:color w:val="222222"/>
        </w:rPr>
        <w:t>CNA# 43-624</w:t>
      </w:r>
      <w:r>
        <w:rPr>
          <w:rFonts w:ascii="Times New Roman" w:hAnsi="Times New Roman" w:cs="Times New Roman"/>
          <w:color w:val="222222"/>
        </w:rPr>
        <w:t>) or equivalent with all related components, with option of configuration and install</w:t>
      </w:r>
    </w:p>
    <w:p w14:paraId="72F74674" w14:textId="09524559" w:rsidR="00EE17CD" w:rsidRPr="0032040B" w:rsidRDefault="00EE17CD" w:rsidP="00EE17CD">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CABLING: Approximately </w:t>
      </w:r>
      <w:r w:rsidR="00E854DE">
        <w:rPr>
          <w:rFonts w:ascii="Times New Roman" w:hAnsi="Times New Roman" w:cs="Times New Roman"/>
          <w:color w:val="222222"/>
        </w:rPr>
        <w:t>6</w:t>
      </w:r>
      <w:r>
        <w:rPr>
          <w:rFonts w:ascii="Times New Roman" w:hAnsi="Times New Roman" w:cs="Times New Roman"/>
          <w:color w:val="222222"/>
        </w:rPr>
        <w:t xml:space="preserve">,000+ feet of Cat 5e cabling or equivalent with all related components, with option of configuration and install, approximately </w:t>
      </w:r>
      <w:r w:rsidR="00E854DE">
        <w:rPr>
          <w:rFonts w:ascii="Times New Roman" w:hAnsi="Times New Roman" w:cs="Times New Roman"/>
          <w:color w:val="222222"/>
        </w:rPr>
        <w:t>3</w:t>
      </w:r>
      <w:r>
        <w:rPr>
          <w:rFonts w:ascii="Times New Roman" w:hAnsi="Times New Roman" w:cs="Times New Roman"/>
          <w:color w:val="222222"/>
        </w:rPr>
        <w:t>0+ single drops with each run averaging 200’ of cabling</w:t>
      </w:r>
    </w:p>
    <w:p w14:paraId="47FC2DB9" w14:textId="343B0B39" w:rsidR="004C6861" w:rsidRPr="004C6861" w:rsidRDefault="004C6861" w:rsidP="004C6861">
      <w:pPr>
        <w:rPr>
          <w:rFonts w:ascii="Times New Roman" w:eastAsia="Times New Roman" w:hAnsi="Times New Roman" w:cs="Times New Roman"/>
        </w:rPr>
      </w:pPr>
      <w:r w:rsidRPr="004C6861">
        <w:rPr>
          <w:rFonts w:ascii="Times New Roman" w:eastAsia="Times New Roman" w:hAnsi="Times New Roman" w:cs="Times New Roman"/>
        </w:rPr>
        <w:t xml:space="preserve">6c) H.I. Annex: 6600 </w:t>
      </w:r>
      <w:proofErr w:type="spellStart"/>
      <w:r w:rsidRPr="004C6861">
        <w:rPr>
          <w:rFonts w:ascii="Times New Roman" w:eastAsia="Times New Roman" w:hAnsi="Times New Roman" w:cs="Times New Roman"/>
        </w:rPr>
        <w:t>Youngerman</w:t>
      </w:r>
      <w:proofErr w:type="spellEnd"/>
      <w:r w:rsidRPr="004C6861">
        <w:rPr>
          <w:rFonts w:ascii="Times New Roman" w:eastAsia="Times New Roman" w:hAnsi="Times New Roman" w:cs="Times New Roman"/>
        </w:rPr>
        <w:t xml:space="preserve"> Circle Jacksonville, FL 32244</w:t>
      </w:r>
      <w:r>
        <w:rPr>
          <w:rFonts w:ascii="Times New Roman" w:eastAsia="Times New Roman" w:hAnsi="Times New Roman" w:cs="Times New Roman"/>
        </w:rPr>
        <w:t>:</w:t>
      </w:r>
    </w:p>
    <w:p w14:paraId="36D96843" w14:textId="77DC57BB" w:rsidR="00D23C09" w:rsidRPr="0080462F" w:rsidRDefault="00D23C09" w:rsidP="00D23C09">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Firewall: (Qty 1+) </w:t>
      </w:r>
      <w:proofErr w:type="spellStart"/>
      <w:r w:rsidRPr="0003009A">
        <w:rPr>
          <w:rFonts w:ascii="Times New Roman" w:hAnsi="Times New Roman" w:cs="Times New Roman"/>
          <w:color w:val="222222"/>
        </w:rPr>
        <w:t>Sonicwall</w:t>
      </w:r>
      <w:proofErr w:type="spellEnd"/>
      <w:r w:rsidRPr="0003009A">
        <w:rPr>
          <w:rFonts w:ascii="Times New Roman" w:hAnsi="Times New Roman" w:cs="Times New Roman"/>
          <w:color w:val="222222"/>
        </w:rPr>
        <w:t xml:space="preserve"> </w:t>
      </w:r>
      <w:r w:rsidR="0080462F">
        <w:rPr>
          <w:rFonts w:ascii="Times New Roman" w:hAnsi="Times New Roman" w:cs="Times New Roman"/>
          <w:color w:val="222222"/>
        </w:rPr>
        <w:t>TZ-470</w:t>
      </w:r>
      <w:r w:rsidRPr="0003009A">
        <w:rPr>
          <w:rFonts w:ascii="Times New Roman" w:hAnsi="Times New Roman" w:cs="Times New Roman"/>
          <w:color w:val="222222"/>
        </w:rPr>
        <w:t xml:space="preserve"> (</w:t>
      </w:r>
      <w:r w:rsidR="0080462F" w:rsidRPr="0080462F">
        <w:rPr>
          <w:rFonts w:ascii="Times New Roman" w:hAnsi="Times New Roman" w:cs="Times New Roman"/>
          <w:color w:val="222222"/>
        </w:rPr>
        <w:t>02-SSC-6794</w:t>
      </w:r>
      <w:r w:rsidRPr="0003009A">
        <w:rPr>
          <w:rFonts w:ascii="Times New Roman" w:hAnsi="Times New Roman" w:cs="Times New Roman"/>
          <w:color w:val="222222"/>
        </w:rPr>
        <w:t>)</w:t>
      </w:r>
      <w:r>
        <w:rPr>
          <w:rFonts w:ascii="Times New Roman" w:hAnsi="Times New Roman" w:cs="Times New Roman"/>
          <w:color w:val="222222"/>
        </w:rPr>
        <w:t xml:space="preserve"> </w:t>
      </w:r>
      <w:r w:rsidRPr="00964F67">
        <w:rPr>
          <w:rFonts w:ascii="Times New Roman" w:hAnsi="Times New Roman" w:cs="Times New Roman"/>
        </w:rPr>
        <w:t>or equivalent with all related components including any licenses or software, with option of configuration and install</w:t>
      </w:r>
    </w:p>
    <w:p w14:paraId="3FBFF2F8" w14:textId="77777777" w:rsidR="0080462F" w:rsidRPr="00996B55" w:rsidRDefault="0080462F" w:rsidP="0080462F">
      <w:pPr>
        <w:pStyle w:val="ListParagraph"/>
        <w:numPr>
          <w:ilvl w:val="0"/>
          <w:numId w:val="1"/>
        </w:numPr>
        <w:rPr>
          <w:rFonts w:ascii="Times New Roman" w:hAnsi="Times New Roman" w:cs="Times New Roman"/>
          <w:color w:val="222222"/>
        </w:rPr>
      </w:pPr>
      <w:r>
        <w:rPr>
          <w:rFonts w:ascii="Times New Roman" w:hAnsi="Times New Roman" w:cs="Times New Roman"/>
        </w:rPr>
        <w:t xml:space="preserve">RACK: (Qty 1+) </w:t>
      </w:r>
      <w:proofErr w:type="spellStart"/>
      <w:r w:rsidRPr="0003009A">
        <w:rPr>
          <w:rFonts w:ascii="Times New Roman" w:hAnsi="Times New Roman" w:cs="Times New Roman"/>
          <w:color w:val="222222"/>
        </w:rPr>
        <w:t>Sonicwall</w:t>
      </w:r>
      <w:proofErr w:type="spellEnd"/>
      <w:r w:rsidRPr="0003009A">
        <w:rPr>
          <w:rFonts w:ascii="Times New Roman" w:hAnsi="Times New Roman" w:cs="Times New Roman"/>
          <w:color w:val="222222"/>
        </w:rPr>
        <w:t xml:space="preserve"> </w:t>
      </w:r>
      <w:r>
        <w:rPr>
          <w:rFonts w:ascii="Times New Roman" w:hAnsi="Times New Roman" w:cs="Times New Roman"/>
          <w:color w:val="222222"/>
        </w:rPr>
        <w:t>Firewall Rackmount Kit (</w:t>
      </w:r>
      <w:r w:rsidRPr="0023363A">
        <w:rPr>
          <w:rFonts w:ascii="Times New Roman" w:hAnsi="Times New Roman" w:cs="Times New Roman"/>
          <w:color w:val="222222"/>
        </w:rPr>
        <w:t>02-</w:t>
      </w:r>
      <w:r>
        <w:rPr>
          <w:rFonts w:ascii="Times New Roman" w:hAnsi="Times New Roman" w:cs="Times New Roman"/>
          <w:color w:val="222222"/>
        </w:rPr>
        <w:t>SSC</w:t>
      </w:r>
      <w:r w:rsidRPr="0023363A">
        <w:rPr>
          <w:rFonts w:ascii="Times New Roman" w:hAnsi="Times New Roman" w:cs="Times New Roman"/>
          <w:color w:val="222222"/>
        </w:rPr>
        <w:t>-3113</w:t>
      </w:r>
      <w:r>
        <w:rPr>
          <w:rFonts w:ascii="Times New Roman" w:hAnsi="Times New Roman" w:cs="Times New Roman"/>
          <w:color w:val="222222"/>
        </w:rPr>
        <w:t xml:space="preserve">) </w:t>
      </w:r>
      <w:r w:rsidRPr="00964F67">
        <w:rPr>
          <w:rFonts w:ascii="Times New Roman" w:hAnsi="Times New Roman" w:cs="Times New Roman"/>
        </w:rPr>
        <w:t>or equivalent with all related components, with option of configuration and install</w:t>
      </w:r>
    </w:p>
    <w:p w14:paraId="3AFC6A15" w14:textId="655DADA9" w:rsidR="000404D0" w:rsidRDefault="000404D0" w:rsidP="000404D0">
      <w:pPr>
        <w:pStyle w:val="ListParagraph"/>
        <w:numPr>
          <w:ilvl w:val="0"/>
          <w:numId w:val="1"/>
        </w:numPr>
        <w:rPr>
          <w:rFonts w:ascii="Times New Roman" w:hAnsi="Times New Roman" w:cs="Times New Roman"/>
        </w:rPr>
      </w:pPr>
      <w:r w:rsidRPr="00D9719C">
        <w:rPr>
          <w:rFonts w:ascii="Times New Roman" w:hAnsi="Times New Roman" w:cs="Times New Roman"/>
        </w:rPr>
        <w:t xml:space="preserve">Switches: (Qty </w:t>
      </w:r>
      <w:r w:rsidR="00363363">
        <w:rPr>
          <w:rFonts w:ascii="Times New Roman" w:hAnsi="Times New Roman" w:cs="Times New Roman"/>
        </w:rPr>
        <w:t>2</w:t>
      </w:r>
      <w:r w:rsidRPr="00D9719C">
        <w:rPr>
          <w:rFonts w:ascii="Times New Roman" w:hAnsi="Times New Roman" w:cs="Times New Roman"/>
        </w:rPr>
        <w:t>+)</w:t>
      </w:r>
      <w:r w:rsidRPr="002042C2">
        <w:t xml:space="preserve"> </w:t>
      </w:r>
      <w:r w:rsidRPr="002042C2">
        <w:rPr>
          <w:rFonts w:ascii="Times New Roman" w:hAnsi="Times New Roman" w:cs="Times New Roman"/>
        </w:rPr>
        <w:t>Aruba</w:t>
      </w:r>
      <w:r>
        <w:rPr>
          <w:rFonts w:ascii="Times New Roman" w:hAnsi="Times New Roman" w:cs="Times New Roman"/>
        </w:rPr>
        <w:t xml:space="preserve"> </w:t>
      </w:r>
      <w:r w:rsidR="00BA0FAB">
        <w:rPr>
          <w:rFonts w:ascii="Times New Roman" w:hAnsi="Times New Roman" w:cs="Times New Roman"/>
        </w:rPr>
        <w:t>Instant On 1930 48g Class4 POE</w:t>
      </w:r>
      <w:r>
        <w:rPr>
          <w:rFonts w:ascii="Times New Roman" w:hAnsi="Times New Roman" w:cs="Times New Roman"/>
        </w:rPr>
        <w:t xml:space="preserve"> (</w:t>
      </w:r>
      <w:r w:rsidR="00363363" w:rsidRPr="00363363">
        <w:rPr>
          <w:rFonts w:ascii="Times New Roman" w:hAnsi="Times New Roman" w:cs="Times New Roman"/>
        </w:rPr>
        <w:t>JL686A#ABA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70B3D7EC" w14:textId="414C2D1E" w:rsidR="00172CA8" w:rsidRPr="00C877B3" w:rsidRDefault="00172CA8" w:rsidP="00172CA8">
      <w:pPr>
        <w:pStyle w:val="ListParagraph"/>
        <w:numPr>
          <w:ilvl w:val="0"/>
          <w:numId w:val="1"/>
        </w:numPr>
        <w:rPr>
          <w:rFonts w:ascii="Times New Roman" w:hAnsi="Times New Roman" w:cs="Times New Roman"/>
          <w:color w:val="222222"/>
        </w:rPr>
      </w:pPr>
      <w:r>
        <w:rPr>
          <w:rFonts w:ascii="Times New Roman" w:hAnsi="Times New Roman" w:cs="Times New Roman"/>
        </w:rPr>
        <w:t xml:space="preserve">WAPs: (Qty 10+) </w:t>
      </w:r>
      <w:r w:rsidRPr="00A44AA4">
        <w:rPr>
          <w:rFonts w:ascii="Times New Roman" w:hAnsi="Times New Roman" w:cs="Times New Roman"/>
        </w:rPr>
        <w:t>Aruba A</w:t>
      </w:r>
      <w:r>
        <w:rPr>
          <w:rFonts w:ascii="Times New Roman" w:hAnsi="Times New Roman" w:cs="Times New Roman"/>
        </w:rPr>
        <w:t>P</w:t>
      </w:r>
      <w:r w:rsidRPr="00A44AA4">
        <w:rPr>
          <w:rFonts w:ascii="Times New Roman" w:hAnsi="Times New Roman" w:cs="Times New Roman"/>
        </w:rPr>
        <w:t xml:space="preserve">15 </w:t>
      </w:r>
      <w:r>
        <w:rPr>
          <w:rFonts w:ascii="Times New Roman" w:hAnsi="Times New Roman" w:cs="Times New Roman"/>
        </w:rPr>
        <w:t>(</w:t>
      </w:r>
      <w:r w:rsidR="001210F6" w:rsidRPr="001210F6">
        <w:rPr>
          <w:rFonts w:ascii="Times New Roman" w:hAnsi="Times New Roman" w:cs="Times New Roman"/>
        </w:rPr>
        <w:t>R2X05A</w:t>
      </w:r>
      <w:r>
        <w:rPr>
          <w:rFonts w:ascii="Times New Roman" w:hAnsi="Times New Roman" w:cs="Times New Roman"/>
        </w:rPr>
        <w:t xml:space="preserve">) </w:t>
      </w:r>
      <w:r w:rsidRPr="00964F67">
        <w:rPr>
          <w:rFonts w:ascii="Times New Roman" w:hAnsi="Times New Roman" w:cs="Times New Roman"/>
        </w:rPr>
        <w:t>or equivalent with all related components including any licenses or software, with option of configuration and install</w:t>
      </w:r>
    </w:p>
    <w:p w14:paraId="3007FCEF" w14:textId="0FFC2DA7" w:rsidR="001210F6" w:rsidRPr="00491816" w:rsidRDefault="001210F6" w:rsidP="001210F6">
      <w:pPr>
        <w:pStyle w:val="ListParagraph"/>
        <w:numPr>
          <w:ilvl w:val="0"/>
          <w:numId w:val="1"/>
        </w:numPr>
        <w:rPr>
          <w:rFonts w:ascii="Times New Roman" w:hAnsi="Times New Roman" w:cs="Times New Roman"/>
          <w:color w:val="222222"/>
        </w:rPr>
      </w:pPr>
      <w:r>
        <w:rPr>
          <w:rFonts w:ascii="Times New Roman" w:hAnsi="Times New Roman" w:cs="Times New Roman"/>
        </w:rPr>
        <w:t xml:space="preserve">UPS: (Qty 1+) </w:t>
      </w:r>
      <w:r w:rsidRPr="00491816">
        <w:rPr>
          <w:rFonts w:ascii="Times New Roman" w:hAnsi="Times New Roman" w:cs="Times New Roman"/>
        </w:rPr>
        <w:t>APC Smart-UPS 1500VA 2U (SMC1500-2UC)</w:t>
      </w:r>
      <w:r>
        <w:rPr>
          <w:rFonts w:ascii="Times New Roman" w:hAnsi="Times New Roman" w:cs="Times New Roman"/>
        </w:rPr>
        <w:t xml:space="preserve"> </w:t>
      </w:r>
      <w:r>
        <w:rPr>
          <w:rFonts w:ascii="Times New Roman" w:hAnsi="Times New Roman" w:cs="Times New Roman"/>
          <w:color w:val="222222"/>
        </w:rPr>
        <w:t>or equivalent with all related components, with option of configuration and install</w:t>
      </w:r>
    </w:p>
    <w:p w14:paraId="23DD0841" w14:textId="77777777" w:rsidR="00A203E2" w:rsidRDefault="00A203E2" w:rsidP="00A203E2">
      <w:pPr>
        <w:pStyle w:val="ListParagraph"/>
        <w:numPr>
          <w:ilvl w:val="0"/>
          <w:numId w:val="1"/>
        </w:numPr>
        <w:rPr>
          <w:rFonts w:ascii="Times New Roman" w:hAnsi="Times New Roman" w:cs="Times New Roman"/>
          <w:color w:val="222222"/>
        </w:rPr>
      </w:pPr>
      <w:r>
        <w:rPr>
          <w:rFonts w:ascii="Times New Roman" w:hAnsi="Times New Roman" w:cs="Times New Roman"/>
          <w:color w:val="222222"/>
        </w:rPr>
        <w:t>PATCH CABLES: Cat 5e or equivalent with all related components, with option of configuration and install</w:t>
      </w:r>
    </w:p>
    <w:p w14:paraId="71926E5E" w14:textId="20E00085" w:rsidR="00A203E2" w:rsidRDefault="00A203E2" w:rsidP="00A203E2">
      <w:pPr>
        <w:pStyle w:val="ListParagraph"/>
        <w:numPr>
          <w:ilvl w:val="1"/>
          <w:numId w:val="1"/>
        </w:numPr>
        <w:rPr>
          <w:rFonts w:ascii="Times New Roman" w:hAnsi="Times New Roman" w:cs="Times New Roman"/>
          <w:color w:val="222222"/>
        </w:rPr>
      </w:pPr>
      <w:r>
        <w:rPr>
          <w:rFonts w:ascii="Times New Roman" w:hAnsi="Times New Roman" w:cs="Times New Roman"/>
          <w:color w:val="222222"/>
        </w:rPr>
        <w:t>Qty 48+: 6” or equivalent</w:t>
      </w:r>
    </w:p>
    <w:p w14:paraId="19A0F44D" w14:textId="4295827E" w:rsidR="00A203E2" w:rsidRDefault="00A203E2" w:rsidP="00A203E2">
      <w:pPr>
        <w:pStyle w:val="ListParagraph"/>
        <w:numPr>
          <w:ilvl w:val="1"/>
          <w:numId w:val="1"/>
        </w:numPr>
        <w:rPr>
          <w:rFonts w:ascii="Times New Roman" w:hAnsi="Times New Roman" w:cs="Times New Roman"/>
          <w:color w:val="222222"/>
        </w:rPr>
      </w:pPr>
      <w:r>
        <w:rPr>
          <w:rFonts w:ascii="Times New Roman" w:hAnsi="Times New Roman" w:cs="Times New Roman"/>
          <w:color w:val="222222"/>
        </w:rPr>
        <w:t xml:space="preserve">Qty </w:t>
      </w:r>
      <w:r w:rsidR="005C3F1E">
        <w:rPr>
          <w:rFonts w:ascii="Times New Roman" w:hAnsi="Times New Roman" w:cs="Times New Roman"/>
          <w:color w:val="222222"/>
        </w:rPr>
        <w:t>24</w:t>
      </w:r>
      <w:r>
        <w:rPr>
          <w:rFonts w:ascii="Times New Roman" w:hAnsi="Times New Roman" w:cs="Times New Roman"/>
          <w:color w:val="222222"/>
        </w:rPr>
        <w:t>+: 12” or equivalent</w:t>
      </w:r>
    </w:p>
    <w:p w14:paraId="4EC8F408" w14:textId="21E5C3C4" w:rsidR="00A203E2" w:rsidRDefault="00A203E2" w:rsidP="00A203E2">
      <w:pPr>
        <w:pStyle w:val="ListParagraph"/>
        <w:numPr>
          <w:ilvl w:val="1"/>
          <w:numId w:val="1"/>
        </w:numPr>
        <w:rPr>
          <w:rFonts w:ascii="Times New Roman" w:hAnsi="Times New Roman" w:cs="Times New Roman"/>
          <w:color w:val="222222"/>
        </w:rPr>
      </w:pPr>
      <w:r>
        <w:rPr>
          <w:rFonts w:ascii="Times New Roman" w:hAnsi="Times New Roman" w:cs="Times New Roman"/>
          <w:color w:val="222222"/>
        </w:rPr>
        <w:t xml:space="preserve">Qty </w:t>
      </w:r>
      <w:r w:rsidR="005C3F1E">
        <w:rPr>
          <w:rFonts w:ascii="Times New Roman" w:hAnsi="Times New Roman" w:cs="Times New Roman"/>
          <w:color w:val="222222"/>
        </w:rPr>
        <w:t>50</w:t>
      </w:r>
      <w:r>
        <w:rPr>
          <w:rFonts w:ascii="Times New Roman" w:hAnsi="Times New Roman" w:cs="Times New Roman"/>
          <w:color w:val="222222"/>
        </w:rPr>
        <w:t>+: 5’ or equivalent</w:t>
      </w:r>
    </w:p>
    <w:p w14:paraId="0E46AA61" w14:textId="16D92D3E" w:rsidR="00A203E2" w:rsidRDefault="00A203E2" w:rsidP="00A203E2">
      <w:pPr>
        <w:pStyle w:val="ListParagraph"/>
        <w:numPr>
          <w:ilvl w:val="1"/>
          <w:numId w:val="1"/>
        </w:numPr>
        <w:rPr>
          <w:rFonts w:ascii="Times New Roman" w:hAnsi="Times New Roman" w:cs="Times New Roman"/>
          <w:color w:val="222222"/>
        </w:rPr>
      </w:pPr>
      <w:r>
        <w:rPr>
          <w:rFonts w:ascii="Times New Roman" w:hAnsi="Times New Roman" w:cs="Times New Roman"/>
          <w:color w:val="222222"/>
        </w:rPr>
        <w:t xml:space="preserve">Qty </w:t>
      </w:r>
      <w:r w:rsidR="005C3F1E">
        <w:rPr>
          <w:rFonts w:ascii="Times New Roman" w:hAnsi="Times New Roman" w:cs="Times New Roman"/>
          <w:color w:val="222222"/>
        </w:rPr>
        <w:t>20</w:t>
      </w:r>
      <w:r>
        <w:rPr>
          <w:rFonts w:ascii="Times New Roman" w:hAnsi="Times New Roman" w:cs="Times New Roman"/>
          <w:color w:val="222222"/>
        </w:rPr>
        <w:t>+: 10’ or equivalent</w:t>
      </w:r>
    </w:p>
    <w:p w14:paraId="0FA3AADD" w14:textId="452F0968" w:rsidR="005C3F1E" w:rsidRDefault="005C3F1E" w:rsidP="005C3F1E">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RACK: (Qty 1+) </w:t>
      </w:r>
      <w:proofErr w:type="spellStart"/>
      <w:r>
        <w:rPr>
          <w:rFonts w:ascii="Times New Roman" w:hAnsi="Times New Roman" w:cs="Times New Roman"/>
          <w:color w:val="222222"/>
        </w:rPr>
        <w:t>Tripplite</w:t>
      </w:r>
      <w:proofErr w:type="spellEnd"/>
      <w:r>
        <w:rPr>
          <w:rFonts w:ascii="Times New Roman" w:hAnsi="Times New Roman" w:cs="Times New Roman"/>
          <w:color w:val="222222"/>
        </w:rPr>
        <w:t xml:space="preserve"> 4-post Equipment Rack (</w:t>
      </w:r>
      <w:r w:rsidRPr="00203E33">
        <w:rPr>
          <w:rFonts w:ascii="Times New Roman" w:hAnsi="Times New Roman" w:cs="Times New Roman"/>
          <w:color w:val="222222"/>
        </w:rPr>
        <w:t>SR4POST25</w:t>
      </w:r>
      <w:r>
        <w:rPr>
          <w:rFonts w:ascii="Times New Roman" w:hAnsi="Times New Roman" w:cs="Times New Roman"/>
          <w:color w:val="222222"/>
        </w:rPr>
        <w:t>) or equivalent with all related components, with option of configuration and install</w:t>
      </w:r>
    </w:p>
    <w:p w14:paraId="4CB6387D" w14:textId="5B8C6585" w:rsidR="007A707A" w:rsidRDefault="007A707A" w:rsidP="007A707A">
      <w:pPr>
        <w:pStyle w:val="ListParagraph"/>
        <w:numPr>
          <w:ilvl w:val="0"/>
          <w:numId w:val="1"/>
        </w:numPr>
        <w:rPr>
          <w:rFonts w:ascii="Times New Roman" w:hAnsi="Times New Roman" w:cs="Times New Roman"/>
          <w:color w:val="222222"/>
        </w:rPr>
      </w:pPr>
      <w:r>
        <w:rPr>
          <w:rFonts w:ascii="Times New Roman" w:hAnsi="Times New Roman" w:cs="Times New Roman"/>
          <w:color w:val="222222"/>
        </w:rPr>
        <w:t>RACK Related Component: (Qty 1</w:t>
      </w:r>
      <w:r w:rsidR="00962296">
        <w:rPr>
          <w:rFonts w:ascii="Times New Roman" w:hAnsi="Times New Roman" w:cs="Times New Roman"/>
          <w:color w:val="222222"/>
        </w:rPr>
        <w:t>+</w:t>
      </w:r>
      <w:r>
        <w:rPr>
          <w:rFonts w:ascii="Times New Roman" w:hAnsi="Times New Roman" w:cs="Times New Roman"/>
          <w:color w:val="222222"/>
        </w:rPr>
        <w:t xml:space="preserve">) </w:t>
      </w:r>
      <w:proofErr w:type="spellStart"/>
      <w:r>
        <w:rPr>
          <w:rFonts w:ascii="Times New Roman" w:hAnsi="Times New Roman" w:cs="Times New Roman"/>
          <w:color w:val="222222"/>
        </w:rPr>
        <w:t>Tripplite</w:t>
      </w:r>
      <w:proofErr w:type="spellEnd"/>
      <w:r>
        <w:rPr>
          <w:rFonts w:ascii="Times New Roman" w:hAnsi="Times New Roman" w:cs="Times New Roman"/>
          <w:color w:val="222222"/>
        </w:rPr>
        <w:t xml:space="preserve"> Equipment Cooling Fan (</w:t>
      </w:r>
      <w:r w:rsidRPr="00D730B6">
        <w:rPr>
          <w:rFonts w:ascii="Times New Roman" w:hAnsi="Times New Roman" w:cs="Times New Roman"/>
          <w:color w:val="222222"/>
        </w:rPr>
        <w:t>SRFAN1U</w:t>
      </w:r>
      <w:r>
        <w:rPr>
          <w:rFonts w:ascii="Times New Roman" w:hAnsi="Times New Roman" w:cs="Times New Roman"/>
          <w:color w:val="222222"/>
        </w:rPr>
        <w:t>) or equivalent with all related components, with option of configuration and install</w:t>
      </w:r>
    </w:p>
    <w:p w14:paraId="627D3199" w14:textId="77777777" w:rsidR="00E553E2" w:rsidRDefault="00141350" w:rsidP="00E553E2">
      <w:pPr>
        <w:pStyle w:val="ListParagraph"/>
        <w:numPr>
          <w:ilvl w:val="0"/>
          <w:numId w:val="1"/>
        </w:numPr>
        <w:rPr>
          <w:rFonts w:ascii="Times New Roman" w:hAnsi="Times New Roman" w:cs="Times New Roman"/>
          <w:color w:val="222222"/>
        </w:rPr>
      </w:pPr>
      <w:r>
        <w:rPr>
          <w:rFonts w:ascii="Times New Roman" w:hAnsi="Times New Roman" w:cs="Times New Roman"/>
          <w:color w:val="222222"/>
        </w:rPr>
        <w:t>Related Component</w:t>
      </w:r>
      <w:r w:rsidR="00E553E2">
        <w:rPr>
          <w:rFonts w:ascii="Times New Roman" w:hAnsi="Times New Roman" w:cs="Times New Roman"/>
          <w:color w:val="222222"/>
        </w:rPr>
        <w:t xml:space="preserve">: (Qty 3+) CNA </w:t>
      </w:r>
      <w:r w:rsidR="00E553E2" w:rsidRPr="00E553E2">
        <w:rPr>
          <w:rFonts w:ascii="Times New Roman" w:hAnsi="Times New Roman" w:cs="Times New Roman"/>
          <w:color w:val="222222"/>
        </w:rPr>
        <w:t>24 Port Cat5e Patch Panel</w:t>
      </w:r>
      <w:r w:rsidR="00E553E2">
        <w:rPr>
          <w:rFonts w:ascii="Times New Roman" w:hAnsi="Times New Roman" w:cs="Times New Roman"/>
          <w:color w:val="222222"/>
        </w:rPr>
        <w:t xml:space="preserve"> (</w:t>
      </w:r>
      <w:r w:rsidR="00E553E2" w:rsidRPr="00E553E2">
        <w:rPr>
          <w:rFonts w:ascii="Times New Roman" w:hAnsi="Times New Roman" w:cs="Times New Roman"/>
          <w:color w:val="222222"/>
        </w:rPr>
        <w:t>CNA# 43-624</w:t>
      </w:r>
      <w:r w:rsidR="00E553E2">
        <w:rPr>
          <w:rFonts w:ascii="Times New Roman" w:hAnsi="Times New Roman" w:cs="Times New Roman"/>
          <w:color w:val="222222"/>
        </w:rPr>
        <w:t>) or equivalent with all related components, with option of configuration and install</w:t>
      </w:r>
    </w:p>
    <w:p w14:paraId="265E48B0" w14:textId="13E6F433" w:rsidR="00C334D7" w:rsidRPr="0032040B" w:rsidRDefault="00C334D7" w:rsidP="0032040B">
      <w:pPr>
        <w:pStyle w:val="ListParagraph"/>
        <w:numPr>
          <w:ilvl w:val="0"/>
          <w:numId w:val="1"/>
        </w:numPr>
        <w:rPr>
          <w:rFonts w:ascii="Times New Roman" w:hAnsi="Times New Roman" w:cs="Times New Roman"/>
          <w:color w:val="222222"/>
        </w:rPr>
      </w:pPr>
      <w:r>
        <w:rPr>
          <w:rFonts w:ascii="Times New Roman" w:hAnsi="Times New Roman" w:cs="Times New Roman"/>
          <w:color w:val="222222"/>
        </w:rPr>
        <w:t xml:space="preserve">CABLING: Approximately </w:t>
      </w:r>
      <w:r w:rsidR="0032040B">
        <w:rPr>
          <w:rFonts w:ascii="Times New Roman" w:hAnsi="Times New Roman" w:cs="Times New Roman"/>
          <w:color w:val="222222"/>
        </w:rPr>
        <w:t>10,000</w:t>
      </w:r>
      <w:r>
        <w:rPr>
          <w:rFonts w:ascii="Times New Roman" w:hAnsi="Times New Roman" w:cs="Times New Roman"/>
          <w:color w:val="222222"/>
        </w:rPr>
        <w:t xml:space="preserve">+ feet of Cat 5e cabling or equivalent with all related components, with option of configuration and install, approximately </w:t>
      </w:r>
      <w:r w:rsidR="0032040B">
        <w:rPr>
          <w:rFonts w:ascii="Times New Roman" w:hAnsi="Times New Roman" w:cs="Times New Roman"/>
          <w:color w:val="222222"/>
        </w:rPr>
        <w:t>50</w:t>
      </w:r>
      <w:r>
        <w:rPr>
          <w:rFonts w:ascii="Times New Roman" w:hAnsi="Times New Roman" w:cs="Times New Roman"/>
          <w:color w:val="222222"/>
        </w:rPr>
        <w:t>+ single drops with each run averaging 200’ of cabling</w:t>
      </w:r>
    </w:p>
    <w:p w14:paraId="163B5407" w14:textId="77777777" w:rsidR="00194CD1" w:rsidRDefault="00194CD1" w:rsidP="00194CD1">
      <w:pPr>
        <w:pStyle w:val="NormalWeb"/>
        <w:spacing w:before="0" w:beforeAutospacing="0" w:after="0" w:afterAutospacing="0"/>
      </w:pPr>
      <w:r>
        <w:rPr>
          <w:rFonts w:ascii="Times" w:hAnsi="Times"/>
        </w:rPr>
        <w:t>-</w:t>
      </w:r>
    </w:p>
    <w:p w14:paraId="7D13498F" w14:textId="7C4241B5" w:rsidR="00194CD1" w:rsidRDefault="00194CD1" w:rsidP="00194CD1">
      <w:pPr>
        <w:pStyle w:val="NormalWeb"/>
        <w:spacing w:before="0" w:beforeAutospacing="0" w:after="0" w:afterAutospacing="0"/>
      </w:pPr>
      <w:r>
        <w:t xml:space="preserve">As per E-Rate rules, all equivalent solutions will be accepted and evaluated. </w:t>
      </w:r>
    </w:p>
    <w:p w14:paraId="77D56D12" w14:textId="51C645AC" w:rsidR="003B580D" w:rsidRDefault="003B580D" w:rsidP="00194CD1">
      <w:pPr>
        <w:pStyle w:val="NormalWeb"/>
        <w:spacing w:before="0" w:beforeAutospacing="0" w:after="0" w:afterAutospacing="0"/>
      </w:pPr>
      <w:r>
        <w:t>-</w:t>
      </w:r>
    </w:p>
    <w:p w14:paraId="44F189A7" w14:textId="63839EEB" w:rsidR="003B580D" w:rsidRDefault="003B580D" w:rsidP="00194CD1">
      <w:pPr>
        <w:pStyle w:val="NormalWeb"/>
        <w:spacing w:before="0" w:beforeAutospacing="0" w:after="0" w:afterAutospacing="0"/>
      </w:pPr>
      <w:r w:rsidRPr="003B580D">
        <w:t xml:space="preserve">In addition, the </w:t>
      </w:r>
      <w:proofErr w:type="gramStart"/>
      <w:r>
        <w:t>District</w:t>
      </w:r>
      <w:proofErr w:type="gramEnd"/>
      <w:r w:rsidRPr="003B580D">
        <w:t xml:space="preserve"> would like to receive quotes for MIBs or Basic Maintenance of the aforementioned new equipment as well as the following existing equipment:</w:t>
      </w:r>
    </w:p>
    <w:p w14:paraId="04FF7BC3" w14:textId="7D14E62F" w:rsidR="002A6885" w:rsidRDefault="002A6885" w:rsidP="00194CD1">
      <w:pPr>
        <w:pStyle w:val="NormalWeb"/>
        <w:spacing w:before="0" w:beforeAutospacing="0" w:after="0" w:afterAutospacing="0"/>
      </w:pPr>
      <w:r w:rsidRPr="002A6885">
        <w:t xml:space="preserve">-Firewall: Qty 1+ SonicWALL </w:t>
      </w:r>
      <w:r w:rsidR="0020021A">
        <w:t>NSA 4650 (</w:t>
      </w:r>
      <w:r w:rsidRPr="002A6885">
        <w:t>01-SSC-4094</w:t>
      </w:r>
      <w:r w:rsidR="0020021A">
        <w:t>)</w:t>
      </w:r>
      <w:r w:rsidRPr="002A6885">
        <w:t xml:space="preserve"> or equivalent, all components </w:t>
      </w:r>
    </w:p>
    <w:p w14:paraId="00D96E94" w14:textId="77777777" w:rsidR="002A6885" w:rsidRDefault="002A6885" w:rsidP="00194CD1">
      <w:pPr>
        <w:pStyle w:val="NormalWeb"/>
        <w:spacing w:before="0" w:beforeAutospacing="0" w:after="0" w:afterAutospacing="0"/>
      </w:pPr>
      <w:r w:rsidRPr="002A6885">
        <w:t xml:space="preserve">-WAPs: Qty 65+ (Qty 63+ of Ubiquiti Unifi UAP-AC-PRO and Qty 2+ Ubiquiti Unifi UAP-AC-HD) or equivalent, all components </w:t>
      </w:r>
    </w:p>
    <w:p w14:paraId="654C2BC2" w14:textId="77777777" w:rsidR="002A6885" w:rsidRDefault="002A6885" w:rsidP="00194CD1">
      <w:pPr>
        <w:pStyle w:val="NormalWeb"/>
        <w:spacing w:before="0" w:beforeAutospacing="0" w:after="0" w:afterAutospacing="0"/>
      </w:pPr>
      <w:r w:rsidRPr="002A6885">
        <w:t xml:space="preserve">-Switches: Qty 15+ (Qty 8+ of </w:t>
      </w:r>
      <w:proofErr w:type="spellStart"/>
      <w:r w:rsidRPr="002A6885">
        <w:t>Netgear</w:t>
      </w:r>
      <w:proofErr w:type="spellEnd"/>
      <w:r w:rsidRPr="002A6885">
        <w:t xml:space="preserve"> </w:t>
      </w:r>
      <w:proofErr w:type="spellStart"/>
      <w:r w:rsidRPr="002A6885">
        <w:t>Prosafe</w:t>
      </w:r>
      <w:proofErr w:type="spellEnd"/>
      <w:r w:rsidRPr="002A6885">
        <w:t xml:space="preserve"> GS748T; Qty 1+ Ubiquiti Unifi US-48-500W; Qty 4+ of Ubiquiti Unifi US-48-G1; Qty 2+ of Ubiquiti Unifi US-48-500W) or equivalent, all components </w:t>
      </w:r>
    </w:p>
    <w:p w14:paraId="26AC9291" w14:textId="229244EE" w:rsidR="003B580D" w:rsidRPr="00731CAE" w:rsidRDefault="002A6885" w:rsidP="00194CD1">
      <w:pPr>
        <w:pStyle w:val="NormalWeb"/>
        <w:spacing w:before="0" w:beforeAutospacing="0" w:after="0" w:afterAutospacing="0"/>
      </w:pPr>
      <w:r w:rsidRPr="002A6885">
        <w:lastRenderedPageBreak/>
        <w:t>-Wireless Controllers: Qty 3+ (Qty 1+ of Ubiquiti Unifi UC-CK and Qty 2+ of Ubiquiti Unifi Uck-G2-Plus) or equivalent, all components</w:t>
      </w:r>
    </w:p>
    <w:p w14:paraId="67F9FBEB" w14:textId="77777777" w:rsidR="00194CD1" w:rsidRPr="00964F67" w:rsidRDefault="00194CD1" w:rsidP="00194CD1">
      <w:pPr>
        <w:rPr>
          <w:rFonts w:ascii="Times New Roman" w:hAnsi="Times New Roman" w:cs="Times New Roman"/>
        </w:rPr>
      </w:pPr>
      <w:r w:rsidRPr="00964F67">
        <w:t>-</w:t>
      </w:r>
      <w:r w:rsidRPr="00964F67">
        <w:br/>
        <w:t>Vendors, please be advised that the numbers above are approximate. Please list all assumptions used in creating your proposals. The preferred mode of contact is email. The applicant takes no responsibility for phone inquiries. Please email all bid responses to this 470 Application to both the school contact person listed under Contact Information on the 470 Application and the consultant (james@erateadvantage.com). If a separate proposal is not received from the incumbent service provider, bills from the incumbent service providers can be considered bids for this E-Rate year.</w:t>
      </w:r>
      <w:r>
        <w:t xml:space="preserve"> </w:t>
      </w:r>
      <w:r w:rsidRPr="00964F67">
        <w:t xml:space="preserve">All proposals must comply with FCC LCP rules as well as state and local laws. By submitting a bid on the requested services herein, the vendor certifies that its proposed prices are consistent with the FCCs Lowest Corresponding Price (LCP) requirements and that its equipment and services are compliant with the FCCs recent Order (FCC 19-121) prohibiting the sale, provision, maintenance, modification, or other support of equipment or services provided or manufactured by Huawei, ZTE, or any other covered company deemed a national security threat. </w:t>
      </w:r>
    </w:p>
    <w:p w14:paraId="0A05F1AB" w14:textId="77777777" w:rsidR="00194CD1" w:rsidRDefault="00194CD1" w:rsidP="00194CD1"/>
    <w:sectPr w:rsidR="00194CD1" w:rsidSect="00767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ꪁ衢ĝތ"/>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169"/>
    <w:multiLevelType w:val="hybridMultilevel"/>
    <w:tmpl w:val="1E24D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F26703"/>
    <w:multiLevelType w:val="hybridMultilevel"/>
    <w:tmpl w:val="55A05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614EA0"/>
    <w:multiLevelType w:val="hybridMultilevel"/>
    <w:tmpl w:val="48A8B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CD1"/>
    <w:rsid w:val="000003E2"/>
    <w:rsid w:val="00012BF5"/>
    <w:rsid w:val="0003009A"/>
    <w:rsid w:val="000404D0"/>
    <w:rsid w:val="000476BE"/>
    <w:rsid w:val="000D4C25"/>
    <w:rsid w:val="001210F6"/>
    <w:rsid w:val="00141350"/>
    <w:rsid w:val="00141EBE"/>
    <w:rsid w:val="00142F62"/>
    <w:rsid w:val="001439F6"/>
    <w:rsid w:val="00156DD4"/>
    <w:rsid w:val="00167384"/>
    <w:rsid w:val="00172CA8"/>
    <w:rsid w:val="00180BB0"/>
    <w:rsid w:val="00194CD1"/>
    <w:rsid w:val="001B3C64"/>
    <w:rsid w:val="0020021A"/>
    <w:rsid w:val="00203E33"/>
    <w:rsid w:val="002042C2"/>
    <w:rsid w:val="0023363A"/>
    <w:rsid w:val="00284D69"/>
    <w:rsid w:val="002A6885"/>
    <w:rsid w:val="002B2A7B"/>
    <w:rsid w:val="0032040B"/>
    <w:rsid w:val="00363363"/>
    <w:rsid w:val="003B580D"/>
    <w:rsid w:val="00486A99"/>
    <w:rsid w:val="00491816"/>
    <w:rsid w:val="004C6861"/>
    <w:rsid w:val="004F2C2D"/>
    <w:rsid w:val="00512550"/>
    <w:rsid w:val="00521987"/>
    <w:rsid w:val="005A1B40"/>
    <w:rsid w:val="005A2EF0"/>
    <w:rsid w:val="005C3F1E"/>
    <w:rsid w:val="006F0D22"/>
    <w:rsid w:val="006F30D6"/>
    <w:rsid w:val="00715A5E"/>
    <w:rsid w:val="0076782E"/>
    <w:rsid w:val="007A707A"/>
    <w:rsid w:val="007C48A3"/>
    <w:rsid w:val="007D5C84"/>
    <w:rsid w:val="008014C8"/>
    <w:rsid w:val="0080462F"/>
    <w:rsid w:val="0088235F"/>
    <w:rsid w:val="00895029"/>
    <w:rsid w:val="008B6D6E"/>
    <w:rsid w:val="008E2C74"/>
    <w:rsid w:val="008F18FD"/>
    <w:rsid w:val="00933C85"/>
    <w:rsid w:val="0094377C"/>
    <w:rsid w:val="00962296"/>
    <w:rsid w:val="00977D5E"/>
    <w:rsid w:val="00996B55"/>
    <w:rsid w:val="009B2CB3"/>
    <w:rsid w:val="00A203E2"/>
    <w:rsid w:val="00A44AA4"/>
    <w:rsid w:val="00A94E2F"/>
    <w:rsid w:val="00AC42A6"/>
    <w:rsid w:val="00AC6CC3"/>
    <w:rsid w:val="00AD2750"/>
    <w:rsid w:val="00AD457C"/>
    <w:rsid w:val="00BA0FAB"/>
    <w:rsid w:val="00BA37E8"/>
    <w:rsid w:val="00BB4F34"/>
    <w:rsid w:val="00C334D7"/>
    <w:rsid w:val="00C877B3"/>
    <w:rsid w:val="00C90002"/>
    <w:rsid w:val="00C94B34"/>
    <w:rsid w:val="00D23C09"/>
    <w:rsid w:val="00D730B6"/>
    <w:rsid w:val="00D9719C"/>
    <w:rsid w:val="00DF0842"/>
    <w:rsid w:val="00E4359E"/>
    <w:rsid w:val="00E553E2"/>
    <w:rsid w:val="00E854DE"/>
    <w:rsid w:val="00EA00F1"/>
    <w:rsid w:val="00EE17CD"/>
    <w:rsid w:val="00EF024C"/>
    <w:rsid w:val="00F237D1"/>
    <w:rsid w:val="00F40E54"/>
    <w:rsid w:val="00F72689"/>
    <w:rsid w:val="00F8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688CDE"/>
  <w15:chartTrackingRefBased/>
  <w15:docId w15:val="{35849EDA-0E29-DD4B-A787-1864563B2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C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CD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D97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771484">
      <w:bodyDiv w:val="1"/>
      <w:marLeft w:val="0"/>
      <w:marRight w:val="0"/>
      <w:marTop w:val="0"/>
      <w:marBottom w:val="0"/>
      <w:divBdr>
        <w:top w:val="none" w:sz="0" w:space="0" w:color="auto"/>
        <w:left w:val="none" w:sz="0" w:space="0" w:color="auto"/>
        <w:bottom w:val="none" w:sz="0" w:space="0" w:color="auto"/>
        <w:right w:val="none" w:sz="0" w:space="0" w:color="auto"/>
      </w:divBdr>
      <w:divsChild>
        <w:div w:id="1204100934">
          <w:marLeft w:val="0"/>
          <w:marRight w:val="0"/>
          <w:marTop w:val="0"/>
          <w:marBottom w:val="0"/>
          <w:divBdr>
            <w:top w:val="none" w:sz="0" w:space="0" w:color="auto"/>
            <w:left w:val="none" w:sz="0" w:space="0" w:color="auto"/>
            <w:bottom w:val="none" w:sz="0" w:space="0" w:color="auto"/>
            <w:right w:val="none" w:sz="0" w:space="0" w:color="auto"/>
          </w:divBdr>
          <w:divsChild>
            <w:div w:id="2110931811">
              <w:marLeft w:val="0"/>
              <w:marRight w:val="0"/>
              <w:marTop w:val="0"/>
              <w:marBottom w:val="0"/>
              <w:divBdr>
                <w:top w:val="none" w:sz="0" w:space="0" w:color="auto"/>
                <w:left w:val="none" w:sz="0" w:space="0" w:color="auto"/>
                <w:bottom w:val="none" w:sz="0" w:space="0" w:color="auto"/>
                <w:right w:val="none" w:sz="0" w:space="0" w:color="auto"/>
              </w:divBdr>
              <w:divsChild>
                <w:div w:id="5550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BA3B12BE26EA4D88E7B6A194BFA31D" ma:contentTypeVersion="13" ma:contentTypeDescription="Create a new document." ma:contentTypeScope="" ma:versionID="fca51d644b5a2406c4a2ae07a323c46d">
  <xsd:schema xmlns:xsd="http://www.w3.org/2001/XMLSchema" xmlns:xs="http://www.w3.org/2001/XMLSchema" xmlns:p="http://schemas.microsoft.com/office/2006/metadata/properties" xmlns:ns2="b7c22deb-e9b7-4a22-8fcc-fda1fc6b625e" xmlns:ns3="1411159d-3fbe-4fa6-b40a-e3220a878a2a" targetNamespace="http://schemas.microsoft.com/office/2006/metadata/properties" ma:root="true" ma:fieldsID="1a228a0d1f1f3381e0d1021dc5915d35" ns2:_="" ns3:_="">
    <xsd:import namespace="b7c22deb-e9b7-4a22-8fcc-fda1fc6b625e"/>
    <xsd:import namespace="1411159d-3fbe-4fa6-b40a-e3220a878a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22deb-e9b7-4a22-8fcc-fda1fc6b6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11159d-3fbe-4fa6-b40a-e3220a878a2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2F4610-65E8-47EA-BE84-2D096B447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22deb-e9b7-4a22-8fcc-fda1fc6b625e"/>
    <ds:schemaRef ds:uri="1411159d-3fbe-4fa6-b40a-e3220a878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871FFA-5E87-4F88-A1D1-679BC8E89169}">
  <ds:schemaRefs>
    <ds:schemaRef ds:uri="http://schemas.microsoft.com/sharepoint/v3/contenttype/forms"/>
  </ds:schemaRefs>
</ds:datastoreItem>
</file>

<file path=customXml/itemProps3.xml><?xml version="1.0" encoding="utf-8"?>
<ds:datastoreItem xmlns:ds="http://schemas.openxmlformats.org/officeDocument/2006/customXml" ds:itemID="{B9978BC0-5052-4914-A5EF-0523908DFB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Pages>
  <Words>1866</Words>
  <Characters>10641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Hsu</dc:creator>
  <cp:keywords/>
  <dc:description/>
  <cp:lastModifiedBy>James Hsu</cp:lastModifiedBy>
  <cp:revision>73</cp:revision>
  <cp:lastPrinted>2022-02-11T13:45:00Z</cp:lastPrinted>
  <dcterms:created xsi:type="dcterms:W3CDTF">2022-02-11T13:02:00Z</dcterms:created>
  <dcterms:modified xsi:type="dcterms:W3CDTF">2022-02-14T11:48:00Z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0x010100DFBA3B12BE26EA4D88E7B6A194BFA31D</vt:lpwstr>
  </property>
</Properties>
</file>