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1BF" w:rsidRDefault="00CE1513">
      <w:r>
        <w:t>Request for Proposal</w:t>
      </w:r>
    </w:p>
    <w:p w:rsidR="00CE1513" w:rsidRDefault="00CE1513">
      <w:r>
        <w:t>St. Thomas More School</w:t>
      </w:r>
    </w:p>
    <w:p w:rsidR="00CE1513" w:rsidRDefault="00CE1513">
      <w:r>
        <w:t>Response Deadline:  February 17, 2024</w:t>
      </w:r>
    </w:p>
    <w:p w:rsidR="00162F20" w:rsidRDefault="00162F20"/>
    <w:p w:rsidR="00ED5505" w:rsidRDefault="00162F20">
      <w:r>
        <w:t xml:space="preserve">We are requesting Category 1 Data Transmission </w:t>
      </w:r>
      <w:r w:rsidR="00ED5505">
        <w:t xml:space="preserve">and Internet Access fiber optic service through our current installed system at minimum capacity 400 Mbps to a maximum of 2 </w:t>
      </w:r>
      <w:proofErr w:type="spellStart"/>
      <w:r w:rsidR="00ED5505">
        <w:t>Gbps</w:t>
      </w:r>
      <w:proofErr w:type="spellEnd"/>
      <w:r w:rsidR="00ED5505">
        <w:t>.  We would also like maintenance of internet access including servers.  We are looking for a 2-3 year contract and deadline fo</w:t>
      </w:r>
      <w:r w:rsidR="00CE1513">
        <w:t>r vendor proposal is February 17</w:t>
      </w:r>
      <w:r w:rsidR="00ED5505">
        <w:t>, 2024.</w:t>
      </w:r>
    </w:p>
    <w:p w:rsidR="00ED5505" w:rsidRDefault="00ED5505"/>
    <w:p w:rsidR="00ED5505" w:rsidRDefault="00ED5505">
      <w:r>
        <w:t>We are also requesting Category 2 BMIC monthly maintenance services for our existing network and network security.  Services should include basic technical support, repair and maintenance of eligible hardware, wire and cable including ac</w:t>
      </w:r>
      <w:r w:rsidR="00AB645C">
        <w:t xml:space="preserve">cess points, switches, firewall, power supply </w:t>
      </w:r>
      <w:r>
        <w:t>and servers.  It should include configuration changes, software upgrades and patches, including bug fixes and security patches.  The following existing equipment must be covered:  Eligible:  75 Unifi wireless access points (57 Ubiquiti, UAP-</w:t>
      </w:r>
      <w:proofErr w:type="spellStart"/>
      <w:r>
        <w:t>nano</w:t>
      </w:r>
      <w:proofErr w:type="spellEnd"/>
      <w:r>
        <w:t xml:space="preserve"> HD, 9 Ubiquiti UAP-AC-M-Pro</w:t>
      </w:r>
      <w:r w:rsidR="00AB645C">
        <w:t>, 4 Ubiquiti U6-Pro</w:t>
      </w:r>
      <w:r>
        <w:t>), 7 Unifi network switches (4 Ubiquiti USW-Pro-48-PoE, 1 Ubiquiti USW-Pro-24-PoE</w:t>
      </w:r>
      <w:r w:rsidR="00AB645C">
        <w:t xml:space="preserve">, </w:t>
      </w:r>
      <w:proofErr w:type="gramStart"/>
      <w:r w:rsidR="00AB645C">
        <w:t>1</w:t>
      </w:r>
      <w:proofErr w:type="gramEnd"/>
      <w:r w:rsidR="00AB645C">
        <w:t xml:space="preserve"> Ubiquiti US-48-500W.  Partially eligible:  Firewall- HP Pro Desktop running </w:t>
      </w:r>
      <w:proofErr w:type="spellStart"/>
      <w:r w:rsidR="00AB645C">
        <w:t>pfSense</w:t>
      </w:r>
      <w:proofErr w:type="spellEnd"/>
      <w:r w:rsidR="00AB645C">
        <w:t xml:space="preserve">. </w:t>
      </w:r>
    </w:p>
    <w:p w:rsidR="00AB645C" w:rsidRDefault="00AB645C">
      <w:r>
        <w:t xml:space="preserve">Vendor quotes must itemize each of these items separately.  Vendors must be willing to provide separate invoices for eligible/ineligible/partially eligible equipment maintenance.  Proposals should identify specifically what services will be provided, including response time, regular update timing, levels of support, equipment repair and replacement, etc.  Proposals should also identify distance from the school the technicians will be based, experience of technicians, hours of support, </w:t>
      </w:r>
      <w:proofErr w:type="gramStart"/>
      <w:r>
        <w:t>years</w:t>
      </w:r>
      <w:proofErr w:type="gramEnd"/>
      <w:r>
        <w:t xml:space="preserve"> in business, financial capacity and at least 3 references from E-rate applicants along with contact information for those references.</w:t>
      </w:r>
    </w:p>
    <w:p w:rsidR="00AB645C" w:rsidRDefault="00AB645C">
      <w:r>
        <w:t xml:space="preserve">Deadline for </w:t>
      </w:r>
      <w:r w:rsidR="00CE1513">
        <w:t>vendor submission is February 17</w:t>
      </w:r>
      <w:bookmarkStart w:id="0" w:name="_GoBack"/>
      <w:bookmarkEnd w:id="0"/>
      <w:r>
        <w:t>, 2024.</w:t>
      </w:r>
    </w:p>
    <w:sectPr w:rsidR="00AB64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F20"/>
    <w:rsid w:val="00162F20"/>
    <w:rsid w:val="003961BF"/>
    <w:rsid w:val="00AB645C"/>
    <w:rsid w:val="00CE1513"/>
    <w:rsid w:val="00ED5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E4D7"/>
  <w15:chartTrackingRefBased/>
  <w15:docId w15:val="{5DABCDFF-B000-4A37-998B-DDB73715F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Russo</dc:creator>
  <cp:keywords/>
  <dc:description/>
  <cp:lastModifiedBy>Rebecca Russo</cp:lastModifiedBy>
  <cp:revision>1</cp:revision>
  <dcterms:created xsi:type="dcterms:W3CDTF">2024-01-18T18:30:00Z</dcterms:created>
  <dcterms:modified xsi:type="dcterms:W3CDTF">2024-01-18T19:07:00Z</dcterms:modified>
</cp:coreProperties>
</file>