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EB517" w14:textId="641D06CF" w:rsidR="00CD4B80" w:rsidRDefault="000D434D">
      <w:r>
        <w:t>RFP for Madison Creative Arts Academy (Entity #17005859) 470 #240008959</w:t>
      </w:r>
    </w:p>
    <w:p w14:paraId="0291A4CE" w14:textId="77777777" w:rsidR="000D434D" w:rsidRDefault="000D434D"/>
    <w:p w14:paraId="031813E7" w14:textId="0E34C851" w:rsidR="001C212D" w:rsidRDefault="001C212D" w:rsidP="001C212D">
      <w:r>
        <w:t>Madison Creative Arts Academy would like quotes for 1+ connection for Fiber internet access or equivalent, ranging in speed from 100Mbps to 1+Gbps or equivalent. Please provide quotes for 100mbps or equivalent, 500mbps or equivalent and 1Gbps or equivalent in addition to whatever other options you can offer within this range. Please provide options for a contract that beginning 3/1/25 and expiring 6/30/</w:t>
      </w:r>
      <w:r w:rsidR="00536DA2">
        <w:t>XX</w:t>
      </w:r>
      <w:r>
        <w:t xml:space="preserve"> (school would like to consider whatever multiyear options are available)</w:t>
      </w:r>
      <w:r w:rsidR="00E27315">
        <w:t xml:space="preserve">. The school would also </w:t>
      </w:r>
      <w:r w:rsidR="000E3893">
        <w:t xml:space="preserve">be open to </w:t>
      </w:r>
      <w:proofErr w:type="gramStart"/>
      <w:r w:rsidR="000E3893">
        <w:t>month to month</w:t>
      </w:r>
      <w:proofErr w:type="gramEnd"/>
      <w:r w:rsidR="000E3893">
        <w:t xml:space="preserve"> options as well. </w:t>
      </w:r>
      <w:r>
        <w:t xml:space="preserve">Please provide quotes for whatever options you can offer within this range. Please provide quotes for whatever contract length you can offer. </w:t>
      </w:r>
    </w:p>
    <w:p w14:paraId="4DC023F0" w14:textId="77777777" w:rsidR="001C212D" w:rsidRDefault="001C212D" w:rsidP="001C212D">
      <w:r>
        <w:t>OR</w:t>
      </w:r>
    </w:p>
    <w:p w14:paraId="5F2F8FAC" w14:textId="78656BC5" w:rsidR="001C212D" w:rsidRDefault="001C212D" w:rsidP="001C212D">
      <w:r>
        <w:t>Madison Creative Arts Academy would like quotes for 1+ connection for Fiber internet access or equivalent, ranging in speed from 100Mbps to 1+Gbps or equivalent. Please provide quotes for 100mbps or equivalent, 500mbps or equivalent and 1Gbps or equivalent in addition to whatever other options you can offer within this range. Please provide options for a contract that beginning 7/1/24 and expiring 6/30/</w:t>
      </w:r>
      <w:r w:rsidR="00F64B6C">
        <w:t>XX</w:t>
      </w:r>
      <w:r>
        <w:t xml:space="preserve"> (school would like to consider whatever multiyear options are available) Please provide quotes for whatever options you can offer within this range. Please provide quotes for whatever contract length you can offer.  </w:t>
      </w:r>
    </w:p>
    <w:p w14:paraId="69746748" w14:textId="77777777" w:rsidR="007041F3" w:rsidRDefault="007041F3" w:rsidP="001C212D"/>
    <w:p w14:paraId="3EA79007" w14:textId="4E9FF485" w:rsidR="001C212D" w:rsidRDefault="001C212D" w:rsidP="001C212D">
      <w:r>
        <w:t xml:space="preserve">As per E-Rate rules, all equivalent solutions will be accepted and evaluated.  </w:t>
      </w:r>
    </w:p>
    <w:p w14:paraId="3D4D2E84" w14:textId="77777777" w:rsidR="001C212D" w:rsidRDefault="001C212D" w:rsidP="001C212D">
      <w:r>
        <w:t xml:space="preserve"> </w:t>
      </w:r>
    </w:p>
    <w:p w14:paraId="54FE4CDA" w14:textId="77777777" w:rsidR="001C212D" w:rsidRDefault="001C212D" w:rsidP="001C212D">
      <w:r>
        <w:t xml:space="preserve">Vendors - Please be advised that the numbers above are approximate. Please list all assumptions used in creating your proposals. The preferred mode of contact is email. The applicant takes no responsibility for phone inquiries. Please email all bid responses to this 470 Application to both the school contact person listed under Contact Information on the 470 Application and the consultant (joy@erateadvantage.com). If a separate proposal is not received from the incumbent service provider, bills from the incumbent service providers may be considered bids for this E-Rate year. All proposals must comply with FCC LCP rules as well as state and local laws. By submitting a bid on the requested services herein, the vendor certifies that its proposed prices are consistent with the FCCs Lowest Corresponding Price (LCP) requirements and that its equipment and services are compliant with the FCCs Security Rules Order (FCC 19-121) prohibiting the sale, provision, maintenance, modification, or other support of equipment or services provided or manufactured by Huawei, ZTE Corporation, or any other covered company deemed a national security threat. </w:t>
      </w:r>
    </w:p>
    <w:p w14:paraId="57152799" w14:textId="77777777" w:rsidR="000D434D" w:rsidRDefault="000D434D"/>
    <w:sectPr w:rsidR="000D43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34D"/>
    <w:rsid w:val="000D434D"/>
    <w:rsid w:val="000E3893"/>
    <w:rsid w:val="001C212D"/>
    <w:rsid w:val="00536DA2"/>
    <w:rsid w:val="007041F3"/>
    <w:rsid w:val="009609A0"/>
    <w:rsid w:val="00C32A7F"/>
    <w:rsid w:val="00CD4B80"/>
    <w:rsid w:val="00E27315"/>
    <w:rsid w:val="00F64B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C7649F4"/>
  <w15:chartTrackingRefBased/>
  <w15:docId w15:val="{A0EBFE7C-A3DD-604D-B7A9-154E6F96B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BA3B12BE26EA4D88E7B6A194BFA31D" ma:contentTypeVersion="17" ma:contentTypeDescription="Create a new document." ma:contentTypeScope="" ma:versionID="e80b5ff5f365929df9e1a478eacdb5e9">
  <xsd:schema xmlns:xsd="http://www.w3.org/2001/XMLSchema" xmlns:xs="http://www.w3.org/2001/XMLSchema" xmlns:p="http://schemas.microsoft.com/office/2006/metadata/properties" xmlns:ns2="b7c22deb-e9b7-4a22-8fcc-fda1fc6b625e" xmlns:ns3="1411159d-3fbe-4fa6-b40a-e3220a878a2a" targetNamespace="http://schemas.microsoft.com/office/2006/metadata/properties" ma:root="true" ma:fieldsID="9cef3e0c3bd39f7aac8df7256d7d753e" ns2:_="" ns3:_="">
    <xsd:import namespace="b7c22deb-e9b7-4a22-8fcc-fda1fc6b625e"/>
    <xsd:import namespace="1411159d-3fbe-4fa6-b40a-e3220a878a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22deb-e9b7-4a22-8fcc-fda1fc6b6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6e5128-575e-48c4-b479-59a2491551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1159d-3fbe-4fa6-b40a-e3220a878a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904386-0039-4c23-aa30-a69771841f3c}" ma:internalName="TaxCatchAll" ma:showField="CatchAllData" ma:web="1411159d-3fbe-4fa6-b40a-e3220a878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411159d-3fbe-4fa6-b40a-e3220a878a2a" xsi:nil="true"/>
    <lcf76f155ced4ddcb4097134ff3c332f xmlns="b7c22deb-e9b7-4a22-8fcc-fda1fc6b62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9A2375B-4C97-4E4D-89E9-67816436369C}">
  <ds:schemaRefs>
    <ds:schemaRef ds:uri="http://schemas.microsoft.com/sharepoint/v3/contenttype/forms"/>
  </ds:schemaRefs>
</ds:datastoreItem>
</file>

<file path=customXml/itemProps2.xml><?xml version="1.0" encoding="utf-8"?>
<ds:datastoreItem xmlns:ds="http://schemas.openxmlformats.org/officeDocument/2006/customXml" ds:itemID="{FD649C6E-4BDB-49E1-BB2A-FBBDF27516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22deb-e9b7-4a22-8fcc-fda1fc6b625e"/>
    <ds:schemaRef ds:uri="1411159d-3fbe-4fa6-b40a-e3220a878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11B0B4-2D4A-4E69-A7C1-880361C00953}">
  <ds:schemaRefs>
    <ds:schemaRef ds:uri="http://schemas.microsoft.com/office/2006/metadata/properties"/>
    <ds:schemaRef ds:uri="http://schemas.microsoft.com/office/infopath/2007/PartnerControls"/>
    <ds:schemaRef ds:uri="1411159d-3fbe-4fa6-b40a-e3220a878a2a"/>
    <ds:schemaRef ds:uri="b7c22deb-e9b7-4a22-8fcc-fda1fc6b625e"/>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Oborne</dc:creator>
  <cp:keywords/>
  <dc:description/>
  <cp:lastModifiedBy>Joy Oborne</cp:lastModifiedBy>
  <cp:revision>6</cp:revision>
  <dcterms:created xsi:type="dcterms:W3CDTF">2023-12-15T18:26:00Z</dcterms:created>
  <dcterms:modified xsi:type="dcterms:W3CDTF">2023-12-15T19:55:00Z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0x010100DFBA3B12BE26EA4D88E7B6A194BFA31D</vt:lpwstr>
  </property>
</Properties>
</file>