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9E409" w14:textId="77777777" w:rsidR="00115D04" w:rsidRPr="00C2715E" w:rsidRDefault="00577EF6" w:rsidP="00115D04">
      <w:pPr>
        <w:pStyle w:val="NoSpacing"/>
        <w:rPr>
          <w:rFonts w:ascii="Times New Roman" w:hAnsi="Times New Roman" w:cs="Times New Roman"/>
          <w:b/>
          <w:bCs/>
          <w:sz w:val="24"/>
          <w:szCs w:val="24"/>
        </w:rPr>
      </w:pPr>
      <w:r w:rsidRPr="00C2715E">
        <w:rPr>
          <w:rFonts w:ascii="Times New Roman" w:hAnsi="Times New Roman" w:cs="Times New Roman"/>
          <w:sz w:val="24"/>
          <w:szCs w:val="24"/>
        </w:rPr>
        <w:t>Request for Proposals by:</w:t>
      </w:r>
      <w:r w:rsidRPr="00C2715E">
        <w:rPr>
          <w:rFonts w:ascii="Times New Roman" w:hAnsi="Times New Roman" w:cs="Times New Roman"/>
          <w:sz w:val="24"/>
          <w:szCs w:val="24"/>
        </w:rPr>
        <w:tab/>
      </w:r>
      <w:r w:rsidR="00115D04" w:rsidRPr="00C2715E">
        <w:rPr>
          <w:rFonts w:ascii="Times New Roman" w:hAnsi="Times New Roman" w:cs="Times New Roman"/>
          <w:b/>
          <w:bCs/>
          <w:sz w:val="24"/>
          <w:szCs w:val="24"/>
        </w:rPr>
        <w:t>Genesis Learning Centers</w:t>
      </w:r>
    </w:p>
    <w:p w14:paraId="792E2A52" w14:textId="77777777" w:rsidR="00115D04" w:rsidRPr="00C2715E" w:rsidRDefault="00115D04" w:rsidP="007F1947">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430 Allied Drive</w:t>
      </w:r>
    </w:p>
    <w:p w14:paraId="7B1A920F" w14:textId="16B98E49" w:rsidR="00115D04" w:rsidRPr="00C2715E" w:rsidRDefault="00115D04" w:rsidP="007F1947">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Nashville, TN 372</w:t>
      </w:r>
      <w:r w:rsidR="00222105">
        <w:rPr>
          <w:rFonts w:ascii="Times New Roman" w:hAnsi="Times New Roman" w:cs="Times New Roman"/>
          <w:bCs/>
          <w:sz w:val="24"/>
          <w:szCs w:val="24"/>
        </w:rPr>
        <w:t>11</w:t>
      </w:r>
    </w:p>
    <w:p w14:paraId="45623678" w14:textId="77777777" w:rsidR="00115D04" w:rsidRPr="00C2715E" w:rsidRDefault="00115D04" w:rsidP="007F1947">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615-832-4222</w:t>
      </w:r>
    </w:p>
    <w:p w14:paraId="63D07E85" w14:textId="62F99337" w:rsidR="00115D04" w:rsidRPr="00C2715E" w:rsidRDefault="00115D04" w:rsidP="007F1947">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BEN: 17029</w:t>
      </w:r>
      <w:r w:rsidR="00442362">
        <w:rPr>
          <w:rFonts w:ascii="Times New Roman" w:hAnsi="Times New Roman" w:cs="Times New Roman"/>
          <w:bCs/>
          <w:sz w:val="24"/>
          <w:szCs w:val="24"/>
        </w:rPr>
        <w:t>7</w:t>
      </w:r>
      <w:r w:rsidRPr="00C2715E">
        <w:rPr>
          <w:rFonts w:ascii="Times New Roman" w:hAnsi="Times New Roman" w:cs="Times New Roman"/>
          <w:bCs/>
          <w:sz w:val="24"/>
          <w:szCs w:val="24"/>
        </w:rPr>
        <w:t>46</w:t>
      </w:r>
    </w:p>
    <w:p w14:paraId="42AEB9A3" w14:textId="77777777" w:rsidR="0086557B" w:rsidRPr="0086557B" w:rsidRDefault="00577EF6" w:rsidP="0086557B">
      <w:pPr>
        <w:ind w:left="3060" w:firstLine="0"/>
        <w:rPr>
          <w:color w:val="222222"/>
          <w:szCs w:val="24"/>
          <w:highlight w:val="yellow"/>
        </w:rPr>
      </w:pPr>
      <w:r w:rsidRPr="00C2715E">
        <w:rPr>
          <w:rStyle w:val="lrzxr"/>
          <w:color w:val="222222"/>
          <w:sz w:val="24"/>
          <w:szCs w:val="24"/>
        </w:rPr>
        <w:t xml:space="preserve">Associated Form 470: </w:t>
      </w:r>
      <w:r w:rsidR="0086557B" w:rsidRPr="0086557B">
        <w:rPr>
          <w:color w:val="222222"/>
          <w:sz w:val="24"/>
          <w:szCs w:val="24"/>
        </w:rPr>
        <w:t>270002989</w:t>
      </w:r>
    </w:p>
    <w:p w14:paraId="70C39F10" w14:textId="441474B6" w:rsidR="00577EF6" w:rsidRPr="00C2715E" w:rsidRDefault="00577EF6" w:rsidP="007F1947">
      <w:pPr>
        <w:ind w:left="3060" w:firstLine="0"/>
        <w:rPr>
          <w:rStyle w:val="lrzxr"/>
          <w:color w:val="222222"/>
          <w:sz w:val="24"/>
          <w:szCs w:val="24"/>
        </w:rPr>
      </w:pPr>
    </w:p>
    <w:p w14:paraId="402E4570" w14:textId="74BABD53" w:rsidR="00951942" w:rsidRDefault="00951942" w:rsidP="00577EF6">
      <w:pPr>
        <w:ind w:left="0" w:firstLine="0"/>
        <w:rPr>
          <w:sz w:val="24"/>
          <w:szCs w:val="24"/>
        </w:rPr>
      </w:pPr>
    </w:p>
    <w:p w14:paraId="3AFE0A5F" w14:textId="77777777" w:rsidR="002019C7" w:rsidRPr="00577EF6" w:rsidRDefault="002019C7" w:rsidP="00577EF6">
      <w:pPr>
        <w:ind w:left="0" w:firstLine="0"/>
        <w:rPr>
          <w:sz w:val="24"/>
          <w:szCs w:val="24"/>
        </w:rPr>
      </w:pPr>
    </w:p>
    <w:p w14:paraId="4A2AAD15" w14:textId="5CFB1D69" w:rsidR="00951942" w:rsidRDefault="007543ED" w:rsidP="00577EF6">
      <w:pPr>
        <w:ind w:left="0" w:firstLine="0"/>
        <w:rPr>
          <w:sz w:val="24"/>
          <w:szCs w:val="24"/>
        </w:rPr>
      </w:pPr>
      <w:hyperlink r:id="rId11" w:history="1">
        <w:r w:rsidRPr="009F1C26">
          <w:rPr>
            <w:rStyle w:val="Hyperlink"/>
            <w:sz w:val="24"/>
            <w:szCs w:val="24"/>
          </w:rPr>
          <w:t>Genesis Learning Centers</w:t>
        </w:r>
      </w:hyperlink>
      <w:r w:rsidR="001A56EE">
        <w:rPr>
          <w:sz w:val="24"/>
          <w:szCs w:val="24"/>
        </w:rPr>
        <w:t xml:space="preserve"> is a </w:t>
      </w:r>
      <w:r w:rsidR="00616675">
        <w:rPr>
          <w:sz w:val="24"/>
          <w:szCs w:val="24"/>
        </w:rPr>
        <w:t xml:space="preserve">non-profit agency </w:t>
      </w:r>
      <w:r w:rsidR="00405D2C">
        <w:rPr>
          <w:sz w:val="24"/>
          <w:szCs w:val="24"/>
        </w:rPr>
        <w:t>headquartered in Nashville</w:t>
      </w:r>
      <w:r w:rsidR="00C76CA6">
        <w:rPr>
          <w:sz w:val="24"/>
          <w:szCs w:val="24"/>
        </w:rPr>
        <w:t xml:space="preserve">, Tennessee, </w:t>
      </w:r>
      <w:r w:rsidR="00405D2C">
        <w:rPr>
          <w:sz w:val="24"/>
          <w:szCs w:val="24"/>
        </w:rPr>
        <w:t xml:space="preserve">with </w:t>
      </w:r>
      <w:r w:rsidR="004C7DC3">
        <w:rPr>
          <w:sz w:val="24"/>
          <w:szCs w:val="24"/>
        </w:rPr>
        <w:t>three</w:t>
      </w:r>
      <w:r w:rsidR="00405D2C">
        <w:rPr>
          <w:sz w:val="24"/>
          <w:szCs w:val="24"/>
        </w:rPr>
        <w:t xml:space="preserve"> </w:t>
      </w:r>
      <w:r w:rsidR="00332E9A">
        <w:rPr>
          <w:sz w:val="24"/>
          <w:szCs w:val="24"/>
        </w:rPr>
        <w:t xml:space="preserve">therapeutic </w:t>
      </w:r>
      <w:r w:rsidR="0000654D">
        <w:rPr>
          <w:sz w:val="24"/>
          <w:szCs w:val="24"/>
        </w:rPr>
        <w:t>schools</w:t>
      </w:r>
      <w:r w:rsidR="00332E9A">
        <w:rPr>
          <w:sz w:val="24"/>
          <w:szCs w:val="24"/>
        </w:rPr>
        <w:t xml:space="preserve"> serving children and adolescents</w:t>
      </w:r>
      <w:r w:rsidR="00151012">
        <w:rPr>
          <w:sz w:val="24"/>
          <w:szCs w:val="24"/>
        </w:rPr>
        <w:t xml:space="preserve"> experiencing emotional, behavioral, developmenta</w:t>
      </w:r>
      <w:r w:rsidR="00C2715E">
        <w:rPr>
          <w:sz w:val="24"/>
          <w:szCs w:val="24"/>
        </w:rPr>
        <w:t>l, and learning challenges or difficulties</w:t>
      </w:r>
    </w:p>
    <w:p w14:paraId="3BCD23AE" w14:textId="47DE931E" w:rsidR="00220CD4" w:rsidRPr="002019C7" w:rsidRDefault="00220CD4" w:rsidP="00577EF6">
      <w:pPr>
        <w:ind w:left="0" w:firstLine="0"/>
        <w:rPr>
          <w:sz w:val="36"/>
          <w:szCs w:val="36"/>
        </w:rPr>
      </w:pPr>
    </w:p>
    <w:p w14:paraId="40BEB59F" w14:textId="6D2D0F3B" w:rsidR="00220CD4" w:rsidRPr="00E70F01" w:rsidRDefault="00220CD4" w:rsidP="00577EF6">
      <w:pPr>
        <w:ind w:left="0" w:firstLine="0"/>
        <w:rPr>
          <w:b/>
          <w:bCs/>
          <w:sz w:val="24"/>
          <w:szCs w:val="24"/>
        </w:rPr>
      </w:pPr>
      <w:r w:rsidRPr="00E70F01">
        <w:rPr>
          <w:b/>
          <w:bCs/>
          <w:sz w:val="24"/>
          <w:szCs w:val="24"/>
        </w:rPr>
        <w:t>FY 202</w:t>
      </w:r>
      <w:r w:rsidR="004666C7">
        <w:rPr>
          <w:b/>
          <w:bCs/>
          <w:sz w:val="24"/>
          <w:szCs w:val="24"/>
        </w:rPr>
        <w:t>7</w:t>
      </w:r>
      <w:r w:rsidRPr="00E70F01">
        <w:rPr>
          <w:b/>
          <w:bCs/>
          <w:sz w:val="24"/>
          <w:szCs w:val="24"/>
        </w:rPr>
        <w:t xml:space="preserve"> </w:t>
      </w:r>
      <w:r w:rsidR="004666C7">
        <w:rPr>
          <w:b/>
          <w:bCs/>
          <w:sz w:val="24"/>
          <w:szCs w:val="24"/>
        </w:rPr>
        <w:t>C</w:t>
      </w:r>
      <w:r w:rsidR="00392D74">
        <w:rPr>
          <w:b/>
          <w:bCs/>
          <w:sz w:val="24"/>
          <w:szCs w:val="24"/>
        </w:rPr>
        <w:t xml:space="preserve">ategory </w:t>
      </w:r>
      <w:r w:rsidR="004666C7">
        <w:rPr>
          <w:b/>
          <w:bCs/>
          <w:sz w:val="24"/>
          <w:szCs w:val="24"/>
        </w:rPr>
        <w:t>1</w:t>
      </w:r>
      <w:r w:rsidR="00392D74">
        <w:rPr>
          <w:b/>
          <w:bCs/>
          <w:sz w:val="24"/>
          <w:szCs w:val="24"/>
        </w:rPr>
        <w:t xml:space="preserve"> </w:t>
      </w:r>
      <w:r w:rsidR="004666C7">
        <w:rPr>
          <w:b/>
          <w:bCs/>
          <w:sz w:val="24"/>
          <w:szCs w:val="24"/>
        </w:rPr>
        <w:t>WAN and Internet</w:t>
      </w:r>
      <w:r w:rsidR="0062545D">
        <w:rPr>
          <w:b/>
          <w:bCs/>
          <w:sz w:val="24"/>
          <w:szCs w:val="24"/>
        </w:rPr>
        <w:t xml:space="preserve"> </w:t>
      </w:r>
      <w:r w:rsidRPr="00E70F01">
        <w:rPr>
          <w:b/>
          <w:bCs/>
          <w:sz w:val="24"/>
          <w:szCs w:val="24"/>
        </w:rPr>
        <w:t>Requirements:</w:t>
      </w:r>
    </w:p>
    <w:p w14:paraId="3B4C402D" w14:textId="7746E4D9" w:rsidR="00220CD4" w:rsidRDefault="00220CD4" w:rsidP="00577EF6">
      <w:pPr>
        <w:ind w:left="0" w:firstLine="0"/>
        <w:rPr>
          <w:sz w:val="24"/>
          <w:szCs w:val="24"/>
        </w:rPr>
      </w:pPr>
    </w:p>
    <w:p w14:paraId="75C64540" w14:textId="65EBF8F6" w:rsidR="00220CD4" w:rsidRDefault="00220CD4" w:rsidP="00577EF6">
      <w:pPr>
        <w:ind w:left="0" w:firstLine="0"/>
        <w:rPr>
          <w:sz w:val="24"/>
          <w:szCs w:val="24"/>
        </w:rPr>
      </w:pPr>
      <w:r>
        <w:rPr>
          <w:sz w:val="24"/>
          <w:szCs w:val="24"/>
        </w:rPr>
        <w:t xml:space="preserve">For the coming </w:t>
      </w:r>
      <w:r w:rsidR="00DC600F">
        <w:rPr>
          <w:sz w:val="24"/>
          <w:szCs w:val="24"/>
        </w:rPr>
        <w:t>E-Rate</w:t>
      </w:r>
      <w:r>
        <w:rPr>
          <w:sz w:val="24"/>
          <w:szCs w:val="24"/>
        </w:rPr>
        <w:t xml:space="preserve"> funding year FY 202</w:t>
      </w:r>
      <w:r w:rsidR="004843C9">
        <w:rPr>
          <w:sz w:val="24"/>
          <w:szCs w:val="24"/>
        </w:rPr>
        <w:t>7</w:t>
      </w:r>
      <w:r>
        <w:rPr>
          <w:sz w:val="24"/>
          <w:szCs w:val="24"/>
        </w:rPr>
        <w:t xml:space="preserve">, </w:t>
      </w:r>
      <w:r w:rsidR="00A735C9">
        <w:rPr>
          <w:sz w:val="24"/>
          <w:szCs w:val="24"/>
        </w:rPr>
        <w:t>Genesis Learning Centers</w:t>
      </w:r>
      <w:r>
        <w:rPr>
          <w:sz w:val="24"/>
          <w:szCs w:val="24"/>
        </w:rPr>
        <w:t xml:space="preserve"> is seeking </w:t>
      </w:r>
      <w:r w:rsidR="0062298B">
        <w:rPr>
          <w:sz w:val="24"/>
          <w:szCs w:val="24"/>
        </w:rPr>
        <w:t>new contract</w:t>
      </w:r>
      <w:r w:rsidR="000747AB">
        <w:rPr>
          <w:sz w:val="24"/>
          <w:szCs w:val="24"/>
        </w:rPr>
        <w:t>s</w:t>
      </w:r>
      <w:r w:rsidR="00033CD9">
        <w:rPr>
          <w:sz w:val="24"/>
          <w:szCs w:val="24"/>
        </w:rPr>
        <w:t xml:space="preserve"> for</w:t>
      </w:r>
      <w:r>
        <w:rPr>
          <w:sz w:val="24"/>
          <w:szCs w:val="24"/>
        </w:rPr>
        <w:t xml:space="preserve"> </w:t>
      </w:r>
      <w:r w:rsidR="00A42F18">
        <w:rPr>
          <w:sz w:val="24"/>
          <w:szCs w:val="24"/>
        </w:rPr>
        <w:t>i</w:t>
      </w:r>
      <w:r>
        <w:rPr>
          <w:sz w:val="24"/>
          <w:szCs w:val="24"/>
        </w:rPr>
        <w:t xml:space="preserve">nternet access capacity </w:t>
      </w:r>
      <w:r w:rsidR="00630C10">
        <w:rPr>
          <w:sz w:val="24"/>
          <w:szCs w:val="24"/>
        </w:rPr>
        <w:t>to its</w:t>
      </w:r>
      <w:r w:rsidR="0067062E">
        <w:rPr>
          <w:sz w:val="24"/>
          <w:szCs w:val="24"/>
        </w:rPr>
        <w:t xml:space="preserve"> main campus</w:t>
      </w:r>
      <w:r w:rsidR="004F1523">
        <w:rPr>
          <w:sz w:val="24"/>
          <w:szCs w:val="24"/>
        </w:rPr>
        <w:t xml:space="preserve"> and to its t</w:t>
      </w:r>
      <w:r w:rsidR="0088213E">
        <w:rPr>
          <w:sz w:val="24"/>
          <w:szCs w:val="24"/>
        </w:rPr>
        <w:t xml:space="preserve">wo </w:t>
      </w:r>
      <w:r w:rsidR="004F1523">
        <w:rPr>
          <w:sz w:val="24"/>
          <w:szCs w:val="24"/>
        </w:rPr>
        <w:t xml:space="preserve"> networked satellite schools.</w:t>
      </w:r>
      <w:r w:rsidR="00AA01E5">
        <w:rPr>
          <w:sz w:val="24"/>
          <w:szCs w:val="24"/>
        </w:rPr>
        <w:t xml:space="preserve">  Its internet service and transport needs are as follows:</w:t>
      </w:r>
    </w:p>
    <w:p w14:paraId="5E39A381" w14:textId="644261A7" w:rsidR="00AA01E5" w:rsidRPr="00FD0F7B" w:rsidRDefault="00AA01E5" w:rsidP="00577EF6">
      <w:pPr>
        <w:ind w:left="0" w:firstLine="0"/>
        <w:rPr>
          <w:sz w:val="24"/>
          <w:szCs w:val="24"/>
        </w:rPr>
      </w:pPr>
    </w:p>
    <w:p w14:paraId="61A9430B" w14:textId="18919D20" w:rsidR="00AA01E5" w:rsidRDefault="00FD0F7B" w:rsidP="00DC600F">
      <w:pPr>
        <w:pStyle w:val="ListParagraph"/>
        <w:numPr>
          <w:ilvl w:val="0"/>
          <w:numId w:val="3"/>
        </w:numPr>
        <w:spacing w:after="80"/>
        <w:rPr>
          <w:rFonts w:ascii="Times New Roman" w:hAnsi="Times New Roman"/>
          <w:sz w:val="24"/>
          <w:szCs w:val="24"/>
        </w:rPr>
      </w:pPr>
      <w:r>
        <w:rPr>
          <w:rFonts w:ascii="Times New Roman" w:hAnsi="Times New Roman"/>
          <w:sz w:val="24"/>
          <w:szCs w:val="24"/>
        </w:rPr>
        <w:t>Internet access and transport</w:t>
      </w:r>
      <w:r w:rsidR="00250871">
        <w:rPr>
          <w:rFonts w:ascii="Times New Roman" w:hAnsi="Times New Roman"/>
          <w:sz w:val="24"/>
          <w:szCs w:val="24"/>
        </w:rPr>
        <w:t xml:space="preserve"> </w:t>
      </w:r>
      <w:r w:rsidR="00FA4E7C">
        <w:rPr>
          <w:rFonts w:ascii="Times New Roman" w:hAnsi="Times New Roman"/>
          <w:sz w:val="24"/>
          <w:szCs w:val="24"/>
        </w:rPr>
        <w:t xml:space="preserve">of at least </w:t>
      </w:r>
      <w:r w:rsidR="004C7DC3">
        <w:rPr>
          <w:rFonts w:ascii="Times New Roman" w:hAnsi="Times New Roman"/>
          <w:sz w:val="24"/>
          <w:szCs w:val="24"/>
        </w:rPr>
        <w:t>5</w:t>
      </w:r>
      <w:r w:rsidR="00F227E6">
        <w:rPr>
          <w:rFonts w:ascii="Times New Roman" w:hAnsi="Times New Roman"/>
          <w:sz w:val="24"/>
          <w:szCs w:val="24"/>
        </w:rPr>
        <w:t>.0</w:t>
      </w:r>
      <w:r w:rsidR="00FA4E7C">
        <w:rPr>
          <w:rFonts w:ascii="Times New Roman" w:hAnsi="Times New Roman"/>
          <w:sz w:val="24"/>
          <w:szCs w:val="24"/>
        </w:rPr>
        <w:t xml:space="preserve"> </w:t>
      </w:r>
      <w:r w:rsidR="00250871">
        <w:rPr>
          <w:rFonts w:ascii="Times New Roman" w:hAnsi="Times New Roman"/>
          <w:sz w:val="24"/>
          <w:szCs w:val="24"/>
        </w:rPr>
        <w:t>Gbps</w:t>
      </w:r>
      <w:r w:rsidR="00FD576E">
        <w:rPr>
          <w:rFonts w:ascii="Times New Roman" w:hAnsi="Times New Roman"/>
          <w:sz w:val="24"/>
          <w:szCs w:val="24"/>
        </w:rPr>
        <w:t xml:space="preserve"> (upload and download)</w:t>
      </w:r>
      <w:r w:rsidR="00250871">
        <w:rPr>
          <w:rFonts w:ascii="Times New Roman" w:hAnsi="Times New Roman"/>
          <w:sz w:val="24"/>
          <w:szCs w:val="24"/>
        </w:rPr>
        <w:t>, preferably via a fiber connection that can be easily upgraded in the future</w:t>
      </w:r>
      <w:r w:rsidR="002E79A4">
        <w:rPr>
          <w:rFonts w:ascii="Times New Roman" w:hAnsi="Times New Roman"/>
          <w:sz w:val="24"/>
          <w:szCs w:val="24"/>
        </w:rPr>
        <w:t xml:space="preserve"> to at least </w:t>
      </w:r>
      <w:r w:rsidR="004C7DC3">
        <w:rPr>
          <w:rFonts w:ascii="Times New Roman" w:hAnsi="Times New Roman"/>
          <w:sz w:val="24"/>
          <w:szCs w:val="24"/>
        </w:rPr>
        <w:t>10</w:t>
      </w:r>
      <w:r w:rsidR="002E79A4">
        <w:rPr>
          <w:rFonts w:ascii="Times New Roman" w:hAnsi="Times New Roman"/>
          <w:sz w:val="24"/>
          <w:szCs w:val="24"/>
        </w:rPr>
        <w:t>.</w:t>
      </w:r>
      <w:r w:rsidR="00F227E6">
        <w:rPr>
          <w:rFonts w:ascii="Times New Roman" w:hAnsi="Times New Roman"/>
          <w:sz w:val="24"/>
          <w:szCs w:val="24"/>
        </w:rPr>
        <w:t>0 GBPS</w:t>
      </w:r>
      <w:r w:rsidR="0038348F">
        <w:rPr>
          <w:rFonts w:ascii="Times New Roman" w:hAnsi="Times New Roman"/>
          <w:sz w:val="24"/>
          <w:szCs w:val="24"/>
        </w:rPr>
        <w:t>, to Genesis Learning Centers</w:t>
      </w:r>
      <w:r w:rsidR="00867EC5">
        <w:rPr>
          <w:rFonts w:ascii="Times New Roman" w:hAnsi="Times New Roman"/>
          <w:sz w:val="24"/>
          <w:szCs w:val="24"/>
        </w:rPr>
        <w:t>’ primary school:</w:t>
      </w:r>
    </w:p>
    <w:p w14:paraId="2E936F54" w14:textId="7302A954" w:rsidR="00867EC5" w:rsidRPr="000B50F2" w:rsidRDefault="000B50F2" w:rsidP="000B50F2">
      <w:pPr>
        <w:ind w:left="3060" w:firstLine="0"/>
        <w:jc w:val="left"/>
        <w:rPr>
          <w:b/>
          <w:bCs/>
          <w:sz w:val="24"/>
          <w:szCs w:val="24"/>
        </w:rPr>
      </w:pPr>
      <w:r w:rsidRPr="000B50F2">
        <w:rPr>
          <w:b/>
          <w:bCs/>
          <w:sz w:val="24"/>
          <w:szCs w:val="24"/>
        </w:rPr>
        <w:t>Genesis Academy</w:t>
      </w:r>
    </w:p>
    <w:p w14:paraId="61F48EE9" w14:textId="77777777" w:rsidR="00867EC5" w:rsidRPr="00C2715E" w:rsidRDefault="00867EC5" w:rsidP="00867EC5">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430 Allied Drive</w:t>
      </w:r>
    </w:p>
    <w:p w14:paraId="7E1B5F20" w14:textId="42256951" w:rsidR="00867EC5" w:rsidRDefault="00867EC5" w:rsidP="00867EC5">
      <w:pPr>
        <w:pStyle w:val="NoSpacing"/>
        <w:ind w:left="3060"/>
        <w:rPr>
          <w:rFonts w:ascii="Times New Roman" w:hAnsi="Times New Roman" w:cs="Times New Roman"/>
          <w:bCs/>
          <w:sz w:val="24"/>
          <w:szCs w:val="24"/>
        </w:rPr>
      </w:pPr>
      <w:r w:rsidRPr="00C2715E">
        <w:rPr>
          <w:rFonts w:ascii="Times New Roman" w:hAnsi="Times New Roman" w:cs="Times New Roman"/>
          <w:bCs/>
          <w:sz w:val="24"/>
          <w:szCs w:val="24"/>
        </w:rPr>
        <w:t>Nashville, TN 372</w:t>
      </w:r>
      <w:r w:rsidR="00222105">
        <w:rPr>
          <w:rFonts w:ascii="Times New Roman" w:hAnsi="Times New Roman" w:cs="Times New Roman"/>
          <w:bCs/>
          <w:sz w:val="24"/>
          <w:szCs w:val="24"/>
        </w:rPr>
        <w:t>11</w:t>
      </w:r>
    </w:p>
    <w:p w14:paraId="43688265" w14:textId="1B5F2393" w:rsidR="000B50F2" w:rsidRDefault="000B50F2" w:rsidP="00867EC5">
      <w:pPr>
        <w:pStyle w:val="NoSpacing"/>
        <w:ind w:left="3060"/>
        <w:rPr>
          <w:rFonts w:ascii="Times New Roman" w:hAnsi="Times New Roman" w:cs="Times New Roman"/>
          <w:bCs/>
          <w:sz w:val="24"/>
          <w:szCs w:val="24"/>
        </w:rPr>
      </w:pPr>
    </w:p>
    <w:p w14:paraId="2BE491CD" w14:textId="69CFD410" w:rsidR="000B50F2" w:rsidRDefault="00A77429" w:rsidP="00DC600F">
      <w:pPr>
        <w:pStyle w:val="NoSpacing"/>
        <w:numPr>
          <w:ilvl w:val="0"/>
          <w:numId w:val="3"/>
        </w:numPr>
        <w:spacing w:after="80"/>
        <w:jc w:val="both"/>
        <w:rPr>
          <w:rFonts w:ascii="Times New Roman" w:hAnsi="Times New Roman" w:cs="Times New Roman"/>
          <w:bCs/>
          <w:sz w:val="24"/>
          <w:szCs w:val="24"/>
        </w:rPr>
      </w:pPr>
      <w:r>
        <w:rPr>
          <w:rFonts w:ascii="Times New Roman" w:hAnsi="Times New Roman" w:cs="Times New Roman"/>
          <w:bCs/>
          <w:sz w:val="24"/>
          <w:szCs w:val="24"/>
        </w:rPr>
        <w:t xml:space="preserve">WAN transport connections </w:t>
      </w:r>
      <w:r w:rsidR="00FA4E7C">
        <w:rPr>
          <w:rFonts w:ascii="Times New Roman" w:hAnsi="Times New Roman" w:cs="Times New Roman"/>
          <w:bCs/>
          <w:sz w:val="24"/>
          <w:szCs w:val="24"/>
        </w:rPr>
        <w:t xml:space="preserve">for at least </w:t>
      </w:r>
      <w:r w:rsidR="004C7DC3">
        <w:rPr>
          <w:rFonts w:ascii="Times New Roman" w:hAnsi="Times New Roman" w:cs="Times New Roman"/>
          <w:bCs/>
          <w:sz w:val="24"/>
          <w:szCs w:val="24"/>
        </w:rPr>
        <w:t>1.0 Gbps</w:t>
      </w:r>
      <w:r w:rsidR="00755E62">
        <w:rPr>
          <w:rFonts w:ascii="Times New Roman" w:hAnsi="Times New Roman" w:cs="Times New Roman"/>
          <w:bCs/>
          <w:sz w:val="24"/>
          <w:szCs w:val="24"/>
        </w:rPr>
        <w:t>, upgradeable</w:t>
      </w:r>
      <w:r w:rsidR="00505B15">
        <w:rPr>
          <w:rFonts w:ascii="Times New Roman" w:hAnsi="Times New Roman" w:cs="Times New Roman"/>
          <w:bCs/>
          <w:sz w:val="24"/>
          <w:szCs w:val="24"/>
        </w:rPr>
        <w:t xml:space="preserve"> to at </w:t>
      </w:r>
      <w:r w:rsidR="0088213E">
        <w:rPr>
          <w:rFonts w:ascii="Times New Roman" w:hAnsi="Times New Roman" w:cs="Times New Roman"/>
          <w:bCs/>
          <w:sz w:val="24"/>
          <w:szCs w:val="24"/>
        </w:rPr>
        <w:t>l</w:t>
      </w:r>
      <w:r w:rsidR="00505B15">
        <w:rPr>
          <w:rFonts w:ascii="Times New Roman" w:hAnsi="Times New Roman" w:cs="Times New Roman"/>
          <w:bCs/>
          <w:sz w:val="24"/>
          <w:szCs w:val="24"/>
        </w:rPr>
        <w:t xml:space="preserve">east </w:t>
      </w:r>
      <w:r w:rsidR="0088213E">
        <w:rPr>
          <w:rFonts w:ascii="Times New Roman" w:hAnsi="Times New Roman" w:cs="Times New Roman"/>
          <w:bCs/>
          <w:sz w:val="24"/>
          <w:szCs w:val="24"/>
        </w:rPr>
        <w:t>5</w:t>
      </w:r>
      <w:r w:rsidR="00505B15">
        <w:rPr>
          <w:rFonts w:ascii="Times New Roman" w:hAnsi="Times New Roman" w:cs="Times New Roman"/>
          <w:bCs/>
          <w:sz w:val="24"/>
          <w:szCs w:val="24"/>
        </w:rPr>
        <w:t>.0 Gbps,</w:t>
      </w:r>
      <w:r>
        <w:rPr>
          <w:rFonts w:ascii="Times New Roman" w:hAnsi="Times New Roman" w:cs="Times New Roman"/>
          <w:bCs/>
          <w:sz w:val="24"/>
          <w:szCs w:val="24"/>
        </w:rPr>
        <w:t xml:space="preserve"> (see bid ma</w:t>
      </w:r>
      <w:r w:rsidR="002D348A">
        <w:rPr>
          <w:rFonts w:ascii="Times New Roman" w:hAnsi="Times New Roman" w:cs="Times New Roman"/>
          <w:bCs/>
          <w:sz w:val="24"/>
          <w:szCs w:val="24"/>
        </w:rPr>
        <w:t>t</w:t>
      </w:r>
      <w:r>
        <w:rPr>
          <w:rFonts w:ascii="Times New Roman" w:hAnsi="Times New Roman" w:cs="Times New Roman"/>
          <w:bCs/>
          <w:sz w:val="24"/>
          <w:szCs w:val="24"/>
        </w:rPr>
        <w:t>rix)</w:t>
      </w:r>
      <w:r w:rsidR="002D348A">
        <w:rPr>
          <w:rFonts w:ascii="Times New Roman" w:hAnsi="Times New Roman" w:cs="Times New Roman"/>
          <w:bCs/>
          <w:sz w:val="24"/>
          <w:szCs w:val="24"/>
        </w:rPr>
        <w:t xml:space="preserve"> to each of its t</w:t>
      </w:r>
      <w:r w:rsidR="004A1900">
        <w:rPr>
          <w:rFonts w:ascii="Times New Roman" w:hAnsi="Times New Roman" w:cs="Times New Roman"/>
          <w:bCs/>
          <w:sz w:val="24"/>
          <w:szCs w:val="24"/>
        </w:rPr>
        <w:t>wo other</w:t>
      </w:r>
      <w:r w:rsidR="002D348A">
        <w:rPr>
          <w:rFonts w:ascii="Times New Roman" w:hAnsi="Times New Roman" w:cs="Times New Roman"/>
          <w:bCs/>
          <w:sz w:val="24"/>
          <w:szCs w:val="24"/>
        </w:rPr>
        <w:t xml:space="preserve"> school</w:t>
      </w:r>
      <w:r w:rsidR="0081188B">
        <w:rPr>
          <w:rFonts w:ascii="Times New Roman" w:hAnsi="Times New Roman" w:cs="Times New Roman"/>
          <w:bCs/>
          <w:sz w:val="24"/>
          <w:szCs w:val="24"/>
        </w:rPr>
        <w:t xml:space="preserve"> locations</w:t>
      </w:r>
      <w:r w:rsidR="002E6E8C">
        <w:rPr>
          <w:rFonts w:ascii="Times New Roman" w:hAnsi="Times New Roman" w:cs="Times New Roman"/>
          <w:bCs/>
          <w:sz w:val="24"/>
          <w:szCs w:val="24"/>
        </w:rPr>
        <w:t>:</w:t>
      </w:r>
    </w:p>
    <w:p w14:paraId="12FD61A4" w14:textId="3B8B0B33" w:rsidR="000B50F2" w:rsidRDefault="003D3812" w:rsidP="002B409C">
      <w:pPr>
        <w:pStyle w:val="NoSpacing"/>
        <w:ind w:left="3060"/>
        <w:rPr>
          <w:rFonts w:ascii="Times New Roman" w:hAnsi="Times New Roman" w:cs="Times New Roman"/>
          <w:b/>
          <w:sz w:val="24"/>
          <w:szCs w:val="24"/>
        </w:rPr>
      </w:pPr>
      <w:r>
        <w:rPr>
          <w:rFonts w:ascii="Times New Roman" w:hAnsi="Times New Roman" w:cs="Times New Roman"/>
          <w:b/>
          <w:sz w:val="24"/>
          <w:szCs w:val="24"/>
        </w:rPr>
        <w:t>Rutherford Academy</w:t>
      </w:r>
    </w:p>
    <w:p w14:paraId="603986A8" w14:textId="20EC64EF" w:rsidR="00DC7A15" w:rsidRDefault="00AE315C" w:rsidP="002B409C">
      <w:pPr>
        <w:pStyle w:val="NoSpacing"/>
        <w:ind w:left="3060"/>
        <w:rPr>
          <w:rFonts w:ascii="Times New Roman" w:hAnsi="Times New Roman" w:cs="Times New Roman"/>
          <w:bCs/>
          <w:sz w:val="24"/>
          <w:szCs w:val="24"/>
        </w:rPr>
      </w:pPr>
      <w:r w:rsidRPr="00AE315C">
        <w:rPr>
          <w:rFonts w:ascii="Times New Roman" w:hAnsi="Times New Roman" w:cs="Times New Roman"/>
          <w:bCs/>
          <w:sz w:val="24"/>
          <w:szCs w:val="24"/>
        </w:rPr>
        <w:t xml:space="preserve">2620 </w:t>
      </w:r>
      <w:r>
        <w:rPr>
          <w:rFonts w:ascii="Times New Roman" w:hAnsi="Times New Roman" w:cs="Times New Roman"/>
          <w:bCs/>
          <w:sz w:val="24"/>
          <w:szCs w:val="24"/>
        </w:rPr>
        <w:t>Southgate Boulevard</w:t>
      </w:r>
    </w:p>
    <w:p w14:paraId="27E8F633" w14:textId="45E66DE1" w:rsidR="00AE315C" w:rsidRDefault="001D2143" w:rsidP="002B409C">
      <w:pPr>
        <w:pStyle w:val="NoSpacing"/>
        <w:ind w:left="3060"/>
        <w:rPr>
          <w:rFonts w:ascii="Times New Roman" w:hAnsi="Times New Roman" w:cs="Times New Roman"/>
          <w:bCs/>
          <w:sz w:val="24"/>
          <w:szCs w:val="24"/>
        </w:rPr>
      </w:pPr>
      <w:r>
        <w:rPr>
          <w:rFonts w:ascii="Times New Roman" w:hAnsi="Times New Roman" w:cs="Times New Roman"/>
          <w:bCs/>
          <w:sz w:val="24"/>
          <w:szCs w:val="24"/>
        </w:rPr>
        <w:t>Murfreesboro, TN 37128</w:t>
      </w:r>
    </w:p>
    <w:p w14:paraId="34123C1D" w14:textId="3A98E32D" w:rsidR="001D2143" w:rsidRDefault="001D2143" w:rsidP="002B409C">
      <w:pPr>
        <w:pStyle w:val="NoSpacing"/>
        <w:ind w:left="3060"/>
        <w:rPr>
          <w:rFonts w:ascii="Times New Roman" w:hAnsi="Times New Roman" w:cs="Times New Roman"/>
          <w:bCs/>
          <w:sz w:val="24"/>
          <w:szCs w:val="24"/>
        </w:rPr>
      </w:pPr>
    </w:p>
    <w:p w14:paraId="61860116" w14:textId="1F73BF8D" w:rsidR="000F17E8" w:rsidRDefault="003E03A6" w:rsidP="000F17E8">
      <w:pPr>
        <w:pStyle w:val="NoSpacing"/>
        <w:ind w:left="3060"/>
        <w:rPr>
          <w:rFonts w:ascii="Times New Roman" w:hAnsi="Times New Roman" w:cs="Times New Roman"/>
          <w:b/>
          <w:sz w:val="24"/>
          <w:szCs w:val="24"/>
        </w:rPr>
      </w:pPr>
      <w:r>
        <w:rPr>
          <w:rFonts w:ascii="Times New Roman" w:hAnsi="Times New Roman" w:cs="Times New Roman"/>
          <w:b/>
          <w:sz w:val="24"/>
          <w:szCs w:val="24"/>
        </w:rPr>
        <w:t>Montgomery Teen Learning Center</w:t>
      </w:r>
    </w:p>
    <w:p w14:paraId="368852F9" w14:textId="344253A9" w:rsidR="003E03A6" w:rsidRPr="007B4473" w:rsidRDefault="006F41E1" w:rsidP="000F17E8">
      <w:pPr>
        <w:pStyle w:val="NoSpacing"/>
        <w:ind w:left="3060"/>
        <w:rPr>
          <w:rFonts w:ascii="Times New Roman" w:hAnsi="Times New Roman" w:cs="Times New Roman"/>
          <w:bCs/>
          <w:sz w:val="24"/>
          <w:szCs w:val="24"/>
          <w:lang w:val="fr-FR"/>
        </w:rPr>
      </w:pPr>
      <w:r w:rsidRPr="007B4473">
        <w:rPr>
          <w:rFonts w:ascii="Times New Roman" w:hAnsi="Times New Roman" w:cs="Times New Roman"/>
          <w:bCs/>
          <w:sz w:val="24"/>
          <w:szCs w:val="24"/>
          <w:lang w:val="fr-FR"/>
        </w:rPr>
        <w:t>1881-D Fort Campbell Boulevard</w:t>
      </w:r>
    </w:p>
    <w:p w14:paraId="6F904CAA" w14:textId="66BA9AC0" w:rsidR="006F41E1" w:rsidRPr="007B4473" w:rsidRDefault="006F41E1" w:rsidP="000F17E8">
      <w:pPr>
        <w:pStyle w:val="NoSpacing"/>
        <w:ind w:left="3060"/>
        <w:rPr>
          <w:rFonts w:ascii="Times New Roman" w:hAnsi="Times New Roman" w:cs="Times New Roman"/>
          <w:bCs/>
          <w:sz w:val="24"/>
          <w:szCs w:val="24"/>
          <w:lang w:val="fr-FR"/>
        </w:rPr>
      </w:pPr>
      <w:r w:rsidRPr="007B4473">
        <w:rPr>
          <w:rFonts w:ascii="Times New Roman" w:hAnsi="Times New Roman" w:cs="Times New Roman"/>
          <w:bCs/>
          <w:sz w:val="24"/>
          <w:szCs w:val="24"/>
          <w:lang w:val="fr-FR"/>
        </w:rPr>
        <w:t>Clarksville, TN 37042</w:t>
      </w:r>
    </w:p>
    <w:p w14:paraId="1FCFADEA" w14:textId="7D4FAEA4" w:rsidR="008B6964" w:rsidRPr="007B4473" w:rsidRDefault="008B6964" w:rsidP="000F17E8">
      <w:pPr>
        <w:pStyle w:val="NoSpacing"/>
        <w:ind w:left="3060"/>
        <w:rPr>
          <w:rFonts w:ascii="Times New Roman" w:hAnsi="Times New Roman" w:cs="Times New Roman"/>
          <w:bCs/>
          <w:sz w:val="24"/>
          <w:szCs w:val="24"/>
          <w:lang w:val="fr-FR"/>
        </w:rPr>
      </w:pPr>
    </w:p>
    <w:p w14:paraId="523EC076" w14:textId="2FD0C7CD" w:rsidR="00DF17FC" w:rsidRPr="0088213E" w:rsidRDefault="003103B6" w:rsidP="00DF17FC">
      <w:pPr>
        <w:pStyle w:val="NoSpacing"/>
        <w:numPr>
          <w:ilvl w:val="0"/>
          <w:numId w:val="3"/>
        </w:numPr>
        <w:spacing w:after="120"/>
        <w:jc w:val="both"/>
        <w:rPr>
          <w:rFonts w:ascii="Times New Roman" w:hAnsi="Times New Roman" w:cs="Times New Roman"/>
          <w:sz w:val="24"/>
          <w:szCs w:val="24"/>
        </w:rPr>
      </w:pPr>
      <w:r w:rsidRPr="00F61686">
        <w:rPr>
          <w:rFonts w:ascii="Times New Roman" w:hAnsi="Times New Roman" w:cs="Times New Roman"/>
          <w:sz w:val="24"/>
          <w:szCs w:val="24"/>
        </w:rPr>
        <w:t>Price quotes are requested for 36-month and</w:t>
      </w:r>
      <w:r w:rsidR="00151CAD">
        <w:rPr>
          <w:rFonts w:ascii="Times New Roman" w:hAnsi="Times New Roman" w:cs="Times New Roman"/>
          <w:sz w:val="24"/>
          <w:szCs w:val="24"/>
        </w:rPr>
        <w:t>/or</w:t>
      </w:r>
      <w:r w:rsidRPr="00F61686">
        <w:rPr>
          <w:rFonts w:ascii="Times New Roman" w:hAnsi="Times New Roman" w:cs="Times New Roman"/>
          <w:sz w:val="24"/>
          <w:szCs w:val="24"/>
        </w:rPr>
        <w:t xml:space="preserve"> 60-month terms of service. </w:t>
      </w:r>
      <w:r w:rsidR="006F77E4">
        <w:rPr>
          <w:rFonts w:ascii="Times New Roman" w:hAnsi="Times New Roman" w:cs="Times New Roman"/>
          <w:sz w:val="24"/>
          <w:szCs w:val="24"/>
        </w:rPr>
        <w:t>Service is requested to start July 1, 202</w:t>
      </w:r>
      <w:r w:rsidR="00151CAD">
        <w:rPr>
          <w:rFonts w:ascii="Times New Roman" w:hAnsi="Times New Roman" w:cs="Times New Roman"/>
          <w:sz w:val="24"/>
          <w:szCs w:val="24"/>
        </w:rPr>
        <w:t>7</w:t>
      </w:r>
      <w:r w:rsidR="007723E6">
        <w:rPr>
          <w:rFonts w:ascii="Times New Roman" w:hAnsi="Times New Roman" w:cs="Times New Roman"/>
          <w:sz w:val="24"/>
          <w:szCs w:val="24"/>
        </w:rPr>
        <w:t xml:space="preserve">, with contract terms </w:t>
      </w:r>
      <w:r w:rsidR="00E67E04">
        <w:rPr>
          <w:rFonts w:ascii="Times New Roman" w:hAnsi="Times New Roman" w:cs="Times New Roman"/>
          <w:sz w:val="24"/>
          <w:szCs w:val="24"/>
        </w:rPr>
        <w:t xml:space="preserve">aligned with </w:t>
      </w:r>
      <w:r w:rsidR="00DC600F">
        <w:rPr>
          <w:rFonts w:ascii="Times New Roman" w:hAnsi="Times New Roman" w:cs="Times New Roman"/>
          <w:sz w:val="24"/>
          <w:szCs w:val="24"/>
        </w:rPr>
        <w:t>E-Rate</w:t>
      </w:r>
      <w:r w:rsidR="00E67E04">
        <w:rPr>
          <w:rFonts w:ascii="Times New Roman" w:hAnsi="Times New Roman" w:cs="Times New Roman"/>
          <w:sz w:val="24"/>
          <w:szCs w:val="24"/>
        </w:rPr>
        <w:t xml:space="preserve"> funding years.  </w:t>
      </w:r>
      <w:r w:rsidRPr="00F61686">
        <w:rPr>
          <w:rFonts w:ascii="Times New Roman" w:hAnsi="Times New Roman" w:cs="Times New Roman"/>
          <w:sz w:val="24"/>
          <w:szCs w:val="24"/>
        </w:rPr>
        <w:t>Prices should be all inclusive</w:t>
      </w:r>
      <w:r w:rsidR="000D0699">
        <w:rPr>
          <w:rFonts w:ascii="Times New Roman" w:hAnsi="Times New Roman" w:cs="Times New Roman"/>
          <w:sz w:val="24"/>
          <w:szCs w:val="24"/>
        </w:rPr>
        <w:t>,</w:t>
      </w:r>
      <w:r w:rsidRPr="00F61686">
        <w:rPr>
          <w:rFonts w:ascii="Times New Roman" w:hAnsi="Times New Roman" w:cs="Times New Roman"/>
          <w:sz w:val="24"/>
          <w:szCs w:val="24"/>
        </w:rPr>
        <w:t xml:space="preserve"> including all special construction or non-recurring costs (</w:t>
      </w:r>
      <w:r w:rsidR="000D0699">
        <w:rPr>
          <w:rFonts w:ascii="Times New Roman" w:hAnsi="Times New Roman" w:cs="Times New Roman"/>
          <w:sz w:val="24"/>
          <w:szCs w:val="24"/>
        </w:rPr>
        <w:t>“</w:t>
      </w:r>
      <w:r w:rsidRPr="00F61686">
        <w:rPr>
          <w:rFonts w:ascii="Times New Roman" w:hAnsi="Times New Roman" w:cs="Times New Roman"/>
          <w:sz w:val="24"/>
          <w:szCs w:val="24"/>
        </w:rPr>
        <w:t>NRC</w:t>
      </w:r>
      <w:r w:rsidR="000D0699">
        <w:rPr>
          <w:rFonts w:ascii="Times New Roman" w:hAnsi="Times New Roman" w:cs="Times New Roman"/>
          <w:sz w:val="24"/>
          <w:szCs w:val="24"/>
        </w:rPr>
        <w:t>”</w:t>
      </w:r>
      <w:r w:rsidRPr="00F61686">
        <w:rPr>
          <w:rFonts w:ascii="Times New Roman" w:hAnsi="Times New Roman" w:cs="Times New Roman"/>
          <w:sz w:val="24"/>
          <w:szCs w:val="24"/>
        </w:rPr>
        <w:t xml:space="preserve">).  </w:t>
      </w:r>
      <w:r w:rsidR="00E25542">
        <w:rPr>
          <w:rFonts w:ascii="Times New Roman" w:hAnsi="Times New Roman" w:cs="Times New Roman"/>
          <w:sz w:val="24"/>
          <w:szCs w:val="24"/>
        </w:rPr>
        <w:t>To the extent new services are not available</w:t>
      </w:r>
      <w:r w:rsidR="0026662E">
        <w:rPr>
          <w:rFonts w:ascii="Times New Roman" w:hAnsi="Times New Roman" w:cs="Times New Roman"/>
          <w:sz w:val="24"/>
          <w:szCs w:val="24"/>
        </w:rPr>
        <w:t xml:space="preserve"> as of July 1, 2027, </w:t>
      </w:r>
      <w:r w:rsidR="00102F8E">
        <w:rPr>
          <w:rFonts w:ascii="Times New Roman" w:hAnsi="Times New Roman" w:cs="Times New Roman"/>
          <w:sz w:val="24"/>
          <w:szCs w:val="24"/>
        </w:rPr>
        <w:t>Genesis Academy seeks an agreement</w:t>
      </w:r>
      <w:r w:rsidR="008F5542">
        <w:rPr>
          <w:rFonts w:ascii="Times New Roman" w:hAnsi="Times New Roman" w:cs="Times New Roman"/>
          <w:sz w:val="24"/>
          <w:szCs w:val="24"/>
        </w:rPr>
        <w:t xml:space="preserve"> to provide the existing or equivalent service on a month-to-month </w:t>
      </w:r>
      <w:r w:rsidR="00CC6F86">
        <w:rPr>
          <w:rFonts w:ascii="Times New Roman" w:hAnsi="Times New Roman" w:cs="Times New Roman"/>
          <w:sz w:val="24"/>
          <w:szCs w:val="24"/>
        </w:rPr>
        <w:t xml:space="preserve">interim </w:t>
      </w:r>
      <w:r w:rsidR="008F5542">
        <w:rPr>
          <w:rFonts w:ascii="Times New Roman" w:hAnsi="Times New Roman" w:cs="Times New Roman"/>
          <w:sz w:val="24"/>
          <w:szCs w:val="24"/>
        </w:rPr>
        <w:t>basis</w:t>
      </w:r>
      <w:r w:rsidR="00CC6F86">
        <w:rPr>
          <w:rFonts w:ascii="Times New Roman" w:hAnsi="Times New Roman" w:cs="Times New Roman"/>
          <w:sz w:val="24"/>
          <w:szCs w:val="24"/>
        </w:rPr>
        <w:t>.</w:t>
      </w:r>
    </w:p>
    <w:p w14:paraId="27292F35" w14:textId="18F8EF4B" w:rsidR="007A1FE2" w:rsidRPr="001806F6" w:rsidRDefault="00DF17FC" w:rsidP="001806F6">
      <w:pPr>
        <w:pStyle w:val="NoSpacing"/>
        <w:numPr>
          <w:ilvl w:val="0"/>
          <w:numId w:val="3"/>
        </w:numPr>
        <w:spacing w:after="120"/>
        <w:jc w:val="both"/>
        <w:rPr>
          <w:rFonts w:ascii="Times New Roman" w:hAnsi="Times New Roman" w:cs="Times New Roman"/>
          <w:sz w:val="24"/>
          <w:szCs w:val="24"/>
        </w:rPr>
      </w:pPr>
      <w:r w:rsidRPr="00DF17FC">
        <w:rPr>
          <w:rFonts w:ascii="Times New Roman" w:hAnsi="Times New Roman" w:cs="Times New Roman"/>
          <w:sz w:val="24"/>
          <w:szCs w:val="24"/>
        </w:rPr>
        <w:t xml:space="preserve">All solutions must terminate service or infrastructure to an existing network inside of the </w:t>
      </w:r>
      <w:r w:rsidR="005B785E">
        <w:rPr>
          <w:rFonts w:ascii="Times New Roman" w:hAnsi="Times New Roman" w:cs="Times New Roman"/>
          <w:sz w:val="24"/>
          <w:szCs w:val="24"/>
        </w:rPr>
        <w:t>schools</w:t>
      </w:r>
      <w:r w:rsidRPr="00DF17FC">
        <w:rPr>
          <w:rFonts w:ascii="Times New Roman" w:hAnsi="Times New Roman" w:cs="Times New Roman"/>
          <w:sz w:val="24"/>
          <w:szCs w:val="24"/>
        </w:rPr>
        <w:t>.  Solutions bringing service to the property line</w:t>
      </w:r>
      <w:r w:rsidR="00151CAD">
        <w:rPr>
          <w:rFonts w:ascii="Times New Roman" w:hAnsi="Times New Roman" w:cs="Times New Roman"/>
          <w:sz w:val="24"/>
          <w:szCs w:val="24"/>
        </w:rPr>
        <w:t>,</w:t>
      </w:r>
      <w:r w:rsidRPr="00DF17FC">
        <w:rPr>
          <w:rFonts w:ascii="Times New Roman" w:hAnsi="Times New Roman" w:cs="Times New Roman"/>
          <w:sz w:val="24"/>
          <w:szCs w:val="24"/>
        </w:rPr>
        <w:t xml:space="preserve"> but not inside </w:t>
      </w:r>
      <w:r w:rsidR="00151CAD">
        <w:rPr>
          <w:rFonts w:ascii="Times New Roman" w:hAnsi="Times New Roman" w:cs="Times New Roman"/>
          <w:sz w:val="24"/>
          <w:szCs w:val="24"/>
        </w:rPr>
        <w:t xml:space="preserve">the schools, </w:t>
      </w:r>
      <w:r w:rsidRPr="00DF17FC">
        <w:rPr>
          <w:rFonts w:ascii="Times New Roman" w:hAnsi="Times New Roman" w:cs="Times New Roman"/>
          <w:sz w:val="24"/>
          <w:szCs w:val="24"/>
        </w:rPr>
        <w:t>are not acceptable.  Respondent must specify the expected demark setup</w:t>
      </w:r>
      <w:r w:rsidR="008F15C0">
        <w:rPr>
          <w:rFonts w:ascii="Times New Roman" w:hAnsi="Times New Roman" w:cs="Times New Roman"/>
          <w:sz w:val="24"/>
          <w:szCs w:val="24"/>
        </w:rPr>
        <w:t>.</w:t>
      </w:r>
    </w:p>
    <w:p w14:paraId="751E517D" w14:textId="2AEEEA72" w:rsidR="007A1FE2" w:rsidRPr="0076570C" w:rsidRDefault="0076570C" w:rsidP="00AF1683">
      <w:pPr>
        <w:pStyle w:val="NoSpacing"/>
        <w:numPr>
          <w:ilvl w:val="0"/>
          <w:numId w:val="3"/>
        </w:numPr>
        <w:spacing w:after="120"/>
        <w:jc w:val="both"/>
        <w:rPr>
          <w:rFonts w:ascii="Times New Roman" w:hAnsi="Times New Roman" w:cs="Times New Roman"/>
          <w:sz w:val="24"/>
          <w:szCs w:val="24"/>
        </w:rPr>
      </w:pPr>
      <w:r w:rsidRPr="0076570C">
        <w:rPr>
          <w:rFonts w:ascii="Times New Roman" w:hAnsi="Times New Roman" w:cs="Times New Roman"/>
          <w:sz w:val="24"/>
          <w:szCs w:val="24"/>
        </w:rPr>
        <w:lastRenderedPageBreak/>
        <w:t>Proposals must include all provider-owned equipment (e.g., routers, NIDs, or other CPE) needed to deliver each circuit to the demarcation point, priced within the quoted NRC/MRC and identified by item.</w:t>
      </w:r>
    </w:p>
    <w:p w14:paraId="3DF707FF" w14:textId="508F61FB" w:rsidR="00116302" w:rsidRPr="00456BED" w:rsidRDefault="00F40892" w:rsidP="00456BED">
      <w:pPr>
        <w:pStyle w:val="NoSpacing"/>
        <w:numPr>
          <w:ilvl w:val="0"/>
          <w:numId w:val="3"/>
        </w:numPr>
        <w:spacing w:after="160"/>
        <w:rPr>
          <w:rFonts w:ascii="Times New Roman" w:hAnsi="Times New Roman" w:cs="Times New Roman"/>
          <w:bCs/>
          <w:sz w:val="24"/>
          <w:szCs w:val="24"/>
        </w:rPr>
      </w:pPr>
      <w:r w:rsidRPr="00456BED">
        <w:rPr>
          <w:rFonts w:ascii="Times New Roman" w:hAnsi="Times New Roman" w:cs="Times New Roman"/>
          <w:bCs/>
          <w:sz w:val="24"/>
          <w:szCs w:val="24"/>
        </w:rPr>
        <w:t>Genesis Lear</w:t>
      </w:r>
      <w:r w:rsidR="001D0EB9" w:rsidRPr="00456BED">
        <w:rPr>
          <w:rFonts w:ascii="Times New Roman" w:hAnsi="Times New Roman" w:cs="Times New Roman"/>
          <w:bCs/>
          <w:sz w:val="24"/>
          <w:szCs w:val="24"/>
        </w:rPr>
        <w:t>n</w:t>
      </w:r>
      <w:r w:rsidRPr="00456BED">
        <w:rPr>
          <w:rFonts w:ascii="Times New Roman" w:hAnsi="Times New Roman" w:cs="Times New Roman"/>
          <w:bCs/>
          <w:sz w:val="24"/>
          <w:szCs w:val="24"/>
        </w:rPr>
        <w:t>ing Centers</w:t>
      </w:r>
      <w:r w:rsidR="001D0EB9" w:rsidRPr="00456BED">
        <w:rPr>
          <w:rFonts w:ascii="Times New Roman" w:hAnsi="Times New Roman" w:cs="Times New Roman"/>
          <w:bCs/>
          <w:sz w:val="24"/>
          <w:szCs w:val="24"/>
        </w:rPr>
        <w:t xml:space="preserve"> seeks the following Service Level Agreemen</w:t>
      </w:r>
      <w:r w:rsidR="00116302" w:rsidRPr="00456BED">
        <w:rPr>
          <w:rFonts w:ascii="Times New Roman" w:hAnsi="Times New Roman" w:cs="Times New Roman"/>
          <w:bCs/>
          <w:sz w:val="24"/>
          <w:szCs w:val="24"/>
        </w:rPr>
        <w:t>t (“SLA”):</w:t>
      </w:r>
    </w:p>
    <w:p w14:paraId="26B30C99" w14:textId="3DEF73D7" w:rsidR="00116302" w:rsidRPr="00456BED" w:rsidRDefault="005E052E" w:rsidP="00456BED">
      <w:pPr>
        <w:pStyle w:val="NoSpacing"/>
        <w:numPr>
          <w:ilvl w:val="1"/>
          <w:numId w:val="3"/>
        </w:numPr>
        <w:spacing w:after="80"/>
        <w:rPr>
          <w:rFonts w:ascii="Times New Roman" w:hAnsi="Times New Roman" w:cs="Times New Roman"/>
          <w:bCs/>
          <w:sz w:val="24"/>
          <w:szCs w:val="24"/>
        </w:rPr>
      </w:pPr>
      <w:r w:rsidRPr="00456BED">
        <w:rPr>
          <w:rFonts w:ascii="Times New Roman" w:hAnsi="Times New Roman" w:cs="Times New Roman"/>
          <w:sz w:val="24"/>
          <w:szCs w:val="24"/>
        </w:rPr>
        <w:t>Provider will make all reasonable efforts to ensure 99.9-99.99% network availability of each circuit.</w:t>
      </w:r>
    </w:p>
    <w:p w14:paraId="263BD8CC" w14:textId="27849B3E" w:rsidR="005E052E" w:rsidRPr="00456BED" w:rsidRDefault="00B12577" w:rsidP="00456BED">
      <w:pPr>
        <w:pStyle w:val="NoSpacing"/>
        <w:numPr>
          <w:ilvl w:val="1"/>
          <w:numId w:val="3"/>
        </w:numPr>
        <w:spacing w:after="80"/>
        <w:rPr>
          <w:rFonts w:ascii="Times New Roman" w:hAnsi="Times New Roman" w:cs="Times New Roman"/>
          <w:bCs/>
          <w:sz w:val="24"/>
          <w:szCs w:val="24"/>
        </w:rPr>
      </w:pPr>
      <w:r w:rsidRPr="00456BED">
        <w:rPr>
          <w:rFonts w:ascii="Times New Roman" w:hAnsi="Times New Roman" w:cs="Times New Roman"/>
          <w:bCs/>
          <w:sz w:val="24"/>
          <w:szCs w:val="24"/>
        </w:rPr>
        <w:t xml:space="preserve">Provider will have no right </w:t>
      </w:r>
      <w:r w:rsidRPr="00456BED">
        <w:rPr>
          <w:rFonts w:ascii="Times New Roman" w:hAnsi="Times New Roman" w:cs="Times New Roman"/>
          <w:sz w:val="24"/>
          <w:szCs w:val="24"/>
        </w:rPr>
        <w:t>to limit or throttle the capacity of the circuit at any time</w:t>
      </w:r>
      <w:r w:rsidR="0000539F" w:rsidRPr="00456BED">
        <w:rPr>
          <w:rFonts w:ascii="Times New Roman" w:hAnsi="Times New Roman" w:cs="Times New Roman"/>
          <w:sz w:val="24"/>
          <w:szCs w:val="24"/>
        </w:rPr>
        <w:t>.</w:t>
      </w:r>
    </w:p>
    <w:p w14:paraId="25446E1F" w14:textId="1E4F8DA2" w:rsidR="00C04C97" w:rsidRPr="00456BED" w:rsidRDefault="00C04C97" w:rsidP="007E064E">
      <w:pPr>
        <w:pStyle w:val="NoSpacing"/>
        <w:numPr>
          <w:ilvl w:val="1"/>
          <w:numId w:val="3"/>
        </w:numPr>
        <w:spacing w:after="120"/>
        <w:rPr>
          <w:rFonts w:ascii="Times New Roman" w:hAnsi="Times New Roman" w:cs="Times New Roman"/>
          <w:bCs/>
          <w:sz w:val="24"/>
          <w:szCs w:val="24"/>
        </w:rPr>
      </w:pPr>
      <w:r w:rsidRPr="00456BED">
        <w:rPr>
          <w:rFonts w:ascii="Times New Roman" w:hAnsi="Times New Roman" w:cs="Times New Roman"/>
          <w:sz w:val="24"/>
          <w:szCs w:val="24"/>
        </w:rPr>
        <w:t xml:space="preserve">Provider </w:t>
      </w:r>
      <w:r w:rsidR="00A66113">
        <w:rPr>
          <w:rFonts w:ascii="Times New Roman" w:hAnsi="Times New Roman" w:cs="Times New Roman"/>
          <w:sz w:val="24"/>
          <w:szCs w:val="24"/>
        </w:rPr>
        <w:t>wi</w:t>
      </w:r>
      <w:r w:rsidRPr="00456BED">
        <w:rPr>
          <w:rFonts w:ascii="Times New Roman" w:hAnsi="Times New Roman" w:cs="Times New Roman"/>
          <w:sz w:val="24"/>
          <w:szCs w:val="24"/>
        </w:rPr>
        <w:t>ll assure there is no planned down time during normal school hours.</w:t>
      </w:r>
    </w:p>
    <w:p w14:paraId="2921E21A" w14:textId="6FD72AE7" w:rsidR="00F52AC9" w:rsidRDefault="0043597E" w:rsidP="007E064E">
      <w:pPr>
        <w:pStyle w:val="NoSpacing"/>
        <w:numPr>
          <w:ilvl w:val="1"/>
          <w:numId w:val="3"/>
        </w:numPr>
        <w:spacing w:after="120"/>
        <w:rPr>
          <w:rFonts w:ascii="Times New Roman" w:hAnsi="Times New Roman" w:cs="Times New Roman"/>
          <w:bCs/>
          <w:sz w:val="24"/>
          <w:szCs w:val="24"/>
        </w:rPr>
      </w:pPr>
      <w:r w:rsidRPr="00456BED">
        <w:rPr>
          <w:rFonts w:ascii="Times New Roman" w:hAnsi="Times New Roman" w:cs="Times New Roman"/>
          <w:bCs/>
          <w:sz w:val="24"/>
          <w:szCs w:val="24"/>
        </w:rPr>
        <w:t>Provider must define trouble</w:t>
      </w:r>
      <w:r w:rsidR="009124B1" w:rsidRPr="00456BED">
        <w:rPr>
          <w:rFonts w:ascii="Times New Roman" w:hAnsi="Times New Roman" w:cs="Times New Roman"/>
          <w:bCs/>
          <w:sz w:val="24"/>
          <w:szCs w:val="24"/>
        </w:rPr>
        <w:t xml:space="preserve"> reporting</w:t>
      </w:r>
      <w:r w:rsidR="007414F5" w:rsidRPr="00456BED">
        <w:rPr>
          <w:rFonts w:ascii="Times New Roman" w:hAnsi="Times New Roman" w:cs="Times New Roman"/>
          <w:bCs/>
          <w:sz w:val="24"/>
          <w:szCs w:val="24"/>
        </w:rPr>
        <w:t>,</w:t>
      </w:r>
      <w:r w:rsidR="009124B1" w:rsidRPr="00456BED">
        <w:rPr>
          <w:rFonts w:ascii="Times New Roman" w:hAnsi="Times New Roman" w:cs="Times New Roman"/>
          <w:bCs/>
          <w:sz w:val="24"/>
          <w:szCs w:val="24"/>
        </w:rPr>
        <w:t xml:space="preserve"> response</w:t>
      </w:r>
      <w:r w:rsidR="007414F5" w:rsidRPr="00456BED">
        <w:rPr>
          <w:rFonts w:ascii="Times New Roman" w:hAnsi="Times New Roman" w:cs="Times New Roman"/>
          <w:bCs/>
          <w:sz w:val="24"/>
          <w:szCs w:val="24"/>
        </w:rPr>
        <w:t>, and es</w:t>
      </w:r>
      <w:r w:rsidR="00DC4F0E" w:rsidRPr="00456BED">
        <w:rPr>
          <w:rFonts w:ascii="Times New Roman" w:hAnsi="Times New Roman" w:cs="Times New Roman"/>
          <w:bCs/>
          <w:sz w:val="24"/>
          <w:szCs w:val="24"/>
        </w:rPr>
        <w:t>calation</w:t>
      </w:r>
      <w:r w:rsidR="007414F5" w:rsidRPr="00456BED">
        <w:rPr>
          <w:rFonts w:ascii="Times New Roman" w:hAnsi="Times New Roman" w:cs="Times New Roman"/>
          <w:bCs/>
          <w:sz w:val="24"/>
          <w:szCs w:val="24"/>
        </w:rPr>
        <w:t xml:space="preserve"> procedures</w:t>
      </w:r>
      <w:r w:rsidR="00DC4F0E" w:rsidRPr="00456BED">
        <w:rPr>
          <w:rFonts w:ascii="Times New Roman" w:hAnsi="Times New Roman" w:cs="Times New Roman"/>
          <w:bCs/>
          <w:sz w:val="24"/>
          <w:szCs w:val="24"/>
        </w:rPr>
        <w:t>.</w:t>
      </w:r>
    </w:p>
    <w:p w14:paraId="798B2F79" w14:textId="60514777" w:rsidR="007E064E" w:rsidRPr="00361981" w:rsidRDefault="0049043B" w:rsidP="00582745">
      <w:pPr>
        <w:pStyle w:val="NoSpacing"/>
        <w:numPr>
          <w:ilvl w:val="0"/>
          <w:numId w:val="3"/>
        </w:numPr>
        <w:spacing w:after="120"/>
        <w:rPr>
          <w:rFonts w:ascii="Times New Roman" w:hAnsi="Times New Roman" w:cs="Times New Roman"/>
          <w:bCs/>
          <w:sz w:val="24"/>
          <w:szCs w:val="24"/>
        </w:rPr>
      </w:pPr>
      <w:r w:rsidRPr="0049043B">
        <w:rPr>
          <w:rFonts w:ascii="Times New Roman" w:hAnsi="Times New Roman" w:cs="Times New Roman"/>
          <w:sz w:val="24"/>
          <w:szCs w:val="24"/>
        </w:rPr>
        <w:t xml:space="preserve">Genesis Learning Centers reserves the right to add or remove locations and to increase or decrease bandwidth during the contract term at the unit prices quoted in the vendor's proposal, consistent with </w:t>
      </w:r>
      <w:r w:rsidR="00DC600F">
        <w:rPr>
          <w:rFonts w:ascii="Times New Roman" w:hAnsi="Times New Roman" w:cs="Times New Roman"/>
          <w:sz w:val="24"/>
          <w:szCs w:val="24"/>
        </w:rPr>
        <w:t>E-Rate</w:t>
      </w:r>
      <w:r w:rsidRPr="0049043B">
        <w:rPr>
          <w:rFonts w:ascii="Times New Roman" w:hAnsi="Times New Roman" w:cs="Times New Roman"/>
          <w:sz w:val="24"/>
          <w:szCs w:val="24"/>
        </w:rPr>
        <w:t xml:space="preserve"> program rules.</w:t>
      </w:r>
    </w:p>
    <w:p w14:paraId="3D6CFAF3" w14:textId="67FFA946" w:rsidR="00361981" w:rsidRPr="00582745" w:rsidRDefault="00021FA6" w:rsidP="00582745">
      <w:pPr>
        <w:pStyle w:val="NoSpacing"/>
        <w:numPr>
          <w:ilvl w:val="0"/>
          <w:numId w:val="3"/>
        </w:numPr>
        <w:spacing w:after="120"/>
        <w:rPr>
          <w:rFonts w:ascii="Times New Roman" w:hAnsi="Times New Roman" w:cs="Times New Roman"/>
          <w:bCs/>
          <w:sz w:val="24"/>
          <w:szCs w:val="24"/>
        </w:rPr>
      </w:pPr>
      <w:r w:rsidRPr="00582745">
        <w:rPr>
          <w:rFonts w:ascii="Times New Roman" w:hAnsi="Times New Roman" w:cs="Times New Roman"/>
          <w:sz w:val="24"/>
          <w:szCs w:val="24"/>
        </w:rPr>
        <w:t>Prices quoted shall remain fixed for the full initial contract term. Any proposed adjustment</w:t>
      </w:r>
      <w:r w:rsidR="009552B2" w:rsidRPr="00582745">
        <w:rPr>
          <w:rFonts w:ascii="Times New Roman" w:hAnsi="Times New Roman" w:cs="Times New Roman"/>
          <w:sz w:val="24"/>
          <w:szCs w:val="24"/>
        </w:rPr>
        <w:t>s</w:t>
      </w:r>
      <w:r w:rsidRPr="00582745">
        <w:rPr>
          <w:rFonts w:ascii="Times New Roman" w:hAnsi="Times New Roman" w:cs="Times New Roman"/>
          <w:sz w:val="24"/>
          <w:szCs w:val="24"/>
        </w:rPr>
        <w:t xml:space="preserve"> </w:t>
      </w:r>
      <w:r w:rsidR="00582745" w:rsidRPr="00582745">
        <w:rPr>
          <w:rFonts w:ascii="Times New Roman" w:hAnsi="Times New Roman" w:cs="Times New Roman"/>
          <w:sz w:val="24"/>
          <w:szCs w:val="24"/>
        </w:rPr>
        <w:t>with</w:t>
      </w:r>
      <w:r w:rsidRPr="00582745">
        <w:rPr>
          <w:rFonts w:ascii="Times New Roman" w:hAnsi="Times New Roman" w:cs="Times New Roman"/>
          <w:sz w:val="24"/>
          <w:szCs w:val="24"/>
        </w:rPr>
        <w:t>in a renewal period must be stated in the proposal.</w:t>
      </w:r>
    </w:p>
    <w:p w14:paraId="51BC4728" w14:textId="39E4FCFE" w:rsidR="00021FA6" w:rsidRPr="00582745" w:rsidRDefault="00F55C87" w:rsidP="007E064E">
      <w:pPr>
        <w:pStyle w:val="NoSpacing"/>
        <w:numPr>
          <w:ilvl w:val="0"/>
          <w:numId w:val="3"/>
        </w:numPr>
        <w:rPr>
          <w:rFonts w:ascii="Times New Roman" w:hAnsi="Times New Roman" w:cs="Times New Roman"/>
          <w:bCs/>
          <w:sz w:val="24"/>
          <w:szCs w:val="24"/>
        </w:rPr>
      </w:pPr>
      <w:r w:rsidRPr="00582745">
        <w:rPr>
          <w:rFonts w:ascii="Times New Roman" w:hAnsi="Times New Roman" w:cs="Times New Roman"/>
          <w:sz w:val="24"/>
          <w:szCs w:val="24"/>
        </w:rPr>
        <w:t xml:space="preserve">Any contract resulting from this RFP is contingent upon approval of </w:t>
      </w:r>
      <w:r w:rsidR="00DC600F">
        <w:rPr>
          <w:rFonts w:ascii="Times New Roman" w:hAnsi="Times New Roman" w:cs="Times New Roman"/>
          <w:sz w:val="24"/>
          <w:szCs w:val="24"/>
        </w:rPr>
        <w:t>E-Rate</w:t>
      </w:r>
      <w:r w:rsidRPr="00582745">
        <w:rPr>
          <w:rFonts w:ascii="Times New Roman" w:hAnsi="Times New Roman" w:cs="Times New Roman"/>
          <w:sz w:val="24"/>
          <w:szCs w:val="24"/>
        </w:rPr>
        <w:t xml:space="preserve"> funding. Genesis Learning Centers may cancel or decline to proceed with any service, without penalty, for which </w:t>
      </w:r>
      <w:r w:rsidR="00DC600F">
        <w:rPr>
          <w:rFonts w:ascii="Times New Roman" w:hAnsi="Times New Roman" w:cs="Times New Roman"/>
          <w:sz w:val="24"/>
          <w:szCs w:val="24"/>
        </w:rPr>
        <w:t>E-Rate</w:t>
      </w:r>
      <w:r w:rsidRPr="00582745">
        <w:rPr>
          <w:rFonts w:ascii="Times New Roman" w:hAnsi="Times New Roman" w:cs="Times New Roman"/>
          <w:sz w:val="24"/>
          <w:szCs w:val="24"/>
        </w:rPr>
        <w:t xml:space="preserve"> funding is not approved.</w:t>
      </w:r>
    </w:p>
    <w:p w14:paraId="6B8EEFDF" w14:textId="77777777" w:rsidR="00593354" w:rsidRPr="00FD0F7B" w:rsidRDefault="00593354" w:rsidP="00593354">
      <w:pPr>
        <w:ind w:left="1440" w:firstLine="0"/>
        <w:rPr>
          <w:sz w:val="36"/>
          <w:szCs w:val="36"/>
        </w:rPr>
      </w:pPr>
    </w:p>
    <w:p w14:paraId="20F79A46" w14:textId="0B1CC559" w:rsidR="00951942" w:rsidRPr="0062545D" w:rsidRDefault="00593354" w:rsidP="00577EF6">
      <w:pPr>
        <w:ind w:left="0" w:firstLine="0"/>
        <w:rPr>
          <w:b/>
          <w:bCs/>
          <w:sz w:val="24"/>
          <w:szCs w:val="24"/>
        </w:rPr>
      </w:pPr>
      <w:r w:rsidRPr="0062545D">
        <w:rPr>
          <w:b/>
          <w:bCs/>
          <w:sz w:val="24"/>
          <w:szCs w:val="24"/>
        </w:rPr>
        <w:t>Bid Submission:</w:t>
      </w:r>
    </w:p>
    <w:p w14:paraId="69CBB03C" w14:textId="4634E3E2" w:rsidR="007C6B77" w:rsidRDefault="007C6B77" w:rsidP="00577EF6">
      <w:pPr>
        <w:ind w:left="0" w:firstLine="0"/>
        <w:rPr>
          <w:sz w:val="24"/>
          <w:szCs w:val="24"/>
        </w:rPr>
      </w:pPr>
    </w:p>
    <w:p w14:paraId="7BE46E06" w14:textId="77777777" w:rsidR="007F2DC6" w:rsidRPr="00C318AA" w:rsidRDefault="007F2DC6" w:rsidP="007F2DC6">
      <w:pPr>
        <w:pStyle w:val="NoSpacing"/>
        <w:rPr>
          <w:rFonts w:ascii="Times New Roman" w:hAnsi="Times New Roman" w:cs="Times New Roman"/>
          <w:sz w:val="24"/>
          <w:szCs w:val="24"/>
        </w:rPr>
      </w:pPr>
      <w:r w:rsidRPr="00C318AA">
        <w:rPr>
          <w:rFonts w:ascii="Times New Roman" w:hAnsi="Times New Roman" w:cs="Times New Roman"/>
          <w:sz w:val="24"/>
          <w:szCs w:val="24"/>
        </w:rPr>
        <w:t>All proposals must be capable of being understood without reference to other documents and must include, at a minimum, the following information:</w:t>
      </w:r>
    </w:p>
    <w:p w14:paraId="055DE3BB" w14:textId="77777777" w:rsidR="007F2DC6" w:rsidRPr="0096093B" w:rsidRDefault="007F2DC6" w:rsidP="007F2DC6">
      <w:pPr>
        <w:pStyle w:val="NoSpacing"/>
        <w:rPr>
          <w:rFonts w:cstheme="minorHAnsi"/>
          <w:sz w:val="16"/>
          <w:szCs w:val="16"/>
        </w:rPr>
      </w:pPr>
    </w:p>
    <w:p w14:paraId="7DF620AC" w14:textId="77777777" w:rsidR="007F2DC6" w:rsidRPr="00C318AA" w:rsidRDefault="007F2DC6" w:rsidP="007F2DC6">
      <w:pPr>
        <w:pStyle w:val="ListParagraph"/>
        <w:numPr>
          <w:ilvl w:val="0"/>
          <w:numId w:val="5"/>
        </w:numPr>
        <w:spacing w:after="200" w:line="276" w:lineRule="auto"/>
        <w:contextualSpacing/>
        <w:jc w:val="left"/>
        <w:rPr>
          <w:rFonts w:ascii="Times New Roman" w:hAnsi="Times New Roman"/>
          <w:sz w:val="24"/>
          <w:szCs w:val="24"/>
        </w:rPr>
      </w:pPr>
      <w:r w:rsidRPr="00C318AA">
        <w:rPr>
          <w:rFonts w:ascii="Times New Roman" w:hAnsi="Times New Roman"/>
          <w:sz w:val="24"/>
          <w:szCs w:val="24"/>
        </w:rPr>
        <w:t>Cover letter from Vendor’s authorized representative, including:</w:t>
      </w:r>
    </w:p>
    <w:p w14:paraId="665058F9" w14:textId="77777777" w:rsidR="007F2DC6" w:rsidRPr="00C318AA" w:rsidRDefault="007F2DC6" w:rsidP="007F2DC6">
      <w:pPr>
        <w:pStyle w:val="ListParagraph"/>
        <w:numPr>
          <w:ilvl w:val="1"/>
          <w:numId w:val="5"/>
        </w:numPr>
        <w:spacing w:after="200" w:line="276" w:lineRule="auto"/>
        <w:contextualSpacing/>
        <w:jc w:val="left"/>
        <w:rPr>
          <w:rFonts w:ascii="Times New Roman" w:hAnsi="Times New Roman"/>
          <w:sz w:val="24"/>
          <w:szCs w:val="24"/>
        </w:rPr>
      </w:pPr>
      <w:r w:rsidRPr="00C318AA">
        <w:rPr>
          <w:rFonts w:ascii="Times New Roman" w:hAnsi="Times New Roman"/>
          <w:sz w:val="24"/>
          <w:szCs w:val="24"/>
        </w:rPr>
        <w:t>The name and address of the firm submitting the proposal.</w:t>
      </w:r>
    </w:p>
    <w:p w14:paraId="33723747" w14:textId="77777777" w:rsidR="007F2DC6" w:rsidRPr="00C318AA" w:rsidRDefault="007F2DC6" w:rsidP="007F2DC6">
      <w:pPr>
        <w:pStyle w:val="ListParagraph"/>
        <w:numPr>
          <w:ilvl w:val="1"/>
          <w:numId w:val="5"/>
        </w:numPr>
        <w:spacing w:after="200" w:line="276" w:lineRule="auto"/>
        <w:contextualSpacing/>
        <w:jc w:val="left"/>
        <w:rPr>
          <w:rFonts w:ascii="Times New Roman" w:hAnsi="Times New Roman"/>
          <w:sz w:val="24"/>
          <w:szCs w:val="24"/>
        </w:rPr>
      </w:pPr>
      <w:r w:rsidRPr="00C318AA">
        <w:rPr>
          <w:rFonts w:ascii="Times New Roman" w:hAnsi="Times New Roman"/>
          <w:sz w:val="24"/>
          <w:szCs w:val="24"/>
        </w:rPr>
        <w:t>Name of the person(s) authorized to represent the firm during the proposed consultation process.</w:t>
      </w:r>
    </w:p>
    <w:p w14:paraId="3FBF6B12" w14:textId="3EF40B02" w:rsidR="007F2DC6" w:rsidRDefault="007F2DC6" w:rsidP="007F2DC6">
      <w:pPr>
        <w:pStyle w:val="ListParagraph"/>
        <w:numPr>
          <w:ilvl w:val="1"/>
          <w:numId w:val="5"/>
        </w:numPr>
        <w:spacing w:after="200" w:line="276" w:lineRule="auto"/>
        <w:contextualSpacing/>
        <w:jc w:val="left"/>
        <w:rPr>
          <w:rFonts w:ascii="Times New Roman" w:hAnsi="Times New Roman"/>
          <w:sz w:val="24"/>
          <w:szCs w:val="24"/>
        </w:rPr>
      </w:pPr>
      <w:r w:rsidRPr="00C318AA">
        <w:rPr>
          <w:rFonts w:ascii="Times New Roman" w:hAnsi="Times New Roman"/>
          <w:sz w:val="24"/>
          <w:szCs w:val="24"/>
        </w:rPr>
        <w:t>Service Provider Identification Number (</w:t>
      </w:r>
      <w:r w:rsidR="00C318AA" w:rsidRPr="00C318AA">
        <w:rPr>
          <w:rFonts w:ascii="Times New Roman" w:hAnsi="Times New Roman"/>
          <w:sz w:val="24"/>
          <w:szCs w:val="24"/>
        </w:rPr>
        <w:t>“SPIN”</w:t>
      </w:r>
      <w:r w:rsidRPr="00C318AA">
        <w:rPr>
          <w:rFonts w:ascii="Times New Roman" w:hAnsi="Times New Roman"/>
          <w:sz w:val="24"/>
          <w:szCs w:val="24"/>
        </w:rPr>
        <w:t>)</w:t>
      </w:r>
    </w:p>
    <w:p w14:paraId="33571F6C" w14:textId="58F4D55A" w:rsidR="00004EEA" w:rsidRPr="00A7637C" w:rsidRDefault="0059426A" w:rsidP="00F26B15">
      <w:pPr>
        <w:pStyle w:val="ListParagraph"/>
        <w:numPr>
          <w:ilvl w:val="0"/>
          <w:numId w:val="5"/>
        </w:numPr>
        <w:spacing w:before="120" w:line="276" w:lineRule="auto"/>
        <w:jc w:val="left"/>
        <w:rPr>
          <w:rFonts w:ascii="Times New Roman" w:hAnsi="Times New Roman"/>
          <w:sz w:val="24"/>
          <w:szCs w:val="24"/>
        </w:rPr>
      </w:pPr>
      <w:r w:rsidRPr="00A7637C">
        <w:rPr>
          <w:rFonts w:ascii="Times New Roman" w:hAnsi="Times New Roman"/>
          <w:sz w:val="24"/>
          <w:szCs w:val="24"/>
        </w:rPr>
        <w:t>Completed pricing matrix (Attachment A for 36-month pricing and/or Attachment B for 60-month pricing), including all estimated taxes and fees</w:t>
      </w:r>
      <w:r w:rsidR="0096093B" w:rsidRPr="00A7637C">
        <w:rPr>
          <w:rFonts w:ascii="Times New Roman" w:hAnsi="Times New Roman"/>
          <w:sz w:val="24"/>
          <w:szCs w:val="24"/>
        </w:rPr>
        <w:t>.</w:t>
      </w:r>
    </w:p>
    <w:p w14:paraId="0BE4B562" w14:textId="60A68725" w:rsidR="0096093B" w:rsidRPr="00C318AA" w:rsidRDefault="00F26B15" w:rsidP="00F26B15">
      <w:pPr>
        <w:pStyle w:val="ListParagraph"/>
        <w:numPr>
          <w:ilvl w:val="0"/>
          <w:numId w:val="5"/>
        </w:numPr>
        <w:spacing w:before="120" w:line="276" w:lineRule="auto"/>
        <w:jc w:val="left"/>
        <w:rPr>
          <w:rFonts w:ascii="Times New Roman" w:hAnsi="Times New Roman"/>
          <w:sz w:val="24"/>
          <w:szCs w:val="24"/>
        </w:rPr>
      </w:pPr>
      <w:r>
        <w:rPr>
          <w:rFonts w:ascii="Times New Roman" w:hAnsi="Times New Roman"/>
          <w:sz w:val="24"/>
          <w:szCs w:val="24"/>
        </w:rPr>
        <w:t>Proposed contract and license terms.</w:t>
      </w:r>
    </w:p>
    <w:p w14:paraId="6ECF841A" w14:textId="2A0BDDB2" w:rsidR="00593354" w:rsidRDefault="00593354" w:rsidP="00577EF6">
      <w:pPr>
        <w:ind w:left="0" w:firstLine="0"/>
        <w:rPr>
          <w:sz w:val="24"/>
          <w:szCs w:val="24"/>
        </w:rPr>
      </w:pPr>
    </w:p>
    <w:p w14:paraId="2444C012" w14:textId="18417AE0" w:rsidR="00593354" w:rsidRDefault="00593354" w:rsidP="00577EF6">
      <w:pPr>
        <w:ind w:left="0" w:firstLine="0"/>
        <w:rPr>
          <w:sz w:val="24"/>
          <w:szCs w:val="24"/>
        </w:rPr>
      </w:pPr>
      <w:r>
        <w:rPr>
          <w:sz w:val="24"/>
          <w:szCs w:val="24"/>
        </w:rPr>
        <w:t xml:space="preserve">Unless extended by an addendum to the </w:t>
      </w:r>
      <w:r w:rsidR="0088213E">
        <w:rPr>
          <w:sz w:val="24"/>
          <w:szCs w:val="24"/>
        </w:rPr>
        <w:t xml:space="preserve">Form 470 and </w:t>
      </w:r>
      <w:r>
        <w:rPr>
          <w:sz w:val="24"/>
          <w:szCs w:val="24"/>
        </w:rPr>
        <w:t>RFP, all bids must be submitted by the Allowable Contract Date (“ACD”) of this Form 470</w:t>
      </w:r>
      <w:r w:rsidR="00E94073">
        <w:rPr>
          <w:sz w:val="24"/>
          <w:szCs w:val="24"/>
        </w:rPr>
        <w:t>.</w:t>
      </w:r>
      <w:r>
        <w:rPr>
          <w:sz w:val="24"/>
          <w:szCs w:val="24"/>
        </w:rPr>
        <w:t xml:space="preserve"> </w:t>
      </w:r>
    </w:p>
    <w:p w14:paraId="7E3FA277" w14:textId="6A48B8B9" w:rsidR="00E94073" w:rsidRDefault="00E94073" w:rsidP="00577EF6">
      <w:pPr>
        <w:ind w:left="0" w:firstLine="0"/>
        <w:rPr>
          <w:sz w:val="24"/>
          <w:szCs w:val="24"/>
        </w:rPr>
      </w:pPr>
    </w:p>
    <w:p w14:paraId="02E3770A" w14:textId="5ADB0FB0" w:rsidR="00E94073" w:rsidRDefault="00E94073" w:rsidP="00577EF6">
      <w:pPr>
        <w:ind w:left="0" w:firstLine="0"/>
        <w:rPr>
          <w:sz w:val="24"/>
          <w:szCs w:val="24"/>
        </w:rPr>
      </w:pPr>
      <w:r>
        <w:rPr>
          <w:sz w:val="24"/>
          <w:szCs w:val="24"/>
        </w:rPr>
        <w:t xml:space="preserve">Submitted bids should specifically reference Form 470 # </w:t>
      </w:r>
      <w:r w:rsidR="0086557B" w:rsidRPr="0086557B">
        <w:rPr>
          <w:color w:val="222222"/>
          <w:sz w:val="24"/>
          <w:szCs w:val="24"/>
        </w:rPr>
        <w:t>270002989</w:t>
      </w:r>
      <w:r>
        <w:rPr>
          <w:sz w:val="24"/>
          <w:szCs w:val="24"/>
        </w:rPr>
        <w:t xml:space="preserve"> and be emailed to:</w:t>
      </w:r>
    </w:p>
    <w:p w14:paraId="667CCDBC" w14:textId="5CEDA3A0" w:rsidR="00E94073" w:rsidRDefault="00E94073" w:rsidP="00577EF6">
      <w:pPr>
        <w:ind w:left="0" w:firstLine="0"/>
        <w:rPr>
          <w:sz w:val="24"/>
          <w:szCs w:val="24"/>
        </w:rPr>
      </w:pPr>
    </w:p>
    <w:p w14:paraId="23AB1468" w14:textId="0586CD96" w:rsidR="00E94073" w:rsidRPr="007B4473" w:rsidRDefault="00E94073" w:rsidP="00577EF6">
      <w:pPr>
        <w:ind w:left="0" w:firstLine="0"/>
        <w:rPr>
          <w:sz w:val="24"/>
          <w:szCs w:val="24"/>
          <w:lang w:val="pt-BR"/>
        </w:rPr>
      </w:pPr>
      <w:r>
        <w:rPr>
          <w:sz w:val="24"/>
          <w:szCs w:val="24"/>
        </w:rPr>
        <w:tab/>
      </w:r>
      <w:r w:rsidR="00AB61CC" w:rsidRPr="007B4473">
        <w:rPr>
          <w:sz w:val="24"/>
          <w:szCs w:val="24"/>
          <w:lang w:val="pt-BR"/>
        </w:rPr>
        <w:t>Miguel Morera</w:t>
      </w:r>
      <w:r w:rsidRPr="007B4473">
        <w:rPr>
          <w:sz w:val="24"/>
          <w:szCs w:val="24"/>
          <w:lang w:val="pt-BR"/>
        </w:rPr>
        <w:tab/>
      </w:r>
      <w:hyperlink r:id="rId12" w:history="1">
        <w:r w:rsidR="00745B29" w:rsidRPr="007B4473">
          <w:rPr>
            <w:rStyle w:val="Hyperlink"/>
            <w:sz w:val="24"/>
            <w:szCs w:val="24"/>
            <w:lang w:val="pt-BR"/>
          </w:rPr>
          <w:t>mmorera@genesislearn.org</w:t>
        </w:r>
      </w:hyperlink>
      <w:r w:rsidRPr="007B4473">
        <w:rPr>
          <w:sz w:val="24"/>
          <w:szCs w:val="24"/>
          <w:lang w:val="pt-BR"/>
        </w:rPr>
        <w:t xml:space="preserve"> </w:t>
      </w:r>
    </w:p>
    <w:p w14:paraId="6A6B161B" w14:textId="4BBA281D" w:rsidR="00E94073" w:rsidRPr="007B4473" w:rsidRDefault="00E94073" w:rsidP="00577EF6">
      <w:pPr>
        <w:ind w:left="0" w:firstLine="0"/>
        <w:rPr>
          <w:sz w:val="24"/>
          <w:szCs w:val="24"/>
          <w:lang w:val="pt-BR"/>
        </w:rPr>
      </w:pPr>
      <w:r w:rsidRPr="007B4473">
        <w:rPr>
          <w:sz w:val="24"/>
          <w:szCs w:val="24"/>
          <w:lang w:val="pt-BR"/>
        </w:rPr>
        <w:tab/>
      </w:r>
      <w:r w:rsidR="00DC600F">
        <w:rPr>
          <w:sz w:val="24"/>
          <w:szCs w:val="24"/>
          <w:lang w:val="pt-BR"/>
        </w:rPr>
        <w:t>E-Rate</w:t>
      </w:r>
      <w:r w:rsidRPr="007B4473">
        <w:rPr>
          <w:sz w:val="24"/>
          <w:szCs w:val="24"/>
          <w:lang w:val="pt-BR"/>
        </w:rPr>
        <w:t xml:space="preserve"> Central</w:t>
      </w:r>
      <w:r w:rsidRPr="007B4473">
        <w:rPr>
          <w:sz w:val="24"/>
          <w:szCs w:val="24"/>
          <w:lang w:val="pt-BR"/>
        </w:rPr>
        <w:tab/>
      </w:r>
      <w:r w:rsidRPr="007B4473">
        <w:rPr>
          <w:sz w:val="24"/>
          <w:szCs w:val="24"/>
          <w:lang w:val="pt-BR"/>
        </w:rPr>
        <w:tab/>
      </w:r>
      <w:hyperlink r:id="rId13" w:history="1">
        <w:r w:rsidRPr="007B4473">
          <w:rPr>
            <w:rStyle w:val="Hyperlink"/>
            <w:sz w:val="24"/>
            <w:szCs w:val="24"/>
            <w:lang w:val="pt-BR"/>
          </w:rPr>
          <w:t>whimsworth@</w:t>
        </w:r>
        <w:r w:rsidR="00DC600F">
          <w:rPr>
            <w:rStyle w:val="Hyperlink"/>
            <w:sz w:val="24"/>
            <w:szCs w:val="24"/>
            <w:lang w:val="pt-BR"/>
          </w:rPr>
          <w:t>E-Rate</w:t>
        </w:r>
        <w:r w:rsidRPr="007B4473">
          <w:rPr>
            <w:rStyle w:val="Hyperlink"/>
            <w:sz w:val="24"/>
            <w:szCs w:val="24"/>
            <w:lang w:val="pt-BR"/>
          </w:rPr>
          <w:t>central.com</w:t>
        </w:r>
      </w:hyperlink>
    </w:p>
    <w:p w14:paraId="50867AB8" w14:textId="77777777" w:rsidR="00E94073" w:rsidRPr="007B4473" w:rsidRDefault="00E94073" w:rsidP="00577EF6">
      <w:pPr>
        <w:ind w:left="0" w:firstLine="0"/>
        <w:rPr>
          <w:sz w:val="36"/>
          <w:szCs w:val="36"/>
          <w:lang w:val="pt-BR"/>
        </w:rPr>
      </w:pPr>
    </w:p>
    <w:p w14:paraId="6A63ADEE" w14:textId="77777777" w:rsidR="004A1900" w:rsidRDefault="004A1900" w:rsidP="00577EF6">
      <w:pPr>
        <w:ind w:left="0" w:firstLine="0"/>
        <w:rPr>
          <w:b/>
          <w:bCs/>
          <w:sz w:val="24"/>
          <w:szCs w:val="24"/>
        </w:rPr>
      </w:pPr>
    </w:p>
    <w:p w14:paraId="63180FF3" w14:textId="77777777" w:rsidR="004A1900" w:rsidRDefault="004A1900" w:rsidP="00577EF6">
      <w:pPr>
        <w:ind w:left="0" w:firstLine="0"/>
        <w:rPr>
          <w:b/>
          <w:bCs/>
          <w:sz w:val="24"/>
          <w:szCs w:val="24"/>
        </w:rPr>
      </w:pPr>
    </w:p>
    <w:p w14:paraId="5D22D308" w14:textId="2D28D5D7" w:rsidR="00951942" w:rsidRPr="0062545D" w:rsidRDefault="00E94073" w:rsidP="00577EF6">
      <w:pPr>
        <w:ind w:left="0" w:firstLine="0"/>
        <w:rPr>
          <w:b/>
          <w:bCs/>
          <w:sz w:val="24"/>
          <w:szCs w:val="24"/>
        </w:rPr>
      </w:pPr>
      <w:r w:rsidRPr="0062545D">
        <w:rPr>
          <w:b/>
          <w:bCs/>
          <w:sz w:val="24"/>
          <w:szCs w:val="24"/>
        </w:rPr>
        <w:t>Related Bidding Requirements:</w:t>
      </w:r>
    </w:p>
    <w:p w14:paraId="48137918" w14:textId="77777777" w:rsidR="00951942" w:rsidRPr="00577EF6" w:rsidRDefault="00951942" w:rsidP="00577EF6">
      <w:pPr>
        <w:ind w:left="0" w:firstLine="0"/>
        <w:rPr>
          <w:sz w:val="24"/>
          <w:szCs w:val="24"/>
        </w:rPr>
      </w:pPr>
    </w:p>
    <w:p w14:paraId="2E1961B7" w14:textId="6B84A910" w:rsidR="00951942" w:rsidRDefault="00951942" w:rsidP="00951942">
      <w:pPr>
        <w:ind w:left="0" w:firstLine="0"/>
        <w:rPr>
          <w:sz w:val="24"/>
          <w:szCs w:val="24"/>
        </w:rPr>
      </w:pPr>
      <w:r w:rsidRPr="00577EF6">
        <w:rPr>
          <w:sz w:val="24"/>
          <w:szCs w:val="24"/>
        </w:rPr>
        <w:t xml:space="preserve">By submitting a bid on the requested services herein, the vendor certifies its proposed prices are consistent with the FCC’s </w:t>
      </w:r>
      <w:hyperlink r:id="rId14" w:history="1">
        <w:r w:rsidRPr="00577EF6">
          <w:rPr>
            <w:rStyle w:val="Hyperlink"/>
            <w:sz w:val="24"/>
            <w:szCs w:val="24"/>
          </w:rPr>
          <w:t>Lowest Corresponding Price</w:t>
        </w:r>
      </w:hyperlink>
      <w:r w:rsidRPr="00577EF6">
        <w:rPr>
          <w:sz w:val="24"/>
          <w:szCs w:val="24"/>
        </w:rPr>
        <w:t xml:space="preserve"> (“LCP”) requirements and that its equipment and services are compliant with the FCC Order (</w:t>
      </w:r>
      <w:hyperlink r:id="rId15" w:history="1">
        <w:r w:rsidRPr="00577EF6">
          <w:rPr>
            <w:rStyle w:val="Hyperlink"/>
            <w:sz w:val="24"/>
            <w:szCs w:val="24"/>
          </w:rPr>
          <w:t>FCC 19-121</w:t>
        </w:r>
      </w:hyperlink>
      <w:r w:rsidRPr="00577EF6">
        <w:rPr>
          <w:sz w:val="24"/>
          <w:szCs w:val="24"/>
        </w:rPr>
        <w:t>) prohibiting the sale, provision, maintenance, modification, or other support of equipment or services provided or manufactured by Huawei, ZTE, or any other “covered company” deemed a national security threat.</w:t>
      </w:r>
    </w:p>
    <w:p w14:paraId="5B56B5A9" w14:textId="225DDCAC" w:rsidR="00BF5ECD" w:rsidRDefault="00BF5ECD" w:rsidP="00951942">
      <w:pPr>
        <w:ind w:left="0" w:firstLine="0"/>
        <w:rPr>
          <w:sz w:val="24"/>
          <w:szCs w:val="24"/>
        </w:rPr>
      </w:pPr>
    </w:p>
    <w:p w14:paraId="1DEE0A1D" w14:textId="1922BC72" w:rsidR="00BF5ECD" w:rsidRDefault="00BF5ECD" w:rsidP="0003753C">
      <w:pPr>
        <w:ind w:left="0" w:firstLine="0"/>
        <w:rPr>
          <w:rFonts w:cstheme="minorHAnsi"/>
          <w:sz w:val="24"/>
          <w:szCs w:val="24"/>
        </w:rPr>
      </w:pPr>
      <w:r w:rsidRPr="0003753C">
        <w:rPr>
          <w:rFonts w:cstheme="minorHAnsi"/>
          <w:sz w:val="24"/>
          <w:szCs w:val="24"/>
        </w:rPr>
        <w:t xml:space="preserve">All responding vendors </w:t>
      </w:r>
      <w:r w:rsidR="0025167D">
        <w:rPr>
          <w:rFonts w:cstheme="minorHAnsi"/>
          <w:sz w:val="24"/>
          <w:szCs w:val="24"/>
        </w:rPr>
        <w:t>are expected to</w:t>
      </w:r>
      <w:r w:rsidRPr="0003753C">
        <w:rPr>
          <w:rFonts w:cstheme="minorHAnsi"/>
          <w:sz w:val="24"/>
          <w:szCs w:val="24"/>
        </w:rPr>
        <w:t xml:space="preserve"> be a registered vendor with USAC </w:t>
      </w:r>
      <w:r w:rsidR="00A86097">
        <w:rPr>
          <w:rFonts w:cstheme="minorHAnsi"/>
          <w:sz w:val="24"/>
          <w:szCs w:val="24"/>
        </w:rPr>
        <w:t>with a</w:t>
      </w:r>
      <w:r w:rsidRPr="0003753C">
        <w:rPr>
          <w:rFonts w:cstheme="minorHAnsi"/>
          <w:sz w:val="24"/>
          <w:szCs w:val="24"/>
        </w:rPr>
        <w:t xml:space="preserve"> Service Provider Identification Number</w:t>
      </w:r>
      <w:r w:rsidR="0025167D">
        <w:rPr>
          <w:rFonts w:cstheme="minorHAnsi"/>
          <w:sz w:val="24"/>
          <w:szCs w:val="24"/>
        </w:rPr>
        <w:t xml:space="preserve"> (“SPIN”)</w:t>
      </w:r>
      <w:r w:rsidR="00627238">
        <w:rPr>
          <w:rFonts w:cstheme="minorHAnsi"/>
          <w:sz w:val="24"/>
          <w:szCs w:val="24"/>
        </w:rPr>
        <w:t xml:space="preserve">.  </w:t>
      </w:r>
      <w:r w:rsidR="0025167D">
        <w:rPr>
          <w:rFonts w:cstheme="minorHAnsi"/>
          <w:sz w:val="24"/>
          <w:szCs w:val="24"/>
        </w:rPr>
        <w:t xml:space="preserve"> </w:t>
      </w:r>
      <w:r w:rsidRPr="0003753C">
        <w:rPr>
          <w:rFonts w:cstheme="minorHAnsi"/>
          <w:sz w:val="24"/>
          <w:szCs w:val="24"/>
        </w:rPr>
        <w:t xml:space="preserve">Responding vendors who do not have a USAC issue SPIN must demonstrate reasonable efforts to obtain a SPIN before the </w:t>
      </w:r>
      <w:r w:rsidR="00627238">
        <w:rPr>
          <w:rFonts w:cstheme="minorHAnsi"/>
          <w:sz w:val="24"/>
          <w:szCs w:val="24"/>
        </w:rPr>
        <w:t xml:space="preserve">close of the </w:t>
      </w:r>
      <w:r w:rsidR="001815B4">
        <w:rPr>
          <w:rFonts w:cstheme="minorHAnsi"/>
          <w:sz w:val="24"/>
          <w:szCs w:val="24"/>
        </w:rPr>
        <w:t>FY 202</w:t>
      </w:r>
      <w:r w:rsidR="00780ECE">
        <w:rPr>
          <w:rFonts w:cstheme="minorHAnsi"/>
          <w:sz w:val="24"/>
          <w:szCs w:val="24"/>
        </w:rPr>
        <w:t>7</w:t>
      </w:r>
      <w:r w:rsidR="001815B4">
        <w:rPr>
          <w:rFonts w:cstheme="minorHAnsi"/>
          <w:sz w:val="24"/>
          <w:szCs w:val="24"/>
        </w:rPr>
        <w:t xml:space="preserve"> Form 471 application window</w:t>
      </w:r>
      <w:r w:rsidRPr="0003753C">
        <w:rPr>
          <w:rFonts w:cstheme="minorHAnsi"/>
          <w:sz w:val="24"/>
          <w:szCs w:val="24"/>
        </w:rPr>
        <w:t xml:space="preserve">. </w:t>
      </w:r>
    </w:p>
    <w:p w14:paraId="03F09502" w14:textId="77777777" w:rsidR="00B30360" w:rsidRDefault="00B30360" w:rsidP="0003753C">
      <w:pPr>
        <w:ind w:left="0" w:firstLine="0"/>
        <w:rPr>
          <w:rFonts w:cstheme="minorHAnsi"/>
          <w:sz w:val="24"/>
          <w:szCs w:val="24"/>
        </w:rPr>
      </w:pPr>
    </w:p>
    <w:p w14:paraId="553BBA84" w14:textId="77777777" w:rsidR="00B30360" w:rsidRPr="00456BED" w:rsidRDefault="00B30360" w:rsidP="00B30360">
      <w:pPr>
        <w:pStyle w:val="NoSpacing"/>
        <w:rPr>
          <w:rFonts w:ascii="Times New Roman" w:hAnsi="Times New Roman" w:cs="Times New Roman"/>
          <w:bCs/>
          <w:sz w:val="24"/>
          <w:szCs w:val="24"/>
        </w:rPr>
      </w:pPr>
      <w:r>
        <w:rPr>
          <w:rFonts w:ascii="Times New Roman" w:hAnsi="Times New Roman" w:cs="Times New Roman"/>
          <w:bCs/>
          <w:sz w:val="24"/>
          <w:szCs w:val="24"/>
        </w:rPr>
        <w:t>Bidders should agree to provide service provider invoicing (“SPI” billing).</w:t>
      </w:r>
    </w:p>
    <w:p w14:paraId="52F9D3B5" w14:textId="77777777" w:rsidR="00B30360" w:rsidRPr="0003753C" w:rsidRDefault="00B30360" w:rsidP="0003753C">
      <w:pPr>
        <w:ind w:left="0" w:firstLine="0"/>
        <w:rPr>
          <w:rFonts w:cstheme="minorHAnsi"/>
          <w:sz w:val="24"/>
          <w:szCs w:val="24"/>
        </w:rPr>
      </w:pPr>
    </w:p>
    <w:p w14:paraId="05E78536" w14:textId="175D94D7" w:rsidR="00BF5ECD" w:rsidRPr="006B5DEC" w:rsidRDefault="00BF5ECD" w:rsidP="00951942">
      <w:pPr>
        <w:ind w:left="0" w:firstLine="0"/>
        <w:rPr>
          <w:sz w:val="36"/>
          <w:szCs w:val="36"/>
        </w:rPr>
      </w:pPr>
    </w:p>
    <w:p w14:paraId="10AB7F24" w14:textId="77777777" w:rsidR="007B0AFE" w:rsidRDefault="007B0AFE" w:rsidP="00951942">
      <w:pPr>
        <w:ind w:left="0" w:firstLine="0"/>
        <w:rPr>
          <w:b/>
          <w:bCs/>
          <w:sz w:val="24"/>
          <w:szCs w:val="24"/>
        </w:rPr>
      </w:pPr>
    </w:p>
    <w:p w14:paraId="7C23CBFA" w14:textId="1B7272D1" w:rsidR="00D83B30" w:rsidRPr="006656BF" w:rsidRDefault="00D848A0" w:rsidP="00951942">
      <w:pPr>
        <w:ind w:left="0" w:firstLine="0"/>
        <w:rPr>
          <w:b/>
          <w:bCs/>
          <w:sz w:val="24"/>
          <w:szCs w:val="24"/>
        </w:rPr>
      </w:pPr>
      <w:r w:rsidRPr="006656BF">
        <w:rPr>
          <w:b/>
          <w:bCs/>
          <w:sz w:val="24"/>
          <w:szCs w:val="24"/>
        </w:rPr>
        <w:t>Bid Evaluation</w:t>
      </w:r>
      <w:r w:rsidR="006656BF" w:rsidRPr="006656BF">
        <w:rPr>
          <w:b/>
          <w:bCs/>
          <w:sz w:val="24"/>
          <w:szCs w:val="24"/>
        </w:rPr>
        <w:t xml:space="preserve"> Criteria:</w:t>
      </w:r>
    </w:p>
    <w:p w14:paraId="26407059" w14:textId="3C3EEF88" w:rsidR="00D848A0" w:rsidRDefault="00D848A0" w:rsidP="00951942">
      <w:pPr>
        <w:ind w:left="0" w:firstLine="0"/>
        <w:rPr>
          <w:sz w:val="24"/>
          <w:szCs w:val="24"/>
        </w:rPr>
      </w:pPr>
    </w:p>
    <w:p w14:paraId="557808ED" w14:textId="6A754AD7" w:rsidR="006656BF" w:rsidRDefault="00692DDC" w:rsidP="00951942">
      <w:pPr>
        <w:ind w:left="0" w:firstLine="0"/>
        <w:rPr>
          <w:sz w:val="24"/>
          <w:szCs w:val="24"/>
        </w:rPr>
      </w:pPr>
      <w:r>
        <w:rPr>
          <w:sz w:val="24"/>
          <w:szCs w:val="24"/>
        </w:rPr>
        <w:t xml:space="preserve">All submitted bids will be evaluated based on the following criteria </w:t>
      </w:r>
      <w:r w:rsidR="00905644">
        <w:rPr>
          <w:sz w:val="24"/>
          <w:szCs w:val="24"/>
        </w:rPr>
        <w:t>and factor weights:</w:t>
      </w:r>
    </w:p>
    <w:p w14:paraId="30C50029" w14:textId="10A3E782" w:rsidR="00905644" w:rsidRDefault="00905644" w:rsidP="00951942">
      <w:pPr>
        <w:ind w:left="0" w:firstLine="0"/>
        <w:rPr>
          <w:sz w:val="24"/>
          <w:szCs w:val="24"/>
        </w:rPr>
      </w:pPr>
    </w:p>
    <w:tbl>
      <w:tblPr>
        <w:tblW w:w="7605" w:type="dxa"/>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2"/>
        <w:gridCol w:w="5863"/>
      </w:tblGrid>
      <w:tr w:rsidR="00905644" w14:paraId="0CA81AAA" w14:textId="77777777" w:rsidTr="00905644">
        <w:trPr>
          <w:trHeight w:val="3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2F2B4843" w14:textId="77777777" w:rsidR="00905644" w:rsidRDefault="00905644">
            <w:pPr>
              <w:jc w:val="center"/>
              <w:rPr>
                <w:rFonts w:ascii="Arial" w:hAnsi="Arial" w:cs="Arial"/>
              </w:rPr>
            </w:pPr>
            <w:r>
              <w:rPr>
                <w:rFonts w:ascii="Arial" w:eastAsia="Arial" w:hAnsi="Arial" w:cs="Arial"/>
                <w:b/>
              </w:rPr>
              <w:t>% Weight</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2A800763" w14:textId="77777777" w:rsidR="00905644" w:rsidRDefault="00905644">
            <w:pPr>
              <w:jc w:val="center"/>
              <w:rPr>
                <w:rFonts w:ascii="Arial" w:hAnsi="Arial" w:cs="Arial"/>
              </w:rPr>
            </w:pPr>
            <w:r>
              <w:rPr>
                <w:rFonts w:ascii="Arial" w:eastAsia="Arial" w:hAnsi="Arial" w:cs="Arial"/>
                <w:b/>
              </w:rPr>
              <w:t>Criteria</w:t>
            </w:r>
          </w:p>
        </w:tc>
      </w:tr>
      <w:tr w:rsidR="00905644" w14:paraId="1C4EEAA4"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281399FE" w14:textId="77777777" w:rsidR="00905644" w:rsidRPr="00905644" w:rsidRDefault="00905644">
            <w:pPr>
              <w:jc w:val="center"/>
              <w:rPr>
                <w:rFonts w:ascii="Arial" w:hAnsi="Arial" w:cs="Arial"/>
              </w:rPr>
            </w:pPr>
            <w:r w:rsidRPr="00905644">
              <w:rPr>
                <w:rFonts w:ascii="Arial" w:eastAsia="Arial" w:hAnsi="Arial" w:cs="Arial"/>
              </w:rPr>
              <w:t>55%</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13075B86" w14:textId="392775AE" w:rsidR="00905644" w:rsidRPr="00905644" w:rsidRDefault="00DC600F" w:rsidP="00905644">
            <w:pPr>
              <w:jc w:val="left"/>
              <w:rPr>
                <w:rFonts w:ascii="Arial" w:hAnsi="Arial" w:cs="Arial"/>
                <w:vertAlign w:val="superscript"/>
              </w:rPr>
            </w:pPr>
            <w:r>
              <w:rPr>
                <w:rFonts w:ascii="Arial" w:eastAsia="Arial" w:hAnsi="Arial" w:cs="Arial"/>
              </w:rPr>
              <w:t>E-Rate</w:t>
            </w:r>
            <w:r w:rsidR="00905644" w:rsidRPr="00905644">
              <w:rPr>
                <w:rFonts w:ascii="Arial" w:eastAsia="Arial" w:hAnsi="Arial" w:cs="Arial"/>
              </w:rPr>
              <w:t xml:space="preserve"> eligible recurring and </w:t>
            </w:r>
            <w:r w:rsidR="00C83706">
              <w:rPr>
                <w:rFonts w:ascii="Arial" w:eastAsia="Arial" w:hAnsi="Arial" w:cs="Arial"/>
              </w:rPr>
              <w:t>non-recurring</w:t>
            </w:r>
            <w:r w:rsidR="00905644" w:rsidRPr="00905644">
              <w:rPr>
                <w:rFonts w:ascii="Arial" w:eastAsia="Arial" w:hAnsi="Arial" w:cs="Arial"/>
              </w:rPr>
              <w:t xml:space="preserve"> costs</w:t>
            </w:r>
          </w:p>
        </w:tc>
      </w:tr>
      <w:tr w:rsidR="00905644" w14:paraId="0B48241B"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1A8C4995" w14:textId="77777777" w:rsidR="00905644" w:rsidRPr="00905644" w:rsidRDefault="00905644">
            <w:pPr>
              <w:jc w:val="center"/>
              <w:rPr>
                <w:rFonts w:ascii="Arial" w:hAnsi="Arial" w:cs="Arial"/>
              </w:rPr>
            </w:pPr>
            <w:r w:rsidRPr="00905644">
              <w:rPr>
                <w:rFonts w:ascii="Arial" w:hAnsi="Arial" w:cs="Arial"/>
              </w:rPr>
              <w:t>5%</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12EF8EDB" w14:textId="093037C1" w:rsidR="00905644" w:rsidRPr="00905644" w:rsidRDefault="00DC600F" w:rsidP="00905644">
            <w:pPr>
              <w:jc w:val="left"/>
              <w:rPr>
                <w:rFonts w:ascii="Arial" w:eastAsia="Arial" w:hAnsi="Arial" w:cs="Arial"/>
              </w:rPr>
            </w:pPr>
            <w:r>
              <w:rPr>
                <w:rFonts w:ascii="Arial" w:eastAsia="Arial" w:hAnsi="Arial" w:cs="Arial"/>
              </w:rPr>
              <w:t>E-Rate</w:t>
            </w:r>
            <w:r w:rsidR="00905644" w:rsidRPr="00905644">
              <w:rPr>
                <w:rFonts w:ascii="Arial" w:eastAsia="Arial" w:hAnsi="Arial" w:cs="Arial"/>
              </w:rPr>
              <w:t xml:space="preserve"> ineligible recurring or one-time costs</w:t>
            </w:r>
            <w:r w:rsidR="00905644">
              <w:rPr>
                <w:rFonts w:ascii="Arial" w:eastAsia="Arial" w:hAnsi="Arial" w:cs="Arial"/>
              </w:rPr>
              <w:t xml:space="preserve"> (if applicable)</w:t>
            </w:r>
          </w:p>
        </w:tc>
      </w:tr>
      <w:tr w:rsidR="00905644" w14:paraId="2731B350"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699DCA4A" w14:textId="77777777" w:rsidR="00905644" w:rsidRPr="00905644" w:rsidRDefault="00905644">
            <w:pPr>
              <w:jc w:val="center"/>
              <w:rPr>
                <w:rFonts w:ascii="Arial" w:hAnsi="Arial" w:cs="Arial"/>
              </w:rPr>
            </w:pPr>
            <w:r w:rsidRPr="00905644">
              <w:rPr>
                <w:rFonts w:ascii="Arial" w:hAnsi="Arial" w:cs="Arial"/>
              </w:rPr>
              <w:t>10%</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656678B5" w14:textId="77777777" w:rsidR="00905644" w:rsidRPr="00905644" w:rsidRDefault="00905644" w:rsidP="00905644">
            <w:pPr>
              <w:jc w:val="left"/>
              <w:rPr>
                <w:rFonts w:ascii="Arial" w:hAnsi="Arial" w:cs="Arial"/>
                <w:vertAlign w:val="superscript"/>
              </w:rPr>
            </w:pPr>
            <w:r w:rsidRPr="00905644">
              <w:rPr>
                <w:rFonts w:ascii="Arial" w:eastAsia="Arial" w:hAnsi="Arial" w:cs="Arial"/>
              </w:rPr>
              <w:t>Complete proposal submission</w:t>
            </w:r>
          </w:p>
        </w:tc>
      </w:tr>
      <w:tr w:rsidR="00905644" w14:paraId="4050CED0"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38B8CBB2" w14:textId="77777777" w:rsidR="00905644" w:rsidRPr="00905644" w:rsidRDefault="00905644">
            <w:pPr>
              <w:jc w:val="center"/>
              <w:rPr>
                <w:rFonts w:ascii="Arial" w:hAnsi="Arial" w:cs="Arial"/>
              </w:rPr>
            </w:pPr>
            <w:r w:rsidRPr="00905644">
              <w:rPr>
                <w:rFonts w:ascii="Arial" w:hAnsi="Arial" w:cs="Arial"/>
              </w:rPr>
              <w:t>10%</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246B3805" w14:textId="77777777" w:rsidR="00905644" w:rsidRPr="00905644" w:rsidRDefault="00905644" w:rsidP="00905644">
            <w:pPr>
              <w:jc w:val="left"/>
              <w:rPr>
                <w:rFonts w:ascii="Arial" w:hAnsi="Arial" w:cs="Arial"/>
                <w:vertAlign w:val="superscript"/>
              </w:rPr>
            </w:pPr>
            <w:r w:rsidRPr="00905644">
              <w:rPr>
                <w:rFonts w:ascii="Arial" w:eastAsia="Arial" w:hAnsi="Arial" w:cs="Arial"/>
              </w:rPr>
              <w:t>Ability to support requirements of this RFP</w:t>
            </w:r>
          </w:p>
        </w:tc>
      </w:tr>
      <w:tr w:rsidR="00905644" w14:paraId="64678598"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771AE7D6" w14:textId="77777777" w:rsidR="00905644" w:rsidRPr="00905644" w:rsidRDefault="00905644">
            <w:pPr>
              <w:jc w:val="center"/>
              <w:rPr>
                <w:rFonts w:ascii="Arial" w:hAnsi="Arial" w:cs="Arial"/>
              </w:rPr>
            </w:pPr>
            <w:r w:rsidRPr="00905644">
              <w:rPr>
                <w:rFonts w:ascii="Arial" w:hAnsi="Arial" w:cs="Arial"/>
              </w:rPr>
              <w:t>10%</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5E3CFA9F" w14:textId="77777777" w:rsidR="00905644" w:rsidRPr="00905644" w:rsidRDefault="00905644" w:rsidP="00905644">
            <w:pPr>
              <w:jc w:val="left"/>
              <w:rPr>
                <w:rFonts w:ascii="Arial" w:hAnsi="Arial" w:cs="Arial"/>
                <w:vertAlign w:val="superscript"/>
              </w:rPr>
            </w:pPr>
            <w:r w:rsidRPr="00905644">
              <w:rPr>
                <w:rFonts w:ascii="Arial" w:eastAsia="Arial" w:hAnsi="Arial" w:cs="Arial"/>
              </w:rPr>
              <w:t>Proposed contract terms and conditions</w:t>
            </w:r>
          </w:p>
        </w:tc>
      </w:tr>
      <w:tr w:rsidR="00905644" w14:paraId="13AA19E8" w14:textId="77777777" w:rsidTr="00905644">
        <w:trPr>
          <w:trHeight w:hRule="exact" w:val="432"/>
        </w:trPr>
        <w:tc>
          <w:tcPr>
            <w:tcW w:w="1741" w:type="dxa"/>
            <w:tcBorders>
              <w:top w:val="single" w:sz="4" w:space="0" w:color="000000"/>
              <w:left w:val="single" w:sz="4" w:space="0" w:color="000000"/>
              <w:bottom w:val="single" w:sz="4" w:space="0" w:color="000000"/>
              <w:right w:val="single" w:sz="4" w:space="0" w:color="000000"/>
            </w:tcBorders>
            <w:vAlign w:val="center"/>
            <w:hideMark/>
          </w:tcPr>
          <w:p w14:paraId="727CFE45" w14:textId="77777777" w:rsidR="00905644" w:rsidRPr="00905644" w:rsidRDefault="00905644">
            <w:pPr>
              <w:jc w:val="center"/>
              <w:rPr>
                <w:rFonts w:ascii="Arial" w:hAnsi="Arial" w:cs="Arial"/>
              </w:rPr>
            </w:pPr>
            <w:r w:rsidRPr="00905644">
              <w:rPr>
                <w:rFonts w:ascii="Arial" w:hAnsi="Arial" w:cs="Arial"/>
              </w:rPr>
              <w:t>10%</w:t>
            </w:r>
          </w:p>
        </w:tc>
        <w:tc>
          <w:tcPr>
            <w:tcW w:w="5858" w:type="dxa"/>
            <w:tcBorders>
              <w:top w:val="single" w:sz="4" w:space="0" w:color="000000"/>
              <w:left w:val="single" w:sz="4" w:space="0" w:color="000000"/>
              <w:bottom w:val="single" w:sz="4" w:space="0" w:color="000000"/>
              <w:right w:val="single" w:sz="4" w:space="0" w:color="000000"/>
            </w:tcBorders>
            <w:vAlign w:val="center"/>
            <w:hideMark/>
          </w:tcPr>
          <w:p w14:paraId="4033860B" w14:textId="4B4F600C" w:rsidR="00905644" w:rsidRPr="00905644" w:rsidRDefault="00905644" w:rsidP="00905644">
            <w:pPr>
              <w:jc w:val="left"/>
              <w:rPr>
                <w:rFonts w:ascii="Arial" w:hAnsi="Arial" w:cs="Arial"/>
                <w:vertAlign w:val="superscript"/>
              </w:rPr>
            </w:pPr>
            <w:r w:rsidRPr="00905644">
              <w:rPr>
                <w:rFonts w:ascii="Arial" w:eastAsia="Arial" w:hAnsi="Arial" w:cs="Arial"/>
              </w:rPr>
              <w:t>Previous experience/</w:t>
            </w:r>
            <w:r w:rsidR="00C83706">
              <w:rPr>
                <w:rFonts w:ascii="Arial" w:eastAsia="Arial" w:hAnsi="Arial" w:cs="Arial"/>
              </w:rPr>
              <w:t>p</w:t>
            </w:r>
            <w:r w:rsidRPr="00905644">
              <w:rPr>
                <w:rFonts w:ascii="Arial" w:eastAsia="Arial" w:hAnsi="Arial" w:cs="Arial"/>
              </w:rPr>
              <w:t>rovider references</w:t>
            </w:r>
          </w:p>
        </w:tc>
      </w:tr>
    </w:tbl>
    <w:p w14:paraId="7AF52C0E" w14:textId="77777777" w:rsidR="00905644" w:rsidRDefault="00905644" w:rsidP="00951942">
      <w:pPr>
        <w:ind w:left="0" w:firstLine="0"/>
        <w:rPr>
          <w:sz w:val="24"/>
          <w:szCs w:val="24"/>
        </w:rPr>
      </w:pPr>
    </w:p>
    <w:p w14:paraId="001BDF63" w14:textId="01776BD5" w:rsidR="00D848A0" w:rsidRPr="00776A1F" w:rsidRDefault="00776A1F" w:rsidP="00951942">
      <w:pPr>
        <w:ind w:left="0" w:firstLine="0"/>
        <w:rPr>
          <w:sz w:val="24"/>
          <w:szCs w:val="24"/>
        </w:rPr>
      </w:pPr>
      <w:r w:rsidRPr="00776A1F">
        <w:rPr>
          <w:sz w:val="24"/>
          <w:szCs w:val="24"/>
        </w:rPr>
        <w:t xml:space="preserve">In the event of a tie in total score, the bid with the lowest </w:t>
      </w:r>
      <w:r w:rsidR="00DC600F">
        <w:rPr>
          <w:sz w:val="24"/>
          <w:szCs w:val="24"/>
        </w:rPr>
        <w:t>E-Rate</w:t>
      </w:r>
      <w:r w:rsidRPr="00776A1F">
        <w:rPr>
          <w:sz w:val="24"/>
          <w:szCs w:val="24"/>
        </w:rPr>
        <w:t xml:space="preserve"> eligible cost will be selected.</w:t>
      </w:r>
    </w:p>
    <w:p w14:paraId="07E478FB" w14:textId="6301DB65" w:rsidR="00546F43" w:rsidRDefault="00546F43" w:rsidP="00951942">
      <w:pPr>
        <w:ind w:left="0" w:firstLine="0"/>
        <w:rPr>
          <w:sz w:val="24"/>
          <w:szCs w:val="24"/>
        </w:rPr>
      </w:pPr>
    </w:p>
    <w:p w14:paraId="594AA3F5" w14:textId="1F80C7EC" w:rsidR="00546F43" w:rsidRDefault="00546F43" w:rsidP="00951942">
      <w:pPr>
        <w:ind w:left="0" w:firstLine="0"/>
        <w:rPr>
          <w:sz w:val="24"/>
          <w:szCs w:val="24"/>
        </w:rPr>
      </w:pPr>
    </w:p>
    <w:p w14:paraId="2A825B03" w14:textId="65EA575B" w:rsidR="00546F43" w:rsidRDefault="00546F43" w:rsidP="00951942">
      <w:pPr>
        <w:ind w:left="0" w:firstLine="0"/>
        <w:rPr>
          <w:sz w:val="24"/>
          <w:szCs w:val="24"/>
        </w:rPr>
      </w:pPr>
    </w:p>
    <w:p w14:paraId="6A263305" w14:textId="211B9911" w:rsidR="00127C3A" w:rsidRDefault="00127C3A">
      <w:pPr>
        <w:rPr>
          <w:sz w:val="24"/>
          <w:szCs w:val="24"/>
        </w:rPr>
      </w:pPr>
      <w:r>
        <w:rPr>
          <w:sz w:val="24"/>
          <w:szCs w:val="24"/>
        </w:rPr>
        <w:br w:type="page"/>
      </w:r>
    </w:p>
    <w:p w14:paraId="3ACBF59F" w14:textId="0A24F7DA" w:rsidR="00546F43" w:rsidRDefault="00127C3A" w:rsidP="00127C3A">
      <w:pPr>
        <w:ind w:left="0" w:firstLine="0"/>
        <w:jc w:val="right"/>
        <w:rPr>
          <w:b/>
          <w:bCs/>
          <w:sz w:val="24"/>
          <w:szCs w:val="24"/>
        </w:rPr>
      </w:pPr>
      <w:r w:rsidRPr="00422444">
        <w:rPr>
          <w:b/>
          <w:bCs/>
          <w:sz w:val="24"/>
          <w:szCs w:val="24"/>
        </w:rPr>
        <w:t>Attachment A</w:t>
      </w:r>
    </w:p>
    <w:p w14:paraId="755468B5" w14:textId="4241F046" w:rsidR="008512DE" w:rsidRDefault="008512DE" w:rsidP="00086E99">
      <w:pPr>
        <w:ind w:left="0" w:firstLine="0"/>
        <w:rPr>
          <w:b/>
          <w:bCs/>
          <w:sz w:val="24"/>
          <w:szCs w:val="24"/>
        </w:rPr>
      </w:pPr>
    </w:p>
    <w:p w14:paraId="76AB8578" w14:textId="2D2C36D8" w:rsidR="008512DE" w:rsidRDefault="008512DE" w:rsidP="00127C3A">
      <w:pPr>
        <w:ind w:left="0" w:firstLine="0"/>
        <w:jc w:val="right"/>
        <w:rPr>
          <w:b/>
          <w:bCs/>
          <w:sz w:val="24"/>
          <w:szCs w:val="24"/>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8512DE" w14:paraId="4DEB96CA" w14:textId="77777777" w:rsidTr="008512DE">
        <w:trPr>
          <w:gridAfter w:val="3"/>
          <w:wAfter w:w="5965" w:type="dxa"/>
          <w:trHeight w:val="420"/>
        </w:trPr>
        <w:tc>
          <w:tcPr>
            <w:tcW w:w="9580" w:type="dxa"/>
            <w:gridSpan w:val="5"/>
            <w:noWrap/>
            <w:vAlign w:val="bottom"/>
            <w:hideMark/>
          </w:tcPr>
          <w:p w14:paraId="2C51ED37" w14:textId="3D56B7F2" w:rsidR="008512DE" w:rsidRDefault="008512DE">
            <w:pPr>
              <w:jc w:val="center"/>
              <w:rPr>
                <w:rFonts w:ascii="Calibri" w:hAnsi="Calibri"/>
                <w:b/>
                <w:bCs/>
                <w:sz w:val="32"/>
                <w:szCs w:val="32"/>
              </w:rPr>
            </w:pPr>
            <w:r>
              <w:rPr>
                <w:rFonts w:ascii="Calibri" w:hAnsi="Calibri"/>
                <w:b/>
                <w:bCs/>
                <w:sz w:val="32"/>
                <w:szCs w:val="32"/>
              </w:rPr>
              <w:t>Genesis Learning Centers</w:t>
            </w:r>
          </w:p>
          <w:p w14:paraId="71972176" w14:textId="307C4004" w:rsidR="008512DE" w:rsidRDefault="008512DE">
            <w:pPr>
              <w:jc w:val="center"/>
              <w:rPr>
                <w:rFonts w:ascii="Calibri" w:hAnsi="Calibri"/>
                <w:b/>
                <w:bCs/>
                <w:sz w:val="32"/>
                <w:szCs w:val="32"/>
              </w:rPr>
            </w:pPr>
            <w:r>
              <w:rPr>
                <w:rFonts w:ascii="Calibri" w:hAnsi="Calibri"/>
                <w:b/>
                <w:bCs/>
                <w:sz w:val="32"/>
                <w:szCs w:val="32"/>
              </w:rPr>
              <w:t>Bandwidth Pricing Sheet</w:t>
            </w:r>
            <w:r w:rsidR="00337F4E">
              <w:rPr>
                <w:rStyle w:val="FootnoteReference"/>
                <w:rFonts w:ascii="Calibri" w:hAnsi="Calibri"/>
                <w:b/>
                <w:bCs/>
                <w:sz w:val="32"/>
                <w:szCs w:val="32"/>
              </w:rPr>
              <w:footnoteReference w:id="1"/>
            </w:r>
            <w:r w:rsidR="00CF3052">
              <w:rPr>
                <w:rFonts w:ascii="Calibri" w:hAnsi="Calibri"/>
                <w:b/>
                <w:bCs/>
                <w:sz w:val="32"/>
                <w:szCs w:val="32"/>
              </w:rPr>
              <w:t xml:space="preserve"> — 3 </w:t>
            </w:r>
            <w:r w:rsidR="002D6B93">
              <w:rPr>
                <w:rFonts w:ascii="Calibri" w:hAnsi="Calibri"/>
                <w:b/>
                <w:bCs/>
                <w:sz w:val="32"/>
                <w:szCs w:val="32"/>
              </w:rPr>
              <w:t>Year Contract</w:t>
            </w:r>
          </w:p>
        </w:tc>
      </w:tr>
      <w:tr w:rsidR="008512DE" w14:paraId="673B57ED" w14:textId="77777777" w:rsidTr="008512DE">
        <w:trPr>
          <w:gridAfter w:val="3"/>
          <w:wAfter w:w="5965" w:type="dxa"/>
          <w:trHeight w:val="312"/>
        </w:trPr>
        <w:tc>
          <w:tcPr>
            <w:tcW w:w="9580" w:type="dxa"/>
            <w:gridSpan w:val="5"/>
            <w:noWrap/>
            <w:vAlign w:val="bottom"/>
            <w:hideMark/>
          </w:tcPr>
          <w:p w14:paraId="6204A503" w14:textId="77777777" w:rsidR="008512DE" w:rsidRDefault="008512DE">
            <w:pPr>
              <w:jc w:val="center"/>
              <w:rPr>
                <w:rFonts w:ascii="Calibri" w:hAnsi="Calibri"/>
                <w:b/>
                <w:bCs/>
              </w:rPr>
            </w:pPr>
            <w:r>
              <w:rPr>
                <w:rFonts w:ascii="Calibri" w:hAnsi="Calibri"/>
                <w:b/>
                <w:bCs/>
              </w:rPr>
              <w:t>Must be completed by vendor and submitted with the RFP response</w:t>
            </w:r>
          </w:p>
        </w:tc>
      </w:tr>
      <w:tr w:rsidR="008512DE" w14:paraId="7AFA53F9" w14:textId="77777777" w:rsidTr="008512DE">
        <w:trPr>
          <w:gridAfter w:val="3"/>
          <w:wAfter w:w="5965" w:type="dxa"/>
          <w:trHeight w:val="312"/>
        </w:trPr>
        <w:tc>
          <w:tcPr>
            <w:tcW w:w="1783" w:type="dxa"/>
            <w:noWrap/>
            <w:vAlign w:val="bottom"/>
            <w:hideMark/>
          </w:tcPr>
          <w:p w14:paraId="6AA91841" w14:textId="77777777" w:rsidR="008512DE" w:rsidRDefault="008512DE"/>
        </w:tc>
        <w:tc>
          <w:tcPr>
            <w:tcW w:w="1832" w:type="dxa"/>
            <w:noWrap/>
            <w:vAlign w:val="bottom"/>
            <w:hideMark/>
          </w:tcPr>
          <w:p w14:paraId="74146ACC" w14:textId="77777777" w:rsidR="008512DE" w:rsidRDefault="008512DE"/>
        </w:tc>
        <w:tc>
          <w:tcPr>
            <w:tcW w:w="2018" w:type="dxa"/>
            <w:noWrap/>
            <w:vAlign w:val="bottom"/>
            <w:hideMark/>
          </w:tcPr>
          <w:p w14:paraId="4E52179C" w14:textId="77777777" w:rsidR="008512DE" w:rsidRDefault="008512DE"/>
        </w:tc>
        <w:tc>
          <w:tcPr>
            <w:tcW w:w="1880" w:type="dxa"/>
            <w:noWrap/>
            <w:vAlign w:val="bottom"/>
            <w:hideMark/>
          </w:tcPr>
          <w:p w14:paraId="3E608D1F" w14:textId="77777777" w:rsidR="008512DE" w:rsidRDefault="008512DE"/>
        </w:tc>
        <w:tc>
          <w:tcPr>
            <w:tcW w:w="2067" w:type="dxa"/>
            <w:noWrap/>
            <w:vAlign w:val="bottom"/>
            <w:hideMark/>
          </w:tcPr>
          <w:p w14:paraId="1912A2C0" w14:textId="77777777" w:rsidR="008512DE" w:rsidRDefault="008512DE"/>
        </w:tc>
      </w:tr>
      <w:tr w:rsidR="008512DE" w:rsidRPr="001A1F7C" w14:paraId="19EAA0A8" w14:textId="77777777" w:rsidTr="008512DE">
        <w:trPr>
          <w:trHeight w:val="360"/>
        </w:trPr>
        <w:tc>
          <w:tcPr>
            <w:tcW w:w="9580" w:type="dxa"/>
            <w:gridSpan w:val="5"/>
            <w:noWrap/>
            <w:vAlign w:val="bottom"/>
            <w:hideMark/>
          </w:tcPr>
          <w:p w14:paraId="70746872" w14:textId="1F19DD3F" w:rsidR="008512DE" w:rsidRPr="001A1F7C" w:rsidRDefault="008512DE">
            <w:pPr>
              <w:ind w:right="-6048"/>
              <w:rPr>
                <w:rFonts w:ascii="Calibri" w:hAnsi="Calibri"/>
                <w:b/>
                <w:bCs/>
                <w:sz w:val="28"/>
                <w:szCs w:val="28"/>
              </w:rPr>
            </w:pPr>
            <w:r w:rsidRPr="001A1F7C">
              <w:rPr>
                <w:rFonts w:ascii="Calibri" w:hAnsi="Calibri"/>
                <w:b/>
                <w:bCs/>
                <w:sz w:val="28"/>
                <w:szCs w:val="28"/>
              </w:rPr>
              <w:t>Unit Price</w:t>
            </w:r>
            <w:r w:rsidR="00226FD1">
              <w:rPr>
                <w:rFonts w:ascii="Calibri" w:hAnsi="Calibri"/>
                <w:b/>
                <w:bCs/>
                <w:sz w:val="28"/>
                <w:szCs w:val="28"/>
              </w:rPr>
              <w:t>s</w:t>
            </w:r>
            <w:r w:rsidRPr="001A1F7C">
              <w:rPr>
                <w:rFonts w:ascii="Calibri" w:hAnsi="Calibri"/>
                <w:b/>
                <w:bCs/>
                <w:sz w:val="28"/>
                <w:szCs w:val="28"/>
              </w:rPr>
              <w:t xml:space="preserve"> for Dedicated Internet to </w:t>
            </w:r>
            <w:r w:rsidR="00226FD1">
              <w:rPr>
                <w:rFonts w:ascii="Calibri" w:hAnsi="Calibri"/>
                <w:b/>
                <w:bCs/>
                <w:sz w:val="28"/>
                <w:szCs w:val="28"/>
              </w:rPr>
              <w:t xml:space="preserve">Genesis Academy </w:t>
            </w:r>
            <w:r w:rsidR="00110D84">
              <w:rPr>
                <w:rFonts w:ascii="Calibri" w:hAnsi="Calibri"/>
                <w:b/>
                <w:bCs/>
                <w:sz w:val="28"/>
                <w:szCs w:val="28"/>
              </w:rPr>
              <w:t>Hub</w:t>
            </w:r>
          </w:p>
        </w:tc>
        <w:tc>
          <w:tcPr>
            <w:tcW w:w="2018" w:type="dxa"/>
            <w:noWrap/>
            <w:vAlign w:val="bottom"/>
            <w:hideMark/>
          </w:tcPr>
          <w:p w14:paraId="3CD7DA52" w14:textId="77777777" w:rsidR="008512DE" w:rsidRPr="001A1F7C" w:rsidRDefault="008512DE">
            <w:pPr>
              <w:rPr>
                <w:rFonts w:ascii="Calibri" w:hAnsi="Calibri"/>
                <w:b/>
                <w:bCs/>
                <w:sz w:val="28"/>
                <w:szCs w:val="28"/>
              </w:rPr>
            </w:pPr>
          </w:p>
        </w:tc>
        <w:tc>
          <w:tcPr>
            <w:tcW w:w="1880" w:type="dxa"/>
            <w:noWrap/>
            <w:vAlign w:val="bottom"/>
            <w:hideMark/>
          </w:tcPr>
          <w:p w14:paraId="3FDF4DD6" w14:textId="77777777" w:rsidR="008512DE" w:rsidRPr="001A1F7C" w:rsidRDefault="008512DE"/>
        </w:tc>
        <w:tc>
          <w:tcPr>
            <w:tcW w:w="2067" w:type="dxa"/>
            <w:noWrap/>
            <w:vAlign w:val="bottom"/>
            <w:hideMark/>
          </w:tcPr>
          <w:p w14:paraId="74B9E09B" w14:textId="77777777" w:rsidR="008512DE" w:rsidRPr="001A1F7C" w:rsidRDefault="008512DE"/>
        </w:tc>
      </w:tr>
      <w:tr w:rsidR="00621FF8" w:rsidRPr="001A1F7C" w14:paraId="30615E9D" w14:textId="77777777" w:rsidTr="001A0959">
        <w:trPr>
          <w:gridAfter w:val="3"/>
          <w:wAfter w:w="5965" w:type="dxa"/>
          <w:trHeight w:val="456"/>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59221ABB" w14:textId="77777777" w:rsidR="00621FF8" w:rsidRPr="001A1F7C" w:rsidRDefault="00621FF8" w:rsidP="00621FF8">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0C685FA3" w14:textId="427750E1" w:rsidR="00621FF8" w:rsidRPr="001A1F7C" w:rsidRDefault="00DC600F" w:rsidP="00621FF8">
            <w:pPr>
              <w:ind w:left="361"/>
              <w:rPr>
                <w:rFonts w:ascii="Calibri" w:hAnsi="Calibri"/>
                <w:b/>
                <w:bCs/>
              </w:rPr>
            </w:pPr>
            <w:r>
              <w:rPr>
                <w:rFonts w:ascii="Calibri" w:hAnsi="Calibri"/>
                <w:b/>
                <w:bCs/>
              </w:rPr>
              <w:t>E-Rate</w:t>
            </w:r>
            <w:r w:rsidR="00621FF8"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1B29B2AE" w14:textId="58324BE2" w:rsidR="00621FF8" w:rsidRPr="001A1F7C" w:rsidRDefault="00DC600F" w:rsidP="00621FF8">
            <w:pPr>
              <w:ind w:left="421"/>
              <w:rPr>
                <w:rFonts w:ascii="Calibri" w:hAnsi="Calibri"/>
                <w:b/>
                <w:bCs/>
              </w:rPr>
            </w:pPr>
            <w:r>
              <w:rPr>
                <w:rFonts w:ascii="Calibri" w:hAnsi="Calibri"/>
                <w:b/>
                <w:bCs/>
              </w:rPr>
              <w:t>E-Rate</w:t>
            </w:r>
            <w:r w:rsidR="00621FF8" w:rsidRPr="001A1F7C">
              <w:rPr>
                <w:rFonts w:ascii="Calibri" w:hAnsi="Calibri"/>
                <w:b/>
                <w:bCs/>
              </w:rPr>
              <w:t xml:space="preserve"> Ineligible NRC</w:t>
            </w:r>
            <w:r w:rsidR="00621FF8">
              <w:rPr>
                <w:rFonts w:ascii="Calibri" w:hAnsi="Calibri"/>
                <w:b/>
                <w:bCs/>
              </w:rPr>
              <w:t xml:space="preserve"> </w:t>
            </w:r>
            <w:r w:rsidR="00621FF8"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29B8751C" w14:textId="407FC99A" w:rsidR="00621FF8" w:rsidRPr="001A1F7C" w:rsidRDefault="00DC600F" w:rsidP="00621FF8">
            <w:pPr>
              <w:ind w:left="376"/>
              <w:rPr>
                <w:rFonts w:ascii="Calibri" w:hAnsi="Calibri"/>
                <w:b/>
                <w:bCs/>
              </w:rPr>
            </w:pPr>
            <w:r>
              <w:rPr>
                <w:rFonts w:ascii="Calibri" w:hAnsi="Calibri"/>
                <w:b/>
                <w:bCs/>
              </w:rPr>
              <w:t>E-Rate</w:t>
            </w:r>
            <w:r w:rsidR="00621FF8" w:rsidRPr="001A1F7C">
              <w:rPr>
                <w:rFonts w:ascii="Calibri" w:hAnsi="Calibri"/>
                <w:b/>
                <w:bCs/>
              </w:rPr>
              <w:t xml:space="preserve"> Eligible</w:t>
            </w:r>
            <w:r w:rsidR="00621FF8">
              <w:rPr>
                <w:rFonts w:ascii="Calibri" w:hAnsi="Calibri"/>
                <w:b/>
                <w:bCs/>
              </w:rPr>
              <w:t xml:space="preserve"> </w:t>
            </w:r>
            <w:r w:rsidR="00621FF8"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247179FB" w14:textId="3F031BFC" w:rsidR="00621FF8" w:rsidRPr="001A1F7C" w:rsidRDefault="00DC600F" w:rsidP="00621FF8">
            <w:pPr>
              <w:ind w:left="391"/>
              <w:rPr>
                <w:rFonts w:ascii="Calibri" w:hAnsi="Calibri"/>
                <w:b/>
                <w:bCs/>
              </w:rPr>
            </w:pPr>
            <w:r>
              <w:rPr>
                <w:rFonts w:ascii="Calibri" w:hAnsi="Calibri"/>
                <w:b/>
                <w:bCs/>
              </w:rPr>
              <w:t>E-Rate</w:t>
            </w:r>
            <w:r w:rsidR="00621FF8" w:rsidRPr="001A1F7C">
              <w:rPr>
                <w:rFonts w:ascii="Calibri" w:hAnsi="Calibri"/>
                <w:b/>
                <w:bCs/>
              </w:rPr>
              <w:t xml:space="preserve"> Ineligible </w:t>
            </w:r>
            <w:r w:rsidR="007C4C5A">
              <w:rPr>
                <w:rFonts w:ascii="Calibri" w:hAnsi="Calibri"/>
                <w:b/>
                <w:bCs/>
              </w:rPr>
              <w:t>M</w:t>
            </w:r>
            <w:r w:rsidR="00621FF8" w:rsidRPr="001A1F7C">
              <w:rPr>
                <w:rFonts w:ascii="Calibri" w:hAnsi="Calibri"/>
                <w:b/>
                <w:bCs/>
              </w:rPr>
              <w:t>RC</w:t>
            </w:r>
            <w:r w:rsidR="00621FF8">
              <w:rPr>
                <w:rFonts w:ascii="Calibri" w:hAnsi="Calibri"/>
                <w:b/>
                <w:bCs/>
              </w:rPr>
              <w:t xml:space="preserve"> </w:t>
            </w:r>
            <w:r w:rsidR="00621FF8" w:rsidRPr="009275FD">
              <w:rPr>
                <w:rFonts w:ascii="Calibri" w:hAnsi="Calibri"/>
                <w:b/>
                <w:bCs/>
                <w:sz w:val="16"/>
                <w:szCs w:val="16"/>
              </w:rPr>
              <w:t>(if applicable)</w:t>
            </w:r>
          </w:p>
        </w:tc>
      </w:tr>
      <w:tr w:rsidR="008512DE" w:rsidRPr="001A1F7C" w14:paraId="64B7192F" w14:textId="77777777" w:rsidTr="001A0959">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22776B01" w14:textId="5D90FFEB" w:rsidR="008512DE" w:rsidRPr="001A1F7C" w:rsidRDefault="00C9343C">
            <w:pPr>
              <w:jc w:val="center"/>
              <w:rPr>
                <w:rFonts w:ascii="Calibri" w:hAnsi="Calibri"/>
              </w:rPr>
            </w:pPr>
            <w:r>
              <w:rPr>
                <w:rFonts w:ascii="Calibri" w:hAnsi="Calibri"/>
              </w:rPr>
              <w:t>1</w:t>
            </w:r>
            <w:r w:rsidR="00F12E4D">
              <w:rPr>
                <w:rFonts w:ascii="Calibri" w:hAnsi="Calibri"/>
              </w:rPr>
              <w:t xml:space="preserve"> Gbps</w:t>
            </w:r>
          </w:p>
        </w:tc>
        <w:tc>
          <w:tcPr>
            <w:tcW w:w="1832" w:type="dxa"/>
            <w:tcBorders>
              <w:top w:val="nil"/>
              <w:left w:val="nil"/>
              <w:bottom w:val="single" w:sz="4" w:space="0" w:color="auto"/>
              <w:right w:val="single" w:sz="4" w:space="0" w:color="auto"/>
            </w:tcBorders>
            <w:noWrap/>
            <w:vAlign w:val="bottom"/>
            <w:hideMark/>
          </w:tcPr>
          <w:p w14:paraId="5A50C128" w14:textId="77777777" w:rsidR="008512DE" w:rsidRPr="001A1F7C" w:rsidRDefault="008512DE">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670EF36C" w14:textId="77777777" w:rsidR="008512DE" w:rsidRPr="001A1F7C" w:rsidRDefault="008512DE">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39D528C" w14:textId="77777777" w:rsidR="008512DE" w:rsidRPr="001A1F7C" w:rsidRDefault="008512DE">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0574964F" w14:textId="77777777" w:rsidR="008512DE" w:rsidRPr="001A1F7C" w:rsidRDefault="008512DE">
            <w:pPr>
              <w:rPr>
                <w:rFonts w:ascii="Calibri" w:hAnsi="Calibri"/>
              </w:rPr>
            </w:pPr>
            <w:r w:rsidRPr="001A1F7C">
              <w:rPr>
                <w:rFonts w:ascii="Calibri" w:hAnsi="Calibri"/>
              </w:rPr>
              <w:t> </w:t>
            </w:r>
          </w:p>
        </w:tc>
      </w:tr>
      <w:tr w:rsidR="0000054E" w:rsidRPr="001A1F7C" w14:paraId="3ED1EABA" w14:textId="77777777" w:rsidTr="001A0959">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tcPr>
          <w:p w14:paraId="70A63DAA" w14:textId="2CB5610D" w:rsidR="0000054E" w:rsidRDefault="00C9343C">
            <w:pPr>
              <w:jc w:val="center"/>
              <w:rPr>
                <w:rFonts w:ascii="Calibri" w:hAnsi="Calibri"/>
              </w:rPr>
            </w:pPr>
            <w:r>
              <w:rPr>
                <w:rFonts w:ascii="Calibri" w:hAnsi="Calibri"/>
              </w:rPr>
              <w:t>5</w:t>
            </w:r>
            <w:r w:rsidR="00136E31">
              <w:rPr>
                <w:rFonts w:ascii="Calibri" w:hAnsi="Calibri"/>
              </w:rPr>
              <w:t xml:space="preserve"> GBPS</w:t>
            </w:r>
          </w:p>
        </w:tc>
        <w:tc>
          <w:tcPr>
            <w:tcW w:w="1832" w:type="dxa"/>
            <w:tcBorders>
              <w:top w:val="nil"/>
              <w:left w:val="nil"/>
              <w:bottom w:val="single" w:sz="4" w:space="0" w:color="auto"/>
              <w:right w:val="single" w:sz="4" w:space="0" w:color="auto"/>
            </w:tcBorders>
            <w:noWrap/>
            <w:vAlign w:val="bottom"/>
          </w:tcPr>
          <w:p w14:paraId="34988E35" w14:textId="77777777" w:rsidR="0000054E" w:rsidRPr="001A1F7C" w:rsidRDefault="0000054E">
            <w:pPr>
              <w:rPr>
                <w:rFonts w:ascii="Calibri" w:hAnsi="Calibri"/>
              </w:rPr>
            </w:pPr>
          </w:p>
        </w:tc>
        <w:tc>
          <w:tcPr>
            <w:tcW w:w="2018" w:type="dxa"/>
            <w:tcBorders>
              <w:top w:val="nil"/>
              <w:left w:val="nil"/>
              <w:bottom w:val="single" w:sz="4" w:space="0" w:color="auto"/>
              <w:right w:val="single" w:sz="4" w:space="0" w:color="auto"/>
            </w:tcBorders>
            <w:noWrap/>
            <w:vAlign w:val="bottom"/>
          </w:tcPr>
          <w:p w14:paraId="5B944D03" w14:textId="77777777" w:rsidR="0000054E" w:rsidRPr="001A1F7C" w:rsidRDefault="0000054E">
            <w:pPr>
              <w:rPr>
                <w:rFonts w:ascii="Calibri" w:hAnsi="Calibri"/>
              </w:rPr>
            </w:pPr>
          </w:p>
        </w:tc>
        <w:tc>
          <w:tcPr>
            <w:tcW w:w="1880" w:type="dxa"/>
            <w:tcBorders>
              <w:top w:val="nil"/>
              <w:left w:val="nil"/>
              <w:bottom w:val="single" w:sz="4" w:space="0" w:color="auto"/>
              <w:right w:val="single" w:sz="4" w:space="0" w:color="auto"/>
            </w:tcBorders>
            <w:noWrap/>
            <w:vAlign w:val="bottom"/>
          </w:tcPr>
          <w:p w14:paraId="635B4A0C" w14:textId="77777777" w:rsidR="0000054E" w:rsidRPr="001A1F7C" w:rsidRDefault="0000054E">
            <w:pPr>
              <w:rPr>
                <w:rFonts w:ascii="Calibri" w:hAnsi="Calibri"/>
              </w:rPr>
            </w:pPr>
          </w:p>
        </w:tc>
        <w:tc>
          <w:tcPr>
            <w:tcW w:w="2067" w:type="dxa"/>
            <w:tcBorders>
              <w:top w:val="nil"/>
              <w:left w:val="nil"/>
              <w:bottom w:val="single" w:sz="4" w:space="0" w:color="auto"/>
              <w:right w:val="single" w:sz="4" w:space="0" w:color="auto"/>
            </w:tcBorders>
            <w:noWrap/>
            <w:vAlign w:val="bottom"/>
          </w:tcPr>
          <w:p w14:paraId="4034A605" w14:textId="77777777" w:rsidR="0000054E" w:rsidRPr="001A1F7C" w:rsidRDefault="0000054E">
            <w:pPr>
              <w:rPr>
                <w:rFonts w:ascii="Calibri" w:hAnsi="Calibri"/>
              </w:rPr>
            </w:pPr>
          </w:p>
        </w:tc>
      </w:tr>
      <w:tr w:rsidR="008512DE" w:rsidRPr="001A1F7C" w14:paraId="184870DF" w14:textId="77777777" w:rsidTr="008512DE">
        <w:trPr>
          <w:gridAfter w:val="3"/>
          <w:wAfter w:w="5965" w:type="dxa"/>
          <w:trHeight w:val="288"/>
        </w:trPr>
        <w:tc>
          <w:tcPr>
            <w:tcW w:w="1783" w:type="dxa"/>
            <w:noWrap/>
            <w:vAlign w:val="bottom"/>
            <w:hideMark/>
          </w:tcPr>
          <w:p w14:paraId="25B9E66C" w14:textId="77777777" w:rsidR="008512DE" w:rsidRPr="001A1F7C" w:rsidRDefault="008512DE"/>
        </w:tc>
        <w:tc>
          <w:tcPr>
            <w:tcW w:w="1832" w:type="dxa"/>
            <w:noWrap/>
            <w:vAlign w:val="bottom"/>
            <w:hideMark/>
          </w:tcPr>
          <w:p w14:paraId="67C9713C" w14:textId="77777777" w:rsidR="008512DE" w:rsidRPr="001A1F7C" w:rsidRDefault="008512DE"/>
        </w:tc>
        <w:tc>
          <w:tcPr>
            <w:tcW w:w="2018" w:type="dxa"/>
            <w:noWrap/>
            <w:vAlign w:val="bottom"/>
            <w:hideMark/>
          </w:tcPr>
          <w:p w14:paraId="3609E6E2" w14:textId="77777777" w:rsidR="008512DE" w:rsidRPr="001A1F7C" w:rsidRDefault="008512DE"/>
        </w:tc>
        <w:tc>
          <w:tcPr>
            <w:tcW w:w="1880" w:type="dxa"/>
            <w:noWrap/>
            <w:vAlign w:val="bottom"/>
            <w:hideMark/>
          </w:tcPr>
          <w:p w14:paraId="34EB4F02" w14:textId="77777777" w:rsidR="008512DE" w:rsidRPr="001A1F7C" w:rsidRDefault="008512DE"/>
        </w:tc>
        <w:tc>
          <w:tcPr>
            <w:tcW w:w="2067" w:type="dxa"/>
            <w:noWrap/>
            <w:vAlign w:val="bottom"/>
            <w:hideMark/>
          </w:tcPr>
          <w:p w14:paraId="4242D093" w14:textId="77777777" w:rsidR="008512DE" w:rsidRPr="001A1F7C" w:rsidRDefault="008512DE"/>
        </w:tc>
      </w:tr>
      <w:tr w:rsidR="008512DE" w:rsidRPr="001A1F7C" w14:paraId="2AFD206C" w14:textId="77777777" w:rsidTr="008512DE">
        <w:trPr>
          <w:gridAfter w:val="3"/>
          <w:wAfter w:w="5965" w:type="dxa"/>
          <w:trHeight w:val="288"/>
        </w:trPr>
        <w:tc>
          <w:tcPr>
            <w:tcW w:w="1783" w:type="dxa"/>
            <w:noWrap/>
            <w:vAlign w:val="bottom"/>
            <w:hideMark/>
          </w:tcPr>
          <w:p w14:paraId="2E1EC9D8" w14:textId="77777777" w:rsidR="008512DE" w:rsidRPr="001A1F7C" w:rsidRDefault="008512DE"/>
        </w:tc>
        <w:tc>
          <w:tcPr>
            <w:tcW w:w="1832" w:type="dxa"/>
            <w:noWrap/>
            <w:vAlign w:val="bottom"/>
            <w:hideMark/>
          </w:tcPr>
          <w:p w14:paraId="6E322B19" w14:textId="77777777" w:rsidR="008512DE" w:rsidRPr="001A1F7C" w:rsidRDefault="008512DE"/>
        </w:tc>
        <w:tc>
          <w:tcPr>
            <w:tcW w:w="2018" w:type="dxa"/>
            <w:noWrap/>
            <w:vAlign w:val="bottom"/>
            <w:hideMark/>
          </w:tcPr>
          <w:p w14:paraId="15AC50CD" w14:textId="77777777" w:rsidR="008512DE" w:rsidRPr="001A1F7C" w:rsidRDefault="008512DE"/>
        </w:tc>
        <w:tc>
          <w:tcPr>
            <w:tcW w:w="1880" w:type="dxa"/>
            <w:noWrap/>
            <w:vAlign w:val="bottom"/>
            <w:hideMark/>
          </w:tcPr>
          <w:p w14:paraId="0EA47F8C" w14:textId="77777777" w:rsidR="008512DE" w:rsidRPr="001A1F7C" w:rsidRDefault="008512DE"/>
        </w:tc>
        <w:tc>
          <w:tcPr>
            <w:tcW w:w="2067" w:type="dxa"/>
            <w:noWrap/>
            <w:vAlign w:val="bottom"/>
            <w:hideMark/>
          </w:tcPr>
          <w:p w14:paraId="57BDE4BE" w14:textId="77777777" w:rsidR="008512DE" w:rsidRPr="001A1F7C" w:rsidRDefault="008512DE"/>
        </w:tc>
      </w:tr>
      <w:tr w:rsidR="008512DE" w:rsidRPr="001A1F7C" w14:paraId="471EC1A6" w14:textId="77777777" w:rsidTr="008512DE">
        <w:trPr>
          <w:trHeight w:val="360"/>
        </w:trPr>
        <w:tc>
          <w:tcPr>
            <w:tcW w:w="9580" w:type="dxa"/>
            <w:gridSpan w:val="5"/>
            <w:noWrap/>
            <w:vAlign w:val="bottom"/>
            <w:hideMark/>
          </w:tcPr>
          <w:p w14:paraId="4BD18914" w14:textId="219C4A12" w:rsidR="008512DE" w:rsidRPr="001A1F7C" w:rsidRDefault="008512DE">
            <w:pPr>
              <w:ind w:right="-6138"/>
              <w:rPr>
                <w:rFonts w:ascii="Calibri" w:hAnsi="Calibri"/>
                <w:b/>
                <w:bCs/>
                <w:sz w:val="28"/>
                <w:szCs w:val="28"/>
              </w:rPr>
            </w:pPr>
            <w:r w:rsidRPr="001A1F7C">
              <w:rPr>
                <w:rFonts w:ascii="Calibri" w:hAnsi="Calibri"/>
                <w:b/>
                <w:bCs/>
                <w:sz w:val="28"/>
                <w:szCs w:val="28"/>
              </w:rPr>
              <w:t xml:space="preserve">Unit Price for Transport/Ethernet between </w:t>
            </w:r>
            <w:r w:rsidR="00110D84">
              <w:rPr>
                <w:rFonts w:ascii="Calibri" w:hAnsi="Calibri"/>
                <w:b/>
                <w:bCs/>
                <w:sz w:val="28"/>
                <w:szCs w:val="28"/>
              </w:rPr>
              <w:t>Hub</w:t>
            </w:r>
            <w:r w:rsidRPr="001A1F7C">
              <w:rPr>
                <w:rFonts w:ascii="Calibri" w:hAnsi="Calibri"/>
                <w:b/>
                <w:bCs/>
                <w:sz w:val="28"/>
                <w:szCs w:val="28"/>
              </w:rPr>
              <w:t xml:space="preserve"> </w:t>
            </w:r>
            <w:r w:rsidR="00F84438">
              <w:rPr>
                <w:rFonts w:ascii="Calibri" w:hAnsi="Calibri"/>
                <w:b/>
                <w:bCs/>
                <w:sz w:val="28"/>
                <w:szCs w:val="28"/>
              </w:rPr>
              <w:t xml:space="preserve">and </w:t>
            </w:r>
            <w:r w:rsidR="00274915">
              <w:rPr>
                <w:rFonts w:ascii="Calibri" w:hAnsi="Calibri"/>
                <w:b/>
                <w:bCs/>
                <w:sz w:val="28"/>
                <w:szCs w:val="28"/>
              </w:rPr>
              <w:t>Rutherford Academy</w:t>
            </w:r>
          </w:p>
        </w:tc>
        <w:tc>
          <w:tcPr>
            <w:tcW w:w="2018" w:type="dxa"/>
            <w:noWrap/>
            <w:vAlign w:val="bottom"/>
            <w:hideMark/>
          </w:tcPr>
          <w:p w14:paraId="4084A6CC" w14:textId="77777777" w:rsidR="008512DE" w:rsidRPr="001A1F7C" w:rsidRDefault="008512DE">
            <w:pPr>
              <w:rPr>
                <w:rFonts w:ascii="Calibri" w:hAnsi="Calibri"/>
                <w:b/>
                <w:bCs/>
                <w:sz w:val="28"/>
                <w:szCs w:val="28"/>
              </w:rPr>
            </w:pPr>
          </w:p>
        </w:tc>
        <w:tc>
          <w:tcPr>
            <w:tcW w:w="1880" w:type="dxa"/>
            <w:noWrap/>
            <w:vAlign w:val="bottom"/>
            <w:hideMark/>
          </w:tcPr>
          <w:p w14:paraId="3BFFB47B" w14:textId="77777777" w:rsidR="008512DE" w:rsidRPr="001A1F7C" w:rsidRDefault="008512DE"/>
        </w:tc>
        <w:tc>
          <w:tcPr>
            <w:tcW w:w="2067" w:type="dxa"/>
            <w:noWrap/>
            <w:vAlign w:val="bottom"/>
            <w:hideMark/>
          </w:tcPr>
          <w:p w14:paraId="5BBB9A63" w14:textId="77777777" w:rsidR="008512DE" w:rsidRPr="001A1F7C" w:rsidRDefault="008512DE"/>
        </w:tc>
      </w:tr>
      <w:tr w:rsidR="008512DE" w:rsidRPr="001A1F7C" w14:paraId="4D323397" w14:textId="77777777" w:rsidTr="008512DE">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01F7D68C" w14:textId="77777777" w:rsidR="008512DE" w:rsidRPr="001A1F7C" w:rsidRDefault="008512DE">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1BEE7926" w14:textId="6987EAF6" w:rsidR="008512DE" w:rsidRPr="001A1F7C" w:rsidRDefault="00DC600F" w:rsidP="008C0E0B">
            <w:pPr>
              <w:ind w:left="361"/>
              <w:rPr>
                <w:rFonts w:ascii="Calibri" w:hAnsi="Calibri"/>
                <w:b/>
                <w:bCs/>
              </w:rPr>
            </w:pPr>
            <w:r>
              <w:rPr>
                <w:rFonts w:ascii="Calibri" w:hAnsi="Calibri"/>
                <w:b/>
                <w:bCs/>
              </w:rPr>
              <w:t>E-Rate</w:t>
            </w:r>
            <w:r w:rsidR="008512DE"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26AA7ACE" w14:textId="28C0E12B" w:rsidR="008512DE" w:rsidRPr="001A1F7C" w:rsidRDefault="00DC600F" w:rsidP="008C0E0B">
            <w:pPr>
              <w:ind w:left="331"/>
              <w:rPr>
                <w:rFonts w:ascii="Calibri" w:hAnsi="Calibri"/>
                <w:b/>
                <w:bCs/>
              </w:rPr>
            </w:pPr>
            <w:r>
              <w:rPr>
                <w:rFonts w:ascii="Calibri" w:hAnsi="Calibri"/>
                <w:b/>
                <w:bCs/>
              </w:rPr>
              <w:t>E-Rate</w:t>
            </w:r>
            <w:r w:rsidR="008C0E0B" w:rsidRPr="001A1F7C">
              <w:rPr>
                <w:rFonts w:ascii="Calibri" w:hAnsi="Calibri"/>
                <w:b/>
                <w:bCs/>
              </w:rPr>
              <w:t xml:space="preserve"> Ineligible NRC</w:t>
            </w:r>
            <w:r w:rsidR="008C0E0B">
              <w:rPr>
                <w:rFonts w:ascii="Calibri" w:hAnsi="Calibri"/>
                <w:b/>
                <w:bCs/>
              </w:rPr>
              <w:t xml:space="preserve"> </w:t>
            </w:r>
            <w:r w:rsidR="008C0E0B"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7535ECB3" w14:textId="0D896553" w:rsidR="008512DE" w:rsidRPr="001A1F7C" w:rsidRDefault="00DC600F" w:rsidP="008473AC">
            <w:pPr>
              <w:ind w:left="376"/>
              <w:rPr>
                <w:rFonts w:ascii="Calibri" w:hAnsi="Calibri"/>
                <w:b/>
                <w:bCs/>
              </w:rPr>
            </w:pPr>
            <w:r>
              <w:rPr>
                <w:rFonts w:ascii="Calibri" w:hAnsi="Calibri"/>
                <w:b/>
                <w:bCs/>
              </w:rPr>
              <w:t>E-Rate</w:t>
            </w:r>
            <w:r w:rsidR="008512DE" w:rsidRPr="001A1F7C">
              <w:rPr>
                <w:rFonts w:ascii="Calibri" w:hAnsi="Calibri"/>
                <w:b/>
                <w:bCs/>
              </w:rPr>
              <w:t xml:space="preserve"> Eligible</w:t>
            </w:r>
            <w:r w:rsidR="008473AC">
              <w:rPr>
                <w:rFonts w:ascii="Calibri" w:hAnsi="Calibri"/>
                <w:b/>
                <w:bCs/>
              </w:rPr>
              <w:t xml:space="preserve"> </w:t>
            </w:r>
            <w:r w:rsidR="008512DE"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30C69440" w14:textId="1CA7569B" w:rsidR="008512DE" w:rsidRPr="001A1F7C" w:rsidRDefault="00DC600F" w:rsidP="008C0E0B">
            <w:pPr>
              <w:ind w:left="391"/>
              <w:rPr>
                <w:rFonts w:ascii="Calibri" w:hAnsi="Calibri"/>
                <w:b/>
                <w:bCs/>
              </w:rPr>
            </w:pPr>
            <w:r>
              <w:rPr>
                <w:rFonts w:ascii="Calibri" w:hAnsi="Calibri"/>
                <w:b/>
                <w:bCs/>
              </w:rPr>
              <w:t>E-Rate</w:t>
            </w:r>
            <w:r w:rsidR="008C0E0B" w:rsidRPr="001A1F7C">
              <w:rPr>
                <w:rFonts w:ascii="Calibri" w:hAnsi="Calibri"/>
                <w:b/>
                <w:bCs/>
              </w:rPr>
              <w:t xml:space="preserve"> Ineligible </w:t>
            </w:r>
            <w:r w:rsidR="007C4C5A">
              <w:rPr>
                <w:rFonts w:ascii="Calibri" w:hAnsi="Calibri"/>
                <w:b/>
                <w:bCs/>
              </w:rPr>
              <w:t>M</w:t>
            </w:r>
            <w:r w:rsidR="008C0E0B" w:rsidRPr="001A1F7C">
              <w:rPr>
                <w:rFonts w:ascii="Calibri" w:hAnsi="Calibri"/>
                <w:b/>
                <w:bCs/>
              </w:rPr>
              <w:t>RC</w:t>
            </w:r>
            <w:r w:rsidR="008C0E0B">
              <w:rPr>
                <w:rFonts w:ascii="Calibri" w:hAnsi="Calibri"/>
                <w:b/>
                <w:bCs/>
              </w:rPr>
              <w:t xml:space="preserve"> </w:t>
            </w:r>
            <w:r w:rsidR="008C0E0B" w:rsidRPr="009275FD">
              <w:rPr>
                <w:rFonts w:ascii="Calibri" w:hAnsi="Calibri"/>
                <w:b/>
                <w:bCs/>
                <w:sz w:val="16"/>
                <w:szCs w:val="16"/>
              </w:rPr>
              <w:t>(if applicable)</w:t>
            </w:r>
          </w:p>
        </w:tc>
      </w:tr>
      <w:tr w:rsidR="004C7DC3" w:rsidRPr="001A1F7C" w14:paraId="4C30E467" w14:textId="77777777" w:rsidTr="004C7DC3">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tcPr>
          <w:p w14:paraId="19F2079E" w14:textId="748F6DF5" w:rsidR="004C7DC3" w:rsidRPr="001A1F7C" w:rsidRDefault="004C7DC3" w:rsidP="004C7DC3">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751AF11E"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25A0F8FF"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2B7D1419"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7878C52A" w14:textId="77777777" w:rsidR="004C7DC3" w:rsidRPr="001A1F7C" w:rsidRDefault="004C7DC3" w:rsidP="004C7DC3">
            <w:pPr>
              <w:rPr>
                <w:rFonts w:ascii="Calibri" w:hAnsi="Calibri"/>
              </w:rPr>
            </w:pPr>
            <w:r w:rsidRPr="001A1F7C">
              <w:rPr>
                <w:rFonts w:ascii="Calibri" w:hAnsi="Calibri"/>
              </w:rPr>
              <w:t> </w:t>
            </w:r>
          </w:p>
        </w:tc>
      </w:tr>
      <w:tr w:rsidR="004C7DC3" w:rsidRPr="001A1F7C" w14:paraId="2004430D" w14:textId="77777777" w:rsidTr="004C7DC3">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tcPr>
          <w:p w14:paraId="0AB71EE9" w14:textId="3D7A402C" w:rsidR="004C7DC3" w:rsidRPr="001A1F7C" w:rsidRDefault="004C7DC3" w:rsidP="004C7DC3">
            <w:pPr>
              <w:jc w:val="center"/>
              <w:rPr>
                <w:rFonts w:ascii="Calibri" w:hAnsi="Calibri"/>
              </w:rPr>
            </w:pPr>
            <w:r>
              <w:rPr>
                <w:rFonts w:ascii="Calibri" w:hAnsi="Calibri"/>
              </w:rPr>
              <w:t>5 Gbps</w:t>
            </w:r>
          </w:p>
        </w:tc>
        <w:tc>
          <w:tcPr>
            <w:tcW w:w="1832" w:type="dxa"/>
            <w:tcBorders>
              <w:top w:val="nil"/>
              <w:left w:val="nil"/>
              <w:bottom w:val="single" w:sz="4" w:space="0" w:color="auto"/>
              <w:right w:val="single" w:sz="4" w:space="0" w:color="auto"/>
            </w:tcBorders>
            <w:noWrap/>
            <w:vAlign w:val="bottom"/>
            <w:hideMark/>
          </w:tcPr>
          <w:p w14:paraId="2E297BCE"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087F594B"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1891425A"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17AB41B4" w14:textId="77777777" w:rsidR="004C7DC3" w:rsidRPr="001A1F7C" w:rsidRDefault="004C7DC3" w:rsidP="004C7DC3">
            <w:pPr>
              <w:rPr>
                <w:rFonts w:ascii="Calibri" w:hAnsi="Calibri"/>
              </w:rPr>
            </w:pPr>
            <w:r w:rsidRPr="001A1F7C">
              <w:rPr>
                <w:rFonts w:ascii="Calibri" w:hAnsi="Calibri"/>
              </w:rPr>
              <w:t> </w:t>
            </w:r>
          </w:p>
        </w:tc>
      </w:tr>
    </w:tbl>
    <w:p w14:paraId="7A9C547E" w14:textId="77777777" w:rsidR="008512DE" w:rsidRDefault="008512DE" w:rsidP="008512DE">
      <w:pPr>
        <w:rPr>
          <w:rFonts w:ascii="Arial" w:hAnsi="Arial" w:cs="Arial"/>
        </w:rPr>
      </w:pPr>
    </w:p>
    <w:p w14:paraId="5A626BBE" w14:textId="77777777" w:rsidR="008512DE" w:rsidRDefault="008512DE" w:rsidP="008512DE">
      <w:pPr>
        <w:rPr>
          <w:rFonts w:ascii="Arial" w:hAnsi="Arial" w:cs="Arial"/>
        </w:rPr>
      </w:pPr>
    </w:p>
    <w:p w14:paraId="3E8D5746" w14:textId="17ABC5AD" w:rsidR="000D4F90" w:rsidRDefault="000D4F90" w:rsidP="008512DE">
      <w:pPr>
        <w:ind w:left="0" w:firstLine="0"/>
        <w:jc w:val="left"/>
        <w:rPr>
          <w:rFonts w:ascii="Arial" w:hAnsi="Arial" w:cs="Arial"/>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0D4F90" w:rsidRPr="001A1F7C" w14:paraId="78C1F7ED" w14:textId="77777777" w:rsidTr="00CD65D0">
        <w:trPr>
          <w:trHeight w:val="360"/>
        </w:trPr>
        <w:tc>
          <w:tcPr>
            <w:tcW w:w="9580" w:type="dxa"/>
            <w:gridSpan w:val="5"/>
            <w:noWrap/>
            <w:vAlign w:val="bottom"/>
            <w:hideMark/>
          </w:tcPr>
          <w:p w14:paraId="184C4B01" w14:textId="12D76BCC" w:rsidR="000D4F90" w:rsidRPr="001A1F7C" w:rsidRDefault="000D4F90" w:rsidP="00CD65D0">
            <w:pPr>
              <w:ind w:right="-6138"/>
              <w:rPr>
                <w:rFonts w:ascii="Calibri" w:hAnsi="Calibri"/>
                <w:b/>
                <w:bCs/>
                <w:sz w:val="28"/>
                <w:szCs w:val="28"/>
              </w:rPr>
            </w:pPr>
            <w:r w:rsidRPr="001A1F7C">
              <w:rPr>
                <w:rFonts w:ascii="Calibri" w:hAnsi="Calibri"/>
                <w:b/>
                <w:bCs/>
                <w:sz w:val="28"/>
                <w:szCs w:val="28"/>
              </w:rPr>
              <w:t xml:space="preserve">Unit Price for Transport/Ethernet between </w:t>
            </w:r>
            <w:r>
              <w:rPr>
                <w:rFonts w:ascii="Calibri" w:hAnsi="Calibri"/>
                <w:b/>
                <w:bCs/>
                <w:sz w:val="28"/>
                <w:szCs w:val="28"/>
              </w:rPr>
              <w:t>Hub</w:t>
            </w:r>
            <w:r w:rsidRPr="001A1F7C">
              <w:rPr>
                <w:rFonts w:ascii="Calibri" w:hAnsi="Calibri"/>
                <w:b/>
                <w:bCs/>
                <w:sz w:val="28"/>
                <w:szCs w:val="28"/>
              </w:rPr>
              <w:t xml:space="preserve"> </w:t>
            </w:r>
            <w:r>
              <w:rPr>
                <w:rFonts w:ascii="Calibri" w:hAnsi="Calibri"/>
                <w:b/>
                <w:bCs/>
                <w:sz w:val="28"/>
                <w:szCs w:val="28"/>
              </w:rPr>
              <w:t xml:space="preserve">and </w:t>
            </w:r>
            <w:r w:rsidR="00DB0E41">
              <w:rPr>
                <w:rFonts w:ascii="Calibri" w:hAnsi="Calibri"/>
                <w:b/>
                <w:bCs/>
                <w:sz w:val="28"/>
                <w:szCs w:val="28"/>
              </w:rPr>
              <w:t>Montgomer</w:t>
            </w:r>
            <w:r w:rsidR="0071310D">
              <w:rPr>
                <w:rFonts w:ascii="Calibri" w:hAnsi="Calibri"/>
                <w:b/>
                <w:bCs/>
                <w:sz w:val="28"/>
                <w:szCs w:val="28"/>
              </w:rPr>
              <w:t>y TLC</w:t>
            </w:r>
          </w:p>
        </w:tc>
        <w:tc>
          <w:tcPr>
            <w:tcW w:w="2018" w:type="dxa"/>
            <w:noWrap/>
            <w:vAlign w:val="bottom"/>
            <w:hideMark/>
          </w:tcPr>
          <w:p w14:paraId="41E621C1" w14:textId="77777777" w:rsidR="000D4F90" w:rsidRPr="001A1F7C" w:rsidRDefault="000D4F90" w:rsidP="00CD65D0">
            <w:pPr>
              <w:rPr>
                <w:rFonts w:ascii="Calibri" w:hAnsi="Calibri"/>
                <w:b/>
                <w:bCs/>
                <w:sz w:val="28"/>
                <w:szCs w:val="28"/>
              </w:rPr>
            </w:pPr>
          </w:p>
        </w:tc>
        <w:tc>
          <w:tcPr>
            <w:tcW w:w="1880" w:type="dxa"/>
            <w:noWrap/>
            <w:vAlign w:val="bottom"/>
            <w:hideMark/>
          </w:tcPr>
          <w:p w14:paraId="34A9D263" w14:textId="77777777" w:rsidR="000D4F90" w:rsidRPr="001A1F7C" w:rsidRDefault="000D4F90" w:rsidP="00CD65D0"/>
        </w:tc>
        <w:tc>
          <w:tcPr>
            <w:tcW w:w="2067" w:type="dxa"/>
            <w:noWrap/>
            <w:vAlign w:val="bottom"/>
            <w:hideMark/>
          </w:tcPr>
          <w:p w14:paraId="71F901AB" w14:textId="77777777" w:rsidR="000D4F90" w:rsidRPr="001A1F7C" w:rsidRDefault="000D4F90" w:rsidP="00CD65D0"/>
        </w:tc>
      </w:tr>
      <w:tr w:rsidR="000D4F90" w:rsidRPr="001A1F7C" w14:paraId="6277F83B" w14:textId="77777777" w:rsidTr="00CD65D0">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44513436" w14:textId="77777777" w:rsidR="000D4F90" w:rsidRPr="001A1F7C" w:rsidRDefault="000D4F90" w:rsidP="00CD65D0">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7A4CD1DB" w14:textId="4BDCB38E" w:rsidR="000D4F90" w:rsidRPr="001A1F7C" w:rsidRDefault="00DC600F" w:rsidP="00CD65D0">
            <w:pPr>
              <w:ind w:left="361"/>
              <w:rPr>
                <w:rFonts w:ascii="Calibri" w:hAnsi="Calibri"/>
                <w:b/>
                <w:bCs/>
              </w:rPr>
            </w:pPr>
            <w:r>
              <w:rPr>
                <w:rFonts w:ascii="Calibri" w:hAnsi="Calibri"/>
                <w:b/>
                <w:bCs/>
              </w:rPr>
              <w:t>E-Rate</w:t>
            </w:r>
            <w:r w:rsidR="000D4F90"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701BC161" w14:textId="172E945F" w:rsidR="000D4F90" w:rsidRPr="001A1F7C" w:rsidRDefault="00DC600F" w:rsidP="00CD65D0">
            <w:pPr>
              <w:ind w:left="331"/>
              <w:rPr>
                <w:rFonts w:ascii="Calibri" w:hAnsi="Calibri"/>
                <w:b/>
                <w:bCs/>
              </w:rPr>
            </w:pPr>
            <w:r>
              <w:rPr>
                <w:rFonts w:ascii="Calibri" w:hAnsi="Calibri"/>
                <w:b/>
                <w:bCs/>
              </w:rPr>
              <w:t>E-Rate</w:t>
            </w:r>
            <w:r w:rsidR="000D4F90" w:rsidRPr="001A1F7C">
              <w:rPr>
                <w:rFonts w:ascii="Calibri" w:hAnsi="Calibri"/>
                <w:b/>
                <w:bCs/>
              </w:rPr>
              <w:t xml:space="preserve"> Ineligible NRC</w:t>
            </w:r>
            <w:r w:rsidR="000D4F90">
              <w:rPr>
                <w:rFonts w:ascii="Calibri" w:hAnsi="Calibri"/>
                <w:b/>
                <w:bCs/>
              </w:rPr>
              <w:t xml:space="preserve"> </w:t>
            </w:r>
            <w:r w:rsidR="000D4F90"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73D6AC22" w14:textId="7A0617A5" w:rsidR="000D4F90" w:rsidRPr="001A1F7C" w:rsidRDefault="00DC600F" w:rsidP="00CD65D0">
            <w:pPr>
              <w:ind w:left="376"/>
              <w:rPr>
                <w:rFonts w:ascii="Calibri" w:hAnsi="Calibri"/>
                <w:b/>
                <w:bCs/>
              </w:rPr>
            </w:pPr>
            <w:r>
              <w:rPr>
                <w:rFonts w:ascii="Calibri" w:hAnsi="Calibri"/>
                <w:b/>
                <w:bCs/>
              </w:rPr>
              <w:t>E-Rate</w:t>
            </w:r>
            <w:r w:rsidR="000D4F90" w:rsidRPr="001A1F7C">
              <w:rPr>
                <w:rFonts w:ascii="Calibri" w:hAnsi="Calibri"/>
                <w:b/>
                <w:bCs/>
              </w:rPr>
              <w:t xml:space="preserve"> Eligible</w:t>
            </w:r>
            <w:r w:rsidR="000D4F90">
              <w:rPr>
                <w:rFonts w:ascii="Calibri" w:hAnsi="Calibri"/>
                <w:b/>
                <w:bCs/>
              </w:rPr>
              <w:t xml:space="preserve"> </w:t>
            </w:r>
            <w:r w:rsidR="000D4F90"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0D9684F9" w14:textId="04492AAE" w:rsidR="000D4F90" w:rsidRPr="001A1F7C" w:rsidRDefault="00DC600F" w:rsidP="00CD65D0">
            <w:pPr>
              <w:ind w:left="391"/>
              <w:rPr>
                <w:rFonts w:ascii="Calibri" w:hAnsi="Calibri"/>
                <w:b/>
                <w:bCs/>
              </w:rPr>
            </w:pPr>
            <w:r>
              <w:rPr>
                <w:rFonts w:ascii="Calibri" w:hAnsi="Calibri"/>
                <w:b/>
                <w:bCs/>
              </w:rPr>
              <w:t>E-Rate</w:t>
            </w:r>
            <w:r w:rsidR="000D4F90" w:rsidRPr="001A1F7C">
              <w:rPr>
                <w:rFonts w:ascii="Calibri" w:hAnsi="Calibri"/>
                <w:b/>
                <w:bCs/>
              </w:rPr>
              <w:t xml:space="preserve"> Ineligible </w:t>
            </w:r>
            <w:r w:rsidR="007C4C5A">
              <w:rPr>
                <w:rFonts w:ascii="Calibri" w:hAnsi="Calibri"/>
                <w:b/>
                <w:bCs/>
              </w:rPr>
              <w:t>M</w:t>
            </w:r>
            <w:r w:rsidR="000D4F90" w:rsidRPr="001A1F7C">
              <w:rPr>
                <w:rFonts w:ascii="Calibri" w:hAnsi="Calibri"/>
                <w:b/>
                <w:bCs/>
              </w:rPr>
              <w:t>RC</w:t>
            </w:r>
            <w:r w:rsidR="000D4F90">
              <w:rPr>
                <w:rFonts w:ascii="Calibri" w:hAnsi="Calibri"/>
                <w:b/>
                <w:bCs/>
              </w:rPr>
              <w:t xml:space="preserve"> </w:t>
            </w:r>
            <w:r w:rsidR="000D4F90" w:rsidRPr="009275FD">
              <w:rPr>
                <w:rFonts w:ascii="Calibri" w:hAnsi="Calibri"/>
                <w:b/>
                <w:bCs/>
                <w:sz w:val="16"/>
                <w:szCs w:val="16"/>
              </w:rPr>
              <w:t>(if applicable)</w:t>
            </w:r>
          </w:p>
        </w:tc>
      </w:tr>
      <w:tr w:rsidR="004C7DC3" w:rsidRPr="001A1F7C" w14:paraId="727A6F33" w14:textId="77777777" w:rsidTr="00CD65D0">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2F7ADCFB" w14:textId="258704A7" w:rsidR="004C7DC3" w:rsidRPr="001A1F7C" w:rsidRDefault="004C7DC3" w:rsidP="004C7DC3">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177C5217"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7660C15"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0EA3F4C"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758B0CE4" w14:textId="77777777" w:rsidR="004C7DC3" w:rsidRPr="001A1F7C" w:rsidRDefault="004C7DC3" w:rsidP="004C7DC3">
            <w:pPr>
              <w:rPr>
                <w:rFonts w:ascii="Calibri" w:hAnsi="Calibri"/>
              </w:rPr>
            </w:pPr>
            <w:r w:rsidRPr="001A1F7C">
              <w:rPr>
                <w:rFonts w:ascii="Calibri" w:hAnsi="Calibri"/>
              </w:rPr>
              <w:t> </w:t>
            </w:r>
          </w:p>
        </w:tc>
      </w:tr>
      <w:tr w:rsidR="004C7DC3" w:rsidRPr="001A1F7C" w14:paraId="59E9212F" w14:textId="77777777" w:rsidTr="00CD65D0">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5E08F8C7" w14:textId="347B3A8B" w:rsidR="004C7DC3" w:rsidRPr="001A1F7C" w:rsidRDefault="004C7DC3" w:rsidP="004C7DC3">
            <w:pPr>
              <w:jc w:val="center"/>
              <w:rPr>
                <w:rFonts w:ascii="Calibri" w:hAnsi="Calibri"/>
              </w:rPr>
            </w:pPr>
            <w:r>
              <w:rPr>
                <w:rFonts w:ascii="Calibri" w:hAnsi="Calibri"/>
              </w:rPr>
              <w:t>5 Gbps</w:t>
            </w:r>
          </w:p>
        </w:tc>
        <w:tc>
          <w:tcPr>
            <w:tcW w:w="1832" w:type="dxa"/>
            <w:tcBorders>
              <w:top w:val="nil"/>
              <w:left w:val="nil"/>
              <w:bottom w:val="single" w:sz="4" w:space="0" w:color="auto"/>
              <w:right w:val="single" w:sz="4" w:space="0" w:color="auto"/>
            </w:tcBorders>
            <w:noWrap/>
            <w:vAlign w:val="bottom"/>
            <w:hideMark/>
          </w:tcPr>
          <w:p w14:paraId="193CD0DF"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4D25C80A"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3D77F6FB"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3E4AE2BC" w14:textId="77777777" w:rsidR="004C7DC3" w:rsidRPr="001A1F7C" w:rsidRDefault="004C7DC3" w:rsidP="004C7DC3">
            <w:pPr>
              <w:rPr>
                <w:rFonts w:ascii="Calibri" w:hAnsi="Calibri"/>
              </w:rPr>
            </w:pPr>
            <w:r w:rsidRPr="001A1F7C">
              <w:rPr>
                <w:rFonts w:ascii="Calibri" w:hAnsi="Calibri"/>
              </w:rPr>
              <w:t> </w:t>
            </w:r>
          </w:p>
        </w:tc>
      </w:tr>
    </w:tbl>
    <w:p w14:paraId="33CB4614" w14:textId="77777777" w:rsidR="000D4F90" w:rsidRDefault="000D4F90" w:rsidP="008512DE">
      <w:pPr>
        <w:ind w:left="0" w:firstLine="0"/>
        <w:jc w:val="left"/>
        <w:rPr>
          <w:rFonts w:ascii="Arial" w:hAnsi="Arial" w:cs="Arial"/>
        </w:rPr>
      </w:pPr>
    </w:p>
    <w:p w14:paraId="45407A50" w14:textId="77777777" w:rsidR="000D4F90" w:rsidRDefault="000D4F90" w:rsidP="008512DE">
      <w:pPr>
        <w:ind w:left="0" w:firstLine="0"/>
        <w:jc w:val="left"/>
        <w:rPr>
          <w:rFonts w:ascii="Arial" w:hAnsi="Arial" w:cs="Arial"/>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71310D" w:rsidRPr="001A1F7C" w14:paraId="0DA8D515" w14:textId="77777777" w:rsidTr="00CD65D0">
        <w:trPr>
          <w:trHeight w:val="360"/>
        </w:trPr>
        <w:tc>
          <w:tcPr>
            <w:tcW w:w="9580" w:type="dxa"/>
            <w:gridSpan w:val="5"/>
            <w:noWrap/>
            <w:vAlign w:val="bottom"/>
            <w:hideMark/>
          </w:tcPr>
          <w:p w14:paraId="6D4F2914" w14:textId="6DD5CEDB" w:rsidR="0071310D" w:rsidRPr="001A1F7C" w:rsidRDefault="0071310D" w:rsidP="00CD65D0">
            <w:pPr>
              <w:ind w:right="-6138"/>
              <w:rPr>
                <w:rFonts w:ascii="Calibri" w:hAnsi="Calibri"/>
                <w:b/>
                <w:bCs/>
                <w:sz w:val="28"/>
                <w:szCs w:val="28"/>
              </w:rPr>
            </w:pPr>
            <w:r>
              <w:rPr>
                <w:rFonts w:ascii="Calibri" w:hAnsi="Calibri"/>
                <w:b/>
                <w:bCs/>
                <w:sz w:val="28"/>
                <w:szCs w:val="28"/>
              </w:rPr>
              <w:t xml:space="preserve">Total </w:t>
            </w:r>
            <w:r w:rsidR="00B2690E">
              <w:rPr>
                <w:rFonts w:ascii="Calibri" w:hAnsi="Calibri"/>
                <w:b/>
                <w:bCs/>
                <w:sz w:val="28"/>
                <w:szCs w:val="28"/>
              </w:rPr>
              <w:t xml:space="preserve">Unit </w:t>
            </w:r>
            <w:r w:rsidR="005B034D">
              <w:rPr>
                <w:rFonts w:ascii="Calibri" w:hAnsi="Calibri"/>
                <w:b/>
                <w:bCs/>
                <w:sz w:val="28"/>
                <w:szCs w:val="28"/>
              </w:rPr>
              <w:t>Price</w:t>
            </w:r>
            <w:r w:rsidR="00B2690E">
              <w:rPr>
                <w:rFonts w:ascii="Calibri" w:hAnsi="Calibri"/>
                <w:b/>
                <w:bCs/>
                <w:sz w:val="28"/>
                <w:szCs w:val="28"/>
              </w:rPr>
              <w:t xml:space="preserve"> for Genesis Learning Centers</w:t>
            </w:r>
            <w:r w:rsidR="005B034D">
              <w:rPr>
                <w:rFonts w:ascii="Calibri" w:hAnsi="Calibri"/>
                <w:b/>
                <w:bCs/>
                <w:sz w:val="28"/>
                <w:szCs w:val="28"/>
              </w:rPr>
              <w:t xml:space="preserve"> Internet Network</w:t>
            </w:r>
          </w:p>
        </w:tc>
        <w:tc>
          <w:tcPr>
            <w:tcW w:w="2018" w:type="dxa"/>
            <w:noWrap/>
            <w:vAlign w:val="bottom"/>
            <w:hideMark/>
          </w:tcPr>
          <w:p w14:paraId="10E7D868" w14:textId="77777777" w:rsidR="0071310D" w:rsidRPr="001A1F7C" w:rsidRDefault="0071310D" w:rsidP="00CD65D0">
            <w:pPr>
              <w:rPr>
                <w:rFonts w:ascii="Calibri" w:hAnsi="Calibri"/>
                <w:b/>
                <w:bCs/>
                <w:sz w:val="28"/>
                <w:szCs w:val="28"/>
              </w:rPr>
            </w:pPr>
          </w:p>
        </w:tc>
        <w:tc>
          <w:tcPr>
            <w:tcW w:w="1880" w:type="dxa"/>
            <w:noWrap/>
            <w:vAlign w:val="bottom"/>
            <w:hideMark/>
          </w:tcPr>
          <w:p w14:paraId="2965D63D" w14:textId="77777777" w:rsidR="0071310D" w:rsidRPr="001A1F7C" w:rsidRDefault="0071310D" w:rsidP="00CD65D0"/>
        </w:tc>
        <w:tc>
          <w:tcPr>
            <w:tcW w:w="2067" w:type="dxa"/>
            <w:noWrap/>
            <w:vAlign w:val="bottom"/>
            <w:hideMark/>
          </w:tcPr>
          <w:p w14:paraId="42D8AE70" w14:textId="77777777" w:rsidR="0071310D" w:rsidRPr="001A1F7C" w:rsidRDefault="0071310D" w:rsidP="00CD65D0"/>
        </w:tc>
      </w:tr>
      <w:tr w:rsidR="0071310D" w:rsidRPr="001A1F7C" w14:paraId="25A65654" w14:textId="77777777" w:rsidTr="00CD65D0">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21034AAA" w14:textId="3A424C77" w:rsidR="0071310D" w:rsidRPr="001A1F7C" w:rsidRDefault="00D07973" w:rsidP="00CF7008">
            <w:pPr>
              <w:ind w:left="75" w:firstLine="0"/>
              <w:jc w:val="center"/>
              <w:rPr>
                <w:rFonts w:ascii="Calibri" w:hAnsi="Calibri"/>
                <w:b/>
                <w:bCs/>
                <w:sz w:val="24"/>
                <w:szCs w:val="24"/>
              </w:rPr>
            </w:pPr>
            <w:r>
              <w:rPr>
                <w:rFonts w:ascii="Calibri" w:hAnsi="Calibri"/>
                <w:b/>
                <w:bCs/>
              </w:rPr>
              <w:t>Internet</w:t>
            </w:r>
            <w:r w:rsidR="00201E4E">
              <w:rPr>
                <w:rFonts w:ascii="Calibri" w:hAnsi="Calibri"/>
                <w:b/>
                <w:bCs/>
              </w:rPr>
              <w:t xml:space="preserve"> </w:t>
            </w:r>
            <w:r w:rsidR="0071310D"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165432E7" w14:textId="71CA3176" w:rsidR="0071310D" w:rsidRPr="001A1F7C" w:rsidRDefault="00DC600F" w:rsidP="00CD65D0">
            <w:pPr>
              <w:ind w:left="361"/>
              <w:rPr>
                <w:rFonts w:ascii="Calibri" w:hAnsi="Calibri"/>
                <w:b/>
                <w:bCs/>
              </w:rPr>
            </w:pPr>
            <w:r>
              <w:rPr>
                <w:rFonts w:ascii="Calibri" w:hAnsi="Calibri"/>
                <w:b/>
                <w:bCs/>
              </w:rPr>
              <w:t>E-Rate</w:t>
            </w:r>
            <w:r w:rsidR="0071310D"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373184E9" w14:textId="2BA1A3D0" w:rsidR="0071310D" w:rsidRPr="001A1F7C" w:rsidRDefault="00DC600F" w:rsidP="00CD65D0">
            <w:pPr>
              <w:ind w:left="331"/>
              <w:rPr>
                <w:rFonts w:ascii="Calibri" w:hAnsi="Calibri"/>
                <w:b/>
                <w:bCs/>
              </w:rPr>
            </w:pPr>
            <w:r>
              <w:rPr>
                <w:rFonts w:ascii="Calibri" w:hAnsi="Calibri"/>
                <w:b/>
                <w:bCs/>
              </w:rPr>
              <w:t>E-Rate</w:t>
            </w:r>
            <w:r w:rsidR="0071310D" w:rsidRPr="001A1F7C">
              <w:rPr>
                <w:rFonts w:ascii="Calibri" w:hAnsi="Calibri"/>
                <w:b/>
                <w:bCs/>
              </w:rPr>
              <w:t xml:space="preserve"> Ineligible NRC</w:t>
            </w:r>
            <w:r w:rsidR="0071310D">
              <w:rPr>
                <w:rFonts w:ascii="Calibri" w:hAnsi="Calibri"/>
                <w:b/>
                <w:bCs/>
              </w:rPr>
              <w:t xml:space="preserve"> </w:t>
            </w:r>
            <w:r w:rsidR="0071310D"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01C4B2F1" w14:textId="363D96EB" w:rsidR="0071310D" w:rsidRPr="001A1F7C" w:rsidRDefault="00DC600F" w:rsidP="00CD65D0">
            <w:pPr>
              <w:ind w:left="376"/>
              <w:rPr>
                <w:rFonts w:ascii="Calibri" w:hAnsi="Calibri"/>
                <w:b/>
                <w:bCs/>
              </w:rPr>
            </w:pPr>
            <w:r>
              <w:rPr>
                <w:rFonts w:ascii="Calibri" w:hAnsi="Calibri"/>
                <w:b/>
                <w:bCs/>
              </w:rPr>
              <w:t>E-Rate</w:t>
            </w:r>
            <w:r w:rsidR="0071310D" w:rsidRPr="001A1F7C">
              <w:rPr>
                <w:rFonts w:ascii="Calibri" w:hAnsi="Calibri"/>
                <w:b/>
                <w:bCs/>
              </w:rPr>
              <w:t xml:space="preserve"> Eligible</w:t>
            </w:r>
            <w:r w:rsidR="0071310D">
              <w:rPr>
                <w:rFonts w:ascii="Calibri" w:hAnsi="Calibri"/>
                <w:b/>
                <w:bCs/>
              </w:rPr>
              <w:t xml:space="preserve"> </w:t>
            </w:r>
            <w:r w:rsidR="0071310D"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72118849" w14:textId="170FD1F2" w:rsidR="0071310D" w:rsidRPr="001A1F7C" w:rsidRDefault="00DC600F" w:rsidP="00CD65D0">
            <w:pPr>
              <w:ind w:left="391"/>
              <w:rPr>
                <w:rFonts w:ascii="Calibri" w:hAnsi="Calibri"/>
                <w:b/>
                <w:bCs/>
              </w:rPr>
            </w:pPr>
            <w:r>
              <w:rPr>
                <w:rFonts w:ascii="Calibri" w:hAnsi="Calibri"/>
                <w:b/>
                <w:bCs/>
              </w:rPr>
              <w:t>E-Rate</w:t>
            </w:r>
            <w:r w:rsidR="0071310D" w:rsidRPr="001A1F7C">
              <w:rPr>
                <w:rFonts w:ascii="Calibri" w:hAnsi="Calibri"/>
                <w:b/>
                <w:bCs/>
              </w:rPr>
              <w:t xml:space="preserve"> Ineligible </w:t>
            </w:r>
            <w:r w:rsidR="007C4C5A">
              <w:rPr>
                <w:rFonts w:ascii="Calibri" w:hAnsi="Calibri"/>
                <w:b/>
                <w:bCs/>
              </w:rPr>
              <w:t>M</w:t>
            </w:r>
            <w:r w:rsidR="0071310D" w:rsidRPr="001A1F7C">
              <w:rPr>
                <w:rFonts w:ascii="Calibri" w:hAnsi="Calibri"/>
                <w:b/>
                <w:bCs/>
              </w:rPr>
              <w:t>RC</w:t>
            </w:r>
            <w:r w:rsidR="0071310D">
              <w:rPr>
                <w:rFonts w:ascii="Calibri" w:hAnsi="Calibri"/>
                <w:b/>
                <w:bCs/>
              </w:rPr>
              <w:t xml:space="preserve"> </w:t>
            </w:r>
            <w:r w:rsidR="0071310D" w:rsidRPr="009275FD">
              <w:rPr>
                <w:rFonts w:ascii="Calibri" w:hAnsi="Calibri"/>
                <w:b/>
                <w:bCs/>
                <w:sz w:val="16"/>
                <w:szCs w:val="16"/>
              </w:rPr>
              <w:t>(if applicable)</w:t>
            </w:r>
          </w:p>
        </w:tc>
      </w:tr>
      <w:tr w:rsidR="004C7DC3" w:rsidRPr="001A1F7C" w14:paraId="754F39A5" w14:textId="77777777" w:rsidTr="00CD65D0">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794A9E04" w14:textId="3393F904" w:rsidR="004C7DC3" w:rsidRPr="001A1F7C" w:rsidRDefault="004C7DC3" w:rsidP="004C7DC3">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3E9D06ED"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291F7529"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36DE6F2D"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0E5BDD8E" w14:textId="77777777" w:rsidR="004C7DC3" w:rsidRPr="001A1F7C" w:rsidRDefault="004C7DC3" w:rsidP="004C7DC3">
            <w:pPr>
              <w:rPr>
                <w:rFonts w:ascii="Calibri" w:hAnsi="Calibri"/>
              </w:rPr>
            </w:pPr>
            <w:r w:rsidRPr="001A1F7C">
              <w:rPr>
                <w:rFonts w:ascii="Calibri" w:hAnsi="Calibri"/>
              </w:rPr>
              <w:t> </w:t>
            </w:r>
          </w:p>
        </w:tc>
      </w:tr>
      <w:tr w:rsidR="004C7DC3" w:rsidRPr="001A1F7C" w14:paraId="59D67FE9" w14:textId="77777777" w:rsidTr="00CD65D0">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7B635D75" w14:textId="6EA0EA00" w:rsidR="004C7DC3" w:rsidRPr="001A1F7C" w:rsidRDefault="004C7DC3" w:rsidP="004C7DC3">
            <w:pPr>
              <w:jc w:val="center"/>
              <w:rPr>
                <w:rFonts w:ascii="Calibri" w:hAnsi="Calibri"/>
              </w:rPr>
            </w:pPr>
            <w:r>
              <w:rPr>
                <w:rFonts w:ascii="Calibri" w:hAnsi="Calibri"/>
              </w:rPr>
              <w:t>5 Gbps</w:t>
            </w:r>
          </w:p>
        </w:tc>
        <w:tc>
          <w:tcPr>
            <w:tcW w:w="1832" w:type="dxa"/>
            <w:tcBorders>
              <w:top w:val="nil"/>
              <w:left w:val="nil"/>
              <w:bottom w:val="single" w:sz="4" w:space="0" w:color="auto"/>
              <w:right w:val="single" w:sz="4" w:space="0" w:color="auto"/>
            </w:tcBorders>
            <w:noWrap/>
            <w:vAlign w:val="bottom"/>
            <w:hideMark/>
          </w:tcPr>
          <w:p w14:paraId="2E054EB6" w14:textId="77777777" w:rsidR="004C7DC3" w:rsidRPr="001A1F7C" w:rsidRDefault="004C7DC3" w:rsidP="004C7DC3">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CA963AD" w14:textId="77777777" w:rsidR="004C7DC3" w:rsidRPr="001A1F7C" w:rsidRDefault="004C7DC3" w:rsidP="004C7DC3">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2961A93C" w14:textId="77777777" w:rsidR="004C7DC3" w:rsidRPr="001A1F7C" w:rsidRDefault="004C7DC3" w:rsidP="004C7DC3">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22A61DEB" w14:textId="77777777" w:rsidR="004C7DC3" w:rsidRPr="001A1F7C" w:rsidRDefault="004C7DC3" w:rsidP="004C7DC3">
            <w:pPr>
              <w:rPr>
                <w:rFonts w:ascii="Calibri" w:hAnsi="Calibri"/>
              </w:rPr>
            </w:pPr>
            <w:r w:rsidRPr="001A1F7C">
              <w:rPr>
                <w:rFonts w:ascii="Calibri" w:hAnsi="Calibri"/>
              </w:rPr>
              <w:t> </w:t>
            </w:r>
          </w:p>
        </w:tc>
      </w:tr>
    </w:tbl>
    <w:p w14:paraId="1440C5D4" w14:textId="5A700F99" w:rsidR="008512DE" w:rsidRDefault="008512DE" w:rsidP="00A66113">
      <w:pPr>
        <w:ind w:left="0" w:firstLine="0"/>
        <w:jc w:val="left"/>
        <w:rPr>
          <w:b/>
          <w:bCs/>
          <w:sz w:val="24"/>
          <w:szCs w:val="24"/>
        </w:rPr>
      </w:pPr>
    </w:p>
    <w:p w14:paraId="505198AE" w14:textId="77777777" w:rsidR="004A1900" w:rsidRDefault="004A1900" w:rsidP="00A66113">
      <w:pPr>
        <w:ind w:left="0" w:firstLine="0"/>
        <w:jc w:val="left"/>
        <w:rPr>
          <w:b/>
          <w:bCs/>
          <w:sz w:val="24"/>
          <w:szCs w:val="24"/>
        </w:rPr>
      </w:pPr>
    </w:p>
    <w:p w14:paraId="763303AD" w14:textId="77777777" w:rsidR="004A1900" w:rsidRDefault="004A1900" w:rsidP="00A66113">
      <w:pPr>
        <w:ind w:left="0" w:firstLine="0"/>
        <w:jc w:val="left"/>
        <w:rPr>
          <w:b/>
          <w:bCs/>
          <w:sz w:val="24"/>
          <w:szCs w:val="24"/>
        </w:rPr>
      </w:pPr>
    </w:p>
    <w:p w14:paraId="6F7508C8" w14:textId="77777777" w:rsidR="004A1900" w:rsidRDefault="004A1900" w:rsidP="00A66113">
      <w:pPr>
        <w:ind w:left="0" w:firstLine="0"/>
        <w:jc w:val="left"/>
        <w:rPr>
          <w:b/>
          <w:bCs/>
          <w:sz w:val="24"/>
          <w:szCs w:val="24"/>
        </w:rPr>
      </w:pPr>
    </w:p>
    <w:p w14:paraId="390F7027" w14:textId="77777777" w:rsidR="004A1900" w:rsidRDefault="004A1900" w:rsidP="00A66113">
      <w:pPr>
        <w:ind w:left="0" w:firstLine="0"/>
        <w:jc w:val="left"/>
        <w:rPr>
          <w:b/>
          <w:bCs/>
          <w:sz w:val="24"/>
          <w:szCs w:val="24"/>
        </w:rPr>
      </w:pPr>
    </w:p>
    <w:p w14:paraId="7B8E2753" w14:textId="77777777" w:rsidR="004A1900" w:rsidRDefault="004A1900" w:rsidP="00A66113">
      <w:pPr>
        <w:ind w:left="0" w:firstLine="0"/>
        <w:jc w:val="left"/>
        <w:rPr>
          <w:b/>
          <w:bCs/>
          <w:sz w:val="24"/>
          <w:szCs w:val="24"/>
        </w:rPr>
      </w:pPr>
    </w:p>
    <w:p w14:paraId="0051DF71" w14:textId="1B992033" w:rsidR="002D6B93" w:rsidRDefault="002D6B93" w:rsidP="002D6B93">
      <w:pPr>
        <w:ind w:left="0" w:firstLine="0"/>
        <w:jc w:val="right"/>
        <w:rPr>
          <w:b/>
          <w:bCs/>
          <w:sz w:val="24"/>
          <w:szCs w:val="24"/>
        </w:rPr>
      </w:pPr>
      <w:r w:rsidRPr="00422444">
        <w:rPr>
          <w:b/>
          <w:bCs/>
          <w:sz w:val="24"/>
          <w:szCs w:val="24"/>
        </w:rPr>
        <w:t xml:space="preserve">Attachment </w:t>
      </w:r>
      <w:r>
        <w:rPr>
          <w:b/>
          <w:bCs/>
          <w:sz w:val="24"/>
          <w:szCs w:val="24"/>
        </w:rPr>
        <w:t>B</w:t>
      </w:r>
    </w:p>
    <w:p w14:paraId="5FF596FD" w14:textId="77777777" w:rsidR="002D6B93" w:rsidRDefault="002D6B93" w:rsidP="002D6B93">
      <w:pPr>
        <w:ind w:left="0" w:firstLine="0"/>
        <w:rPr>
          <w:b/>
          <w:bCs/>
          <w:sz w:val="24"/>
          <w:szCs w:val="24"/>
        </w:rPr>
      </w:pPr>
    </w:p>
    <w:p w14:paraId="6BAE56CE" w14:textId="77777777" w:rsidR="002D6B93" w:rsidRDefault="002D6B93" w:rsidP="002D6B93">
      <w:pPr>
        <w:ind w:left="0" w:firstLine="0"/>
        <w:jc w:val="right"/>
        <w:rPr>
          <w:b/>
          <w:bCs/>
          <w:sz w:val="24"/>
          <w:szCs w:val="24"/>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2D6B93" w14:paraId="18C8D835" w14:textId="77777777" w:rsidTr="001632BD">
        <w:trPr>
          <w:gridAfter w:val="3"/>
          <w:wAfter w:w="5965" w:type="dxa"/>
          <w:trHeight w:val="420"/>
        </w:trPr>
        <w:tc>
          <w:tcPr>
            <w:tcW w:w="9580" w:type="dxa"/>
            <w:gridSpan w:val="5"/>
            <w:noWrap/>
            <w:vAlign w:val="bottom"/>
            <w:hideMark/>
          </w:tcPr>
          <w:p w14:paraId="1A44FE78" w14:textId="77777777" w:rsidR="002D6B93" w:rsidRDefault="002D6B93" w:rsidP="001632BD">
            <w:pPr>
              <w:jc w:val="center"/>
              <w:rPr>
                <w:rFonts w:ascii="Calibri" w:hAnsi="Calibri"/>
                <w:b/>
                <w:bCs/>
                <w:sz w:val="32"/>
                <w:szCs w:val="32"/>
              </w:rPr>
            </w:pPr>
            <w:r>
              <w:rPr>
                <w:rFonts w:ascii="Calibri" w:hAnsi="Calibri"/>
                <w:b/>
                <w:bCs/>
                <w:sz w:val="32"/>
                <w:szCs w:val="32"/>
              </w:rPr>
              <w:t>Genesis Learning Centers</w:t>
            </w:r>
          </w:p>
          <w:p w14:paraId="63E30F25" w14:textId="1306DA3D" w:rsidR="002D6B93" w:rsidRDefault="002D6B93" w:rsidP="001632BD">
            <w:pPr>
              <w:jc w:val="center"/>
              <w:rPr>
                <w:rFonts w:ascii="Calibri" w:hAnsi="Calibri"/>
                <w:b/>
                <w:bCs/>
                <w:sz w:val="32"/>
                <w:szCs w:val="32"/>
              </w:rPr>
            </w:pPr>
            <w:r>
              <w:rPr>
                <w:rFonts w:ascii="Calibri" w:hAnsi="Calibri"/>
                <w:b/>
                <w:bCs/>
                <w:sz w:val="32"/>
                <w:szCs w:val="32"/>
              </w:rPr>
              <w:t>Bandwidth Pricing Sheet</w:t>
            </w:r>
            <w:r>
              <w:rPr>
                <w:rStyle w:val="FootnoteReference"/>
                <w:rFonts w:ascii="Calibri" w:hAnsi="Calibri"/>
                <w:b/>
                <w:bCs/>
                <w:sz w:val="32"/>
                <w:szCs w:val="32"/>
              </w:rPr>
              <w:footnoteReference w:id="2"/>
            </w:r>
            <w:r>
              <w:rPr>
                <w:rFonts w:ascii="Calibri" w:hAnsi="Calibri"/>
                <w:b/>
                <w:bCs/>
                <w:sz w:val="32"/>
                <w:szCs w:val="32"/>
              </w:rPr>
              <w:t xml:space="preserve"> — 5 Year Contract</w:t>
            </w:r>
          </w:p>
        </w:tc>
      </w:tr>
      <w:tr w:rsidR="002D6B93" w14:paraId="6AA51B83" w14:textId="77777777" w:rsidTr="001632BD">
        <w:trPr>
          <w:gridAfter w:val="3"/>
          <w:wAfter w:w="5965" w:type="dxa"/>
          <w:trHeight w:val="312"/>
        </w:trPr>
        <w:tc>
          <w:tcPr>
            <w:tcW w:w="9580" w:type="dxa"/>
            <w:gridSpan w:val="5"/>
            <w:noWrap/>
            <w:vAlign w:val="bottom"/>
            <w:hideMark/>
          </w:tcPr>
          <w:p w14:paraId="6C1B33F4" w14:textId="77777777" w:rsidR="002D6B93" w:rsidRDefault="002D6B93" w:rsidP="001632BD">
            <w:pPr>
              <w:jc w:val="center"/>
              <w:rPr>
                <w:rFonts w:ascii="Calibri" w:hAnsi="Calibri"/>
                <w:b/>
                <w:bCs/>
              </w:rPr>
            </w:pPr>
            <w:r>
              <w:rPr>
                <w:rFonts w:ascii="Calibri" w:hAnsi="Calibri"/>
                <w:b/>
                <w:bCs/>
              </w:rPr>
              <w:t>Must be completed by vendor and submitted with the RFP response</w:t>
            </w:r>
          </w:p>
        </w:tc>
      </w:tr>
      <w:tr w:rsidR="002D6B93" w14:paraId="4B82A3E8" w14:textId="77777777" w:rsidTr="001632BD">
        <w:trPr>
          <w:gridAfter w:val="3"/>
          <w:wAfter w:w="5965" w:type="dxa"/>
          <w:trHeight w:val="312"/>
        </w:trPr>
        <w:tc>
          <w:tcPr>
            <w:tcW w:w="1783" w:type="dxa"/>
            <w:noWrap/>
            <w:vAlign w:val="bottom"/>
            <w:hideMark/>
          </w:tcPr>
          <w:p w14:paraId="5B1D64CD" w14:textId="77777777" w:rsidR="002D6B93" w:rsidRDefault="002D6B93" w:rsidP="001632BD"/>
        </w:tc>
        <w:tc>
          <w:tcPr>
            <w:tcW w:w="1832" w:type="dxa"/>
            <w:noWrap/>
            <w:vAlign w:val="bottom"/>
            <w:hideMark/>
          </w:tcPr>
          <w:p w14:paraId="11B1021D" w14:textId="77777777" w:rsidR="002D6B93" w:rsidRDefault="002D6B93" w:rsidP="001632BD"/>
        </w:tc>
        <w:tc>
          <w:tcPr>
            <w:tcW w:w="2018" w:type="dxa"/>
            <w:noWrap/>
            <w:vAlign w:val="bottom"/>
            <w:hideMark/>
          </w:tcPr>
          <w:p w14:paraId="4EAACCC1" w14:textId="77777777" w:rsidR="002D6B93" w:rsidRDefault="002D6B93" w:rsidP="001632BD"/>
        </w:tc>
        <w:tc>
          <w:tcPr>
            <w:tcW w:w="1880" w:type="dxa"/>
            <w:noWrap/>
            <w:vAlign w:val="bottom"/>
            <w:hideMark/>
          </w:tcPr>
          <w:p w14:paraId="097DE720" w14:textId="77777777" w:rsidR="002D6B93" w:rsidRDefault="002D6B93" w:rsidP="001632BD"/>
        </w:tc>
        <w:tc>
          <w:tcPr>
            <w:tcW w:w="2067" w:type="dxa"/>
            <w:noWrap/>
            <w:vAlign w:val="bottom"/>
            <w:hideMark/>
          </w:tcPr>
          <w:p w14:paraId="3E187664" w14:textId="77777777" w:rsidR="002D6B93" w:rsidRDefault="002D6B93" w:rsidP="001632BD"/>
        </w:tc>
      </w:tr>
      <w:tr w:rsidR="002D6B93" w:rsidRPr="001A1F7C" w14:paraId="43379E1E" w14:textId="77777777" w:rsidTr="001632BD">
        <w:trPr>
          <w:trHeight w:val="360"/>
        </w:trPr>
        <w:tc>
          <w:tcPr>
            <w:tcW w:w="9580" w:type="dxa"/>
            <w:gridSpan w:val="5"/>
            <w:noWrap/>
            <w:vAlign w:val="bottom"/>
            <w:hideMark/>
          </w:tcPr>
          <w:p w14:paraId="6DD6E35B" w14:textId="77777777" w:rsidR="002D6B93" w:rsidRPr="001A1F7C" w:rsidRDefault="002D6B93" w:rsidP="001632BD">
            <w:pPr>
              <w:ind w:right="-6048"/>
              <w:rPr>
                <w:rFonts w:ascii="Calibri" w:hAnsi="Calibri"/>
                <w:b/>
                <w:bCs/>
                <w:sz w:val="28"/>
                <w:szCs w:val="28"/>
              </w:rPr>
            </w:pPr>
            <w:r w:rsidRPr="001A1F7C">
              <w:rPr>
                <w:rFonts w:ascii="Calibri" w:hAnsi="Calibri"/>
                <w:b/>
                <w:bCs/>
                <w:sz w:val="28"/>
                <w:szCs w:val="28"/>
              </w:rPr>
              <w:t>Unit Price</w:t>
            </w:r>
            <w:r>
              <w:rPr>
                <w:rFonts w:ascii="Calibri" w:hAnsi="Calibri"/>
                <w:b/>
                <w:bCs/>
                <w:sz w:val="28"/>
                <w:szCs w:val="28"/>
              </w:rPr>
              <w:t>s</w:t>
            </w:r>
            <w:r w:rsidRPr="001A1F7C">
              <w:rPr>
                <w:rFonts w:ascii="Calibri" w:hAnsi="Calibri"/>
                <w:b/>
                <w:bCs/>
                <w:sz w:val="28"/>
                <w:szCs w:val="28"/>
              </w:rPr>
              <w:t xml:space="preserve"> for Dedicated Internet to </w:t>
            </w:r>
            <w:r>
              <w:rPr>
                <w:rFonts w:ascii="Calibri" w:hAnsi="Calibri"/>
                <w:b/>
                <w:bCs/>
                <w:sz w:val="28"/>
                <w:szCs w:val="28"/>
              </w:rPr>
              <w:t>Genesis Academy Hub</w:t>
            </w:r>
          </w:p>
        </w:tc>
        <w:tc>
          <w:tcPr>
            <w:tcW w:w="2018" w:type="dxa"/>
            <w:noWrap/>
            <w:vAlign w:val="bottom"/>
            <w:hideMark/>
          </w:tcPr>
          <w:p w14:paraId="67DCFF5C" w14:textId="77777777" w:rsidR="002D6B93" w:rsidRPr="001A1F7C" w:rsidRDefault="002D6B93" w:rsidP="001632BD">
            <w:pPr>
              <w:rPr>
                <w:rFonts w:ascii="Calibri" w:hAnsi="Calibri"/>
                <w:b/>
                <w:bCs/>
                <w:sz w:val="28"/>
                <w:szCs w:val="28"/>
              </w:rPr>
            </w:pPr>
          </w:p>
        </w:tc>
        <w:tc>
          <w:tcPr>
            <w:tcW w:w="1880" w:type="dxa"/>
            <w:noWrap/>
            <w:vAlign w:val="bottom"/>
            <w:hideMark/>
          </w:tcPr>
          <w:p w14:paraId="243D5C71" w14:textId="77777777" w:rsidR="002D6B93" w:rsidRPr="001A1F7C" w:rsidRDefault="002D6B93" w:rsidP="001632BD"/>
        </w:tc>
        <w:tc>
          <w:tcPr>
            <w:tcW w:w="2067" w:type="dxa"/>
            <w:noWrap/>
            <w:vAlign w:val="bottom"/>
            <w:hideMark/>
          </w:tcPr>
          <w:p w14:paraId="611023BB" w14:textId="77777777" w:rsidR="002D6B93" w:rsidRPr="001A1F7C" w:rsidRDefault="002D6B93" w:rsidP="001632BD"/>
        </w:tc>
      </w:tr>
      <w:tr w:rsidR="002D6B93" w:rsidRPr="001A1F7C" w14:paraId="219130B8" w14:textId="77777777" w:rsidTr="001632BD">
        <w:trPr>
          <w:gridAfter w:val="3"/>
          <w:wAfter w:w="5965" w:type="dxa"/>
          <w:trHeight w:val="456"/>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47B9AEED" w14:textId="77777777" w:rsidR="002D6B93" w:rsidRPr="001A1F7C" w:rsidRDefault="002D6B93" w:rsidP="001632BD">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3978A59F" w14:textId="7A92079D" w:rsidR="002D6B93" w:rsidRPr="001A1F7C" w:rsidRDefault="00DC600F" w:rsidP="001632BD">
            <w:pPr>
              <w:ind w:left="361"/>
              <w:rPr>
                <w:rFonts w:ascii="Calibri" w:hAnsi="Calibri"/>
                <w:b/>
                <w:bCs/>
              </w:rPr>
            </w:pPr>
            <w:r>
              <w:rPr>
                <w:rFonts w:ascii="Calibri" w:hAnsi="Calibri"/>
                <w:b/>
                <w:bCs/>
              </w:rPr>
              <w:t>E-Rate</w:t>
            </w:r>
            <w:r w:rsidR="002D6B93"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64769156" w14:textId="28A4BAFF" w:rsidR="002D6B93" w:rsidRPr="001A1F7C" w:rsidRDefault="00DC600F" w:rsidP="001632BD">
            <w:pPr>
              <w:ind w:left="421"/>
              <w:rPr>
                <w:rFonts w:ascii="Calibri" w:hAnsi="Calibri"/>
                <w:b/>
                <w:bCs/>
              </w:rPr>
            </w:pPr>
            <w:r>
              <w:rPr>
                <w:rFonts w:ascii="Calibri" w:hAnsi="Calibri"/>
                <w:b/>
                <w:bCs/>
              </w:rPr>
              <w:t>E-Rate</w:t>
            </w:r>
            <w:r w:rsidR="002D6B93" w:rsidRPr="001A1F7C">
              <w:rPr>
                <w:rFonts w:ascii="Calibri" w:hAnsi="Calibri"/>
                <w:b/>
                <w:bCs/>
              </w:rPr>
              <w:t xml:space="preserve"> Ineligible NRC</w:t>
            </w:r>
            <w:r w:rsidR="002D6B93">
              <w:rPr>
                <w:rFonts w:ascii="Calibri" w:hAnsi="Calibri"/>
                <w:b/>
                <w:bCs/>
              </w:rPr>
              <w:t xml:space="preserve"> </w:t>
            </w:r>
            <w:r w:rsidR="002D6B93"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33B28282" w14:textId="58759063" w:rsidR="002D6B93" w:rsidRPr="001A1F7C" w:rsidRDefault="00DC600F" w:rsidP="001632BD">
            <w:pPr>
              <w:ind w:left="376"/>
              <w:rPr>
                <w:rFonts w:ascii="Calibri" w:hAnsi="Calibri"/>
                <w:b/>
                <w:bCs/>
              </w:rPr>
            </w:pPr>
            <w:r>
              <w:rPr>
                <w:rFonts w:ascii="Calibri" w:hAnsi="Calibri"/>
                <w:b/>
                <w:bCs/>
              </w:rPr>
              <w:t>E-Rate</w:t>
            </w:r>
            <w:r w:rsidR="002D6B93" w:rsidRPr="001A1F7C">
              <w:rPr>
                <w:rFonts w:ascii="Calibri" w:hAnsi="Calibri"/>
                <w:b/>
                <w:bCs/>
              </w:rPr>
              <w:t xml:space="preserve"> Eligible</w:t>
            </w:r>
            <w:r w:rsidR="002D6B93">
              <w:rPr>
                <w:rFonts w:ascii="Calibri" w:hAnsi="Calibri"/>
                <w:b/>
                <w:bCs/>
              </w:rPr>
              <w:t xml:space="preserve"> </w:t>
            </w:r>
            <w:r w:rsidR="002D6B93"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62458F24" w14:textId="40B5694B" w:rsidR="002D6B93" w:rsidRPr="001A1F7C" w:rsidRDefault="00DC600F" w:rsidP="001632BD">
            <w:pPr>
              <w:ind w:left="391"/>
              <w:rPr>
                <w:rFonts w:ascii="Calibri" w:hAnsi="Calibri"/>
                <w:b/>
                <w:bCs/>
              </w:rPr>
            </w:pPr>
            <w:r>
              <w:rPr>
                <w:rFonts w:ascii="Calibri" w:hAnsi="Calibri"/>
                <w:b/>
                <w:bCs/>
              </w:rPr>
              <w:t>E-Rate</w:t>
            </w:r>
            <w:r w:rsidR="002D6B93" w:rsidRPr="001A1F7C">
              <w:rPr>
                <w:rFonts w:ascii="Calibri" w:hAnsi="Calibri"/>
                <w:b/>
                <w:bCs/>
              </w:rPr>
              <w:t xml:space="preserve"> Ineligible </w:t>
            </w:r>
            <w:r w:rsidR="002D6B93">
              <w:rPr>
                <w:rFonts w:ascii="Calibri" w:hAnsi="Calibri"/>
                <w:b/>
                <w:bCs/>
              </w:rPr>
              <w:t>M</w:t>
            </w:r>
            <w:r w:rsidR="002D6B93" w:rsidRPr="001A1F7C">
              <w:rPr>
                <w:rFonts w:ascii="Calibri" w:hAnsi="Calibri"/>
                <w:b/>
                <w:bCs/>
              </w:rPr>
              <w:t>RC</w:t>
            </w:r>
            <w:r w:rsidR="002D6B93">
              <w:rPr>
                <w:rFonts w:ascii="Calibri" w:hAnsi="Calibri"/>
                <w:b/>
                <w:bCs/>
              </w:rPr>
              <w:t xml:space="preserve"> </w:t>
            </w:r>
            <w:r w:rsidR="002D6B93" w:rsidRPr="009275FD">
              <w:rPr>
                <w:rFonts w:ascii="Calibri" w:hAnsi="Calibri"/>
                <w:b/>
                <w:bCs/>
                <w:sz w:val="16"/>
                <w:szCs w:val="16"/>
              </w:rPr>
              <w:t>(if applicable)</w:t>
            </w:r>
          </w:p>
        </w:tc>
      </w:tr>
      <w:tr w:rsidR="002D6B93" w:rsidRPr="001A1F7C" w14:paraId="6D5AD5B9"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5A06D81C" w14:textId="40DC4F5A" w:rsidR="002D6B93" w:rsidRPr="001A1F7C" w:rsidRDefault="004A1900" w:rsidP="001632BD">
            <w:pPr>
              <w:jc w:val="center"/>
              <w:rPr>
                <w:rFonts w:ascii="Calibri" w:hAnsi="Calibri"/>
              </w:rPr>
            </w:pPr>
            <w:r>
              <w:rPr>
                <w:rFonts w:ascii="Calibri" w:hAnsi="Calibri"/>
              </w:rPr>
              <w:t>5</w:t>
            </w:r>
            <w:r w:rsidR="002D6B93">
              <w:rPr>
                <w:rFonts w:ascii="Calibri" w:hAnsi="Calibri"/>
              </w:rPr>
              <w:t xml:space="preserve"> Gbps</w:t>
            </w:r>
          </w:p>
        </w:tc>
        <w:tc>
          <w:tcPr>
            <w:tcW w:w="1832" w:type="dxa"/>
            <w:tcBorders>
              <w:top w:val="nil"/>
              <w:left w:val="nil"/>
              <w:bottom w:val="single" w:sz="4" w:space="0" w:color="auto"/>
              <w:right w:val="single" w:sz="4" w:space="0" w:color="auto"/>
            </w:tcBorders>
            <w:noWrap/>
            <w:vAlign w:val="bottom"/>
            <w:hideMark/>
          </w:tcPr>
          <w:p w14:paraId="539D9F22"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60EEC9F2"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3C626A6"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23C59110" w14:textId="77777777" w:rsidR="002D6B93" w:rsidRPr="001A1F7C" w:rsidRDefault="002D6B93" w:rsidP="001632BD">
            <w:pPr>
              <w:rPr>
                <w:rFonts w:ascii="Calibri" w:hAnsi="Calibri"/>
              </w:rPr>
            </w:pPr>
            <w:r w:rsidRPr="001A1F7C">
              <w:rPr>
                <w:rFonts w:ascii="Calibri" w:hAnsi="Calibri"/>
              </w:rPr>
              <w:t> </w:t>
            </w:r>
          </w:p>
        </w:tc>
      </w:tr>
      <w:tr w:rsidR="002D6B93" w:rsidRPr="001A1F7C" w14:paraId="21F4052A"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tcPr>
          <w:p w14:paraId="50C5FBEA" w14:textId="74CA06D9" w:rsidR="002D6B93" w:rsidRDefault="004A1900" w:rsidP="001632BD">
            <w:pPr>
              <w:jc w:val="center"/>
              <w:rPr>
                <w:rFonts w:ascii="Calibri" w:hAnsi="Calibri"/>
              </w:rPr>
            </w:pPr>
            <w:r>
              <w:rPr>
                <w:rFonts w:ascii="Calibri" w:hAnsi="Calibri"/>
              </w:rPr>
              <w:t>10</w:t>
            </w:r>
            <w:r w:rsidR="002D6B93">
              <w:rPr>
                <w:rFonts w:ascii="Calibri" w:hAnsi="Calibri"/>
              </w:rPr>
              <w:t xml:space="preserve"> GBPS</w:t>
            </w:r>
          </w:p>
        </w:tc>
        <w:tc>
          <w:tcPr>
            <w:tcW w:w="1832" w:type="dxa"/>
            <w:tcBorders>
              <w:top w:val="nil"/>
              <w:left w:val="nil"/>
              <w:bottom w:val="single" w:sz="4" w:space="0" w:color="auto"/>
              <w:right w:val="single" w:sz="4" w:space="0" w:color="auto"/>
            </w:tcBorders>
            <w:noWrap/>
            <w:vAlign w:val="bottom"/>
          </w:tcPr>
          <w:p w14:paraId="565E1473" w14:textId="77777777" w:rsidR="002D6B93" w:rsidRPr="001A1F7C" w:rsidRDefault="002D6B93" w:rsidP="001632BD">
            <w:pPr>
              <w:rPr>
                <w:rFonts w:ascii="Calibri" w:hAnsi="Calibri"/>
              </w:rPr>
            </w:pPr>
          </w:p>
        </w:tc>
        <w:tc>
          <w:tcPr>
            <w:tcW w:w="2018" w:type="dxa"/>
            <w:tcBorders>
              <w:top w:val="nil"/>
              <w:left w:val="nil"/>
              <w:bottom w:val="single" w:sz="4" w:space="0" w:color="auto"/>
              <w:right w:val="single" w:sz="4" w:space="0" w:color="auto"/>
            </w:tcBorders>
            <w:noWrap/>
            <w:vAlign w:val="bottom"/>
          </w:tcPr>
          <w:p w14:paraId="724374D0" w14:textId="77777777" w:rsidR="002D6B93" w:rsidRPr="001A1F7C" w:rsidRDefault="002D6B93" w:rsidP="001632BD">
            <w:pPr>
              <w:rPr>
                <w:rFonts w:ascii="Calibri" w:hAnsi="Calibri"/>
              </w:rPr>
            </w:pPr>
          </w:p>
        </w:tc>
        <w:tc>
          <w:tcPr>
            <w:tcW w:w="1880" w:type="dxa"/>
            <w:tcBorders>
              <w:top w:val="nil"/>
              <w:left w:val="nil"/>
              <w:bottom w:val="single" w:sz="4" w:space="0" w:color="auto"/>
              <w:right w:val="single" w:sz="4" w:space="0" w:color="auto"/>
            </w:tcBorders>
            <w:noWrap/>
            <w:vAlign w:val="bottom"/>
          </w:tcPr>
          <w:p w14:paraId="20E54521" w14:textId="77777777" w:rsidR="002D6B93" w:rsidRPr="001A1F7C" w:rsidRDefault="002D6B93" w:rsidP="001632BD">
            <w:pPr>
              <w:rPr>
                <w:rFonts w:ascii="Calibri" w:hAnsi="Calibri"/>
              </w:rPr>
            </w:pPr>
          </w:p>
        </w:tc>
        <w:tc>
          <w:tcPr>
            <w:tcW w:w="2067" w:type="dxa"/>
            <w:tcBorders>
              <w:top w:val="nil"/>
              <w:left w:val="nil"/>
              <w:bottom w:val="single" w:sz="4" w:space="0" w:color="auto"/>
              <w:right w:val="single" w:sz="4" w:space="0" w:color="auto"/>
            </w:tcBorders>
            <w:noWrap/>
            <w:vAlign w:val="bottom"/>
          </w:tcPr>
          <w:p w14:paraId="1699B651" w14:textId="77777777" w:rsidR="002D6B93" w:rsidRPr="001A1F7C" w:rsidRDefault="002D6B93" w:rsidP="001632BD">
            <w:pPr>
              <w:rPr>
                <w:rFonts w:ascii="Calibri" w:hAnsi="Calibri"/>
              </w:rPr>
            </w:pPr>
          </w:p>
        </w:tc>
      </w:tr>
      <w:tr w:rsidR="002D6B93" w:rsidRPr="001A1F7C" w14:paraId="583B8452" w14:textId="77777777" w:rsidTr="001632BD">
        <w:trPr>
          <w:gridAfter w:val="3"/>
          <w:wAfter w:w="5965" w:type="dxa"/>
          <w:trHeight w:val="288"/>
        </w:trPr>
        <w:tc>
          <w:tcPr>
            <w:tcW w:w="1783" w:type="dxa"/>
            <w:noWrap/>
            <w:vAlign w:val="bottom"/>
            <w:hideMark/>
          </w:tcPr>
          <w:p w14:paraId="2976D787" w14:textId="77777777" w:rsidR="002D6B93" w:rsidRPr="001A1F7C" w:rsidRDefault="002D6B93" w:rsidP="001632BD"/>
        </w:tc>
        <w:tc>
          <w:tcPr>
            <w:tcW w:w="1832" w:type="dxa"/>
            <w:noWrap/>
            <w:vAlign w:val="bottom"/>
            <w:hideMark/>
          </w:tcPr>
          <w:p w14:paraId="4F372385" w14:textId="77777777" w:rsidR="002D6B93" w:rsidRPr="001A1F7C" w:rsidRDefault="002D6B93" w:rsidP="001632BD"/>
        </w:tc>
        <w:tc>
          <w:tcPr>
            <w:tcW w:w="2018" w:type="dxa"/>
            <w:noWrap/>
            <w:vAlign w:val="bottom"/>
            <w:hideMark/>
          </w:tcPr>
          <w:p w14:paraId="115A781E" w14:textId="77777777" w:rsidR="002D6B93" w:rsidRPr="001A1F7C" w:rsidRDefault="002D6B93" w:rsidP="001632BD"/>
        </w:tc>
        <w:tc>
          <w:tcPr>
            <w:tcW w:w="1880" w:type="dxa"/>
            <w:noWrap/>
            <w:vAlign w:val="bottom"/>
            <w:hideMark/>
          </w:tcPr>
          <w:p w14:paraId="56BEBF5C" w14:textId="77777777" w:rsidR="002D6B93" w:rsidRPr="001A1F7C" w:rsidRDefault="002D6B93" w:rsidP="001632BD"/>
        </w:tc>
        <w:tc>
          <w:tcPr>
            <w:tcW w:w="2067" w:type="dxa"/>
            <w:noWrap/>
            <w:vAlign w:val="bottom"/>
            <w:hideMark/>
          </w:tcPr>
          <w:p w14:paraId="6EC0098E" w14:textId="77777777" w:rsidR="002D6B93" w:rsidRPr="001A1F7C" w:rsidRDefault="002D6B93" w:rsidP="001632BD"/>
        </w:tc>
      </w:tr>
      <w:tr w:rsidR="002D6B93" w:rsidRPr="001A1F7C" w14:paraId="0C3BFC7B" w14:textId="77777777" w:rsidTr="001632BD">
        <w:trPr>
          <w:gridAfter w:val="3"/>
          <w:wAfter w:w="5965" w:type="dxa"/>
          <w:trHeight w:val="288"/>
        </w:trPr>
        <w:tc>
          <w:tcPr>
            <w:tcW w:w="1783" w:type="dxa"/>
            <w:noWrap/>
            <w:vAlign w:val="bottom"/>
            <w:hideMark/>
          </w:tcPr>
          <w:p w14:paraId="7E5021D1" w14:textId="77777777" w:rsidR="002D6B93" w:rsidRPr="001A1F7C" w:rsidRDefault="002D6B93" w:rsidP="001632BD"/>
        </w:tc>
        <w:tc>
          <w:tcPr>
            <w:tcW w:w="1832" w:type="dxa"/>
            <w:noWrap/>
            <w:vAlign w:val="bottom"/>
            <w:hideMark/>
          </w:tcPr>
          <w:p w14:paraId="632E3B92" w14:textId="77777777" w:rsidR="002D6B93" w:rsidRPr="001A1F7C" w:rsidRDefault="002D6B93" w:rsidP="001632BD"/>
        </w:tc>
        <w:tc>
          <w:tcPr>
            <w:tcW w:w="2018" w:type="dxa"/>
            <w:noWrap/>
            <w:vAlign w:val="bottom"/>
            <w:hideMark/>
          </w:tcPr>
          <w:p w14:paraId="7FB0388F" w14:textId="77777777" w:rsidR="002D6B93" w:rsidRPr="001A1F7C" w:rsidRDefault="002D6B93" w:rsidP="001632BD"/>
        </w:tc>
        <w:tc>
          <w:tcPr>
            <w:tcW w:w="1880" w:type="dxa"/>
            <w:noWrap/>
            <w:vAlign w:val="bottom"/>
            <w:hideMark/>
          </w:tcPr>
          <w:p w14:paraId="2676D510" w14:textId="77777777" w:rsidR="002D6B93" w:rsidRPr="001A1F7C" w:rsidRDefault="002D6B93" w:rsidP="001632BD"/>
        </w:tc>
        <w:tc>
          <w:tcPr>
            <w:tcW w:w="2067" w:type="dxa"/>
            <w:noWrap/>
            <w:vAlign w:val="bottom"/>
            <w:hideMark/>
          </w:tcPr>
          <w:p w14:paraId="37D89E41" w14:textId="77777777" w:rsidR="002D6B93" w:rsidRPr="001A1F7C" w:rsidRDefault="002D6B93" w:rsidP="001632BD"/>
        </w:tc>
      </w:tr>
      <w:tr w:rsidR="002D6B93" w:rsidRPr="001A1F7C" w14:paraId="4AB0437B" w14:textId="77777777" w:rsidTr="001632BD">
        <w:trPr>
          <w:trHeight w:val="360"/>
        </w:trPr>
        <w:tc>
          <w:tcPr>
            <w:tcW w:w="9580" w:type="dxa"/>
            <w:gridSpan w:val="5"/>
            <w:noWrap/>
            <w:vAlign w:val="bottom"/>
            <w:hideMark/>
          </w:tcPr>
          <w:p w14:paraId="7451BE7E" w14:textId="77777777" w:rsidR="002D6B93" w:rsidRPr="001A1F7C" w:rsidRDefault="002D6B93" w:rsidP="001632BD">
            <w:pPr>
              <w:ind w:right="-6138"/>
              <w:rPr>
                <w:rFonts w:ascii="Calibri" w:hAnsi="Calibri"/>
                <w:b/>
                <w:bCs/>
                <w:sz w:val="28"/>
                <w:szCs w:val="28"/>
              </w:rPr>
            </w:pPr>
            <w:r w:rsidRPr="001A1F7C">
              <w:rPr>
                <w:rFonts w:ascii="Calibri" w:hAnsi="Calibri"/>
                <w:b/>
                <w:bCs/>
                <w:sz w:val="28"/>
                <w:szCs w:val="28"/>
              </w:rPr>
              <w:t xml:space="preserve">Unit Price for Transport/Ethernet between </w:t>
            </w:r>
            <w:r>
              <w:rPr>
                <w:rFonts w:ascii="Calibri" w:hAnsi="Calibri"/>
                <w:b/>
                <w:bCs/>
                <w:sz w:val="28"/>
                <w:szCs w:val="28"/>
              </w:rPr>
              <w:t>Hub</w:t>
            </w:r>
            <w:r w:rsidRPr="001A1F7C">
              <w:rPr>
                <w:rFonts w:ascii="Calibri" w:hAnsi="Calibri"/>
                <w:b/>
                <w:bCs/>
                <w:sz w:val="28"/>
                <w:szCs w:val="28"/>
              </w:rPr>
              <w:t xml:space="preserve"> </w:t>
            </w:r>
            <w:r>
              <w:rPr>
                <w:rFonts w:ascii="Calibri" w:hAnsi="Calibri"/>
                <w:b/>
                <w:bCs/>
                <w:sz w:val="28"/>
                <w:szCs w:val="28"/>
              </w:rPr>
              <w:t>and Rutherford Academy</w:t>
            </w:r>
          </w:p>
        </w:tc>
        <w:tc>
          <w:tcPr>
            <w:tcW w:w="2018" w:type="dxa"/>
            <w:noWrap/>
            <w:vAlign w:val="bottom"/>
            <w:hideMark/>
          </w:tcPr>
          <w:p w14:paraId="7F05D05F" w14:textId="77777777" w:rsidR="002D6B93" w:rsidRPr="001A1F7C" w:rsidRDefault="002D6B93" w:rsidP="001632BD">
            <w:pPr>
              <w:rPr>
                <w:rFonts w:ascii="Calibri" w:hAnsi="Calibri"/>
                <w:b/>
                <w:bCs/>
                <w:sz w:val="28"/>
                <w:szCs w:val="28"/>
              </w:rPr>
            </w:pPr>
          </w:p>
        </w:tc>
        <w:tc>
          <w:tcPr>
            <w:tcW w:w="1880" w:type="dxa"/>
            <w:noWrap/>
            <w:vAlign w:val="bottom"/>
            <w:hideMark/>
          </w:tcPr>
          <w:p w14:paraId="1D17BC3B" w14:textId="77777777" w:rsidR="002D6B93" w:rsidRPr="001A1F7C" w:rsidRDefault="002D6B93" w:rsidP="001632BD"/>
        </w:tc>
        <w:tc>
          <w:tcPr>
            <w:tcW w:w="2067" w:type="dxa"/>
            <w:noWrap/>
            <w:vAlign w:val="bottom"/>
            <w:hideMark/>
          </w:tcPr>
          <w:p w14:paraId="329CF6AE" w14:textId="77777777" w:rsidR="002D6B93" w:rsidRPr="001A1F7C" w:rsidRDefault="002D6B93" w:rsidP="001632BD"/>
        </w:tc>
      </w:tr>
      <w:tr w:rsidR="002D6B93" w:rsidRPr="001A1F7C" w14:paraId="7E961CE9" w14:textId="77777777" w:rsidTr="001632BD">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6719B074" w14:textId="77777777" w:rsidR="002D6B93" w:rsidRPr="001A1F7C" w:rsidRDefault="002D6B93" w:rsidP="001632BD">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5F934C1F" w14:textId="1751EAA5" w:rsidR="002D6B93" w:rsidRPr="001A1F7C" w:rsidRDefault="00DC600F" w:rsidP="001632BD">
            <w:pPr>
              <w:ind w:left="361"/>
              <w:rPr>
                <w:rFonts w:ascii="Calibri" w:hAnsi="Calibri"/>
                <w:b/>
                <w:bCs/>
              </w:rPr>
            </w:pPr>
            <w:r>
              <w:rPr>
                <w:rFonts w:ascii="Calibri" w:hAnsi="Calibri"/>
                <w:b/>
                <w:bCs/>
              </w:rPr>
              <w:t>E-Rate</w:t>
            </w:r>
            <w:r w:rsidR="002D6B93"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30DC3660" w14:textId="6726B453" w:rsidR="002D6B93" w:rsidRPr="001A1F7C" w:rsidRDefault="00DC600F" w:rsidP="001632BD">
            <w:pPr>
              <w:ind w:left="331"/>
              <w:rPr>
                <w:rFonts w:ascii="Calibri" w:hAnsi="Calibri"/>
                <w:b/>
                <w:bCs/>
              </w:rPr>
            </w:pPr>
            <w:r>
              <w:rPr>
                <w:rFonts w:ascii="Calibri" w:hAnsi="Calibri"/>
                <w:b/>
                <w:bCs/>
              </w:rPr>
              <w:t>E-Rate</w:t>
            </w:r>
            <w:r w:rsidR="002D6B93" w:rsidRPr="001A1F7C">
              <w:rPr>
                <w:rFonts w:ascii="Calibri" w:hAnsi="Calibri"/>
                <w:b/>
                <w:bCs/>
              </w:rPr>
              <w:t xml:space="preserve"> Ineligible NRC</w:t>
            </w:r>
            <w:r w:rsidR="002D6B93">
              <w:rPr>
                <w:rFonts w:ascii="Calibri" w:hAnsi="Calibri"/>
                <w:b/>
                <w:bCs/>
              </w:rPr>
              <w:t xml:space="preserve"> </w:t>
            </w:r>
            <w:r w:rsidR="002D6B93"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0B1ED70C" w14:textId="10BC183C" w:rsidR="002D6B93" w:rsidRPr="001A1F7C" w:rsidRDefault="00DC600F" w:rsidP="001632BD">
            <w:pPr>
              <w:ind w:left="376"/>
              <w:rPr>
                <w:rFonts w:ascii="Calibri" w:hAnsi="Calibri"/>
                <w:b/>
                <w:bCs/>
              </w:rPr>
            </w:pPr>
            <w:r>
              <w:rPr>
                <w:rFonts w:ascii="Calibri" w:hAnsi="Calibri"/>
                <w:b/>
                <w:bCs/>
              </w:rPr>
              <w:t>E-Rate</w:t>
            </w:r>
            <w:r w:rsidR="002D6B93" w:rsidRPr="001A1F7C">
              <w:rPr>
                <w:rFonts w:ascii="Calibri" w:hAnsi="Calibri"/>
                <w:b/>
                <w:bCs/>
              </w:rPr>
              <w:t xml:space="preserve"> Eligible</w:t>
            </w:r>
            <w:r w:rsidR="002D6B93">
              <w:rPr>
                <w:rFonts w:ascii="Calibri" w:hAnsi="Calibri"/>
                <w:b/>
                <w:bCs/>
              </w:rPr>
              <w:t xml:space="preserve"> </w:t>
            </w:r>
            <w:r w:rsidR="002D6B93"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392C967D" w14:textId="121BA5D3" w:rsidR="002D6B93" w:rsidRPr="001A1F7C" w:rsidRDefault="00DC600F" w:rsidP="001632BD">
            <w:pPr>
              <w:ind w:left="391"/>
              <w:rPr>
                <w:rFonts w:ascii="Calibri" w:hAnsi="Calibri"/>
                <w:b/>
                <w:bCs/>
              </w:rPr>
            </w:pPr>
            <w:r>
              <w:rPr>
                <w:rFonts w:ascii="Calibri" w:hAnsi="Calibri"/>
                <w:b/>
                <w:bCs/>
              </w:rPr>
              <w:t>E-Rate</w:t>
            </w:r>
            <w:r w:rsidR="002D6B93" w:rsidRPr="001A1F7C">
              <w:rPr>
                <w:rFonts w:ascii="Calibri" w:hAnsi="Calibri"/>
                <w:b/>
                <w:bCs/>
              </w:rPr>
              <w:t xml:space="preserve"> Ineligible </w:t>
            </w:r>
            <w:r w:rsidR="002D6B93">
              <w:rPr>
                <w:rFonts w:ascii="Calibri" w:hAnsi="Calibri"/>
                <w:b/>
                <w:bCs/>
              </w:rPr>
              <w:t>M</w:t>
            </w:r>
            <w:r w:rsidR="002D6B93" w:rsidRPr="001A1F7C">
              <w:rPr>
                <w:rFonts w:ascii="Calibri" w:hAnsi="Calibri"/>
                <w:b/>
                <w:bCs/>
              </w:rPr>
              <w:t>RC</w:t>
            </w:r>
            <w:r w:rsidR="002D6B93">
              <w:rPr>
                <w:rFonts w:ascii="Calibri" w:hAnsi="Calibri"/>
                <w:b/>
                <w:bCs/>
              </w:rPr>
              <w:t xml:space="preserve"> </w:t>
            </w:r>
            <w:r w:rsidR="002D6B93" w:rsidRPr="009275FD">
              <w:rPr>
                <w:rFonts w:ascii="Calibri" w:hAnsi="Calibri"/>
                <w:b/>
                <w:bCs/>
                <w:sz w:val="16"/>
                <w:szCs w:val="16"/>
              </w:rPr>
              <w:t>(if applicable)</w:t>
            </w:r>
          </w:p>
        </w:tc>
      </w:tr>
      <w:tr w:rsidR="002D6B93" w:rsidRPr="001A1F7C" w14:paraId="047494CB"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5FE01F3D" w14:textId="382784C7" w:rsidR="002D6B93" w:rsidRPr="001A1F7C" w:rsidRDefault="004A1900" w:rsidP="001632BD">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341B4618"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55CE5E1"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27EBB671"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18C2CE64" w14:textId="77777777" w:rsidR="002D6B93" w:rsidRPr="001A1F7C" w:rsidRDefault="002D6B93" w:rsidP="001632BD">
            <w:pPr>
              <w:rPr>
                <w:rFonts w:ascii="Calibri" w:hAnsi="Calibri"/>
              </w:rPr>
            </w:pPr>
            <w:r w:rsidRPr="001A1F7C">
              <w:rPr>
                <w:rFonts w:ascii="Calibri" w:hAnsi="Calibri"/>
              </w:rPr>
              <w:t> </w:t>
            </w:r>
          </w:p>
        </w:tc>
      </w:tr>
      <w:tr w:rsidR="002D6B93" w:rsidRPr="001A1F7C" w14:paraId="1C2A7821"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077CE7A5" w14:textId="0DA954A2" w:rsidR="002D6B93" w:rsidRPr="001A1F7C" w:rsidRDefault="004A1900" w:rsidP="001632BD">
            <w:pPr>
              <w:jc w:val="center"/>
              <w:rPr>
                <w:rFonts w:ascii="Calibri" w:hAnsi="Calibri"/>
              </w:rPr>
            </w:pPr>
            <w:r>
              <w:rPr>
                <w:rFonts w:ascii="Calibri" w:hAnsi="Calibri"/>
              </w:rPr>
              <w:t>5</w:t>
            </w:r>
            <w:r w:rsidR="002D6B93">
              <w:rPr>
                <w:rFonts w:ascii="Calibri" w:hAnsi="Calibri"/>
              </w:rPr>
              <w:t xml:space="preserve"> Gbps</w:t>
            </w:r>
          </w:p>
        </w:tc>
        <w:tc>
          <w:tcPr>
            <w:tcW w:w="1832" w:type="dxa"/>
            <w:tcBorders>
              <w:top w:val="nil"/>
              <w:left w:val="nil"/>
              <w:bottom w:val="single" w:sz="4" w:space="0" w:color="auto"/>
              <w:right w:val="single" w:sz="4" w:space="0" w:color="auto"/>
            </w:tcBorders>
            <w:noWrap/>
            <w:vAlign w:val="bottom"/>
            <w:hideMark/>
          </w:tcPr>
          <w:p w14:paraId="5DCF6BBF"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7965712C"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3B3AFAD"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5F676214" w14:textId="77777777" w:rsidR="002D6B93" w:rsidRPr="001A1F7C" w:rsidRDefault="002D6B93" w:rsidP="001632BD">
            <w:pPr>
              <w:rPr>
                <w:rFonts w:ascii="Calibri" w:hAnsi="Calibri"/>
              </w:rPr>
            </w:pPr>
            <w:r w:rsidRPr="001A1F7C">
              <w:rPr>
                <w:rFonts w:ascii="Calibri" w:hAnsi="Calibri"/>
              </w:rPr>
              <w:t> </w:t>
            </w:r>
          </w:p>
        </w:tc>
      </w:tr>
    </w:tbl>
    <w:p w14:paraId="244F3BD1" w14:textId="77777777" w:rsidR="002D6B93" w:rsidRDefault="002D6B93" w:rsidP="002D6B93">
      <w:pPr>
        <w:rPr>
          <w:rFonts w:ascii="Arial" w:hAnsi="Arial" w:cs="Arial"/>
        </w:rPr>
      </w:pPr>
    </w:p>
    <w:p w14:paraId="0851E9B4" w14:textId="77777777" w:rsidR="002D6B93" w:rsidRDefault="002D6B93" w:rsidP="002D6B93">
      <w:pPr>
        <w:ind w:left="0" w:firstLine="0"/>
        <w:jc w:val="left"/>
        <w:rPr>
          <w:rFonts w:ascii="Arial" w:hAnsi="Arial" w:cs="Arial"/>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2D6B93" w:rsidRPr="001A1F7C" w14:paraId="05709807" w14:textId="77777777" w:rsidTr="001632BD">
        <w:trPr>
          <w:trHeight w:val="360"/>
        </w:trPr>
        <w:tc>
          <w:tcPr>
            <w:tcW w:w="9580" w:type="dxa"/>
            <w:gridSpan w:val="5"/>
            <w:noWrap/>
            <w:vAlign w:val="bottom"/>
            <w:hideMark/>
          </w:tcPr>
          <w:p w14:paraId="497F6546" w14:textId="77777777" w:rsidR="002D6B93" w:rsidRPr="001A1F7C" w:rsidRDefault="002D6B93" w:rsidP="001632BD">
            <w:pPr>
              <w:ind w:right="-6138"/>
              <w:rPr>
                <w:rFonts w:ascii="Calibri" w:hAnsi="Calibri"/>
                <w:b/>
                <w:bCs/>
                <w:sz w:val="28"/>
                <w:szCs w:val="28"/>
              </w:rPr>
            </w:pPr>
            <w:r w:rsidRPr="001A1F7C">
              <w:rPr>
                <w:rFonts w:ascii="Calibri" w:hAnsi="Calibri"/>
                <w:b/>
                <w:bCs/>
                <w:sz w:val="28"/>
                <w:szCs w:val="28"/>
              </w:rPr>
              <w:t xml:space="preserve">Unit Price for Transport/Ethernet between </w:t>
            </w:r>
            <w:r>
              <w:rPr>
                <w:rFonts w:ascii="Calibri" w:hAnsi="Calibri"/>
                <w:b/>
                <w:bCs/>
                <w:sz w:val="28"/>
                <w:szCs w:val="28"/>
              </w:rPr>
              <w:t>Hub</w:t>
            </w:r>
            <w:r w:rsidRPr="001A1F7C">
              <w:rPr>
                <w:rFonts w:ascii="Calibri" w:hAnsi="Calibri"/>
                <w:b/>
                <w:bCs/>
                <w:sz w:val="28"/>
                <w:szCs w:val="28"/>
              </w:rPr>
              <w:t xml:space="preserve"> </w:t>
            </w:r>
            <w:r>
              <w:rPr>
                <w:rFonts w:ascii="Calibri" w:hAnsi="Calibri"/>
                <w:b/>
                <w:bCs/>
                <w:sz w:val="28"/>
                <w:szCs w:val="28"/>
              </w:rPr>
              <w:t>and Montgomery TLC</w:t>
            </w:r>
          </w:p>
        </w:tc>
        <w:tc>
          <w:tcPr>
            <w:tcW w:w="2018" w:type="dxa"/>
            <w:noWrap/>
            <w:vAlign w:val="bottom"/>
            <w:hideMark/>
          </w:tcPr>
          <w:p w14:paraId="375D18D2" w14:textId="77777777" w:rsidR="002D6B93" w:rsidRPr="001A1F7C" w:rsidRDefault="002D6B93" w:rsidP="001632BD">
            <w:pPr>
              <w:rPr>
                <w:rFonts w:ascii="Calibri" w:hAnsi="Calibri"/>
                <w:b/>
                <w:bCs/>
                <w:sz w:val="28"/>
                <w:szCs w:val="28"/>
              </w:rPr>
            </w:pPr>
          </w:p>
        </w:tc>
        <w:tc>
          <w:tcPr>
            <w:tcW w:w="1880" w:type="dxa"/>
            <w:noWrap/>
            <w:vAlign w:val="bottom"/>
            <w:hideMark/>
          </w:tcPr>
          <w:p w14:paraId="098DF826" w14:textId="77777777" w:rsidR="002D6B93" w:rsidRPr="001A1F7C" w:rsidRDefault="002D6B93" w:rsidP="001632BD"/>
        </w:tc>
        <w:tc>
          <w:tcPr>
            <w:tcW w:w="2067" w:type="dxa"/>
            <w:noWrap/>
            <w:vAlign w:val="bottom"/>
            <w:hideMark/>
          </w:tcPr>
          <w:p w14:paraId="267584B3" w14:textId="77777777" w:rsidR="002D6B93" w:rsidRPr="001A1F7C" w:rsidRDefault="002D6B93" w:rsidP="001632BD"/>
        </w:tc>
      </w:tr>
      <w:tr w:rsidR="002D6B93" w:rsidRPr="001A1F7C" w14:paraId="764C8BB2" w14:textId="77777777" w:rsidTr="001632BD">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4B850595" w14:textId="77777777" w:rsidR="002D6B93" w:rsidRPr="001A1F7C" w:rsidRDefault="002D6B93" w:rsidP="001632BD">
            <w:pPr>
              <w:rPr>
                <w:rFonts w:ascii="Calibri" w:hAnsi="Calibri"/>
                <w:b/>
                <w:bCs/>
                <w:sz w:val="24"/>
                <w:szCs w:val="24"/>
              </w:rPr>
            </w:pP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4933F214" w14:textId="39011801" w:rsidR="002D6B93" w:rsidRPr="001A1F7C" w:rsidRDefault="00DC600F" w:rsidP="001632BD">
            <w:pPr>
              <w:ind w:left="361"/>
              <w:rPr>
                <w:rFonts w:ascii="Calibri" w:hAnsi="Calibri"/>
                <w:b/>
                <w:bCs/>
              </w:rPr>
            </w:pPr>
            <w:r>
              <w:rPr>
                <w:rFonts w:ascii="Calibri" w:hAnsi="Calibri"/>
                <w:b/>
                <w:bCs/>
              </w:rPr>
              <w:t>E-Rate</w:t>
            </w:r>
            <w:r w:rsidR="002D6B93"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68DAD802" w14:textId="52B83336" w:rsidR="002D6B93" w:rsidRPr="001A1F7C" w:rsidRDefault="00DC600F" w:rsidP="001632BD">
            <w:pPr>
              <w:ind w:left="331"/>
              <w:rPr>
                <w:rFonts w:ascii="Calibri" w:hAnsi="Calibri"/>
                <w:b/>
                <w:bCs/>
              </w:rPr>
            </w:pPr>
            <w:r>
              <w:rPr>
                <w:rFonts w:ascii="Calibri" w:hAnsi="Calibri"/>
                <w:b/>
                <w:bCs/>
              </w:rPr>
              <w:t>E-Rate</w:t>
            </w:r>
            <w:r w:rsidR="002D6B93" w:rsidRPr="001A1F7C">
              <w:rPr>
                <w:rFonts w:ascii="Calibri" w:hAnsi="Calibri"/>
                <w:b/>
                <w:bCs/>
              </w:rPr>
              <w:t xml:space="preserve"> Ineligible NRC</w:t>
            </w:r>
            <w:r w:rsidR="002D6B93">
              <w:rPr>
                <w:rFonts w:ascii="Calibri" w:hAnsi="Calibri"/>
                <w:b/>
                <w:bCs/>
              </w:rPr>
              <w:t xml:space="preserve"> </w:t>
            </w:r>
            <w:r w:rsidR="002D6B93"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2E9DB066" w14:textId="0D5C146F" w:rsidR="002D6B93" w:rsidRPr="001A1F7C" w:rsidRDefault="00DC600F" w:rsidP="001632BD">
            <w:pPr>
              <w:ind w:left="376"/>
              <w:rPr>
                <w:rFonts w:ascii="Calibri" w:hAnsi="Calibri"/>
                <w:b/>
                <w:bCs/>
              </w:rPr>
            </w:pPr>
            <w:r>
              <w:rPr>
                <w:rFonts w:ascii="Calibri" w:hAnsi="Calibri"/>
                <w:b/>
                <w:bCs/>
              </w:rPr>
              <w:t>E-Rate</w:t>
            </w:r>
            <w:r w:rsidR="002D6B93" w:rsidRPr="001A1F7C">
              <w:rPr>
                <w:rFonts w:ascii="Calibri" w:hAnsi="Calibri"/>
                <w:b/>
                <w:bCs/>
              </w:rPr>
              <w:t xml:space="preserve"> Eligible</w:t>
            </w:r>
            <w:r w:rsidR="002D6B93">
              <w:rPr>
                <w:rFonts w:ascii="Calibri" w:hAnsi="Calibri"/>
                <w:b/>
                <w:bCs/>
              </w:rPr>
              <w:t xml:space="preserve"> </w:t>
            </w:r>
            <w:r w:rsidR="002D6B93"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72851391" w14:textId="351F0C86" w:rsidR="002D6B93" w:rsidRPr="001A1F7C" w:rsidRDefault="00DC600F" w:rsidP="001632BD">
            <w:pPr>
              <w:ind w:left="391"/>
              <w:rPr>
                <w:rFonts w:ascii="Calibri" w:hAnsi="Calibri"/>
                <w:b/>
                <w:bCs/>
              </w:rPr>
            </w:pPr>
            <w:r>
              <w:rPr>
                <w:rFonts w:ascii="Calibri" w:hAnsi="Calibri"/>
                <w:b/>
                <w:bCs/>
              </w:rPr>
              <w:t>E-Rate</w:t>
            </w:r>
            <w:r w:rsidR="002D6B93" w:rsidRPr="001A1F7C">
              <w:rPr>
                <w:rFonts w:ascii="Calibri" w:hAnsi="Calibri"/>
                <w:b/>
                <w:bCs/>
              </w:rPr>
              <w:t xml:space="preserve"> Ineligible </w:t>
            </w:r>
            <w:r w:rsidR="002D6B93">
              <w:rPr>
                <w:rFonts w:ascii="Calibri" w:hAnsi="Calibri"/>
                <w:b/>
                <w:bCs/>
              </w:rPr>
              <w:t>M</w:t>
            </w:r>
            <w:r w:rsidR="002D6B93" w:rsidRPr="001A1F7C">
              <w:rPr>
                <w:rFonts w:ascii="Calibri" w:hAnsi="Calibri"/>
                <w:b/>
                <w:bCs/>
              </w:rPr>
              <w:t>RC</w:t>
            </w:r>
            <w:r w:rsidR="002D6B93">
              <w:rPr>
                <w:rFonts w:ascii="Calibri" w:hAnsi="Calibri"/>
                <w:b/>
                <w:bCs/>
              </w:rPr>
              <w:t xml:space="preserve"> </w:t>
            </w:r>
            <w:r w:rsidR="002D6B93" w:rsidRPr="009275FD">
              <w:rPr>
                <w:rFonts w:ascii="Calibri" w:hAnsi="Calibri"/>
                <w:b/>
                <w:bCs/>
                <w:sz w:val="16"/>
                <w:szCs w:val="16"/>
              </w:rPr>
              <w:t>(if applicable)</w:t>
            </w:r>
          </w:p>
        </w:tc>
      </w:tr>
      <w:tr w:rsidR="002D6B93" w:rsidRPr="001A1F7C" w14:paraId="53564DDE"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71982CC3" w14:textId="7F4AF18E" w:rsidR="002D6B93" w:rsidRPr="001A1F7C" w:rsidRDefault="004A1900" w:rsidP="001632BD">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75FA33D7"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AA3BAD1"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16429335"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13162356" w14:textId="77777777" w:rsidR="002D6B93" w:rsidRPr="001A1F7C" w:rsidRDefault="002D6B93" w:rsidP="001632BD">
            <w:pPr>
              <w:rPr>
                <w:rFonts w:ascii="Calibri" w:hAnsi="Calibri"/>
              </w:rPr>
            </w:pPr>
            <w:r w:rsidRPr="001A1F7C">
              <w:rPr>
                <w:rFonts w:ascii="Calibri" w:hAnsi="Calibri"/>
              </w:rPr>
              <w:t> </w:t>
            </w:r>
          </w:p>
        </w:tc>
      </w:tr>
      <w:tr w:rsidR="002D6B93" w:rsidRPr="001A1F7C" w14:paraId="41B4734E"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30F61D42" w14:textId="357EA02F" w:rsidR="002D6B93" w:rsidRPr="001A1F7C" w:rsidRDefault="004A1900" w:rsidP="001632BD">
            <w:pPr>
              <w:jc w:val="center"/>
              <w:rPr>
                <w:rFonts w:ascii="Calibri" w:hAnsi="Calibri"/>
              </w:rPr>
            </w:pPr>
            <w:r>
              <w:rPr>
                <w:rFonts w:ascii="Calibri" w:hAnsi="Calibri"/>
              </w:rPr>
              <w:t>5</w:t>
            </w:r>
            <w:r w:rsidR="002D6B93">
              <w:rPr>
                <w:rFonts w:ascii="Calibri" w:hAnsi="Calibri"/>
              </w:rPr>
              <w:t xml:space="preserve"> Gbps</w:t>
            </w:r>
          </w:p>
        </w:tc>
        <w:tc>
          <w:tcPr>
            <w:tcW w:w="1832" w:type="dxa"/>
            <w:tcBorders>
              <w:top w:val="nil"/>
              <w:left w:val="nil"/>
              <w:bottom w:val="single" w:sz="4" w:space="0" w:color="auto"/>
              <w:right w:val="single" w:sz="4" w:space="0" w:color="auto"/>
            </w:tcBorders>
            <w:noWrap/>
            <w:vAlign w:val="bottom"/>
            <w:hideMark/>
          </w:tcPr>
          <w:p w14:paraId="6CCD3E1F"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8D5209A"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35078CE"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01374DE8" w14:textId="77777777" w:rsidR="002D6B93" w:rsidRPr="001A1F7C" w:rsidRDefault="002D6B93" w:rsidP="001632BD">
            <w:pPr>
              <w:rPr>
                <w:rFonts w:ascii="Calibri" w:hAnsi="Calibri"/>
              </w:rPr>
            </w:pPr>
            <w:r w:rsidRPr="001A1F7C">
              <w:rPr>
                <w:rFonts w:ascii="Calibri" w:hAnsi="Calibri"/>
              </w:rPr>
              <w:t> </w:t>
            </w:r>
          </w:p>
        </w:tc>
      </w:tr>
    </w:tbl>
    <w:p w14:paraId="42B84FC1" w14:textId="77777777" w:rsidR="002D6B93" w:rsidRDefault="002D6B93" w:rsidP="002D6B93">
      <w:pPr>
        <w:ind w:left="0" w:firstLine="0"/>
        <w:jc w:val="left"/>
        <w:rPr>
          <w:rFonts w:ascii="Arial" w:hAnsi="Arial" w:cs="Arial"/>
        </w:rPr>
      </w:pPr>
    </w:p>
    <w:p w14:paraId="33D86AF1" w14:textId="77777777" w:rsidR="002D6B93" w:rsidRDefault="002D6B93" w:rsidP="002D6B93">
      <w:pPr>
        <w:ind w:left="0" w:firstLine="0"/>
        <w:jc w:val="left"/>
        <w:rPr>
          <w:rFonts w:ascii="Arial" w:hAnsi="Arial" w:cs="Arial"/>
        </w:rPr>
      </w:pPr>
    </w:p>
    <w:tbl>
      <w:tblPr>
        <w:tblW w:w="15545" w:type="dxa"/>
        <w:tblInd w:w="93" w:type="dxa"/>
        <w:tblLook w:val="04A0" w:firstRow="1" w:lastRow="0" w:firstColumn="1" w:lastColumn="0" w:noHBand="0" w:noVBand="1"/>
      </w:tblPr>
      <w:tblGrid>
        <w:gridCol w:w="1783"/>
        <w:gridCol w:w="1832"/>
        <w:gridCol w:w="2018"/>
        <w:gridCol w:w="1880"/>
        <w:gridCol w:w="2067"/>
        <w:gridCol w:w="2018"/>
        <w:gridCol w:w="1880"/>
        <w:gridCol w:w="2067"/>
      </w:tblGrid>
      <w:tr w:rsidR="002D6B93" w:rsidRPr="001A1F7C" w14:paraId="1CBC3F65" w14:textId="77777777" w:rsidTr="001632BD">
        <w:trPr>
          <w:trHeight w:val="360"/>
        </w:trPr>
        <w:tc>
          <w:tcPr>
            <w:tcW w:w="9580" w:type="dxa"/>
            <w:gridSpan w:val="5"/>
            <w:noWrap/>
            <w:vAlign w:val="bottom"/>
            <w:hideMark/>
          </w:tcPr>
          <w:p w14:paraId="108B7280" w14:textId="77777777" w:rsidR="002D6B93" w:rsidRPr="001A1F7C" w:rsidRDefault="002D6B93" w:rsidP="001632BD">
            <w:pPr>
              <w:ind w:right="-6138"/>
              <w:rPr>
                <w:rFonts w:ascii="Calibri" w:hAnsi="Calibri"/>
                <w:b/>
                <w:bCs/>
                <w:sz w:val="28"/>
                <w:szCs w:val="28"/>
              </w:rPr>
            </w:pPr>
            <w:r>
              <w:rPr>
                <w:rFonts w:ascii="Calibri" w:hAnsi="Calibri"/>
                <w:b/>
                <w:bCs/>
                <w:sz w:val="28"/>
                <w:szCs w:val="28"/>
              </w:rPr>
              <w:t>Total Unit Price for Genesis Learning Centers Internet Network</w:t>
            </w:r>
          </w:p>
        </w:tc>
        <w:tc>
          <w:tcPr>
            <w:tcW w:w="2018" w:type="dxa"/>
            <w:noWrap/>
            <w:vAlign w:val="bottom"/>
            <w:hideMark/>
          </w:tcPr>
          <w:p w14:paraId="50B44EE6" w14:textId="77777777" w:rsidR="002D6B93" w:rsidRPr="001A1F7C" w:rsidRDefault="002D6B93" w:rsidP="001632BD">
            <w:pPr>
              <w:rPr>
                <w:rFonts w:ascii="Calibri" w:hAnsi="Calibri"/>
                <w:b/>
                <w:bCs/>
                <w:sz w:val="28"/>
                <w:szCs w:val="28"/>
              </w:rPr>
            </w:pPr>
          </w:p>
        </w:tc>
        <w:tc>
          <w:tcPr>
            <w:tcW w:w="1880" w:type="dxa"/>
            <w:noWrap/>
            <w:vAlign w:val="bottom"/>
            <w:hideMark/>
          </w:tcPr>
          <w:p w14:paraId="3043A273" w14:textId="77777777" w:rsidR="002D6B93" w:rsidRPr="001A1F7C" w:rsidRDefault="002D6B93" w:rsidP="001632BD"/>
        </w:tc>
        <w:tc>
          <w:tcPr>
            <w:tcW w:w="2067" w:type="dxa"/>
            <w:noWrap/>
            <w:vAlign w:val="bottom"/>
            <w:hideMark/>
          </w:tcPr>
          <w:p w14:paraId="2DBBE7E6" w14:textId="77777777" w:rsidR="002D6B93" w:rsidRPr="001A1F7C" w:rsidRDefault="002D6B93" w:rsidP="001632BD"/>
        </w:tc>
      </w:tr>
      <w:tr w:rsidR="002D6B93" w:rsidRPr="001A1F7C" w14:paraId="064A547E" w14:textId="77777777" w:rsidTr="001632BD">
        <w:trPr>
          <w:gridAfter w:val="3"/>
          <w:wAfter w:w="5965" w:type="dxa"/>
          <w:trHeight w:val="288"/>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7CD8BB30" w14:textId="77777777" w:rsidR="002D6B93" w:rsidRPr="001A1F7C" w:rsidRDefault="002D6B93" w:rsidP="001632BD">
            <w:pPr>
              <w:ind w:left="75" w:firstLine="0"/>
              <w:jc w:val="center"/>
              <w:rPr>
                <w:rFonts w:ascii="Calibri" w:hAnsi="Calibri"/>
                <w:b/>
                <w:bCs/>
                <w:sz w:val="24"/>
                <w:szCs w:val="24"/>
              </w:rPr>
            </w:pPr>
            <w:r>
              <w:rPr>
                <w:rFonts w:ascii="Calibri" w:hAnsi="Calibri"/>
                <w:b/>
                <w:bCs/>
              </w:rPr>
              <w:t xml:space="preserve">Internet </w:t>
            </w:r>
            <w:r w:rsidRPr="001A1F7C">
              <w:rPr>
                <w:rFonts w:ascii="Calibri" w:hAnsi="Calibri"/>
                <w:b/>
                <w:bCs/>
              </w:rPr>
              <w:t>Bandwidth</w:t>
            </w:r>
          </w:p>
        </w:tc>
        <w:tc>
          <w:tcPr>
            <w:tcW w:w="1832" w:type="dxa"/>
            <w:tcBorders>
              <w:top w:val="single" w:sz="4" w:space="0" w:color="auto"/>
              <w:left w:val="nil"/>
              <w:bottom w:val="single" w:sz="4" w:space="0" w:color="auto"/>
              <w:right w:val="single" w:sz="4" w:space="0" w:color="auto"/>
            </w:tcBorders>
            <w:noWrap/>
            <w:vAlign w:val="bottom"/>
            <w:hideMark/>
          </w:tcPr>
          <w:p w14:paraId="219214CE" w14:textId="6BE481CD" w:rsidR="002D6B93" w:rsidRPr="001A1F7C" w:rsidRDefault="00DC600F" w:rsidP="001632BD">
            <w:pPr>
              <w:ind w:left="361"/>
              <w:rPr>
                <w:rFonts w:ascii="Calibri" w:hAnsi="Calibri"/>
                <w:b/>
                <w:bCs/>
              </w:rPr>
            </w:pPr>
            <w:r>
              <w:rPr>
                <w:rFonts w:ascii="Calibri" w:hAnsi="Calibri"/>
                <w:b/>
                <w:bCs/>
              </w:rPr>
              <w:t>E-Rate</w:t>
            </w:r>
            <w:r w:rsidR="002D6B93" w:rsidRPr="001A1F7C">
              <w:rPr>
                <w:rFonts w:ascii="Calibri" w:hAnsi="Calibri"/>
                <w:b/>
                <w:bCs/>
              </w:rPr>
              <w:t xml:space="preserve"> Eligible NRC</w:t>
            </w:r>
          </w:p>
        </w:tc>
        <w:tc>
          <w:tcPr>
            <w:tcW w:w="2018" w:type="dxa"/>
            <w:tcBorders>
              <w:top w:val="single" w:sz="4" w:space="0" w:color="auto"/>
              <w:left w:val="nil"/>
              <w:bottom w:val="single" w:sz="4" w:space="0" w:color="auto"/>
              <w:right w:val="single" w:sz="4" w:space="0" w:color="auto"/>
            </w:tcBorders>
            <w:noWrap/>
            <w:vAlign w:val="bottom"/>
            <w:hideMark/>
          </w:tcPr>
          <w:p w14:paraId="7C34D9C1" w14:textId="1CA09D53" w:rsidR="002D6B93" w:rsidRPr="001A1F7C" w:rsidRDefault="00DC600F" w:rsidP="001632BD">
            <w:pPr>
              <w:ind w:left="331"/>
              <w:rPr>
                <w:rFonts w:ascii="Calibri" w:hAnsi="Calibri"/>
                <w:b/>
                <w:bCs/>
              </w:rPr>
            </w:pPr>
            <w:r>
              <w:rPr>
                <w:rFonts w:ascii="Calibri" w:hAnsi="Calibri"/>
                <w:b/>
                <w:bCs/>
              </w:rPr>
              <w:t>E-Rate</w:t>
            </w:r>
            <w:r w:rsidR="002D6B93" w:rsidRPr="001A1F7C">
              <w:rPr>
                <w:rFonts w:ascii="Calibri" w:hAnsi="Calibri"/>
                <w:b/>
                <w:bCs/>
              </w:rPr>
              <w:t xml:space="preserve"> Ineligible NRC</w:t>
            </w:r>
            <w:r w:rsidR="002D6B93">
              <w:rPr>
                <w:rFonts w:ascii="Calibri" w:hAnsi="Calibri"/>
                <w:b/>
                <w:bCs/>
              </w:rPr>
              <w:t xml:space="preserve"> </w:t>
            </w:r>
            <w:r w:rsidR="002D6B93" w:rsidRPr="009275FD">
              <w:rPr>
                <w:rFonts w:ascii="Calibri" w:hAnsi="Calibri"/>
                <w:b/>
                <w:bCs/>
                <w:sz w:val="16"/>
                <w:szCs w:val="16"/>
              </w:rPr>
              <w:t>(if applicable)</w:t>
            </w:r>
          </w:p>
        </w:tc>
        <w:tc>
          <w:tcPr>
            <w:tcW w:w="1880" w:type="dxa"/>
            <w:tcBorders>
              <w:top w:val="single" w:sz="4" w:space="0" w:color="auto"/>
              <w:left w:val="nil"/>
              <w:bottom w:val="single" w:sz="4" w:space="0" w:color="auto"/>
              <w:right w:val="single" w:sz="4" w:space="0" w:color="auto"/>
            </w:tcBorders>
            <w:noWrap/>
            <w:vAlign w:val="bottom"/>
            <w:hideMark/>
          </w:tcPr>
          <w:p w14:paraId="1292C6CA" w14:textId="5F5D4F95" w:rsidR="002D6B93" w:rsidRPr="001A1F7C" w:rsidRDefault="00DC600F" w:rsidP="001632BD">
            <w:pPr>
              <w:ind w:left="376"/>
              <w:rPr>
                <w:rFonts w:ascii="Calibri" w:hAnsi="Calibri"/>
                <w:b/>
                <w:bCs/>
              </w:rPr>
            </w:pPr>
            <w:r>
              <w:rPr>
                <w:rFonts w:ascii="Calibri" w:hAnsi="Calibri"/>
                <w:b/>
                <w:bCs/>
              </w:rPr>
              <w:t>E-Rate</w:t>
            </w:r>
            <w:r w:rsidR="002D6B93" w:rsidRPr="001A1F7C">
              <w:rPr>
                <w:rFonts w:ascii="Calibri" w:hAnsi="Calibri"/>
                <w:b/>
                <w:bCs/>
              </w:rPr>
              <w:t xml:space="preserve"> Eligible</w:t>
            </w:r>
            <w:r w:rsidR="002D6B93">
              <w:rPr>
                <w:rFonts w:ascii="Calibri" w:hAnsi="Calibri"/>
                <w:b/>
                <w:bCs/>
              </w:rPr>
              <w:t xml:space="preserve"> </w:t>
            </w:r>
            <w:r w:rsidR="002D6B93" w:rsidRPr="001A1F7C">
              <w:rPr>
                <w:rFonts w:ascii="Calibri" w:hAnsi="Calibri"/>
                <w:b/>
                <w:bCs/>
              </w:rPr>
              <w:t>MRC</w:t>
            </w:r>
          </w:p>
        </w:tc>
        <w:tc>
          <w:tcPr>
            <w:tcW w:w="2067" w:type="dxa"/>
            <w:tcBorders>
              <w:top w:val="single" w:sz="4" w:space="0" w:color="auto"/>
              <w:left w:val="nil"/>
              <w:bottom w:val="single" w:sz="4" w:space="0" w:color="auto"/>
              <w:right w:val="single" w:sz="4" w:space="0" w:color="auto"/>
            </w:tcBorders>
            <w:noWrap/>
            <w:vAlign w:val="bottom"/>
            <w:hideMark/>
          </w:tcPr>
          <w:p w14:paraId="23E0E8A9" w14:textId="65377083" w:rsidR="002D6B93" w:rsidRPr="001A1F7C" w:rsidRDefault="00DC600F" w:rsidP="001632BD">
            <w:pPr>
              <w:ind w:left="391"/>
              <w:rPr>
                <w:rFonts w:ascii="Calibri" w:hAnsi="Calibri"/>
                <w:b/>
                <w:bCs/>
              </w:rPr>
            </w:pPr>
            <w:r>
              <w:rPr>
                <w:rFonts w:ascii="Calibri" w:hAnsi="Calibri"/>
                <w:b/>
                <w:bCs/>
              </w:rPr>
              <w:t>E-Rate</w:t>
            </w:r>
            <w:r w:rsidR="002D6B93" w:rsidRPr="001A1F7C">
              <w:rPr>
                <w:rFonts w:ascii="Calibri" w:hAnsi="Calibri"/>
                <w:b/>
                <w:bCs/>
              </w:rPr>
              <w:t xml:space="preserve"> Ineligible </w:t>
            </w:r>
            <w:r w:rsidR="002D6B93">
              <w:rPr>
                <w:rFonts w:ascii="Calibri" w:hAnsi="Calibri"/>
                <w:b/>
                <w:bCs/>
              </w:rPr>
              <w:t>M</w:t>
            </w:r>
            <w:r w:rsidR="002D6B93" w:rsidRPr="001A1F7C">
              <w:rPr>
                <w:rFonts w:ascii="Calibri" w:hAnsi="Calibri"/>
                <w:b/>
                <w:bCs/>
              </w:rPr>
              <w:t>RC</w:t>
            </w:r>
            <w:r w:rsidR="002D6B93">
              <w:rPr>
                <w:rFonts w:ascii="Calibri" w:hAnsi="Calibri"/>
                <w:b/>
                <w:bCs/>
              </w:rPr>
              <w:t xml:space="preserve"> </w:t>
            </w:r>
            <w:r w:rsidR="002D6B93" w:rsidRPr="009275FD">
              <w:rPr>
                <w:rFonts w:ascii="Calibri" w:hAnsi="Calibri"/>
                <w:b/>
                <w:bCs/>
                <w:sz w:val="16"/>
                <w:szCs w:val="16"/>
              </w:rPr>
              <w:t>(if applicable)</w:t>
            </w:r>
          </w:p>
        </w:tc>
      </w:tr>
      <w:tr w:rsidR="002D6B93" w:rsidRPr="001A1F7C" w14:paraId="661EF759"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6C9828FB" w14:textId="77777777" w:rsidR="002D6B93" w:rsidRPr="001A1F7C" w:rsidRDefault="002D6B93" w:rsidP="001632BD">
            <w:pPr>
              <w:jc w:val="center"/>
              <w:rPr>
                <w:rFonts w:ascii="Calibri" w:hAnsi="Calibri"/>
              </w:rPr>
            </w:pPr>
            <w:r>
              <w:rPr>
                <w:rFonts w:ascii="Calibri" w:hAnsi="Calibri"/>
              </w:rPr>
              <w:t>1 Gbps</w:t>
            </w:r>
          </w:p>
        </w:tc>
        <w:tc>
          <w:tcPr>
            <w:tcW w:w="1832" w:type="dxa"/>
            <w:tcBorders>
              <w:top w:val="nil"/>
              <w:left w:val="nil"/>
              <w:bottom w:val="single" w:sz="4" w:space="0" w:color="auto"/>
              <w:right w:val="single" w:sz="4" w:space="0" w:color="auto"/>
            </w:tcBorders>
            <w:noWrap/>
            <w:vAlign w:val="bottom"/>
            <w:hideMark/>
          </w:tcPr>
          <w:p w14:paraId="246922C4"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70677D29"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D39846E"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329A5797" w14:textId="77777777" w:rsidR="002D6B93" w:rsidRPr="001A1F7C" w:rsidRDefault="002D6B93" w:rsidP="001632BD">
            <w:pPr>
              <w:rPr>
                <w:rFonts w:ascii="Calibri" w:hAnsi="Calibri"/>
              </w:rPr>
            </w:pPr>
            <w:r w:rsidRPr="001A1F7C">
              <w:rPr>
                <w:rFonts w:ascii="Calibri" w:hAnsi="Calibri"/>
              </w:rPr>
              <w:t> </w:t>
            </w:r>
          </w:p>
        </w:tc>
      </w:tr>
      <w:tr w:rsidR="002D6B93" w:rsidRPr="001A1F7C" w14:paraId="4C22C813" w14:textId="77777777" w:rsidTr="001632BD">
        <w:trPr>
          <w:gridAfter w:val="3"/>
          <w:wAfter w:w="5965" w:type="dxa"/>
          <w:trHeight w:val="456"/>
        </w:trPr>
        <w:tc>
          <w:tcPr>
            <w:tcW w:w="1783" w:type="dxa"/>
            <w:tcBorders>
              <w:top w:val="nil"/>
              <w:left w:val="single" w:sz="4" w:space="0" w:color="auto"/>
              <w:bottom w:val="single" w:sz="4" w:space="0" w:color="auto"/>
              <w:right w:val="single" w:sz="4" w:space="0" w:color="auto"/>
            </w:tcBorders>
            <w:noWrap/>
            <w:vAlign w:val="bottom"/>
            <w:hideMark/>
          </w:tcPr>
          <w:p w14:paraId="4D03F3B6" w14:textId="42EFA99E" w:rsidR="002D6B93" w:rsidRPr="001A1F7C" w:rsidRDefault="004A1900" w:rsidP="001632BD">
            <w:pPr>
              <w:jc w:val="center"/>
              <w:rPr>
                <w:rFonts w:ascii="Calibri" w:hAnsi="Calibri"/>
              </w:rPr>
            </w:pPr>
            <w:r>
              <w:rPr>
                <w:rFonts w:ascii="Calibri" w:hAnsi="Calibri"/>
              </w:rPr>
              <w:t>5</w:t>
            </w:r>
            <w:r w:rsidR="002D6B93">
              <w:rPr>
                <w:rFonts w:ascii="Calibri" w:hAnsi="Calibri"/>
              </w:rPr>
              <w:t xml:space="preserve"> Gbps</w:t>
            </w:r>
          </w:p>
        </w:tc>
        <w:tc>
          <w:tcPr>
            <w:tcW w:w="1832" w:type="dxa"/>
            <w:tcBorders>
              <w:top w:val="nil"/>
              <w:left w:val="nil"/>
              <w:bottom w:val="single" w:sz="4" w:space="0" w:color="auto"/>
              <w:right w:val="single" w:sz="4" w:space="0" w:color="auto"/>
            </w:tcBorders>
            <w:noWrap/>
            <w:vAlign w:val="bottom"/>
            <w:hideMark/>
          </w:tcPr>
          <w:p w14:paraId="2BA979EA" w14:textId="77777777" w:rsidR="002D6B93" w:rsidRPr="001A1F7C" w:rsidRDefault="002D6B93" w:rsidP="001632BD">
            <w:pPr>
              <w:rPr>
                <w:rFonts w:ascii="Calibri" w:hAnsi="Calibri"/>
              </w:rPr>
            </w:pPr>
            <w:r w:rsidRPr="001A1F7C">
              <w:rPr>
                <w:rFonts w:ascii="Calibri" w:hAnsi="Calibri"/>
              </w:rPr>
              <w:t> </w:t>
            </w:r>
          </w:p>
        </w:tc>
        <w:tc>
          <w:tcPr>
            <w:tcW w:w="2018" w:type="dxa"/>
            <w:tcBorders>
              <w:top w:val="nil"/>
              <w:left w:val="nil"/>
              <w:bottom w:val="single" w:sz="4" w:space="0" w:color="auto"/>
              <w:right w:val="single" w:sz="4" w:space="0" w:color="auto"/>
            </w:tcBorders>
            <w:noWrap/>
            <w:vAlign w:val="bottom"/>
            <w:hideMark/>
          </w:tcPr>
          <w:p w14:paraId="1FB6D5F5" w14:textId="77777777" w:rsidR="002D6B93" w:rsidRPr="001A1F7C" w:rsidRDefault="002D6B93" w:rsidP="001632BD">
            <w:pPr>
              <w:rPr>
                <w:rFonts w:ascii="Calibri" w:hAnsi="Calibri"/>
              </w:rPr>
            </w:pPr>
            <w:r w:rsidRPr="001A1F7C">
              <w:rPr>
                <w:rFonts w:ascii="Calibri" w:hAnsi="Calibri"/>
              </w:rPr>
              <w:t> </w:t>
            </w:r>
          </w:p>
        </w:tc>
        <w:tc>
          <w:tcPr>
            <w:tcW w:w="1880" w:type="dxa"/>
            <w:tcBorders>
              <w:top w:val="nil"/>
              <w:left w:val="nil"/>
              <w:bottom w:val="single" w:sz="4" w:space="0" w:color="auto"/>
              <w:right w:val="single" w:sz="4" w:space="0" w:color="auto"/>
            </w:tcBorders>
            <w:noWrap/>
            <w:vAlign w:val="bottom"/>
            <w:hideMark/>
          </w:tcPr>
          <w:p w14:paraId="443AEA93" w14:textId="77777777" w:rsidR="002D6B93" w:rsidRPr="001A1F7C" w:rsidRDefault="002D6B93" w:rsidP="001632BD">
            <w:pPr>
              <w:rPr>
                <w:rFonts w:ascii="Calibri" w:hAnsi="Calibri"/>
              </w:rPr>
            </w:pPr>
            <w:r w:rsidRPr="001A1F7C">
              <w:rPr>
                <w:rFonts w:ascii="Calibri" w:hAnsi="Calibri"/>
              </w:rPr>
              <w:t> </w:t>
            </w:r>
          </w:p>
        </w:tc>
        <w:tc>
          <w:tcPr>
            <w:tcW w:w="2067" w:type="dxa"/>
            <w:tcBorders>
              <w:top w:val="nil"/>
              <w:left w:val="nil"/>
              <w:bottom w:val="single" w:sz="4" w:space="0" w:color="auto"/>
              <w:right w:val="single" w:sz="4" w:space="0" w:color="auto"/>
            </w:tcBorders>
            <w:noWrap/>
            <w:vAlign w:val="bottom"/>
            <w:hideMark/>
          </w:tcPr>
          <w:p w14:paraId="2345E9B0" w14:textId="77777777" w:rsidR="002D6B93" w:rsidRPr="001A1F7C" w:rsidRDefault="002D6B93" w:rsidP="001632BD">
            <w:pPr>
              <w:rPr>
                <w:rFonts w:ascii="Calibri" w:hAnsi="Calibri"/>
              </w:rPr>
            </w:pPr>
            <w:r w:rsidRPr="001A1F7C">
              <w:rPr>
                <w:rFonts w:ascii="Calibri" w:hAnsi="Calibri"/>
              </w:rPr>
              <w:t> </w:t>
            </w:r>
          </w:p>
        </w:tc>
      </w:tr>
    </w:tbl>
    <w:p w14:paraId="5A6F7113" w14:textId="77777777" w:rsidR="002D6B93" w:rsidRPr="00422444" w:rsidRDefault="002D6B93" w:rsidP="00A66113">
      <w:pPr>
        <w:ind w:left="0" w:firstLine="0"/>
        <w:jc w:val="left"/>
        <w:rPr>
          <w:b/>
          <w:bCs/>
          <w:sz w:val="24"/>
          <w:szCs w:val="24"/>
        </w:rPr>
      </w:pPr>
    </w:p>
    <w:sectPr w:rsidR="002D6B93" w:rsidRPr="00422444" w:rsidSect="004A1900">
      <w:headerReference w:type="default" r:id="rId16"/>
      <w:pgSz w:w="12240" w:h="15840"/>
      <w:pgMar w:top="135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B72E3" w14:textId="77777777" w:rsidR="00FE6F66" w:rsidRDefault="00FE6F66" w:rsidP="007F2168">
      <w:r>
        <w:separator/>
      </w:r>
    </w:p>
  </w:endnote>
  <w:endnote w:type="continuationSeparator" w:id="0">
    <w:p w14:paraId="67415B56" w14:textId="77777777" w:rsidR="00FE6F66" w:rsidRDefault="00FE6F66" w:rsidP="007F2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88D1A" w14:textId="77777777" w:rsidR="00FE6F66" w:rsidRDefault="00FE6F66" w:rsidP="007F2168">
      <w:r>
        <w:separator/>
      </w:r>
    </w:p>
  </w:footnote>
  <w:footnote w:type="continuationSeparator" w:id="0">
    <w:p w14:paraId="41A720A8" w14:textId="77777777" w:rsidR="00FE6F66" w:rsidRDefault="00FE6F66" w:rsidP="007F2168">
      <w:r>
        <w:continuationSeparator/>
      </w:r>
    </w:p>
  </w:footnote>
  <w:footnote w:id="1">
    <w:p w14:paraId="6221655D" w14:textId="619E0E2B" w:rsidR="00337F4E" w:rsidRPr="00337F4E" w:rsidRDefault="00337F4E" w:rsidP="00337F4E">
      <w:pPr>
        <w:ind w:left="0" w:firstLine="0"/>
        <w:jc w:val="left"/>
        <w:rPr>
          <w:rFonts w:ascii="Arial" w:hAnsi="Arial" w:cs="Arial"/>
        </w:rPr>
      </w:pPr>
      <w:r>
        <w:rPr>
          <w:rStyle w:val="FootnoteReference"/>
        </w:rPr>
        <w:footnoteRef/>
      </w:r>
      <w:r>
        <w:t xml:space="preserve"> </w:t>
      </w:r>
      <w:r w:rsidRPr="00337F4E">
        <w:rPr>
          <w:rFonts w:asciiTheme="minorHAnsi" w:hAnsiTheme="minorHAnsi" w:cstheme="minorHAnsi"/>
          <w:sz w:val="18"/>
          <w:szCs w:val="18"/>
        </w:rPr>
        <w:t>NRC = Non-recurring one-time charges; MRC = Monthly recurring charges.  Charges noted above must include all fees and/or surcharges</w:t>
      </w:r>
    </w:p>
  </w:footnote>
  <w:footnote w:id="2">
    <w:p w14:paraId="6D625126" w14:textId="77777777" w:rsidR="002D6B93" w:rsidRPr="00337F4E" w:rsidRDefault="002D6B93" w:rsidP="002D6B93">
      <w:pPr>
        <w:ind w:left="0" w:firstLine="0"/>
        <w:jc w:val="left"/>
        <w:rPr>
          <w:rFonts w:ascii="Arial" w:hAnsi="Arial" w:cs="Arial"/>
        </w:rPr>
      </w:pPr>
      <w:r>
        <w:rPr>
          <w:rStyle w:val="FootnoteReference"/>
        </w:rPr>
        <w:footnoteRef/>
      </w:r>
      <w:r>
        <w:t xml:space="preserve"> </w:t>
      </w:r>
      <w:r w:rsidRPr="00337F4E">
        <w:rPr>
          <w:rFonts w:asciiTheme="minorHAnsi" w:hAnsiTheme="minorHAnsi" w:cstheme="minorHAnsi"/>
          <w:sz w:val="18"/>
          <w:szCs w:val="18"/>
        </w:rPr>
        <w:t>NRC = Non-recurring one-time charges; MRC = Monthly recurring charges.  Charges noted above must include all fees and/or surcharges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FCBE" w14:textId="77777777" w:rsidR="007F2168" w:rsidRDefault="007F2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7ABC"/>
    <w:multiLevelType w:val="hybridMultilevel"/>
    <w:tmpl w:val="43EE5F66"/>
    <w:lvl w:ilvl="0" w:tplc="3B7ED182">
      <w:start w:val="1"/>
      <w:numFmt w:val="lowerLetter"/>
      <w:lvlText w:val="%1."/>
      <w:lvlJc w:val="left"/>
      <w:pPr>
        <w:ind w:left="2160" w:hanging="360"/>
      </w:pPr>
      <w:rPr>
        <w:rFonts w:ascii="Times New Roman" w:eastAsiaTheme="minorHAnsi"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FFC67A0"/>
    <w:multiLevelType w:val="hybridMultilevel"/>
    <w:tmpl w:val="56849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7D3C30"/>
    <w:multiLevelType w:val="hybridMultilevel"/>
    <w:tmpl w:val="C8EED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C6A56"/>
    <w:multiLevelType w:val="hybridMultilevel"/>
    <w:tmpl w:val="A2AA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06244D"/>
    <w:multiLevelType w:val="hybridMultilevel"/>
    <w:tmpl w:val="BE2AD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6527206">
    <w:abstractNumId w:val="3"/>
  </w:num>
  <w:num w:numId="2" w16cid:durableId="1494222038">
    <w:abstractNumId w:val="0"/>
  </w:num>
  <w:num w:numId="3" w16cid:durableId="288633875">
    <w:abstractNumId w:val="2"/>
  </w:num>
  <w:num w:numId="4" w16cid:durableId="948699260">
    <w:abstractNumId w:val="1"/>
  </w:num>
  <w:num w:numId="5" w16cid:durableId="1755394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942"/>
    <w:rsid w:val="0000054E"/>
    <w:rsid w:val="00000D28"/>
    <w:rsid w:val="000013B8"/>
    <w:rsid w:val="00003745"/>
    <w:rsid w:val="000037A6"/>
    <w:rsid w:val="00004EEA"/>
    <w:rsid w:val="0000539F"/>
    <w:rsid w:val="00005B10"/>
    <w:rsid w:val="0000654D"/>
    <w:rsid w:val="000104D0"/>
    <w:rsid w:val="00012D6B"/>
    <w:rsid w:val="000141A4"/>
    <w:rsid w:val="00015668"/>
    <w:rsid w:val="0001799A"/>
    <w:rsid w:val="000203F7"/>
    <w:rsid w:val="00021983"/>
    <w:rsid w:val="00021FA6"/>
    <w:rsid w:val="0002665E"/>
    <w:rsid w:val="00027159"/>
    <w:rsid w:val="000271FE"/>
    <w:rsid w:val="00033CD9"/>
    <w:rsid w:val="00034D7F"/>
    <w:rsid w:val="000372FB"/>
    <w:rsid w:val="0003753C"/>
    <w:rsid w:val="00043626"/>
    <w:rsid w:val="0004429A"/>
    <w:rsid w:val="00044BDE"/>
    <w:rsid w:val="00047558"/>
    <w:rsid w:val="000507BF"/>
    <w:rsid w:val="00050D54"/>
    <w:rsid w:val="000511D3"/>
    <w:rsid w:val="0005418B"/>
    <w:rsid w:val="00056949"/>
    <w:rsid w:val="00061257"/>
    <w:rsid w:val="00062738"/>
    <w:rsid w:val="00070808"/>
    <w:rsid w:val="00070DDE"/>
    <w:rsid w:val="000747AB"/>
    <w:rsid w:val="00075395"/>
    <w:rsid w:val="000819AE"/>
    <w:rsid w:val="00082DA3"/>
    <w:rsid w:val="0008383D"/>
    <w:rsid w:val="00083A89"/>
    <w:rsid w:val="000850B8"/>
    <w:rsid w:val="00086E99"/>
    <w:rsid w:val="000907E5"/>
    <w:rsid w:val="0009316F"/>
    <w:rsid w:val="00093325"/>
    <w:rsid w:val="000936D5"/>
    <w:rsid w:val="00095262"/>
    <w:rsid w:val="000953DA"/>
    <w:rsid w:val="00095409"/>
    <w:rsid w:val="00097421"/>
    <w:rsid w:val="000A609E"/>
    <w:rsid w:val="000A76D8"/>
    <w:rsid w:val="000A795A"/>
    <w:rsid w:val="000B50F2"/>
    <w:rsid w:val="000C02A1"/>
    <w:rsid w:val="000C1CB4"/>
    <w:rsid w:val="000C6347"/>
    <w:rsid w:val="000C7D0D"/>
    <w:rsid w:val="000D0699"/>
    <w:rsid w:val="000D0750"/>
    <w:rsid w:val="000D2063"/>
    <w:rsid w:val="000D42A1"/>
    <w:rsid w:val="000D4E75"/>
    <w:rsid w:val="000D4F90"/>
    <w:rsid w:val="000D6F8C"/>
    <w:rsid w:val="000E418D"/>
    <w:rsid w:val="000E63C0"/>
    <w:rsid w:val="000E7080"/>
    <w:rsid w:val="000F17E8"/>
    <w:rsid w:val="000F2547"/>
    <w:rsid w:val="000F3CD8"/>
    <w:rsid w:val="000F40BF"/>
    <w:rsid w:val="000F52E3"/>
    <w:rsid w:val="000F6B2C"/>
    <w:rsid w:val="00100852"/>
    <w:rsid w:val="00102F8E"/>
    <w:rsid w:val="001038EA"/>
    <w:rsid w:val="00103E6B"/>
    <w:rsid w:val="00105D98"/>
    <w:rsid w:val="00106AFC"/>
    <w:rsid w:val="00110D3A"/>
    <w:rsid w:val="00110D84"/>
    <w:rsid w:val="00115D04"/>
    <w:rsid w:val="00116302"/>
    <w:rsid w:val="00125252"/>
    <w:rsid w:val="00125A24"/>
    <w:rsid w:val="00127C3A"/>
    <w:rsid w:val="00127F96"/>
    <w:rsid w:val="00131F18"/>
    <w:rsid w:val="0013327D"/>
    <w:rsid w:val="00133E15"/>
    <w:rsid w:val="001363BA"/>
    <w:rsid w:val="00136E31"/>
    <w:rsid w:val="001408BF"/>
    <w:rsid w:val="00143660"/>
    <w:rsid w:val="00147C83"/>
    <w:rsid w:val="001505EA"/>
    <w:rsid w:val="00151012"/>
    <w:rsid w:val="00151A4C"/>
    <w:rsid w:val="00151CAD"/>
    <w:rsid w:val="00151F24"/>
    <w:rsid w:val="00152B0B"/>
    <w:rsid w:val="00155E87"/>
    <w:rsid w:val="001571E2"/>
    <w:rsid w:val="00157BB0"/>
    <w:rsid w:val="00162098"/>
    <w:rsid w:val="00163CBC"/>
    <w:rsid w:val="00164C0E"/>
    <w:rsid w:val="00165474"/>
    <w:rsid w:val="00166574"/>
    <w:rsid w:val="00166FD3"/>
    <w:rsid w:val="00167F31"/>
    <w:rsid w:val="00170298"/>
    <w:rsid w:val="00172E74"/>
    <w:rsid w:val="00172FAA"/>
    <w:rsid w:val="00174189"/>
    <w:rsid w:val="00175997"/>
    <w:rsid w:val="0018052D"/>
    <w:rsid w:val="001806F6"/>
    <w:rsid w:val="001815B4"/>
    <w:rsid w:val="00184C8F"/>
    <w:rsid w:val="0018511D"/>
    <w:rsid w:val="001901F9"/>
    <w:rsid w:val="001945B4"/>
    <w:rsid w:val="001A0959"/>
    <w:rsid w:val="001A135E"/>
    <w:rsid w:val="001A1F7C"/>
    <w:rsid w:val="001A56EE"/>
    <w:rsid w:val="001B1CEA"/>
    <w:rsid w:val="001B3915"/>
    <w:rsid w:val="001B45C5"/>
    <w:rsid w:val="001B46CB"/>
    <w:rsid w:val="001B5AB1"/>
    <w:rsid w:val="001B5F84"/>
    <w:rsid w:val="001B6052"/>
    <w:rsid w:val="001B6F90"/>
    <w:rsid w:val="001B7A9C"/>
    <w:rsid w:val="001C39E1"/>
    <w:rsid w:val="001D0EB9"/>
    <w:rsid w:val="001D1411"/>
    <w:rsid w:val="001D2143"/>
    <w:rsid w:val="001D31BB"/>
    <w:rsid w:val="001D3F1C"/>
    <w:rsid w:val="001D69FF"/>
    <w:rsid w:val="001E3ACE"/>
    <w:rsid w:val="001E5AAF"/>
    <w:rsid w:val="001E5C1F"/>
    <w:rsid w:val="001F1931"/>
    <w:rsid w:val="001F502D"/>
    <w:rsid w:val="001F7BC1"/>
    <w:rsid w:val="001F7ECD"/>
    <w:rsid w:val="00200685"/>
    <w:rsid w:val="002006B0"/>
    <w:rsid w:val="00201882"/>
    <w:rsid w:val="002019C7"/>
    <w:rsid w:val="00201E4E"/>
    <w:rsid w:val="00204B8F"/>
    <w:rsid w:val="002063DF"/>
    <w:rsid w:val="00207947"/>
    <w:rsid w:val="00214F38"/>
    <w:rsid w:val="00216BBB"/>
    <w:rsid w:val="00220221"/>
    <w:rsid w:val="00220BA3"/>
    <w:rsid w:val="00220CD4"/>
    <w:rsid w:val="00222105"/>
    <w:rsid w:val="00224F7E"/>
    <w:rsid w:val="00225C4C"/>
    <w:rsid w:val="00226FD1"/>
    <w:rsid w:val="00230FD3"/>
    <w:rsid w:val="00231437"/>
    <w:rsid w:val="002333C1"/>
    <w:rsid w:val="00233A3E"/>
    <w:rsid w:val="00233EA1"/>
    <w:rsid w:val="00234D2C"/>
    <w:rsid w:val="00241B5B"/>
    <w:rsid w:val="00245603"/>
    <w:rsid w:val="00250871"/>
    <w:rsid w:val="00250A56"/>
    <w:rsid w:val="0025167D"/>
    <w:rsid w:val="00254852"/>
    <w:rsid w:val="0025662E"/>
    <w:rsid w:val="00260593"/>
    <w:rsid w:val="00262246"/>
    <w:rsid w:val="00262CAC"/>
    <w:rsid w:val="0026662E"/>
    <w:rsid w:val="00271313"/>
    <w:rsid w:val="00271F5B"/>
    <w:rsid w:val="00272130"/>
    <w:rsid w:val="002725AC"/>
    <w:rsid w:val="002739B9"/>
    <w:rsid w:val="0027411B"/>
    <w:rsid w:val="00274915"/>
    <w:rsid w:val="0028109B"/>
    <w:rsid w:val="0028354F"/>
    <w:rsid w:val="002878AC"/>
    <w:rsid w:val="00293353"/>
    <w:rsid w:val="00294FB0"/>
    <w:rsid w:val="00296941"/>
    <w:rsid w:val="002A1205"/>
    <w:rsid w:val="002A1769"/>
    <w:rsid w:val="002A23F9"/>
    <w:rsid w:val="002A279C"/>
    <w:rsid w:val="002B0519"/>
    <w:rsid w:val="002B2D13"/>
    <w:rsid w:val="002B409C"/>
    <w:rsid w:val="002B56D1"/>
    <w:rsid w:val="002B5CC4"/>
    <w:rsid w:val="002B7A24"/>
    <w:rsid w:val="002C0657"/>
    <w:rsid w:val="002C5036"/>
    <w:rsid w:val="002D0668"/>
    <w:rsid w:val="002D348A"/>
    <w:rsid w:val="002D44C5"/>
    <w:rsid w:val="002D4773"/>
    <w:rsid w:val="002D5075"/>
    <w:rsid w:val="002D5C01"/>
    <w:rsid w:val="002D5E15"/>
    <w:rsid w:val="002D6B93"/>
    <w:rsid w:val="002E085D"/>
    <w:rsid w:val="002E6D13"/>
    <w:rsid w:val="002E6E8C"/>
    <w:rsid w:val="002E79A4"/>
    <w:rsid w:val="002E7B10"/>
    <w:rsid w:val="002F3516"/>
    <w:rsid w:val="002F35ED"/>
    <w:rsid w:val="002F5548"/>
    <w:rsid w:val="00301BDA"/>
    <w:rsid w:val="0030559A"/>
    <w:rsid w:val="003103B6"/>
    <w:rsid w:val="0031178C"/>
    <w:rsid w:val="00311A59"/>
    <w:rsid w:val="00313B85"/>
    <w:rsid w:val="0031673A"/>
    <w:rsid w:val="00322EB4"/>
    <w:rsid w:val="00327510"/>
    <w:rsid w:val="00332E9A"/>
    <w:rsid w:val="00333728"/>
    <w:rsid w:val="0033399D"/>
    <w:rsid w:val="00336E27"/>
    <w:rsid w:val="00337F4E"/>
    <w:rsid w:val="00341611"/>
    <w:rsid w:val="00342662"/>
    <w:rsid w:val="00344EFF"/>
    <w:rsid w:val="00350F6B"/>
    <w:rsid w:val="003523B5"/>
    <w:rsid w:val="003537ED"/>
    <w:rsid w:val="00354E9E"/>
    <w:rsid w:val="00356842"/>
    <w:rsid w:val="00357473"/>
    <w:rsid w:val="00361981"/>
    <w:rsid w:val="00362EDE"/>
    <w:rsid w:val="00363D9C"/>
    <w:rsid w:val="00372927"/>
    <w:rsid w:val="00373E2A"/>
    <w:rsid w:val="00375011"/>
    <w:rsid w:val="003769C9"/>
    <w:rsid w:val="00376DA4"/>
    <w:rsid w:val="00377B6A"/>
    <w:rsid w:val="00380951"/>
    <w:rsid w:val="0038348F"/>
    <w:rsid w:val="00387FB7"/>
    <w:rsid w:val="00391075"/>
    <w:rsid w:val="00391599"/>
    <w:rsid w:val="00392D4C"/>
    <w:rsid w:val="00392D74"/>
    <w:rsid w:val="003A238D"/>
    <w:rsid w:val="003A3B0C"/>
    <w:rsid w:val="003A44B2"/>
    <w:rsid w:val="003A46AF"/>
    <w:rsid w:val="003B23AD"/>
    <w:rsid w:val="003B5F98"/>
    <w:rsid w:val="003C037B"/>
    <w:rsid w:val="003C7C90"/>
    <w:rsid w:val="003D1B75"/>
    <w:rsid w:val="003D201B"/>
    <w:rsid w:val="003D2A4B"/>
    <w:rsid w:val="003D363F"/>
    <w:rsid w:val="003D3812"/>
    <w:rsid w:val="003D43E8"/>
    <w:rsid w:val="003D545C"/>
    <w:rsid w:val="003E03A6"/>
    <w:rsid w:val="003E487B"/>
    <w:rsid w:val="003E745D"/>
    <w:rsid w:val="003F2352"/>
    <w:rsid w:val="003F2E83"/>
    <w:rsid w:val="003F340D"/>
    <w:rsid w:val="003F3732"/>
    <w:rsid w:val="003F79F5"/>
    <w:rsid w:val="00405D2C"/>
    <w:rsid w:val="004072DE"/>
    <w:rsid w:val="00410661"/>
    <w:rsid w:val="00412538"/>
    <w:rsid w:val="00413D2C"/>
    <w:rsid w:val="00415B10"/>
    <w:rsid w:val="00416A39"/>
    <w:rsid w:val="00421EC0"/>
    <w:rsid w:val="00422444"/>
    <w:rsid w:val="00424E7B"/>
    <w:rsid w:val="0042624D"/>
    <w:rsid w:val="00426A1B"/>
    <w:rsid w:val="0043597E"/>
    <w:rsid w:val="004401CD"/>
    <w:rsid w:val="00442362"/>
    <w:rsid w:val="00445490"/>
    <w:rsid w:val="0045628D"/>
    <w:rsid w:val="004566CA"/>
    <w:rsid w:val="00456BED"/>
    <w:rsid w:val="00456E3A"/>
    <w:rsid w:val="0045738D"/>
    <w:rsid w:val="00464C25"/>
    <w:rsid w:val="004666C7"/>
    <w:rsid w:val="00467B67"/>
    <w:rsid w:val="00470CC9"/>
    <w:rsid w:val="00473D86"/>
    <w:rsid w:val="00473D8E"/>
    <w:rsid w:val="00474FA6"/>
    <w:rsid w:val="00475640"/>
    <w:rsid w:val="0047672D"/>
    <w:rsid w:val="00482EFE"/>
    <w:rsid w:val="004843C9"/>
    <w:rsid w:val="00485634"/>
    <w:rsid w:val="0048691E"/>
    <w:rsid w:val="00486E9A"/>
    <w:rsid w:val="004874ED"/>
    <w:rsid w:val="0049043B"/>
    <w:rsid w:val="00491A07"/>
    <w:rsid w:val="00493F07"/>
    <w:rsid w:val="00494A5C"/>
    <w:rsid w:val="00494B8C"/>
    <w:rsid w:val="00495746"/>
    <w:rsid w:val="00497E71"/>
    <w:rsid w:val="004A0F75"/>
    <w:rsid w:val="004A1900"/>
    <w:rsid w:val="004A3317"/>
    <w:rsid w:val="004A6EBD"/>
    <w:rsid w:val="004A796A"/>
    <w:rsid w:val="004B1469"/>
    <w:rsid w:val="004B3FDE"/>
    <w:rsid w:val="004B7094"/>
    <w:rsid w:val="004B7A03"/>
    <w:rsid w:val="004C13FF"/>
    <w:rsid w:val="004C2906"/>
    <w:rsid w:val="004C2AE3"/>
    <w:rsid w:val="004C32DB"/>
    <w:rsid w:val="004C349B"/>
    <w:rsid w:val="004C3B68"/>
    <w:rsid w:val="004C47D3"/>
    <w:rsid w:val="004C6FB1"/>
    <w:rsid w:val="004C7DC3"/>
    <w:rsid w:val="004C7F8F"/>
    <w:rsid w:val="004D17DE"/>
    <w:rsid w:val="004E10A6"/>
    <w:rsid w:val="004E59E4"/>
    <w:rsid w:val="004F1478"/>
    <w:rsid w:val="004F1523"/>
    <w:rsid w:val="00500814"/>
    <w:rsid w:val="00504325"/>
    <w:rsid w:val="00505B15"/>
    <w:rsid w:val="00506087"/>
    <w:rsid w:val="005062A6"/>
    <w:rsid w:val="00507312"/>
    <w:rsid w:val="00510532"/>
    <w:rsid w:val="00513A5D"/>
    <w:rsid w:val="00513E43"/>
    <w:rsid w:val="005143C5"/>
    <w:rsid w:val="005177E7"/>
    <w:rsid w:val="00524740"/>
    <w:rsid w:val="005270B7"/>
    <w:rsid w:val="00537FEB"/>
    <w:rsid w:val="005405DD"/>
    <w:rsid w:val="005412C7"/>
    <w:rsid w:val="00546AFF"/>
    <w:rsid w:val="00546B56"/>
    <w:rsid w:val="00546F43"/>
    <w:rsid w:val="0055242C"/>
    <w:rsid w:val="00552F58"/>
    <w:rsid w:val="00553786"/>
    <w:rsid w:val="005537F0"/>
    <w:rsid w:val="005558CE"/>
    <w:rsid w:val="005616D2"/>
    <w:rsid w:val="00561DD5"/>
    <w:rsid w:val="00574B95"/>
    <w:rsid w:val="005758F7"/>
    <w:rsid w:val="00575DB8"/>
    <w:rsid w:val="00577EF6"/>
    <w:rsid w:val="0058125E"/>
    <w:rsid w:val="00582285"/>
    <w:rsid w:val="005823E1"/>
    <w:rsid w:val="00582745"/>
    <w:rsid w:val="00584FE5"/>
    <w:rsid w:val="005871E3"/>
    <w:rsid w:val="00587576"/>
    <w:rsid w:val="00592456"/>
    <w:rsid w:val="00593080"/>
    <w:rsid w:val="00593354"/>
    <w:rsid w:val="005935D4"/>
    <w:rsid w:val="0059426A"/>
    <w:rsid w:val="00597E1A"/>
    <w:rsid w:val="005A0AAB"/>
    <w:rsid w:val="005A1887"/>
    <w:rsid w:val="005A2313"/>
    <w:rsid w:val="005A2532"/>
    <w:rsid w:val="005A2582"/>
    <w:rsid w:val="005B034D"/>
    <w:rsid w:val="005B05FB"/>
    <w:rsid w:val="005B0CD5"/>
    <w:rsid w:val="005B0E82"/>
    <w:rsid w:val="005B161E"/>
    <w:rsid w:val="005B21F4"/>
    <w:rsid w:val="005B2B8C"/>
    <w:rsid w:val="005B679E"/>
    <w:rsid w:val="005B785E"/>
    <w:rsid w:val="005C3064"/>
    <w:rsid w:val="005C3269"/>
    <w:rsid w:val="005C68A9"/>
    <w:rsid w:val="005D289C"/>
    <w:rsid w:val="005E052E"/>
    <w:rsid w:val="005E4965"/>
    <w:rsid w:val="005E5EA8"/>
    <w:rsid w:val="005E5F9A"/>
    <w:rsid w:val="005E7342"/>
    <w:rsid w:val="005F02CA"/>
    <w:rsid w:val="005F1D2D"/>
    <w:rsid w:val="005F4C3B"/>
    <w:rsid w:val="00600387"/>
    <w:rsid w:val="006022DF"/>
    <w:rsid w:val="0060235E"/>
    <w:rsid w:val="00603206"/>
    <w:rsid w:val="00604322"/>
    <w:rsid w:val="0060481C"/>
    <w:rsid w:val="00604AA4"/>
    <w:rsid w:val="00605E0F"/>
    <w:rsid w:val="00606063"/>
    <w:rsid w:val="00607160"/>
    <w:rsid w:val="00610704"/>
    <w:rsid w:val="00611236"/>
    <w:rsid w:val="00612274"/>
    <w:rsid w:val="00612DFB"/>
    <w:rsid w:val="00614B7A"/>
    <w:rsid w:val="00616675"/>
    <w:rsid w:val="00621FF8"/>
    <w:rsid w:val="00622860"/>
    <w:rsid w:val="0062298B"/>
    <w:rsid w:val="00622C6B"/>
    <w:rsid w:val="00623941"/>
    <w:rsid w:val="00624895"/>
    <w:rsid w:val="0062545D"/>
    <w:rsid w:val="00627238"/>
    <w:rsid w:val="00630C10"/>
    <w:rsid w:val="006315EA"/>
    <w:rsid w:val="0063436A"/>
    <w:rsid w:val="00634E27"/>
    <w:rsid w:val="006352B3"/>
    <w:rsid w:val="00642026"/>
    <w:rsid w:val="00646BE3"/>
    <w:rsid w:val="00646C2E"/>
    <w:rsid w:val="00654A7B"/>
    <w:rsid w:val="00654EE7"/>
    <w:rsid w:val="00655085"/>
    <w:rsid w:val="00655754"/>
    <w:rsid w:val="006620ED"/>
    <w:rsid w:val="00662872"/>
    <w:rsid w:val="0066364C"/>
    <w:rsid w:val="006653A1"/>
    <w:rsid w:val="006656BF"/>
    <w:rsid w:val="0067062E"/>
    <w:rsid w:val="00671FB0"/>
    <w:rsid w:val="0067456F"/>
    <w:rsid w:val="00675A4A"/>
    <w:rsid w:val="00675B67"/>
    <w:rsid w:val="00677DC1"/>
    <w:rsid w:val="00680205"/>
    <w:rsid w:val="006807CE"/>
    <w:rsid w:val="0068276F"/>
    <w:rsid w:val="00684B39"/>
    <w:rsid w:val="00692301"/>
    <w:rsid w:val="00692DDC"/>
    <w:rsid w:val="006934D0"/>
    <w:rsid w:val="00694967"/>
    <w:rsid w:val="006963B7"/>
    <w:rsid w:val="006A3D9E"/>
    <w:rsid w:val="006A6FAC"/>
    <w:rsid w:val="006B10E1"/>
    <w:rsid w:val="006B39E3"/>
    <w:rsid w:val="006B5DEC"/>
    <w:rsid w:val="006B65D5"/>
    <w:rsid w:val="006C0D01"/>
    <w:rsid w:val="006C146C"/>
    <w:rsid w:val="006C2463"/>
    <w:rsid w:val="006C2686"/>
    <w:rsid w:val="006C291B"/>
    <w:rsid w:val="006C497B"/>
    <w:rsid w:val="006C4D18"/>
    <w:rsid w:val="006C5D04"/>
    <w:rsid w:val="006C785B"/>
    <w:rsid w:val="006D7A50"/>
    <w:rsid w:val="006E1AC5"/>
    <w:rsid w:val="006F191B"/>
    <w:rsid w:val="006F41E1"/>
    <w:rsid w:val="006F5E0E"/>
    <w:rsid w:val="006F77E4"/>
    <w:rsid w:val="00700DB3"/>
    <w:rsid w:val="0070233C"/>
    <w:rsid w:val="0071310D"/>
    <w:rsid w:val="00713B5D"/>
    <w:rsid w:val="00717175"/>
    <w:rsid w:val="0071758F"/>
    <w:rsid w:val="00721F08"/>
    <w:rsid w:val="00723659"/>
    <w:rsid w:val="007263D8"/>
    <w:rsid w:val="00727265"/>
    <w:rsid w:val="00730BF9"/>
    <w:rsid w:val="00732275"/>
    <w:rsid w:val="00733FE9"/>
    <w:rsid w:val="0073649A"/>
    <w:rsid w:val="00736A4F"/>
    <w:rsid w:val="007414F5"/>
    <w:rsid w:val="00745B29"/>
    <w:rsid w:val="00747C30"/>
    <w:rsid w:val="00751C4B"/>
    <w:rsid w:val="00752E48"/>
    <w:rsid w:val="007543ED"/>
    <w:rsid w:val="00755AC5"/>
    <w:rsid w:val="00755E62"/>
    <w:rsid w:val="00761FF9"/>
    <w:rsid w:val="007633EE"/>
    <w:rsid w:val="00763A08"/>
    <w:rsid w:val="00764DD2"/>
    <w:rsid w:val="0076570C"/>
    <w:rsid w:val="00766E2F"/>
    <w:rsid w:val="007702B7"/>
    <w:rsid w:val="00771163"/>
    <w:rsid w:val="00771541"/>
    <w:rsid w:val="007723E6"/>
    <w:rsid w:val="00774E78"/>
    <w:rsid w:val="00775FE5"/>
    <w:rsid w:val="00776A1F"/>
    <w:rsid w:val="00780ECE"/>
    <w:rsid w:val="00782B7F"/>
    <w:rsid w:val="00784D47"/>
    <w:rsid w:val="0078784F"/>
    <w:rsid w:val="007878D6"/>
    <w:rsid w:val="00790EED"/>
    <w:rsid w:val="00792401"/>
    <w:rsid w:val="007925C0"/>
    <w:rsid w:val="00794888"/>
    <w:rsid w:val="00797802"/>
    <w:rsid w:val="007A1C0A"/>
    <w:rsid w:val="007A1FE2"/>
    <w:rsid w:val="007A30FF"/>
    <w:rsid w:val="007A49B3"/>
    <w:rsid w:val="007B0AFE"/>
    <w:rsid w:val="007B4473"/>
    <w:rsid w:val="007B6802"/>
    <w:rsid w:val="007B6F78"/>
    <w:rsid w:val="007C4821"/>
    <w:rsid w:val="007C4C5A"/>
    <w:rsid w:val="007C5607"/>
    <w:rsid w:val="007C6B77"/>
    <w:rsid w:val="007D0F4B"/>
    <w:rsid w:val="007D401F"/>
    <w:rsid w:val="007D476F"/>
    <w:rsid w:val="007D5B42"/>
    <w:rsid w:val="007D6239"/>
    <w:rsid w:val="007D6B2B"/>
    <w:rsid w:val="007E064E"/>
    <w:rsid w:val="007E3659"/>
    <w:rsid w:val="007E5F7C"/>
    <w:rsid w:val="007E674D"/>
    <w:rsid w:val="007F1947"/>
    <w:rsid w:val="007F2168"/>
    <w:rsid w:val="007F2D3F"/>
    <w:rsid w:val="007F2DC6"/>
    <w:rsid w:val="007F37A4"/>
    <w:rsid w:val="007F50A8"/>
    <w:rsid w:val="007F5524"/>
    <w:rsid w:val="007F7B96"/>
    <w:rsid w:val="00803806"/>
    <w:rsid w:val="00804AE9"/>
    <w:rsid w:val="0080558A"/>
    <w:rsid w:val="0080684A"/>
    <w:rsid w:val="00807E8D"/>
    <w:rsid w:val="0081188B"/>
    <w:rsid w:val="00811996"/>
    <w:rsid w:val="00820726"/>
    <w:rsid w:val="00820792"/>
    <w:rsid w:val="0082195B"/>
    <w:rsid w:val="00822937"/>
    <w:rsid w:val="008254C5"/>
    <w:rsid w:val="0082585A"/>
    <w:rsid w:val="0082613D"/>
    <w:rsid w:val="008304F3"/>
    <w:rsid w:val="0083140C"/>
    <w:rsid w:val="00831B2E"/>
    <w:rsid w:val="0083273C"/>
    <w:rsid w:val="00832E5C"/>
    <w:rsid w:val="00833734"/>
    <w:rsid w:val="00834131"/>
    <w:rsid w:val="00836F16"/>
    <w:rsid w:val="00837B8B"/>
    <w:rsid w:val="00845DE2"/>
    <w:rsid w:val="008473AC"/>
    <w:rsid w:val="00847E21"/>
    <w:rsid w:val="00850A73"/>
    <w:rsid w:val="008512DE"/>
    <w:rsid w:val="008531DB"/>
    <w:rsid w:val="00854D5A"/>
    <w:rsid w:val="00856F6B"/>
    <w:rsid w:val="0086027C"/>
    <w:rsid w:val="0086065C"/>
    <w:rsid w:val="00860BF3"/>
    <w:rsid w:val="0086191D"/>
    <w:rsid w:val="00861F5A"/>
    <w:rsid w:val="008637A5"/>
    <w:rsid w:val="008651FA"/>
    <w:rsid w:val="0086557B"/>
    <w:rsid w:val="00865755"/>
    <w:rsid w:val="00865F1E"/>
    <w:rsid w:val="008677AF"/>
    <w:rsid w:val="00867EC5"/>
    <w:rsid w:val="00874F6E"/>
    <w:rsid w:val="00875956"/>
    <w:rsid w:val="0088139A"/>
    <w:rsid w:val="008817C9"/>
    <w:rsid w:val="0088213E"/>
    <w:rsid w:val="008825E6"/>
    <w:rsid w:val="008850C6"/>
    <w:rsid w:val="00890B19"/>
    <w:rsid w:val="0089236A"/>
    <w:rsid w:val="0089488C"/>
    <w:rsid w:val="00896444"/>
    <w:rsid w:val="00897553"/>
    <w:rsid w:val="008979E0"/>
    <w:rsid w:val="008A08F1"/>
    <w:rsid w:val="008A25CA"/>
    <w:rsid w:val="008A466E"/>
    <w:rsid w:val="008A6240"/>
    <w:rsid w:val="008A7FFD"/>
    <w:rsid w:val="008B23F2"/>
    <w:rsid w:val="008B3EC4"/>
    <w:rsid w:val="008B6964"/>
    <w:rsid w:val="008C0E0B"/>
    <w:rsid w:val="008C22C7"/>
    <w:rsid w:val="008C232E"/>
    <w:rsid w:val="008C26CA"/>
    <w:rsid w:val="008C2AD1"/>
    <w:rsid w:val="008D259C"/>
    <w:rsid w:val="008D664A"/>
    <w:rsid w:val="008D6F69"/>
    <w:rsid w:val="008E0ACD"/>
    <w:rsid w:val="008E59F2"/>
    <w:rsid w:val="008E5BDE"/>
    <w:rsid w:val="008E6572"/>
    <w:rsid w:val="008F0DEE"/>
    <w:rsid w:val="008F15C0"/>
    <w:rsid w:val="008F334C"/>
    <w:rsid w:val="008F5542"/>
    <w:rsid w:val="008F62DE"/>
    <w:rsid w:val="0090154A"/>
    <w:rsid w:val="00901D2F"/>
    <w:rsid w:val="009033AF"/>
    <w:rsid w:val="0090390C"/>
    <w:rsid w:val="009052FD"/>
    <w:rsid w:val="009055D3"/>
    <w:rsid w:val="00905644"/>
    <w:rsid w:val="009124B1"/>
    <w:rsid w:val="00913C66"/>
    <w:rsid w:val="009168EF"/>
    <w:rsid w:val="00921FA6"/>
    <w:rsid w:val="00922C8B"/>
    <w:rsid w:val="009233E3"/>
    <w:rsid w:val="00926C5C"/>
    <w:rsid w:val="009275FD"/>
    <w:rsid w:val="00930C01"/>
    <w:rsid w:val="00931A37"/>
    <w:rsid w:val="00932DBB"/>
    <w:rsid w:val="009361F0"/>
    <w:rsid w:val="009366F4"/>
    <w:rsid w:val="00937660"/>
    <w:rsid w:val="00937F64"/>
    <w:rsid w:val="009406FF"/>
    <w:rsid w:val="0094145D"/>
    <w:rsid w:val="0094272F"/>
    <w:rsid w:val="00945A64"/>
    <w:rsid w:val="00945F2C"/>
    <w:rsid w:val="00946884"/>
    <w:rsid w:val="009479C5"/>
    <w:rsid w:val="0095089C"/>
    <w:rsid w:val="00951942"/>
    <w:rsid w:val="0095257A"/>
    <w:rsid w:val="009552B2"/>
    <w:rsid w:val="009604E3"/>
    <w:rsid w:val="0096093B"/>
    <w:rsid w:val="00961028"/>
    <w:rsid w:val="0096195C"/>
    <w:rsid w:val="00962024"/>
    <w:rsid w:val="00962670"/>
    <w:rsid w:val="0096537D"/>
    <w:rsid w:val="00973AFB"/>
    <w:rsid w:val="00980697"/>
    <w:rsid w:val="00981F8F"/>
    <w:rsid w:val="00982BA4"/>
    <w:rsid w:val="009854E6"/>
    <w:rsid w:val="00986377"/>
    <w:rsid w:val="00987302"/>
    <w:rsid w:val="00987A47"/>
    <w:rsid w:val="00993824"/>
    <w:rsid w:val="009938B0"/>
    <w:rsid w:val="009A058C"/>
    <w:rsid w:val="009A13A2"/>
    <w:rsid w:val="009A4FDF"/>
    <w:rsid w:val="009A6112"/>
    <w:rsid w:val="009A7825"/>
    <w:rsid w:val="009B250A"/>
    <w:rsid w:val="009B2C74"/>
    <w:rsid w:val="009B2F5F"/>
    <w:rsid w:val="009B4FE1"/>
    <w:rsid w:val="009C1EC2"/>
    <w:rsid w:val="009C39CD"/>
    <w:rsid w:val="009C3BE9"/>
    <w:rsid w:val="009C6DDF"/>
    <w:rsid w:val="009D10BB"/>
    <w:rsid w:val="009D1FA2"/>
    <w:rsid w:val="009D2EB5"/>
    <w:rsid w:val="009D62E0"/>
    <w:rsid w:val="009D667A"/>
    <w:rsid w:val="009D7227"/>
    <w:rsid w:val="009D7AC2"/>
    <w:rsid w:val="009E0C9F"/>
    <w:rsid w:val="009E2444"/>
    <w:rsid w:val="009E2DC9"/>
    <w:rsid w:val="009E38BA"/>
    <w:rsid w:val="009E4439"/>
    <w:rsid w:val="009E48AF"/>
    <w:rsid w:val="009E5BB8"/>
    <w:rsid w:val="009F1C26"/>
    <w:rsid w:val="009F35C8"/>
    <w:rsid w:val="009F7310"/>
    <w:rsid w:val="00A00577"/>
    <w:rsid w:val="00A03148"/>
    <w:rsid w:val="00A0660F"/>
    <w:rsid w:val="00A121CD"/>
    <w:rsid w:val="00A1709E"/>
    <w:rsid w:val="00A17191"/>
    <w:rsid w:val="00A224AD"/>
    <w:rsid w:val="00A23984"/>
    <w:rsid w:val="00A244E7"/>
    <w:rsid w:val="00A24683"/>
    <w:rsid w:val="00A247C5"/>
    <w:rsid w:val="00A272CF"/>
    <w:rsid w:val="00A3020A"/>
    <w:rsid w:val="00A302FE"/>
    <w:rsid w:val="00A3170D"/>
    <w:rsid w:val="00A317FE"/>
    <w:rsid w:val="00A31C6F"/>
    <w:rsid w:val="00A323D0"/>
    <w:rsid w:val="00A32759"/>
    <w:rsid w:val="00A358ED"/>
    <w:rsid w:val="00A361B6"/>
    <w:rsid w:val="00A3785C"/>
    <w:rsid w:val="00A42F18"/>
    <w:rsid w:val="00A43223"/>
    <w:rsid w:val="00A45BE2"/>
    <w:rsid w:val="00A50262"/>
    <w:rsid w:val="00A51D15"/>
    <w:rsid w:val="00A52F49"/>
    <w:rsid w:val="00A55597"/>
    <w:rsid w:val="00A567EC"/>
    <w:rsid w:val="00A5735B"/>
    <w:rsid w:val="00A57A6D"/>
    <w:rsid w:val="00A609F3"/>
    <w:rsid w:val="00A60D69"/>
    <w:rsid w:val="00A65502"/>
    <w:rsid w:val="00A66113"/>
    <w:rsid w:val="00A70C53"/>
    <w:rsid w:val="00A71C68"/>
    <w:rsid w:val="00A71D75"/>
    <w:rsid w:val="00A72382"/>
    <w:rsid w:val="00A735C9"/>
    <w:rsid w:val="00A7637C"/>
    <w:rsid w:val="00A7737F"/>
    <w:rsid w:val="00A77429"/>
    <w:rsid w:val="00A77C1B"/>
    <w:rsid w:val="00A82733"/>
    <w:rsid w:val="00A82DA7"/>
    <w:rsid w:val="00A86097"/>
    <w:rsid w:val="00A86546"/>
    <w:rsid w:val="00A86D08"/>
    <w:rsid w:val="00A86F56"/>
    <w:rsid w:val="00A874E3"/>
    <w:rsid w:val="00A87F03"/>
    <w:rsid w:val="00A95B1C"/>
    <w:rsid w:val="00AA0159"/>
    <w:rsid w:val="00AA01E5"/>
    <w:rsid w:val="00AA13F4"/>
    <w:rsid w:val="00AA207A"/>
    <w:rsid w:val="00AA2E07"/>
    <w:rsid w:val="00AA3888"/>
    <w:rsid w:val="00AA6082"/>
    <w:rsid w:val="00AB22F1"/>
    <w:rsid w:val="00AB2BF5"/>
    <w:rsid w:val="00AB4591"/>
    <w:rsid w:val="00AB61CC"/>
    <w:rsid w:val="00AB728B"/>
    <w:rsid w:val="00AC13BB"/>
    <w:rsid w:val="00AC1BBB"/>
    <w:rsid w:val="00AC42AD"/>
    <w:rsid w:val="00AC47D7"/>
    <w:rsid w:val="00AD0DBC"/>
    <w:rsid w:val="00AD16B7"/>
    <w:rsid w:val="00AD3A96"/>
    <w:rsid w:val="00AD3C17"/>
    <w:rsid w:val="00AD3FB2"/>
    <w:rsid w:val="00AD482A"/>
    <w:rsid w:val="00AD6B09"/>
    <w:rsid w:val="00AE185C"/>
    <w:rsid w:val="00AE1A45"/>
    <w:rsid w:val="00AE1B17"/>
    <w:rsid w:val="00AE315C"/>
    <w:rsid w:val="00AE47AA"/>
    <w:rsid w:val="00AE4D3C"/>
    <w:rsid w:val="00AF1683"/>
    <w:rsid w:val="00AF1A6D"/>
    <w:rsid w:val="00AF1D17"/>
    <w:rsid w:val="00AF2580"/>
    <w:rsid w:val="00AF55AD"/>
    <w:rsid w:val="00AF5DC8"/>
    <w:rsid w:val="00B05515"/>
    <w:rsid w:val="00B07E65"/>
    <w:rsid w:val="00B11C69"/>
    <w:rsid w:val="00B12577"/>
    <w:rsid w:val="00B14C6B"/>
    <w:rsid w:val="00B157F8"/>
    <w:rsid w:val="00B21982"/>
    <w:rsid w:val="00B21B7A"/>
    <w:rsid w:val="00B2225B"/>
    <w:rsid w:val="00B23998"/>
    <w:rsid w:val="00B25D7C"/>
    <w:rsid w:val="00B2690E"/>
    <w:rsid w:val="00B26AFC"/>
    <w:rsid w:val="00B30360"/>
    <w:rsid w:val="00B30745"/>
    <w:rsid w:val="00B30FCB"/>
    <w:rsid w:val="00B32765"/>
    <w:rsid w:val="00B32DA0"/>
    <w:rsid w:val="00B33A39"/>
    <w:rsid w:val="00B34EC7"/>
    <w:rsid w:val="00B363F8"/>
    <w:rsid w:val="00B36A4D"/>
    <w:rsid w:val="00B3735A"/>
    <w:rsid w:val="00B42A9F"/>
    <w:rsid w:val="00B45705"/>
    <w:rsid w:val="00B463AB"/>
    <w:rsid w:val="00B50501"/>
    <w:rsid w:val="00B51181"/>
    <w:rsid w:val="00B5263D"/>
    <w:rsid w:val="00B52D9F"/>
    <w:rsid w:val="00B5412F"/>
    <w:rsid w:val="00B57972"/>
    <w:rsid w:val="00B62C64"/>
    <w:rsid w:val="00B64280"/>
    <w:rsid w:val="00B64434"/>
    <w:rsid w:val="00B650F4"/>
    <w:rsid w:val="00B74DC4"/>
    <w:rsid w:val="00B75E14"/>
    <w:rsid w:val="00B8105D"/>
    <w:rsid w:val="00B81F74"/>
    <w:rsid w:val="00B8216F"/>
    <w:rsid w:val="00B83238"/>
    <w:rsid w:val="00B84319"/>
    <w:rsid w:val="00B85333"/>
    <w:rsid w:val="00B8725D"/>
    <w:rsid w:val="00B90C17"/>
    <w:rsid w:val="00B91131"/>
    <w:rsid w:val="00B91D64"/>
    <w:rsid w:val="00B920EF"/>
    <w:rsid w:val="00BA64C7"/>
    <w:rsid w:val="00BB00B0"/>
    <w:rsid w:val="00BB091D"/>
    <w:rsid w:val="00BB0E1C"/>
    <w:rsid w:val="00BB4B83"/>
    <w:rsid w:val="00BC5222"/>
    <w:rsid w:val="00BC54DE"/>
    <w:rsid w:val="00BC74C9"/>
    <w:rsid w:val="00BD225B"/>
    <w:rsid w:val="00BD4A61"/>
    <w:rsid w:val="00BD54C9"/>
    <w:rsid w:val="00BD5B00"/>
    <w:rsid w:val="00BD6A29"/>
    <w:rsid w:val="00BE044E"/>
    <w:rsid w:val="00BE12D3"/>
    <w:rsid w:val="00BE5075"/>
    <w:rsid w:val="00BE7C18"/>
    <w:rsid w:val="00BE7DD2"/>
    <w:rsid w:val="00BF1CBB"/>
    <w:rsid w:val="00BF26D5"/>
    <w:rsid w:val="00BF439E"/>
    <w:rsid w:val="00BF472F"/>
    <w:rsid w:val="00BF4B90"/>
    <w:rsid w:val="00BF5D48"/>
    <w:rsid w:val="00BF5ECD"/>
    <w:rsid w:val="00C003E0"/>
    <w:rsid w:val="00C01C6C"/>
    <w:rsid w:val="00C0251C"/>
    <w:rsid w:val="00C04C97"/>
    <w:rsid w:val="00C13C98"/>
    <w:rsid w:val="00C15933"/>
    <w:rsid w:val="00C15C7D"/>
    <w:rsid w:val="00C2281C"/>
    <w:rsid w:val="00C2290E"/>
    <w:rsid w:val="00C2405D"/>
    <w:rsid w:val="00C24F5E"/>
    <w:rsid w:val="00C25E54"/>
    <w:rsid w:val="00C2715E"/>
    <w:rsid w:val="00C318AA"/>
    <w:rsid w:val="00C33F76"/>
    <w:rsid w:val="00C34250"/>
    <w:rsid w:val="00C3558E"/>
    <w:rsid w:val="00C41B20"/>
    <w:rsid w:val="00C47B2F"/>
    <w:rsid w:val="00C502A0"/>
    <w:rsid w:val="00C51800"/>
    <w:rsid w:val="00C5440B"/>
    <w:rsid w:val="00C55167"/>
    <w:rsid w:val="00C5678D"/>
    <w:rsid w:val="00C573B0"/>
    <w:rsid w:val="00C57873"/>
    <w:rsid w:val="00C61210"/>
    <w:rsid w:val="00C64152"/>
    <w:rsid w:val="00C65E3C"/>
    <w:rsid w:val="00C65E9E"/>
    <w:rsid w:val="00C665A4"/>
    <w:rsid w:val="00C706AE"/>
    <w:rsid w:val="00C712EF"/>
    <w:rsid w:val="00C7215A"/>
    <w:rsid w:val="00C73C89"/>
    <w:rsid w:val="00C74985"/>
    <w:rsid w:val="00C75BB6"/>
    <w:rsid w:val="00C76CA6"/>
    <w:rsid w:val="00C80733"/>
    <w:rsid w:val="00C8248D"/>
    <w:rsid w:val="00C83706"/>
    <w:rsid w:val="00C84B71"/>
    <w:rsid w:val="00C86A20"/>
    <w:rsid w:val="00C92455"/>
    <w:rsid w:val="00C9343C"/>
    <w:rsid w:val="00CA05E1"/>
    <w:rsid w:val="00CA1195"/>
    <w:rsid w:val="00CA1F88"/>
    <w:rsid w:val="00CA2BB9"/>
    <w:rsid w:val="00CA554D"/>
    <w:rsid w:val="00CA6027"/>
    <w:rsid w:val="00CA7C6A"/>
    <w:rsid w:val="00CB14FA"/>
    <w:rsid w:val="00CB1E60"/>
    <w:rsid w:val="00CB30C2"/>
    <w:rsid w:val="00CB3E6D"/>
    <w:rsid w:val="00CB4A6D"/>
    <w:rsid w:val="00CB5502"/>
    <w:rsid w:val="00CB5918"/>
    <w:rsid w:val="00CB611A"/>
    <w:rsid w:val="00CB79A3"/>
    <w:rsid w:val="00CC25DD"/>
    <w:rsid w:val="00CC6F86"/>
    <w:rsid w:val="00CD0082"/>
    <w:rsid w:val="00CD1F5C"/>
    <w:rsid w:val="00CD311F"/>
    <w:rsid w:val="00CD3D42"/>
    <w:rsid w:val="00CD47C6"/>
    <w:rsid w:val="00CD4839"/>
    <w:rsid w:val="00CD5924"/>
    <w:rsid w:val="00CD64F2"/>
    <w:rsid w:val="00CE0F11"/>
    <w:rsid w:val="00CE1011"/>
    <w:rsid w:val="00CE2553"/>
    <w:rsid w:val="00CE444E"/>
    <w:rsid w:val="00CE5491"/>
    <w:rsid w:val="00CE5B11"/>
    <w:rsid w:val="00CE609C"/>
    <w:rsid w:val="00CF00FA"/>
    <w:rsid w:val="00CF3052"/>
    <w:rsid w:val="00CF311A"/>
    <w:rsid w:val="00CF5CF4"/>
    <w:rsid w:val="00CF7008"/>
    <w:rsid w:val="00D060D7"/>
    <w:rsid w:val="00D06A6A"/>
    <w:rsid w:val="00D07973"/>
    <w:rsid w:val="00D10990"/>
    <w:rsid w:val="00D10D01"/>
    <w:rsid w:val="00D111BC"/>
    <w:rsid w:val="00D14E26"/>
    <w:rsid w:val="00D1584F"/>
    <w:rsid w:val="00D15B27"/>
    <w:rsid w:val="00D17990"/>
    <w:rsid w:val="00D21BEE"/>
    <w:rsid w:val="00D23BD9"/>
    <w:rsid w:val="00D23E31"/>
    <w:rsid w:val="00D254D2"/>
    <w:rsid w:val="00D265FD"/>
    <w:rsid w:val="00D26E64"/>
    <w:rsid w:val="00D26FF7"/>
    <w:rsid w:val="00D31BFA"/>
    <w:rsid w:val="00D32238"/>
    <w:rsid w:val="00D35F41"/>
    <w:rsid w:val="00D40F23"/>
    <w:rsid w:val="00D42A87"/>
    <w:rsid w:val="00D45085"/>
    <w:rsid w:val="00D47ED8"/>
    <w:rsid w:val="00D507C7"/>
    <w:rsid w:val="00D51A33"/>
    <w:rsid w:val="00D51C72"/>
    <w:rsid w:val="00D54DC0"/>
    <w:rsid w:val="00D56D6F"/>
    <w:rsid w:val="00D6169C"/>
    <w:rsid w:val="00D62D51"/>
    <w:rsid w:val="00D660D3"/>
    <w:rsid w:val="00D67869"/>
    <w:rsid w:val="00D705FB"/>
    <w:rsid w:val="00D71335"/>
    <w:rsid w:val="00D77630"/>
    <w:rsid w:val="00D81086"/>
    <w:rsid w:val="00D81BE7"/>
    <w:rsid w:val="00D8248B"/>
    <w:rsid w:val="00D8312C"/>
    <w:rsid w:val="00D83715"/>
    <w:rsid w:val="00D83B30"/>
    <w:rsid w:val="00D848A0"/>
    <w:rsid w:val="00D84F7A"/>
    <w:rsid w:val="00D86ED8"/>
    <w:rsid w:val="00D87454"/>
    <w:rsid w:val="00D87552"/>
    <w:rsid w:val="00D91906"/>
    <w:rsid w:val="00D92AE6"/>
    <w:rsid w:val="00D92E3B"/>
    <w:rsid w:val="00DA0E04"/>
    <w:rsid w:val="00DA1319"/>
    <w:rsid w:val="00DA1477"/>
    <w:rsid w:val="00DA1801"/>
    <w:rsid w:val="00DA1A10"/>
    <w:rsid w:val="00DA476D"/>
    <w:rsid w:val="00DA73CA"/>
    <w:rsid w:val="00DA7C82"/>
    <w:rsid w:val="00DB0837"/>
    <w:rsid w:val="00DB0E41"/>
    <w:rsid w:val="00DB1988"/>
    <w:rsid w:val="00DC4F0E"/>
    <w:rsid w:val="00DC600F"/>
    <w:rsid w:val="00DC7A15"/>
    <w:rsid w:val="00DD3A97"/>
    <w:rsid w:val="00DE04D9"/>
    <w:rsid w:val="00DE0A39"/>
    <w:rsid w:val="00DE4D97"/>
    <w:rsid w:val="00DE6DB2"/>
    <w:rsid w:val="00DF1089"/>
    <w:rsid w:val="00DF17FC"/>
    <w:rsid w:val="00DF36DD"/>
    <w:rsid w:val="00DF52C2"/>
    <w:rsid w:val="00DF5AA2"/>
    <w:rsid w:val="00E00C2C"/>
    <w:rsid w:val="00E00E75"/>
    <w:rsid w:val="00E04098"/>
    <w:rsid w:val="00E10F0D"/>
    <w:rsid w:val="00E113DE"/>
    <w:rsid w:val="00E13189"/>
    <w:rsid w:val="00E13F1D"/>
    <w:rsid w:val="00E14FD9"/>
    <w:rsid w:val="00E15AF7"/>
    <w:rsid w:val="00E163AE"/>
    <w:rsid w:val="00E1655B"/>
    <w:rsid w:val="00E1709E"/>
    <w:rsid w:val="00E171CE"/>
    <w:rsid w:val="00E172BD"/>
    <w:rsid w:val="00E214BF"/>
    <w:rsid w:val="00E22B34"/>
    <w:rsid w:val="00E2317E"/>
    <w:rsid w:val="00E25542"/>
    <w:rsid w:val="00E25CF8"/>
    <w:rsid w:val="00E31435"/>
    <w:rsid w:val="00E321A2"/>
    <w:rsid w:val="00E3478B"/>
    <w:rsid w:val="00E361E3"/>
    <w:rsid w:val="00E374B0"/>
    <w:rsid w:val="00E406FC"/>
    <w:rsid w:val="00E42556"/>
    <w:rsid w:val="00E45ADE"/>
    <w:rsid w:val="00E51702"/>
    <w:rsid w:val="00E53BB5"/>
    <w:rsid w:val="00E614A8"/>
    <w:rsid w:val="00E65536"/>
    <w:rsid w:val="00E67A3C"/>
    <w:rsid w:val="00E67E04"/>
    <w:rsid w:val="00E70F01"/>
    <w:rsid w:val="00E70F5D"/>
    <w:rsid w:val="00E71111"/>
    <w:rsid w:val="00E723F8"/>
    <w:rsid w:val="00E7465F"/>
    <w:rsid w:val="00E74BA9"/>
    <w:rsid w:val="00E807E5"/>
    <w:rsid w:val="00E80B02"/>
    <w:rsid w:val="00E8244C"/>
    <w:rsid w:val="00E826C6"/>
    <w:rsid w:val="00E862C9"/>
    <w:rsid w:val="00E90A55"/>
    <w:rsid w:val="00E91A72"/>
    <w:rsid w:val="00E91DBC"/>
    <w:rsid w:val="00E92271"/>
    <w:rsid w:val="00E94059"/>
    <w:rsid w:val="00E94073"/>
    <w:rsid w:val="00E941CE"/>
    <w:rsid w:val="00EA1A76"/>
    <w:rsid w:val="00EA1F10"/>
    <w:rsid w:val="00EB0E34"/>
    <w:rsid w:val="00EB136B"/>
    <w:rsid w:val="00EB1F05"/>
    <w:rsid w:val="00EB53E3"/>
    <w:rsid w:val="00EB5780"/>
    <w:rsid w:val="00EB76FE"/>
    <w:rsid w:val="00EC139A"/>
    <w:rsid w:val="00EC3EF3"/>
    <w:rsid w:val="00EC52D2"/>
    <w:rsid w:val="00EC5E15"/>
    <w:rsid w:val="00ED61B7"/>
    <w:rsid w:val="00ED7E01"/>
    <w:rsid w:val="00EE032F"/>
    <w:rsid w:val="00EE1B17"/>
    <w:rsid w:val="00EE4393"/>
    <w:rsid w:val="00EF06E1"/>
    <w:rsid w:val="00EF361B"/>
    <w:rsid w:val="00EF4465"/>
    <w:rsid w:val="00EF51D0"/>
    <w:rsid w:val="00EF789E"/>
    <w:rsid w:val="00F00C10"/>
    <w:rsid w:val="00F034BC"/>
    <w:rsid w:val="00F0459B"/>
    <w:rsid w:val="00F12E4D"/>
    <w:rsid w:val="00F12E52"/>
    <w:rsid w:val="00F13193"/>
    <w:rsid w:val="00F14209"/>
    <w:rsid w:val="00F14BFC"/>
    <w:rsid w:val="00F15C16"/>
    <w:rsid w:val="00F17239"/>
    <w:rsid w:val="00F2035D"/>
    <w:rsid w:val="00F214CC"/>
    <w:rsid w:val="00F227E6"/>
    <w:rsid w:val="00F2290A"/>
    <w:rsid w:val="00F23907"/>
    <w:rsid w:val="00F26B15"/>
    <w:rsid w:val="00F3006D"/>
    <w:rsid w:val="00F32306"/>
    <w:rsid w:val="00F35A01"/>
    <w:rsid w:val="00F3605A"/>
    <w:rsid w:val="00F40892"/>
    <w:rsid w:val="00F44D14"/>
    <w:rsid w:val="00F456A1"/>
    <w:rsid w:val="00F52AC9"/>
    <w:rsid w:val="00F52EA3"/>
    <w:rsid w:val="00F53207"/>
    <w:rsid w:val="00F537AD"/>
    <w:rsid w:val="00F55C87"/>
    <w:rsid w:val="00F60044"/>
    <w:rsid w:val="00F61686"/>
    <w:rsid w:val="00F624A9"/>
    <w:rsid w:val="00F64127"/>
    <w:rsid w:val="00F650B2"/>
    <w:rsid w:val="00F6564A"/>
    <w:rsid w:val="00F720E4"/>
    <w:rsid w:val="00F72A57"/>
    <w:rsid w:val="00F738FE"/>
    <w:rsid w:val="00F84438"/>
    <w:rsid w:val="00F8590A"/>
    <w:rsid w:val="00F91193"/>
    <w:rsid w:val="00F911AE"/>
    <w:rsid w:val="00F924B2"/>
    <w:rsid w:val="00F94008"/>
    <w:rsid w:val="00F950D8"/>
    <w:rsid w:val="00F97C4F"/>
    <w:rsid w:val="00FA1180"/>
    <w:rsid w:val="00FA4E7C"/>
    <w:rsid w:val="00FA7B8F"/>
    <w:rsid w:val="00FA7C13"/>
    <w:rsid w:val="00FB34A0"/>
    <w:rsid w:val="00FB516B"/>
    <w:rsid w:val="00FB63DE"/>
    <w:rsid w:val="00FC583A"/>
    <w:rsid w:val="00FC5AC7"/>
    <w:rsid w:val="00FC7850"/>
    <w:rsid w:val="00FD08CC"/>
    <w:rsid w:val="00FD0F7B"/>
    <w:rsid w:val="00FD46A8"/>
    <w:rsid w:val="00FD5350"/>
    <w:rsid w:val="00FD5578"/>
    <w:rsid w:val="00FD576E"/>
    <w:rsid w:val="00FD59BA"/>
    <w:rsid w:val="00FD6A5E"/>
    <w:rsid w:val="00FD7F5F"/>
    <w:rsid w:val="00FE3EE3"/>
    <w:rsid w:val="00FE43F0"/>
    <w:rsid w:val="00FE5127"/>
    <w:rsid w:val="00FE54A8"/>
    <w:rsid w:val="00FE6F66"/>
    <w:rsid w:val="00FE722F"/>
    <w:rsid w:val="00FF10D5"/>
    <w:rsid w:val="00FF146A"/>
    <w:rsid w:val="00FF2952"/>
    <w:rsid w:val="00FF6426"/>
    <w:rsid w:val="00FF6E15"/>
    <w:rsid w:val="00FF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8994"/>
  <w15:chartTrackingRefBased/>
  <w15:docId w15:val="{6E6DD9B0-13A5-4DC1-89E4-1F03AD8A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ind w:left="720" w:hanging="36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13"/>
  </w:style>
  <w:style w:type="paragraph" w:styleId="Heading1">
    <w:name w:val="heading 1"/>
    <w:basedOn w:val="Normal"/>
    <w:next w:val="Normal"/>
    <w:link w:val="Heading1Char"/>
    <w:qFormat/>
    <w:rsid w:val="00271313"/>
    <w:pPr>
      <w:keepNext/>
      <w:outlineLvl w:val="0"/>
    </w:pPr>
    <w:rPr>
      <w:sz w:val="24"/>
    </w:rPr>
  </w:style>
  <w:style w:type="paragraph" w:styleId="Heading2">
    <w:name w:val="heading 2"/>
    <w:basedOn w:val="Normal"/>
    <w:next w:val="Normal"/>
    <w:link w:val="Heading2Char"/>
    <w:qFormat/>
    <w:rsid w:val="00271313"/>
    <w:pPr>
      <w:keepNext/>
      <w:spacing w:after="120"/>
      <w:ind w:left="360"/>
      <w:outlineLvl w:val="1"/>
    </w:pPr>
    <w:rPr>
      <w:sz w:val="24"/>
    </w:rPr>
  </w:style>
  <w:style w:type="paragraph" w:styleId="Heading3">
    <w:name w:val="heading 3"/>
    <w:basedOn w:val="Normal"/>
    <w:next w:val="Normal"/>
    <w:link w:val="Heading3Char"/>
    <w:qFormat/>
    <w:rsid w:val="00271313"/>
    <w:pPr>
      <w:keepNext/>
      <w:ind w:left="2880"/>
      <w:outlineLvl w:val="2"/>
    </w:pPr>
    <w:rPr>
      <w:sz w:val="24"/>
    </w:rPr>
  </w:style>
  <w:style w:type="paragraph" w:styleId="Heading4">
    <w:name w:val="heading 4"/>
    <w:basedOn w:val="Normal"/>
    <w:next w:val="Normal"/>
    <w:link w:val="Heading4Char"/>
    <w:qFormat/>
    <w:rsid w:val="00271313"/>
    <w:pPr>
      <w:keepNext/>
      <w:ind w:left="360"/>
      <w:outlineLvl w:val="3"/>
    </w:pPr>
    <w:rPr>
      <w:color w:val="000000"/>
      <w:sz w:val="24"/>
    </w:rPr>
  </w:style>
  <w:style w:type="paragraph" w:styleId="Heading5">
    <w:name w:val="heading 5"/>
    <w:basedOn w:val="Normal"/>
    <w:next w:val="Normal"/>
    <w:link w:val="Heading5Char"/>
    <w:qFormat/>
    <w:rsid w:val="00271313"/>
    <w:pPr>
      <w:keepNext/>
      <w:spacing w:after="240"/>
      <w:ind w:left="360"/>
      <w:outlineLvl w:val="4"/>
    </w:pPr>
    <w:rPr>
      <w:sz w:val="24"/>
    </w:rPr>
  </w:style>
  <w:style w:type="paragraph" w:styleId="Heading6">
    <w:name w:val="heading 6"/>
    <w:basedOn w:val="Normal"/>
    <w:next w:val="Normal"/>
    <w:link w:val="Heading6Char"/>
    <w:qFormat/>
    <w:rsid w:val="00271313"/>
    <w:pPr>
      <w:keepNext/>
      <w:outlineLvl w:val="5"/>
    </w:pPr>
    <w:rPr>
      <w:color w:val="000000"/>
      <w:sz w:val="24"/>
    </w:rPr>
  </w:style>
  <w:style w:type="paragraph" w:styleId="Heading7">
    <w:name w:val="heading 7"/>
    <w:basedOn w:val="Normal"/>
    <w:next w:val="Normal"/>
    <w:link w:val="Heading7Char"/>
    <w:qFormat/>
    <w:rsid w:val="00271313"/>
    <w:pPr>
      <w:keepNext/>
      <w:outlineLvl w:val="6"/>
    </w:pPr>
    <w:rPr>
      <w:sz w:val="24"/>
    </w:rPr>
  </w:style>
  <w:style w:type="paragraph" w:styleId="Heading8">
    <w:name w:val="heading 8"/>
    <w:basedOn w:val="Normal"/>
    <w:next w:val="Normal"/>
    <w:link w:val="Heading8Char"/>
    <w:qFormat/>
    <w:rsid w:val="00271313"/>
    <w:pPr>
      <w:tabs>
        <w:tab w:val="num" w:pos="5400"/>
      </w:tabs>
      <w:spacing w:before="240" w:after="60"/>
      <w:ind w:left="5040"/>
      <w:outlineLvl w:val="7"/>
    </w:pPr>
    <w:rPr>
      <w:rFonts w:ascii="Arial" w:hAnsi="Arial"/>
      <w:i/>
      <w:sz w:val="24"/>
    </w:rPr>
  </w:style>
  <w:style w:type="paragraph" w:styleId="Heading9">
    <w:name w:val="heading 9"/>
    <w:basedOn w:val="Normal"/>
    <w:next w:val="Normal"/>
    <w:link w:val="Heading9Char"/>
    <w:qFormat/>
    <w:rsid w:val="00271313"/>
    <w:pPr>
      <w:tabs>
        <w:tab w:val="num" w:pos="6120"/>
      </w:tabs>
      <w:spacing w:before="240" w:after="60"/>
      <w:ind w:left="57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1313"/>
    <w:rPr>
      <w:sz w:val="24"/>
    </w:rPr>
  </w:style>
  <w:style w:type="character" w:customStyle="1" w:styleId="Heading2Char">
    <w:name w:val="Heading 2 Char"/>
    <w:basedOn w:val="DefaultParagraphFont"/>
    <w:link w:val="Heading2"/>
    <w:rsid w:val="00271313"/>
    <w:rPr>
      <w:sz w:val="24"/>
    </w:rPr>
  </w:style>
  <w:style w:type="character" w:customStyle="1" w:styleId="Heading3Char">
    <w:name w:val="Heading 3 Char"/>
    <w:basedOn w:val="DefaultParagraphFont"/>
    <w:link w:val="Heading3"/>
    <w:rsid w:val="00271313"/>
    <w:rPr>
      <w:sz w:val="24"/>
    </w:rPr>
  </w:style>
  <w:style w:type="character" w:customStyle="1" w:styleId="Heading4Char">
    <w:name w:val="Heading 4 Char"/>
    <w:basedOn w:val="DefaultParagraphFont"/>
    <w:link w:val="Heading4"/>
    <w:rsid w:val="00271313"/>
    <w:rPr>
      <w:color w:val="000000"/>
      <w:sz w:val="24"/>
    </w:rPr>
  </w:style>
  <w:style w:type="character" w:customStyle="1" w:styleId="Heading5Char">
    <w:name w:val="Heading 5 Char"/>
    <w:basedOn w:val="DefaultParagraphFont"/>
    <w:link w:val="Heading5"/>
    <w:rsid w:val="00271313"/>
    <w:rPr>
      <w:sz w:val="24"/>
    </w:rPr>
  </w:style>
  <w:style w:type="character" w:customStyle="1" w:styleId="Heading6Char">
    <w:name w:val="Heading 6 Char"/>
    <w:link w:val="Heading6"/>
    <w:rsid w:val="00271313"/>
    <w:rPr>
      <w:color w:val="000000"/>
      <w:sz w:val="24"/>
    </w:rPr>
  </w:style>
  <w:style w:type="character" w:customStyle="1" w:styleId="Heading7Char">
    <w:name w:val="Heading 7 Char"/>
    <w:basedOn w:val="DefaultParagraphFont"/>
    <w:link w:val="Heading7"/>
    <w:rsid w:val="00271313"/>
    <w:rPr>
      <w:sz w:val="24"/>
    </w:rPr>
  </w:style>
  <w:style w:type="character" w:customStyle="1" w:styleId="Heading8Char">
    <w:name w:val="Heading 8 Char"/>
    <w:basedOn w:val="DefaultParagraphFont"/>
    <w:link w:val="Heading8"/>
    <w:rsid w:val="00271313"/>
    <w:rPr>
      <w:rFonts w:ascii="Arial" w:hAnsi="Arial"/>
      <w:i/>
      <w:sz w:val="24"/>
    </w:rPr>
  </w:style>
  <w:style w:type="character" w:customStyle="1" w:styleId="Heading9Char">
    <w:name w:val="Heading 9 Char"/>
    <w:basedOn w:val="DefaultParagraphFont"/>
    <w:link w:val="Heading9"/>
    <w:rsid w:val="00271313"/>
    <w:rPr>
      <w:rFonts w:ascii="Arial" w:hAnsi="Arial"/>
      <w:b/>
      <w:i/>
      <w:sz w:val="18"/>
    </w:rPr>
  </w:style>
  <w:style w:type="character" w:styleId="Strong">
    <w:name w:val="Strong"/>
    <w:uiPriority w:val="22"/>
    <w:qFormat/>
    <w:rsid w:val="00271313"/>
    <w:rPr>
      <w:b/>
      <w:bCs/>
    </w:rPr>
  </w:style>
  <w:style w:type="character" w:styleId="Emphasis">
    <w:name w:val="Emphasis"/>
    <w:uiPriority w:val="20"/>
    <w:qFormat/>
    <w:rsid w:val="00271313"/>
    <w:rPr>
      <w:i/>
      <w:iCs/>
    </w:rPr>
  </w:style>
  <w:style w:type="paragraph" w:styleId="ListParagraph">
    <w:name w:val="List Paragraph"/>
    <w:basedOn w:val="Normal"/>
    <w:uiPriority w:val="34"/>
    <w:qFormat/>
    <w:rsid w:val="00271313"/>
    <w:rPr>
      <w:rFonts w:ascii="Calibri" w:hAnsi="Calibri"/>
      <w:sz w:val="22"/>
      <w:szCs w:val="22"/>
    </w:rPr>
  </w:style>
  <w:style w:type="character" w:styleId="Hyperlink">
    <w:name w:val="Hyperlink"/>
    <w:rsid w:val="00951942"/>
    <w:rPr>
      <w:color w:val="0000FF"/>
      <w:u w:val="single"/>
    </w:rPr>
  </w:style>
  <w:style w:type="character" w:customStyle="1" w:styleId="lrzxr">
    <w:name w:val="lrzxr"/>
    <w:basedOn w:val="DefaultParagraphFont"/>
    <w:rsid w:val="00577EF6"/>
  </w:style>
  <w:style w:type="character" w:styleId="UnresolvedMention">
    <w:name w:val="Unresolved Mention"/>
    <w:basedOn w:val="DefaultParagraphFont"/>
    <w:uiPriority w:val="99"/>
    <w:semiHidden/>
    <w:unhideWhenUsed/>
    <w:rsid w:val="001A56EE"/>
    <w:rPr>
      <w:color w:val="605E5C"/>
      <w:shd w:val="clear" w:color="auto" w:fill="E1DFDD"/>
    </w:rPr>
  </w:style>
  <w:style w:type="paragraph" w:styleId="NormalWeb">
    <w:name w:val="Normal (Web)"/>
    <w:basedOn w:val="Normal"/>
    <w:uiPriority w:val="99"/>
    <w:unhideWhenUsed/>
    <w:rsid w:val="006620ED"/>
    <w:pPr>
      <w:spacing w:before="100" w:beforeAutospacing="1" w:after="100" w:afterAutospacing="1"/>
      <w:ind w:left="0" w:firstLine="0"/>
      <w:jc w:val="left"/>
    </w:pPr>
    <w:rPr>
      <w:rFonts w:ascii="Calibri" w:eastAsiaTheme="minorHAnsi" w:hAnsi="Calibri" w:cs="Calibri"/>
      <w:sz w:val="22"/>
      <w:szCs w:val="22"/>
    </w:rPr>
  </w:style>
  <w:style w:type="paragraph" w:styleId="NoSpacing">
    <w:name w:val="No Spacing"/>
    <w:uiPriority w:val="1"/>
    <w:qFormat/>
    <w:rsid w:val="00115D04"/>
    <w:pPr>
      <w:ind w:left="0" w:firstLine="0"/>
      <w:jc w:val="left"/>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7F2168"/>
    <w:pPr>
      <w:tabs>
        <w:tab w:val="center" w:pos="4680"/>
        <w:tab w:val="right" w:pos="9360"/>
      </w:tabs>
    </w:pPr>
  </w:style>
  <w:style w:type="character" w:customStyle="1" w:styleId="HeaderChar">
    <w:name w:val="Header Char"/>
    <w:basedOn w:val="DefaultParagraphFont"/>
    <w:link w:val="Header"/>
    <w:uiPriority w:val="99"/>
    <w:rsid w:val="007F2168"/>
  </w:style>
  <w:style w:type="paragraph" w:styleId="Footer">
    <w:name w:val="footer"/>
    <w:basedOn w:val="Normal"/>
    <w:link w:val="FooterChar"/>
    <w:uiPriority w:val="99"/>
    <w:unhideWhenUsed/>
    <w:rsid w:val="007F2168"/>
    <w:pPr>
      <w:tabs>
        <w:tab w:val="center" w:pos="4680"/>
        <w:tab w:val="right" w:pos="9360"/>
      </w:tabs>
    </w:pPr>
  </w:style>
  <w:style w:type="character" w:customStyle="1" w:styleId="FooterChar">
    <w:name w:val="Footer Char"/>
    <w:basedOn w:val="DefaultParagraphFont"/>
    <w:link w:val="Footer"/>
    <w:uiPriority w:val="99"/>
    <w:rsid w:val="007F2168"/>
  </w:style>
  <w:style w:type="paragraph" w:styleId="FootnoteText">
    <w:name w:val="footnote text"/>
    <w:basedOn w:val="Normal"/>
    <w:link w:val="FootnoteTextChar"/>
    <w:uiPriority w:val="99"/>
    <w:semiHidden/>
    <w:unhideWhenUsed/>
    <w:rsid w:val="00337F4E"/>
  </w:style>
  <w:style w:type="character" w:customStyle="1" w:styleId="FootnoteTextChar">
    <w:name w:val="Footnote Text Char"/>
    <w:basedOn w:val="DefaultParagraphFont"/>
    <w:link w:val="FootnoteText"/>
    <w:uiPriority w:val="99"/>
    <w:semiHidden/>
    <w:rsid w:val="00337F4E"/>
  </w:style>
  <w:style w:type="character" w:styleId="FootnoteReference">
    <w:name w:val="footnote reference"/>
    <w:basedOn w:val="DefaultParagraphFont"/>
    <w:uiPriority w:val="99"/>
    <w:semiHidden/>
    <w:unhideWhenUsed/>
    <w:rsid w:val="00337F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059472">
      <w:bodyDiv w:val="1"/>
      <w:marLeft w:val="0"/>
      <w:marRight w:val="0"/>
      <w:marTop w:val="0"/>
      <w:marBottom w:val="0"/>
      <w:divBdr>
        <w:top w:val="none" w:sz="0" w:space="0" w:color="auto"/>
        <w:left w:val="none" w:sz="0" w:space="0" w:color="auto"/>
        <w:bottom w:val="none" w:sz="0" w:space="0" w:color="auto"/>
        <w:right w:val="none" w:sz="0" w:space="0" w:color="auto"/>
      </w:divBdr>
    </w:div>
    <w:div w:id="1160196667">
      <w:bodyDiv w:val="1"/>
      <w:marLeft w:val="0"/>
      <w:marRight w:val="0"/>
      <w:marTop w:val="0"/>
      <w:marBottom w:val="0"/>
      <w:divBdr>
        <w:top w:val="none" w:sz="0" w:space="0" w:color="auto"/>
        <w:left w:val="none" w:sz="0" w:space="0" w:color="auto"/>
        <w:bottom w:val="none" w:sz="0" w:space="0" w:color="auto"/>
        <w:right w:val="none" w:sz="0" w:space="0" w:color="auto"/>
      </w:divBdr>
    </w:div>
    <w:div w:id="1364984373">
      <w:bodyDiv w:val="1"/>
      <w:marLeft w:val="0"/>
      <w:marRight w:val="0"/>
      <w:marTop w:val="0"/>
      <w:marBottom w:val="0"/>
      <w:divBdr>
        <w:top w:val="none" w:sz="0" w:space="0" w:color="auto"/>
        <w:left w:val="none" w:sz="0" w:space="0" w:color="auto"/>
        <w:bottom w:val="none" w:sz="0" w:space="0" w:color="auto"/>
        <w:right w:val="none" w:sz="0" w:space="0" w:color="auto"/>
      </w:divBdr>
    </w:div>
    <w:div w:id="1510287898">
      <w:bodyDiv w:val="1"/>
      <w:marLeft w:val="0"/>
      <w:marRight w:val="0"/>
      <w:marTop w:val="0"/>
      <w:marBottom w:val="0"/>
      <w:divBdr>
        <w:top w:val="none" w:sz="0" w:space="0" w:color="auto"/>
        <w:left w:val="none" w:sz="0" w:space="0" w:color="auto"/>
        <w:bottom w:val="none" w:sz="0" w:space="0" w:color="auto"/>
        <w:right w:val="none" w:sz="0" w:space="0" w:color="auto"/>
      </w:divBdr>
    </w:div>
    <w:div w:id="1649936309">
      <w:bodyDiv w:val="1"/>
      <w:marLeft w:val="0"/>
      <w:marRight w:val="0"/>
      <w:marTop w:val="0"/>
      <w:marBottom w:val="0"/>
      <w:divBdr>
        <w:top w:val="none" w:sz="0" w:space="0" w:color="auto"/>
        <w:left w:val="none" w:sz="0" w:space="0" w:color="auto"/>
        <w:bottom w:val="none" w:sz="0" w:space="0" w:color="auto"/>
        <w:right w:val="none" w:sz="0" w:space="0" w:color="auto"/>
      </w:divBdr>
    </w:div>
    <w:div w:id="1675721966">
      <w:bodyDiv w:val="1"/>
      <w:marLeft w:val="0"/>
      <w:marRight w:val="0"/>
      <w:marTop w:val="0"/>
      <w:marBottom w:val="0"/>
      <w:divBdr>
        <w:top w:val="none" w:sz="0" w:space="0" w:color="auto"/>
        <w:left w:val="none" w:sz="0" w:space="0" w:color="auto"/>
        <w:bottom w:val="none" w:sz="0" w:space="0" w:color="auto"/>
        <w:right w:val="none" w:sz="0" w:space="0" w:color="auto"/>
      </w:divBdr>
    </w:div>
    <w:div w:id="1738241985">
      <w:bodyDiv w:val="1"/>
      <w:marLeft w:val="0"/>
      <w:marRight w:val="0"/>
      <w:marTop w:val="0"/>
      <w:marBottom w:val="0"/>
      <w:divBdr>
        <w:top w:val="none" w:sz="0" w:space="0" w:color="auto"/>
        <w:left w:val="none" w:sz="0" w:space="0" w:color="auto"/>
        <w:bottom w:val="none" w:sz="0" w:space="0" w:color="auto"/>
        <w:right w:val="none" w:sz="0" w:space="0" w:color="auto"/>
      </w:divBdr>
    </w:div>
    <w:div w:id="180716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himsworth@e-ratecentra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morera@genesislearn.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nesislearn.org/" TargetMode="External"/><Relationship Id="rId5" Type="http://schemas.openxmlformats.org/officeDocument/2006/relationships/numbering" Target="numbering.xml"/><Relationship Id="rId15" Type="http://schemas.openxmlformats.org/officeDocument/2006/relationships/hyperlink" Target="https://docs.fcc.gov/public/attachments/FCC-19-121A1.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sac.org/e-rate/service-providers/step-2-responding-to-bids/lowest-corresponding-p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142d19-fd3b-4b08-9efc-8a16e808819c">
      <Terms xmlns="http://schemas.microsoft.com/office/infopath/2007/PartnerControls"/>
    </lcf76f155ced4ddcb4097134ff3c332f>
    <TaxCatchAll xmlns="d6c1bc09-1b62-4067-bd7f-5308a3885c24" xsi:nil="true"/>
    <status xmlns="95142d19-fd3b-4b08-9efc-8a16e808819c"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9B98929F301F4FA2564AE5DC3D3972" ma:contentTypeVersion="22" ma:contentTypeDescription="Create a new document." ma:contentTypeScope="" ma:versionID="b2d52dbb771da96901dee5b42498f13f">
  <xsd:schema xmlns:xsd="http://www.w3.org/2001/XMLSchema" xmlns:xs="http://www.w3.org/2001/XMLSchema" xmlns:p="http://schemas.microsoft.com/office/2006/metadata/properties" xmlns:ns1="http://schemas.microsoft.com/sharepoint/v3" xmlns:ns2="d6c1bc09-1b62-4067-bd7f-5308a3885c24" xmlns:ns3="95142d19-fd3b-4b08-9efc-8a16e808819c" targetNamespace="http://schemas.microsoft.com/office/2006/metadata/properties" ma:root="true" ma:fieldsID="61155b5e5caeead310b5349ccde45d77" ns1:_="" ns2:_="" ns3:_="">
    <xsd:import namespace="http://schemas.microsoft.com/sharepoint/v3"/>
    <xsd:import namespace="d6c1bc09-1b62-4067-bd7f-5308a3885c24"/>
    <xsd:import namespace="95142d19-fd3b-4b08-9efc-8a16e80881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c1bc09-1b62-4067-bd7f-5308a3885c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ae955d-3a5b-4ed3-b9ca-7709706020b6}" ma:internalName="TaxCatchAll" ma:showField="CatchAllData" ma:web="d6c1bc09-1b62-4067-bd7f-5308a3885c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42d19-fd3b-4b08-9efc-8a16e80881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f4fce8-49c3-4d48-ab9c-a45611788d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D0630-6BD7-4577-ADBA-5C9F780A8524}">
  <ds:schemaRefs>
    <ds:schemaRef ds:uri="http://schemas.microsoft.com/office/2006/metadata/properties"/>
    <ds:schemaRef ds:uri="http://schemas.microsoft.com/office/infopath/2007/PartnerControls"/>
    <ds:schemaRef ds:uri="95142d19-fd3b-4b08-9efc-8a16e808819c"/>
    <ds:schemaRef ds:uri="d6c1bc09-1b62-4067-bd7f-5308a3885c24"/>
    <ds:schemaRef ds:uri="http://schemas.microsoft.com/sharepoint/v3"/>
  </ds:schemaRefs>
</ds:datastoreItem>
</file>

<file path=customXml/itemProps2.xml><?xml version="1.0" encoding="utf-8"?>
<ds:datastoreItem xmlns:ds="http://schemas.openxmlformats.org/officeDocument/2006/customXml" ds:itemID="{BD40C225-8036-404F-B50C-6480DBE742DA}">
  <ds:schemaRefs>
    <ds:schemaRef ds:uri="http://schemas.microsoft.com/sharepoint/v3/contenttype/forms"/>
  </ds:schemaRefs>
</ds:datastoreItem>
</file>

<file path=customXml/itemProps3.xml><?xml version="1.0" encoding="utf-8"?>
<ds:datastoreItem xmlns:ds="http://schemas.openxmlformats.org/officeDocument/2006/customXml" ds:itemID="{61462554-5BAE-4579-B0E8-4AD8FEC06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c1bc09-1b62-4067-bd7f-5308a3885c24"/>
    <ds:schemaRef ds:uri="95142d19-fd3b-4b08-9efc-8a16e8088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37FA30-B5B3-449A-AB55-4D9F584C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1191</Words>
  <Characters>6840</Characters>
  <Application>Microsoft Office Word</Application>
  <DocSecurity>0</DocSecurity>
  <Lines>402</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 Himsworth</dc:creator>
  <cp:keywords/>
  <dc:description/>
  <cp:lastModifiedBy>Winston Himsworth</cp:lastModifiedBy>
  <cp:revision>5</cp:revision>
  <dcterms:created xsi:type="dcterms:W3CDTF">2026-10-30T19:15:00Z</dcterms:created>
  <dcterms:modified xsi:type="dcterms:W3CDTF">2026-10-30T19:35:00Z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0x010100F79B98929F301F4FA2564AE5DC3D3972</vt:lpwstr>
  </property>
  <property fmtid="{D5CDD505-2E9C-101B-9397-08002B2CF9AE}" pid="3" name="MediaServiceImageTags">
    <vt:lpwstr/>
  </property>
</Properties>
</file>