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31441" w14:textId="77777777" w:rsidR="00480E2F" w:rsidRPr="00803394" w:rsidRDefault="004B4F65" w:rsidP="000454F2">
      <w:pPr>
        <w:jc w:val="center"/>
        <w:rPr>
          <w:rFonts w:ascii="Arial" w:hAnsi="Arial" w:cs="Arial"/>
          <w:b/>
        </w:rPr>
      </w:pPr>
      <w:r w:rsidRPr="00803394">
        <w:rPr>
          <w:rFonts w:ascii="Arial" w:hAnsi="Arial" w:cs="Arial"/>
          <w:b/>
        </w:rPr>
        <w:t>CENTENNIAL</w:t>
      </w:r>
      <w:r w:rsidR="00B9578E" w:rsidRPr="00803394">
        <w:rPr>
          <w:rFonts w:ascii="Arial" w:hAnsi="Arial" w:cs="Arial"/>
          <w:b/>
        </w:rPr>
        <w:t xml:space="preserve"> SCHOOL DISTRICT</w:t>
      </w:r>
    </w:p>
    <w:p w14:paraId="3A8E87BA" w14:textId="731C4DD9" w:rsidR="000454F2" w:rsidRPr="00803394" w:rsidRDefault="000454F2" w:rsidP="00803394">
      <w:pPr>
        <w:jc w:val="center"/>
        <w:rPr>
          <w:rFonts w:ascii="Arial" w:hAnsi="Arial" w:cs="Arial"/>
          <w:b/>
        </w:rPr>
      </w:pPr>
      <w:r w:rsidRPr="00803394">
        <w:rPr>
          <w:rFonts w:ascii="Arial" w:hAnsi="Arial" w:cs="Arial"/>
          <w:b/>
        </w:rPr>
        <w:t>FIBER LOCATE AND MAINTENANCE</w:t>
      </w:r>
      <w:r w:rsidR="00457449" w:rsidRPr="00803394">
        <w:rPr>
          <w:rFonts w:ascii="Arial" w:hAnsi="Arial" w:cs="Arial"/>
          <w:b/>
        </w:rPr>
        <w:t xml:space="preserve"> - REQUEST FOR QUOTE</w:t>
      </w:r>
    </w:p>
    <w:p w14:paraId="08F9C71C" w14:textId="77777777" w:rsidR="00890870" w:rsidRPr="00803394" w:rsidRDefault="00890870" w:rsidP="000454F2">
      <w:pPr>
        <w:rPr>
          <w:rFonts w:ascii="Arial" w:hAnsi="Arial" w:cs="Arial"/>
          <w:b/>
          <w:u w:val="single"/>
        </w:rPr>
      </w:pPr>
      <w:r w:rsidRPr="00803394">
        <w:rPr>
          <w:rFonts w:ascii="Arial" w:hAnsi="Arial" w:cs="Arial"/>
          <w:b/>
          <w:u w:val="single"/>
        </w:rPr>
        <w:t>Introduction and Background</w:t>
      </w:r>
    </w:p>
    <w:p w14:paraId="71583D28" w14:textId="77777777" w:rsidR="00054AEE" w:rsidRPr="00803394" w:rsidRDefault="00637837" w:rsidP="000454F2">
      <w:pPr>
        <w:rPr>
          <w:rFonts w:ascii="Arial" w:hAnsi="Arial" w:cs="Arial"/>
        </w:rPr>
      </w:pPr>
      <w:r w:rsidRPr="00803394">
        <w:rPr>
          <w:rFonts w:ascii="Arial" w:hAnsi="Arial" w:cs="Arial"/>
        </w:rPr>
        <w:t>Ce</w:t>
      </w:r>
      <w:r w:rsidR="004B4F65" w:rsidRPr="00803394">
        <w:rPr>
          <w:rFonts w:ascii="Arial" w:hAnsi="Arial" w:cs="Arial"/>
        </w:rPr>
        <w:t>ntennial</w:t>
      </w:r>
      <w:r w:rsidR="00B9578E" w:rsidRPr="00803394">
        <w:rPr>
          <w:rFonts w:ascii="Arial" w:hAnsi="Arial" w:cs="Arial"/>
        </w:rPr>
        <w:t xml:space="preserve"> School District</w:t>
      </w:r>
      <w:r w:rsidR="00CE120D" w:rsidRPr="00803394">
        <w:rPr>
          <w:rFonts w:ascii="Arial" w:hAnsi="Arial" w:cs="Arial"/>
        </w:rPr>
        <w:t xml:space="preserve"> </w:t>
      </w:r>
      <w:r w:rsidR="00970CF5" w:rsidRPr="00803394">
        <w:rPr>
          <w:rFonts w:ascii="Arial" w:hAnsi="Arial" w:cs="Arial"/>
        </w:rPr>
        <w:t>(District)</w:t>
      </w:r>
      <w:r w:rsidR="000454F2" w:rsidRPr="00803394">
        <w:rPr>
          <w:rFonts w:ascii="Arial" w:hAnsi="Arial" w:cs="Arial"/>
        </w:rPr>
        <w:t xml:space="preserve"> </w:t>
      </w:r>
      <w:r w:rsidR="00970A01" w:rsidRPr="00803394">
        <w:rPr>
          <w:rFonts w:ascii="Arial" w:hAnsi="Arial" w:cs="Arial"/>
        </w:rPr>
        <w:t>own</w:t>
      </w:r>
      <w:r w:rsidR="005A3BEE" w:rsidRPr="00803394">
        <w:rPr>
          <w:rFonts w:ascii="Arial" w:hAnsi="Arial" w:cs="Arial"/>
        </w:rPr>
        <w:t>s</w:t>
      </w:r>
      <w:r w:rsidR="00970A01" w:rsidRPr="00803394">
        <w:rPr>
          <w:rFonts w:ascii="Arial" w:hAnsi="Arial" w:cs="Arial"/>
        </w:rPr>
        <w:t xml:space="preserve"> a dark fiber </w:t>
      </w:r>
      <w:r w:rsidR="00B9578E" w:rsidRPr="00803394">
        <w:rPr>
          <w:rFonts w:ascii="Arial" w:hAnsi="Arial" w:cs="Arial"/>
        </w:rPr>
        <w:t>network</w:t>
      </w:r>
      <w:r w:rsidR="00970A01" w:rsidRPr="00803394">
        <w:rPr>
          <w:rFonts w:ascii="Arial" w:hAnsi="Arial" w:cs="Arial"/>
        </w:rPr>
        <w:t xml:space="preserve"> and </w:t>
      </w:r>
      <w:r w:rsidR="000454F2" w:rsidRPr="00803394">
        <w:rPr>
          <w:rFonts w:ascii="Arial" w:hAnsi="Arial" w:cs="Arial"/>
        </w:rPr>
        <w:t xml:space="preserve">is </w:t>
      </w:r>
      <w:r w:rsidR="00457449" w:rsidRPr="00803394">
        <w:rPr>
          <w:rFonts w:ascii="Arial" w:hAnsi="Arial" w:cs="Arial"/>
        </w:rPr>
        <w:t>issuing this Request for Q</w:t>
      </w:r>
      <w:r w:rsidR="000454F2" w:rsidRPr="00803394">
        <w:rPr>
          <w:rFonts w:ascii="Arial" w:hAnsi="Arial" w:cs="Arial"/>
        </w:rPr>
        <w:t>uote</w:t>
      </w:r>
      <w:r w:rsidR="00457449" w:rsidRPr="00803394">
        <w:rPr>
          <w:rFonts w:ascii="Arial" w:hAnsi="Arial" w:cs="Arial"/>
        </w:rPr>
        <w:t xml:space="preserve"> (RFQ) for services to</w:t>
      </w:r>
      <w:r w:rsidR="000454F2" w:rsidRPr="00803394">
        <w:rPr>
          <w:rFonts w:ascii="Arial" w:hAnsi="Arial" w:cs="Arial"/>
        </w:rPr>
        <w:t xml:space="preserve"> </w:t>
      </w:r>
      <w:r w:rsidR="00457449" w:rsidRPr="00803394">
        <w:rPr>
          <w:rFonts w:ascii="Arial" w:hAnsi="Arial" w:cs="Arial"/>
        </w:rPr>
        <w:t>locate and maintain the</w:t>
      </w:r>
      <w:r w:rsidR="000454F2" w:rsidRPr="00803394">
        <w:rPr>
          <w:rFonts w:ascii="Arial" w:hAnsi="Arial" w:cs="Arial"/>
        </w:rPr>
        <w:t xml:space="preserve"> fiber </w:t>
      </w:r>
      <w:r w:rsidR="000C74F4" w:rsidRPr="00803394">
        <w:rPr>
          <w:rFonts w:ascii="Arial" w:hAnsi="Arial" w:cs="Arial"/>
        </w:rPr>
        <w:t xml:space="preserve">network </w:t>
      </w:r>
      <w:r w:rsidR="000454F2" w:rsidRPr="00803394">
        <w:rPr>
          <w:rFonts w:ascii="Arial" w:hAnsi="Arial" w:cs="Arial"/>
        </w:rPr>
        <w:t xml:space="preserve">connecting </w:t>
      </w:r>
      <w:r w:rsidR="00970A01" w:rsidRPr="00803394">
        <w:rPr>
          <w:rFonts w:ascii="Arial" w:hAnsi="Arial" w:cs="Arial"/>
        </w:rPr>
        <w:t xml:space="preserve">the buildings </w:t>
      </w:r>
      <w:r w:rsidR="00B9578E" w:rsidRPr="00803394">
        <w:rPr>
          <w:rFonts w:ascii="Arial" w:hAnsi="Arial" w:cs="Arial"/>
        </w:rPr>
        <w:t>as shown</w:t>
      </w:r>
      <w:r w:rsidR="00970A01" w:rsidRPr="00803394">
        <w:rPr>
          <w:rFonts w:ascii="Arial" w:hAnsi="Arial" w:cs="Arial"/>
        </w:rPr>
        <w:t xml:space="preserve"> in Attachment A</w:t>
      </w:r>
      <w:r w:rsidR="000454F2" w:rsidRPr="00803394">
        <w:rPr>
          <w:rFonts w:ascii="Arial" w:hAnsi="Arial" w:cs="Arial"/>
        </w:rPr>
        <w:t xml:space="preserve">. </w:t>
      </w:r>
    </w:p>
    <w:p w14:paraId="612F2C61" w14:textId="77777777" w:rsidR="00970A01" w:rsidRPr="00803394" w:rsidRDefault="00970A01" w:rsidP="00970A01">
      <w:pPr>
        <w:rPr>
          <w:rFonts w:ascii="Arial" w:hAnsi="Arial" w:cs="Arial"/>
          <w:b/>
          <w:u w:val="single"/>
        </w:rPr>
      </w:pPr>
      <w:r w:rsidRPr="00803394">
        <w:rPr>
          <w:rFonts w:ascii="Arial" w:hAnsi="Arial" w:cs="Arial"/>
          <w:b/>
          <w:u w:val="single"/>
        </w:rPr>
        <w:t>General Requirements</w:t>
      </w:r>
    </w:p>
    <w:p w14:paraId="69C66106" w14:textId="77777777" w:rsidR="00970A01" w:rsidRPr="00803394" w:rsidRDefault="00970A01" w:rsidP="00970A01">
      <w:pPr>
        <w:rPr>
          <w:rFonts w:ascii="Arial" w:hAnsi="Arial" w:cs="Arial"/>
        </w:rPr>
      </w:pPr>
      <w:r w:rsidRPr="00803394">
        <w:rPr>
          <w:rFonts w:ascii="Arial" w:hAnsi="Arial" w:cs="Arial"/>
        </w:rPr>
        <w:t>Vendors responding to the RFQ must participate in the Federal Government’s E-Rate program and have a Service Provider Identification Number (SPIN) or willing to obtain one from the Universal Service Administration Corporation (USAC) Schools and Libraries Division. Vendors must agree to follow program rules.</w:t>
      </w:r>
    </w:p>
    <w:p w14:paraId="7A851092" w14:textId="77777777" w:rsidR="00970A01" w:rsidRPr="00803394" w:rsidRDefault="00970A01" w:rsidP="00970A01">
      <w:pPr>
        <w:rPr>
          <w:rFonts w:ascii="Arial" w:hAnsi="Arial" w:cs="Arial"/>
        </w:rPr>
      </w:pPr>
      <w:r w:rsidRPr="00803394">
        <w:rPr>
          <w:rFonts w:ascii="Arial" w:hAnsi="Arial" w:cs="Arial"/>
        </w:rPr>
        <w:t>Vendors responding must be authorized to do business in the State of Minnesota and must be in good standing with the Secretary of State.</w:t>
      </w:r>
      <w:r w:rsidR="001E1FE3" w:rsidRPr="00803394">
        <w:rPr>
          <w:rFonts w:ascii="Arial" w:hAnsi="Arial" w:cs="Arial"/>
        </w:rPr>
        <w:t xml:space="preserve"> Vendors responding to the request must have a minimum of 5 years experience maintaining similar sized network.</w:t>
      </w:r>
    </w:p>
    <w:p w14:paraId="5DD9B8BC" w14:textId="109932CA" w:rsidR="00970A01" w:rsidRPr="00803394" w:rsidRDefault="00970A01" w:rsidP="00970A01">
      <w:pPr>
        <w:rPr>
          <w:rFonts w:ascii="Arial" w:hAnsi="Arial" w:cs="Arial"/>
        </w:rPr>
      </w:pPr>
      <w:r w:rsidRPr="00803394">
        <w:rPr>
          <w:rFonts w:ascii="Arial" w:hAnsi="Arial" w:cs="Arial"/>
        </w:rPr>
        <w:t xml:space="preserve">The District plans to start the service </w:t>
      </w:r>
      <w:r w:rsidR="005A3BEE" w:rsidRPr="00803394">
        <w:rPr>
          <w:rFonts w:ascii="Arial" w:hAnsi="Arial" w:cs="Arial"/>
        </w:rPr>
        <w:t>July</w:t>
      </w:r>
      <w:r w:rsidR="009F1EAD" w:rsidRPr="00803394">
        <w:rPr>
          <w:rFonts w:ascii="Arial" w:hAnsi="Arial" w:cs="Arial"/>
        </w:rPr>
        <w:t xml:space="preserve"> 1, 202</w:t>
      </w:r>
      <w:r w:rsidR="00E8638D">
        <w:rPr>
          <w:rFonts w:ascii="Arial" w:hAnsi="Arial" w:cs="Arial"/>
        </w:rPr>
        <w:t>7</w:t>
      </w:r>
      <w:r w:rsidR="00457449" w:rsidRPr="00803394">
        <w:rPr>
          <w:rFonts w:ascii="Arial" w:hAnsi="Arial" w:cs="Arial"/>
        </w:rPr>
        <w:t xml:space="preserve"> or at the end of the current term it has with the existing service provider</w:t>
      </w:r>
      <w:r w:rsidRPr="00803394">
        <w:rPr>
          <w:rFonts w:ascii="Arial" w:hAnsi="Arial" w:cs="Arial"/>
        </w:rPr>
        <w:t>. There will be a need for a contract between the District and the selected vendor. The District may request that the vendor file for E-Rate reimbursement. In such a case, vendors must be willing to file for reimbursement.</w:t>
      </w:r>
      <w:r w:rsidR="00457449" w:rsidRPr="00803394">
        <w:rPr>
          <w:rFonts w:ascii="Arial" w:hAnsi="Arial" w:cs="Arial"/>
        </w:rPr>
        <w:t xml:space="preserve"> If they are not willing to do so, please state that in your response.</w:t>
      </w:r>
    </w:p>
    <w:p w14:paraId="0490DC57" w14:textId="77777777" w:rsidR="00970A01" w:rsidRPr="00803394" w:rsidRDefault="00970A01" w:rsidP="00970A01">
      <w:pPr>
        <w:rPr>
          <w:rFonts w:ascii="Arial" w:hAnsi="Arial" w:cs="Arial"/>
        </w:rPr>
      </w:pPr>
      <w:r w:rsidRPr="00803394">
        <w:rPr>
          <w:rFonts w:ascii="Arial" w:hAnsi="Arial" w:cs="Arial"/>
        </w:rPr>
        <w:t>RFQ response is due at the end of twenty-eight days from the date the Form 470 is posted</w:t>
      </w:r>
      <w:r w:rsidR="00457449" w:rsidRPr="00803394">
        <w:rPr>
          <w:rFonts w:ascii="Arial" w:hAnsi="Arial" w:cs="Arial"/>
        </w:rPr>
        <w:t xml:space="preserve"> requesting this service</w:t>
      </w:r>
      <w:r w:rsidRPr="00803394">
        <w:rPr>
          <w:rFonts w:ascii="Arial" w:hAnsi="Arial" w:cs="Arial"/>
        </w:rPr>
        <w:t xml:space="preserve">. </w:t>
      </w:r>
    </w:p>
    <w:p w14:paraId="4461B97E" w14:textId="77777777" w:rsidR="00970A01" w:rsidRPr="00803394" w:rsidRDefault="00970A01" w:rsidP="00970A01">
      <w:pPr>
        <w:rPr>
          <w:rFonts w:ascii="Arial" w:hAnsi="Arial" w:cs="Arial"/>
        </w:rPr>
      </w:pPr>
      <w:r w:rsidRPr="00803394">
        <w:rPr>
          <w:rFonts w:ascii="Arial" w:hAnsi="Arial" w:cs="Arial"/>
        </w:rPr>
        <w:t xml:space="preserve">Any questions should be directed to the main contact listed on the Form 470. RFQ response should be emailed to the main contact listed on the Form 470. </w:t>
      </w:r>
      <w:r w:rsidR="00405ACE" w:rsidRPr="00803394">
        <w:rPr>
          <w:rFonts w:ascii="Arial" w:hAnsi="Arial" w:cs="Arial"/>
        </w:rPr>
        <w:t xml:space="preserve">For district fiber map please contact the </w:t>
      </w:r>
      <w:r w:rsidR="001F4437" w:rsidRPr="00803394">
        <w:rPr>
          <w:rFonts w:ascii="Arial" w:hAnsi="Arial" w:cs="Arial"/>
        </w:rPr>
        <w:t xml:space="preserve">main contact </w:t>
      </w:r>
      <w:r w:rsidR="00405ACE" w:rsidRPr="00803394">
        <w:rPr>
          <w:rFonts w:ascii="Arial" w:hAnsi="Arial" w:cs="Arial"/>
        </w:rPr>
        <w:t xml:space="preserve">person identified </w:t>
      </w:r>
      <w:r w:rsidR="001116CB" w:rsidRPr="00803394">
        <w:rPr>
          <w:rFonts w:ascii="Arial" w:hAnsi="Arial" w:cs="Arial"/>
        </w:rPr>
        <w:t>in the Form 470.</w:t>
      </w:r>
    </w:p>
    <w:p w14:paraId="7415DFFA" w14:textId="77777777" w:rsidR="00970A01" w:rsidRPr="00803394" w:rsidRDefault="00970A01" w:rsidP="000454F2">
      <w:pPr>
        <w:rPr>
          <w:rFonts w:ascii="Arial" w:hAnsi="Arial" w:cs="Arial"/>
        </w:rPr>
      </w:pPr>
      <w:r w:rsidRPr="00803394">
        <w:rPr>
          <w:rFonts w:ascii="Arial" w:hAnsi="Arial" w:cs="Arial"/>
        </w:rPr>
        <w:t xml:space="preserve">Please do not contact or send any response to the consultant listed on the Form 470. </w:t>
      </w:r>
    </w:p>
    <w:p w14:paraId="063E656C" w14:textId="77777777" w:rsidR="00A72AE8" w:rsidRPr="00803394" w:rsidRDefault="00A72AE8" w:rsidP="000454F2">
      <w:pPr>
        <w:rPr>
          <w:rFonts w:ascii="Arial" w:hAnsi="Arial" w:cs="Arial"/>
          <w:b/>
          <w:u w:val="single"/>
        </w:rPr>
      </w:pPr>
      <w:r w:rsidRPr="00803394">
        <w:rPr>
          <w:rFonts w:ascii="Arial" w:hAnsi="Arial" w:cs="Arial"/>
          <w:b/>
          <w:u w:val="single"/>
        </w:rPr>
        <w:t>Locate and Maintenance Requirements</w:t>
      </w:r>
    </w:p>
    <w:p w14:paraId="22C58D6B" w14:textId="77777777" w:rsidR="000454F2" w:rsidRPr="00803394" w:rsidRDefault="000454F2" w:rsidP="000454F2">
      <w:pPr>
        <w:rPr>
          <w:rFonts w:ascii="Arial" w:hAnsi="Arial" w:cs="Arial"/>
        </w:rPr>
      </w:pPr>
      <w:r w:rsidRPr="00803394">
        <w:rPr>
          <w:rFonts w:ascii="Arial" w:hAnsi="Arial" w:cs="Arial"/>
        </w:rPr>
        <w:t xml:space="preserve">In responding to the quote request, vendors </w:t>
      </w:r>
      <w:r w:rsidR="000C74F4" w:rsidRPr="00803394">
        <w:rPr>
          <w:rFonts w:ascii="Arial" w:hAnsi="Arial" w:cs="Arial"/>
        </w:rPr>
        <w:t>are asked to meet the following requirements.</w:t>
      </w:r>
    </w:p>
    <w:p w14:paraId="0FCF09A8" w14:textId="77777777" w:rsidR="000C74F4" w:rsidRPr="00803394" w:rsidRDefault="000C74F4" w:rsidP="00A72AE8">
      <w:pPr>
        <w:pStyle w:val="ListParagraph"/>
        <w:numPr>
          <w:ilvl w:val="0"/>
          <w:numId w:val="1"/>
        </w:numPr>
        <w:spacing w:before="240"/>
        <w:rPr>
          <w:rFonts w:ascii="Arial" w:hAnsi="Arial" w:cs="Arial"/>
        </w:rPr>
      </w:pPr>
      <w:r w:rsidRPr="00803394">
        <w:rPr>
          <w:rFonts w:ascii="Arial" w:hAnsi="Arial" w:cs="Arial"/>
        </w:rPr>
        <w:t xml:space="preserve">Register the District network with Gopher State One Call (GSOC), interface with GSOC for all locate requests, review tickets and respond to </w:t>
      </w:r>
      <w:r w:rsidR="003226F8" w:rsidRPr="00803394">
        <w:rPr>
          <w:rFonts w:ascii="Arial" w:hAnsi="Arial" w:cs="Arial"/>
        </w:rPr>
        <w:t xml:space="preserve">normal and </w:t>
      </w:r>
      <w:r w:rsidRPr="00803394">
        <w:rPr>
          <w:rFonts w:ascii="Arial" w:hAnsi="Arial" w:cs="Arial"/>
        </w:rPr>
        <w:t>emergency onsite meetings</w:t>
      </w:r>
      <w:r w:rsidR="003226F8" w:rsidRPr="00803394">
        <w:rPr>
          <w:rFonts w:ascii="Arial" w:hAnsi="Arial" w:cs="Arial"/>
        </w:rPr>
        <w:t xml:space="preserve"> within the guidelines established by GSOC</w:t>
      </w:r>
      <w:r w:rsidRPr="00803394">
        <w:rPr>
          <w:rFonts w:ascii="Arial" w:hAnsi="Arial" w:cs="Arial"/>
        </w:rPr>
        <w:t>. Vendors should keep the records at GSOC updated du</w:t>
      </w:r>
      <w:r w:rsidR="00820AC1" w:rsidRPr="00803394">
        <w:rPr>
          <w:rFonts w:ascii="Arial" w:hAnsi="Arial" w:cs="Arial"/>
        </w:rPr>
        <w:t>e to any changes to the network</w:t>
      </w:r>
      <w:r w:rsidR="00890870" w:rsidRPr="00803394">
        <w:rPr>
          <w:rFonts w:ascii="Arial" w:hAnsi="Arial" w:cs="Arial"/>
        </w:rPr>
        <w:t xml:space="preserve">. </w:t>
      </w:r>
      <w:r w:rsidR="00820AC1" w:rsidRPr="00803394">
        <w:rPr>
          <w:rFonts w:ascii="Arial" w:hAnsi="Arial" w:cs="Arial"/>
        </w:rPr>
        <w:t xml:space="preserve"> </w:t>
      </w:r>
    </w:p>
    <w:p w14:paraId="14B225F6" w14:textId="77777777" w:rsidR="00970A01" w:rsidRPr="00803394" w:rsidRDefault="00970A01" w:rsidP="00970A01">
      <w:pPr>
        <w:pStyle w:val="ListParagraph"/>
        <w:spacing w:before="240"/>
        <w:rPr>
          <w:rFonts w:ascii="Arial" w:hAnsi="Arial" w:cs="Arial"/>
        </w:rPr>
      </w:pPr>
    </w:p>
    <w:p w14:paraId="1166FD20" w14:textId="77777777" w:rsidR="00133A00" w:rsidRPr="00803394" w:rsidRDefault="00E84AB9" w:rsidP="00133A00">
      <w:pPr>
        <w:pStyle w:val="ListParagraph"/>
        <w:numPr>
          <w:ilvl w:val="0"/>
          <w:numId w:val="1"/>
        </w:numPr>
        <w:spacing w:before="240"/>
        <w:rPr>
          <w:rFonts w:ascii="Arial" w:hAnsi="Arial" w:cs="Arial"/>
        </w:rPr>
      </w:pPr>
      <w:r w:rsidRPr="00803394">
        <w:rPr>
          <w:rFonts w:ascii="Arial" w:hAnsi="Arial" w:cs="Arial"/>
        </w:rPr>
        <w:t>Vendors must be able support aerial fiber if there are any aerial segments</w:t>
      </w:r>
      <w:r w:rsidR="00133A00" w:rsidRPr="00803394">
        <w:rPr>
          <w:rFonts w:ascii="Arial" w:hAnsi="Arial" w:cs="Arial"/>
        </w:rPr>
        <w:t xml:space="preserve">. If the aerial fiber is registered with the pole owner to the existing maintenance vendor, the selected </w:t>
      </w:r>
      <w:r w:rsidR="00133A00" w:rsidRPr="00803394">
        <w:rPr>
          <w:rFonts w:ascii="Arial" w:hAnsi="Arial" w:cs="Arial"/>
        </w:rPr>
        <w:lastRenderedPageBreak/>
        <w:t xml:space="preserve">vendor be willing to work with the District to transfer that registration in the name of the District or the vendor. </w:t>
      </w:r>
    </w:p>
    <w:p w14:paraId="3709754A" w14:textId="77777777" w:rsidR="00133A00" w:rsidRPr="00803394" w:rsidRDefault="00133A00" w:rsidP="00133A00">
      <w:pPr>
        <w:pStyle w:val="ListParagraph"/>
        <w:rPr>
          <w:rFonts w:ascii="Arial" w:hAnsi="Arial" w:cs="Arial"/>
        </w:rPr>
      </w:pPr>
    </w:p>
    <w:p w14:paraId="00E5685C" w14:textId="77777777" w:rsidR="00A72AE8" w:rsidRPr="00803394" w:rsidRDefault="000C74F4" w:rsidP="00A72AE8">
      <w:pPr>
        <w:pStyle w:val="ListParagraph"/>
        <w:numPr>
          <w:ilvl w:val="0"/>
          <w:numId w:val="1"/>
        </w:numPr>
        <w:rPr>
          <w:rFonts w:ascii="Arial" w:hAnsi="Arial" w:cs="Arial"/>
        </w:rPr>
      </w:pPr>
      <w:r w:rsidRPr="00803394">
        <w:rPr>
          <w:rFonts w:ascii="Arial" w:hAnsi="Arial" w:cs="Arial"/>
        </w:rPr>
        <w:t>Provide fiber repair services in the event of fiber outage. Appropriate crew and equipment needed to repair fiber breaks should be on site within 4 hours of outage call.</w:t>
      </w:r>
    </w:p>
    <w:p w14:paraId="7BE1480B" w14:textId="77777777" w:rsidR="00A72AE8" w:rsidRPr="00803394" w:rsidRDefault="00A72AE8" w:rsidP="00A72AE8">
      <w:pPr>
        <w:pStyle w:val="ListParagraph"/>
        <w:rPr>
          <w:rFonts w:ascii="Arial" w:hAnsi="Arial" w:cs="Arial"/>
        </w:rPr>
      </w:pPr>
    </w:p>
    <w:p w14:paraId="0C95B7CD" w14:textId="77777777" w:rsidR="000C74F4" w:rsidRPr="00803394" w:rsidRDefault="000C74F4" w:rsidP="000C74F4">
      <w:pPr>
        <w:pStyle w:val="ListParagraph"/>
        <w:numPr>
          <w:ilvl w:val="0"/>
          <w:numId w:val="1"/>
        </w:numPr>
        <w:rPr>
          <w:rFonts w:ascii="Arial" w:hAnsi="Arial" w:cs="Arial"/>
        </w:rPr>
      </w:pPr>
      <w:r w:rsidRPr="00803394">
        <w:rPr>
          <w:rFonts w:ascii="Arial" w:hAnsi="Arial" w:cs="Arial"/>
        </w:rPr>
        <w:t xml:space="preserve">Vendors should provide </w:t>
      </w:r>
      <w:r w:rsidR="00970A01" w:rsidRPr="00803394">
        <w:rPr>
          <w:rFonts w:ascii="Arial" w:hAnsi="Arial" w:cs="Arial"/>
        </w:rPr>
        <w:t>maintenance coverage 24 hours</w:t>
      </w:r>
      <w:r w:rsidR="003226F8" w:rsidRPr="00803394">
        <w:rPr>
          <w:rFonts w:ascii="Arial" w:hAnsi="Arial" w:cs="Arial"/>
        </w:rPr>
        <w:t xml:space="preserve">, 7 days a week. </w:t>
      </w:r>
    </w:p>
    <w:p w14:paraId="66B8DE68" w14:textId="77777777" w:rsidR="000C74F4" w:rsidRPr="00803394" w:rsidRDefault="000C74F4" w:rsidP="000C74F4">
      <w:pPr>
        <w:pStyle w:val="ListParagraph"/>
        <w:rPr>
          <w:rFonts w:ascii="Arial" w:hAnsi="Arial" w:cs="Arial"/>
        </w:rPr>
      </w:pPr>
    </w:p>
    <w:p w14:paraId="5D3918B1" w14:textId="77777777" w:rsidR="000C74F4" w:rsidRPr="00803394" w:rsidRDefault="00133A00" w:rsidP="000C74F4">
      <w:pPr>
        <w:pStyle w:val="ListParagraph"/>
        <w:numPr>
          <w:ilvl w:val="0"/>
          <w:numId w:val="1"/>
        </w:numPr>
        <w:rPr>
          <w:rFonts w:ascii="Arial" w:hAnsi="Arial" w:cs="Arial"/>
        </w:rPr>
      </w:pPr>
      <w:r w:rsidRPr="00803394">
        <w:rPr>
          <w:rFonts w:ascii="Arial" w:hAnsi="Arial" w:cs="Arial"/>
        </w:rPr>
        <w:t xml:space="preserve">Review and respond </w:t>
      </w:r>
      <w:r w:rsidR="000C74F4" w:rsidRPr="00803394">
        <w:rPr>
          <w:rFonts w:ascii="Arial" w:hAnsi="Arial" w:cs="Arial"/>
        </w:rPr>
        <w:t>to any plans provided by GSOC, outside engineering firms, contractors, etc. on activities that may impact the District fiber network.</w:t>
      </w:r>
      <w:r w:rsidR="00890870" w:rsidRPr="00803394">
        <w:rPr>
          <w:rFonts w:ascii="Arial" w:hAnsi="Arial" w:cs="Arial"/>
        </w:rPr>
        <w:t xml:space="preserve"> Vendors should pay all GSOC registration and ticket cost.</w:t>
      </w:r>
    </w:p>
    <w:p w14:paraId="72752121" w14:textId="77777777" w:rsidR="000C74F4" w:rsidRPr="00803394" w:rsidRDefault="000C74F4" w:rsidP="000C74F4">
      <w:pPr>
        <w:pStyle w:val="ListParagraph"/>
        <w:rPr>
          <w:rFonts w:ascii="Arial" w:hAnsi="Arial" w:cs="Arial"/>
        </w:rPr>
      </w:pPr>
    </w:p>
    <w:p w14:paraId="1284DF3C" w14:textId="77777777" w:rsidR="000C74F4" w:rsidRPr="00803394" w:rsidRDefault="000C74F4" w:rsidP="000C74F4">
      <w:pPr>
        <w:pStyle w:val="ListParagraph"/>
        <w:numPr>
          <w:ilvl w:val="0"/>
          <w:numId w:val="1"/>
        </w:numPr>
        <w:rPr>
          <w:rFonts w:ascii="Arial" w:hAnsi="Arial" w:cs="Arial"/>
        </w:rPr>
      </w:pPr>
      <w:r w:rsidRPr="00803394">
        <w:rPr>
          <w:rFonts w:ascii="Arial" w:hAnsi="Arial" w:cs="Arial"/>
        </w:rPr>
        <w:t xml:space="preserve">Follow up and obtain cost reimbursement from third parties or their insurance companies for </w:t>
      </w:r>
      <w:r w:rsidR="003226F8" w:rsidRPr="00803394">
        <w:rPr>
          <w:rFonts w:ascii="Arial" w:hAnsi="Arial" w:cs="Arial"/>
        </w:rPr>
        <w:t xml:space="preserve">any expenses incurred by the vendor for </w:t>
      </w:r>
      <w:r w:rsidRPr="00803394">
        <w:rPr>
          <w:rFonts w:ascii="Arial" w:hAnsi="Arial" w:cs="Arial"/>
        </w:rPr>
        <w:t xml:space="preserve">fiber repair work </w:t>
      </w:r>
      <w:r w:rsidR="003226F8" w:rsidRPr="00803394">
        <w:rPr>
          <w:rFonts w:ascii="Arial" w:hAnsi="Arial" w:cs="Arial"/>
        </w:rPr>
        <w:t>for outages caused by</w:t>
      </w:r>
      <w:r w:rsidRPr="00803394">
        <w:rPr>
          <w:rFonts w:ascii="Arial" w:hAnsi="Arial" w:cs="Arial"/>
        </w:rPr>
        <w:t xml:space="preserve"> the third party errors and</w:t>
      </w:r>
      <w:r w:rsidR="003226F8" w:rsidRPr="00803394">
        <w:rPr>
          <w:rFonts w:ascii="Arial" w:hAnsi="Arial" w:cs="Arial"/>
        </w:rPr>
        <w:t xml:space="preserve"> their failure</w:t>
      </w:r>
      <w:r w:rsidRPr="00803394">
        <w:rPr>
          <w:rFonts w:ascii="Arial" w:hAnsi="Arial" w:cs="Arial"/>
        </w:rPr>
        <w:t xml:space="preserve"> to follow established GSOC rules and any</w:t>
      </w:r>
      <w:r w:rsidR="003226F8" w:rsidRPr="00803394">
        <w:rPr>
          <w:rFonts w:ascii="Arial" w:hAnsi="Arial" w:cs="Arial"/>
        </w:rPr>
        <w:t xml:space="preserve"> local, S</w:t>
      </w:r>
      <w:r w:rsidRPr="00803394">
        <w:rPr>
          <w:rFonts w:ascii="Arial" w:hAnsi="Arial" w:cs="Arial"/>
        </w:rPr>
        <w:t xml:space="preserve">tate </w:t>
      </w:r>
      <w:r w:rsidR="003226F8" w:rsidRPr="00803394">
        <w:rPr>
          <w:rFonts w:ascii="Arial" w:hAnsi="Arial" w:cs="Arial"/>
        </w:rPr>
        <w:t>and F</w:t>
      </w:r>
      <w:r w:rsidR="00CE120D" w:rsidRPr="00803394">
        <w:rPr>
          <w:rFonts w:ascii="Arial" w:hAnsi="Arial" w:cs="Arial"/>
        </w:rPr>
        <w:t>ederal</w:t>
      </w:r>
      <w:r w:rsidR="003226F8" w:rsidRPr="00803394">
        <w:rPr>
          <w:rFonts w:ascii="Arial" w:hAnsi="Arial" w:cs="Arial"/>
        </w:rPr>
        <w:t xml:space="preserve"> laws and </w:t>
      </w:r>
      <w:r w:rsidRPr="00803394">
        <w:rPr>
          <w:rFonts w:ascii="Arial" w:hAnsi="Arial" w:cs="Arial"/>
        </w:rPr>
        <w:t>guidelines.</w:t>
      </w:r>
    </w:p>
    <w:p w14:paraId="0E74B82C" w14:textId="77777777" w:rsidR="003226F8" w:rsidRPr="00803394" w:rsidRDefault="003226F8" w:rsidP="003226F8">
      <w:pPr>
        <w:pStyle w:val="ListParagraph"/>
        <w:rPr>
          <w:rFonts w:ascii="Arial" w:hAnsi="Arial" w:cs="Arial"/>
        </w:rPr>
      </w:pPr>
    </w:p>
    <w:p w14:paraId="2ECA2C61" w14:textId="77777777" w:rsidR="003226F8" w:rsidRPr="00803394" w:rsidRDefault="003226F8" w:rsidP="00820AC1">
      <w:pPr>
        <w:pStyle w:val="ListParagraph"/>
        <w:numPr>
          <w:ilvl w:val="0"/>
          <w:numId w:val="1"/>
        </w:numPr>
        <w:rPr>
          <w:rFonts w:ascii="Arial" w:hAnsi="Arial" w:cs="Arial"/>
        </w:rPr>
      </w:pPr>
      <w:r w:rsidRPr="00803394">
        <w:rPr>
          <w:rFonts w:ascii="Arial" w:hAnsi="Arial" w:cs="Arial"/>
        </w:rPr>
        <w:t>All work performed by the vendor shall be in compliance with established GSOC guidelines, and all Federal, State, and local laws and guidelines.</w:t>
      </w:r>
    </w:p>
    <w:p w14:paraId="1D154827" w14:textId="77777777" w:rsidR="00820AC1" w:rsidRPr="00803394" w:rsidRDefault="00820AC1" w:rsidP="00A72AE8">
      <w:pPr>
        <w:pStyle w:val="ListParagraph"/>
        <w:ind w:hanging="720"/>
        <w:rPr>
          <w:rFonts w:ascii="Arial" w:hAnsi="Arial" w:cs="Arial"/>
          <w:b/>
          <w:u w:val="single"/>
        </w:rPr>
      </w:pPr>
    </w:p>
    <w:p w14:paraId="547DBB83" w14:textId="77777777" w:rsidR="00A72AE8" w:rsidRPr="00803394" w:rsidRDefault="00A72AE8" w:rsidP="00A72AE8">
      <w:pPr>
        <w:pStyle w:val="ListParagraph"/>
        <w:ind w:hanging="720"/>
        <w:rPr>
          <w:rFonts w:ascii="Arial" w:hAnsi="Arial" w:cs="Arial"/>
          <w:b/>
          <w:u w:val="single"/>
        </w:rPr>
      </w:pPr>
      <w:r w:rsidRPr="00803394">
        <w:rPr>
          <w:rFonts w:ascii="Arial" w:hAnsi="Arial" w:cs="Arial"/>
          <w:b/>
          <w:u w:val="single"/>
        </w:rPr>
        <w:t xml:space="preserve">Insurance </w:t>
      </w:r>
      <w:r w:rsidR="00820AC1" w:rsidRPr="00803394">
        <w:rPr>
          <w:rFonts w:ascii="Arial" w:hAnsi="Arial" w:cs="Arial"/>
          <w:b/>
          <w:u w:val="single"/>
        </w:rPr>
        <w:t xml:space="preserve">and Indemnification </w:t>
      </w:r>
      <w:r w:rsidRPr="00803394">
        <w:rPr>
          <w:rFonts w:ascii="Arial" w:hAnsi="Arial" w:cs="Arial"/>
          <w:b/>
          <w:u w:val="single"/>
        </w:rPr>
        <w:t>Requirements</w:t>
      </w:r>
    </w:p>
    <w:p w14:paraId="768F6508" w14:textId="77777777" w:rsidR="00A72AE8" w:rsidRPr="00803394" w:rsidRDefault="00A72AE8" w:rsidP="00A72AE8">
      <w:pPr>
        <w:rPr>
          <w:rFonts w:ascii="Arial" w:hAnsi="Arial" w:cs="Arial"/>
        </w:rPr>
      </w:pPr>
      <w:r w:rsidRPr="00803394">
        <w:rPr>
          <w:rFonts w:ascii="Arial" w:hAnsi="Arial" w:cs="Arial"/>
        </w:rPr>
        <w:t>Vendor s</w:t>
      </w:r>
      <w:r w:rsidR="003226F8" w:rsidRPr="00803394">
        <w:rPr>
          <w:rFonts w:ascii="Arial" w:hAnsi="Arial" w:cs="Arial"/>
        </w:rPr>
        <w:t xml:space="preserve">hall maintain insurance to protect the District from any claims as a result of work by the vendor, its subcontract or anyone employed by them. </w:t>
      </w:r>
      <w:r w:rsidRPr="00803394">
        <w:rPr>
          <w:rFonts w:ascii="Arial" w:hAnsi="Arial" w:cs="Arial"/>
        </w:rPr>
        <w:t>Minimum insurance coverage shall include:</w:t>
      </w:r>
    </w:p>
    <w:p w14:paraId="7623D8F1" w14:textId="77777777" w:rsidR="00A72AE8" w:rsidRPr="00803394" w:rsidRDefault="00A72AE8" w:rsidP="00A72AE8">
      <w:pPr>
        <w:tabs>
          <w:tab w:val="left" w:pos="0"/>
          <w:tab w:val="left" w:pos="1080"/>
        </w:tabs>
        <w:suppressAutoHyphens/>
        <w:ind w:left="360" w:hanging="360"/>
        <w:jc w:val="both"/>
        <w:rPr>
          <w:rFonts w:ascii="Arial" w:hAnsi="Arial" w:cs="Arial"/>
          <w:spacing w:val="-3"/>
        </w:rPr>
      </w:pPr>
      <w:r w:rsidRPr="00803394">
        <w:rPr>
          <w:rFonts w:ascii="Arial" w:hAnsi="Arial" w:cs="Arial"/>
          <w:spacing w:val="-3"/>
        </w:rPr>
        <w:t>a.</w:t>
      </w:r>
      <w:r w:rsidRPr="00803394">
        <w:rPr>
          <w:rFonts w:ascii="Arial" w:hAnsi="Arial" w:cs="Arial"/>
          <w:i/>
          <w:spacing w:val="-3"/>
        </w:rPr>
        <w:tab/>
      </w:r>
      <w:r w:rsidRPr="00803394">
        <w:rPr>
          <w:rFonts w:ascii="Arial" w:hAnsi="Arial" w:cs="Arial"/>
          <w:spacing w:val="-3"/>
        </w:rPr>
        <w:t>Commercial General Liability</w:t>
      </w:r>
      <w:r w:rsidRPr="00803394">
        <w:rPr>
          <w:rFonts w:ascii="Arial" w:hAnsi="Arial" w:cs="Arial"/>
          <w:i/>
          <w:spacing w:val="-3"/>
        </w:rPr>
        <w:t>:</w:t>
      </w:r>
      <w:r w:rsidRPr="00803394">
        <w:rPr>
          <w:rFonts w:ascii="Arial" w:hAnsi="Arial" w:cs="Arial"/>
          <w:spacing w:val="-3"/>
        </w:rPr>
        <w:t xml:space="preserve">  Coverage shall have minimum limits of $1,000,000 each occurrence, and $2,000,000 aggregate combined single limit for bodily injury liability and property damage liability.  This shall include premises and operations, independent contractors, products and complete operations, contractual liability, and personal injury liability. Coverage shall not exclude explosion, collapse or damage in or around the facilities.</w:t>
      </w:r>
    </w:p>
    <w:p w14:paraId="58468B43" w14:textId="77777777" w:rsidR="00A72AE8" w:rsidRPr="00803394" w:rsidRDefault="00A72AE8" w:rsidP="00A72AE8">
      <w:pPr>
        <w:tabs>
          <w:tab w:val="left" w:pos="0"/>
          <w:tab w:val="left" w:pos="360"/>
        </w:tabs>
        <w:suppressAutoHyphens/>
        <w:ind w:left="360" w:hanging="360"/>
        <w:jc w:val="both"/>
        <w:rPr>
          <w:rFonts w:ascii="Arial" w:hAnsi="Arial" w:cs="Arial"/>
          <w:spacing w:val="-3"/>
        </w:rPr>
      </w:pPr>
      <w:r w:rsidRPr="00803394">
        <w:rPr>
          <w:rFonts w:ascii="Arial" w:hAnsi="Arial" w:cs="Arial"/>
          <w:spacing w:val="-3"/>
        </w:rPr>
        <w:t>b.</w:t>
      </w:r>
      <w:r w:rsidRPr="00803394">
        <w:rPr>
          <w:rFonts w:ascii="Arial" w:hAnsi="Arial" w:cs="Arial"/>
          <w:spacing w:val="-3"/>
        </w:rPr>
        <w:tab/>
        <w:t>Business and Auto Liability:  Coverage shall have minimum limits of $1,000,000 per accident for bodily injury liability and property damage liability.  This shall include owned vehicles, hired and non-owned vehicles, and employee non-ownership.</w:t>
      </w:r>
    </w:p>
    <w:p w14:paraId="255970F8" w14:textId="77777777" w:rsidR="00A72AE8" w:rsidRPr="00803394" w:rsidRDefault="00A72AE8" w:rsidP="00820AC1">
      <w:pPr>
        <w:tabs>
          <w:tab w:val="left" w:pos="360"/>
        </w:tabs>
        <w:autoSpaceDE w:val="0"/>
        <w:autoSpaceDN w:val="0"/>
        <w:adjustRightInd w:val="0"/>
        <w:ind w:left="360" w:hanging="360"/>
        <w:rPr>
          <w:rFonts w:ascii="Arial" w:hAnsi="Arial" w:cs="Arial"/>
          <w:spacing w:val="-3"/>
        </w:rPr>
      </w:pPr>
      <w:r w:rsidRPr="00803394">
        <w:rPr>
          <w:rFonts w:ascii="Arial" w:hAnsi="Arial" w:cs="Arial"/>
          <w:spacing w:val="-3"/>
        </w:rPr>
        <w:t>c.</w:t>
      </w:r>
      <w:r w:rsidRPr="00803394">
        <w:rPr>
          <w:rFonts w:ascii="Arial" w:hAnsi="Arial" w:cs="Arial"/>
          <w:spacing w:val="-3"/>
        </w:rPr>
        <w:tab/>
        <w:t xml:space="preserve">Property Insurance:  Vendor shall purchase and maintain, in a company or companies lawfully authorized to do business in Minnesota, property insurance written on an "all risk" or equivalent policy form in the amount of the contract Sum, plus value of subsequent contract modifications and the cost of material supplied or installed by others, comprising total value for the entire Project on a replacement cost basis. The coverage also must include offsite and in transit exposures. The vendor shall be responsible for all losses that fall under any deductibles on required insurance coverage.  The vendor shall include the District, subcontractors as additional insured.  If the District is damaged by the failure of the vendor to procure or maintain such insurance, then the Vendor shall be liable for all damages, injury, costs and/or expenses, </w:t>
      </w:r>
      <w:r w:rsidRPr="00803394">
        <w:rPr>
          <w:rFonts w:ascii="Arial" w:hAnsi="Arial" w:cs="Arial"/>
          <w:spacing w:val="-3"/>
        </w:rPr>
        <w:lastRenderedPageBreak/>
        <w:t>including attorney's fees, arising out of or resulting from the Vendor's failure to procure or maintain such insurance.</w:t>
      </w:r>
    </w:p>
    <w:p w14:paraId="734F9596" w14:textId="77777777" w:rsidR="00A72AE8" w:rsidRPr="00803394" w:rsidRDefault="00A72AE8" w:rsidP="00820AC1">
      <w:pPr>
        <w:tabs>
          <w:tab w:val="left" w:pos="0"/>
          <w:tab w:val="left" w:pos="720"/>
          <w:tab w:val="left" w:pos="1440"/>
        </w:tabs>
        <w:suppressAutoHyphens/>
        <w:ind w:left="360" w:hanging="360"/>
        <w:jc w:val="both"/>
        <w:rPr>
          <w:rFonts w:ascii="Arial" w:hAnsi="Arial" w:cs="Arial"/>
          <w:spacing w:val="-3"/>
        </w:rPr>
      </w:pPr>
      <w:r w:rsidRPr="00803394">
        <w:rPr>
          <w:rFonts w:ascii="Arial" w:hAnsi="Arial" w:cs="Arial"/>
          <w:spacing w:val="-3"/>
        </w:rPr>
        <w:t>d.</w:t>
      </w:r>
      <w:r w:rsidRPr="00803394">
        <w:rPr>
          <w:rFonts w:ascii="Arial" w:hAnsi="Arial" w:cs="Arial"/>
          <w:i/>
          <w:spacing w:val="-3"/>
        </w:rPr>
        <w:tab/>
      </w:r>
      <w:r w:rsidRPr="00803394">
        <w:rPr>
          <w:rFonts w:ascii="Arial" w:hAnsi="Arial" w:cs="Arial"/>
          <w:spacing w:val="-3"/>
        </w:rPr>
        <w:t>Worker's Compensation</w:t>
      </w:r>
      <w:r w:rsidRPr="00803394">
        <w:rPr>
          <w:rFonts w:ascii="Arial" w:hAnsi="Arial" w:cs="Arial"/>
          <w:i/>
          <w:spacing w:val="-3"/>
        </w:rPr>
        <w:t>:</w:t>
      </w:r>
    </w:p>
    <w:p w14:paraId="4F2A7DDF" w14:textId="77777777" w:rsidR="00A72AE8" w:rsidRPr="00803394" w:rsidRDefault="00820AC1" w:rsidP="00820AC1">
      <w:pPr>
        <w:pStyle w:val="ListParagraph"/>
        <w:numPr>
          <w:ilvl w:val="0"/>
          <w:numId w:val="4"/>
        </w:numPr>
        <w:tabs>
          <w:tab w:val="left" w:pos="0"/>
          <w:tab w:val="left" w:pos="720"/>
          <w:tab w:val="left" w:pos="1440"/>
          <w:tab w:val="left" w:pos="2160"/>
          <w:tab w:val="left" w:pos="2880"/>
          <w:tab w:val="left" w:pos="3600"/>
          <w:tab w:val="left" w:pos="4320"/>
          <w:tab w:val="left" w:pos="5040"/>
        </w:tabs>
        <w:suppressAutoHyphens/>
        <w:jc w:val="both"/>
        <w:rPr>
          <w:rFonts w:ascii="Arial" w:hAnsi="Arial" w:cs="Arial"/>
          <w:spacing w:val="-3"/>
        </w:rPr>
      </w:pPr>
      <w:r w:rsidRPr="00803394">
        <w:rPr>
          <w:rFonts w:ascii="Arial" w:hAnsi="Arial" w:cs="Arial"/>
          <w:spacing w:val="-3"/>
        </w:rPr>
        <w:t xml:space="preserve">State:  </w:t>
      </w:r>
      <w:r w:rsidR="00A72AE8" w:rsidRPr="00803394">
        <w:rPr>
          <w:rFonts w:ascii="Arial" w:hAnsi="Arial" w:cs="Arial"/>
          <w:spacing w:val="-3"/>
        </w:rPr>
        <w:t>Statutory</w:t>
      </w:r>
    </w:p>
    <w:p w14:paraId="2C2BC0E2" w14:textId="77777777" w:rsidR="00A72AE8" w:rsidRPr="00803394" w:rsidRDefault="00820AC1" w:rsidP="00820AC1">
      <w:pPr>
        <w:pStyle w:val="ListParagraph"/>
        <w:numPr>
          <w:ilvl w:val="0"/>
          <w:numId w:val="4"/>
        </w:numPr>
        <w:tabs>
          <w:tab w:val="left" w:pos="0"/>
          <w:tab w:val="left" w:pos="720"/>
          <w:tab w:val="left" w:pos="1440"/>
          <w:tab w:val="left" w:pos="2160"/>
          <w:tab w:val="left" w:pos="2880"/>
          <w:tab w:val="left" w:pos="3600"/>
          <w:tab w:val="left" w:pos="4320"/>
          <w:tab w:val="left" w:pos="5040"/>
        </w:tabs>
        <w:suppressAutoHyphens/>
        <w:jc w:val="both"/>
        <w:rPr>
          <w:rFonts w:ascii="Arial" w:hAnsi="Arial" w:cs="Arial"/>
          <w:spacing w:val="-3"/>
        </w:rPr>
      </w:pPr>
      <w:r w:rsidRPr="00803394">
        <w:rPr>
          <w:rFonts w:ascii="Arial" w:hAnsi="Arial" w:cs="Arial"/>
          <w:spacing w:val="-3"/>
        </w:rPr>
        <w:t xml:space="preserve">Applicable Federal:  </w:t>
      </w:r>
      <w:r w:rsidR="00A72AE8" w:rsidRPr="00803394">
        <w:rPr>
          <w:rFonts w:ascii="Arial" w:hAnsi="Arial" w:cs="Arial"/>
          <w:spacing w:val="-3"/>
        </w:rPr>
        <w:t>Statutory</w:t>
      </w:r>
    </w:p>
    <w:p w14:paraId="25937505" w14:textId="77777777" w:rsidR="00A72AE8" w:rsidRPr="00803394" w:rsidRDefault="00820AC1" w:rsidP="00820AC1">
      <w:pPr>
        <w:pStyle w:val="ListParagraph"/>
        <w:numPr>
          <w:ilvl w:val="0"/>
          <w:numId w:val="4"/>
        </w:numPr>
        <w:tabs>
          <w:tab w:val="left" w:pos="0"/>
          <w:tab w:val="left" w:pos="720"/>
          <w:tab w:val="left" w:pos="1440"/>
          <w:tab w:val="left" w:pos="2160"/>
          <w:tab w:val="left" w:pos="2880"/>
          <w:tab w:val="left" w:pos="3600"/>
          <w:tab w:val="left" w:pos="4320"/>
          <w:tab w:val="left" w:pos="5040"/>
        </w:tabs>
        <w:suppressAutoHyphens/>
        <w:jc w:val="both"/>
        <w:rPr>
          <w:rFonts w:ascii="Arial" w:hAnsi="Arial" w:cs="Arial"/>
          <w:spacing w:val="-3"/>
        </w:rPr>
      </w:pPr>
      <w:r w:rsidRPr="00803394">
        <w:rPr>
          <w:rFonts w:ascii="Arial" w:hAnsi="Arial" w:cs="Arial"/>
          <w:spacing w:val="-3"/>
        </w:rPr>
        <w:t xml:space="preserve">Employer's Liability: </w:t>
      </w:r>
      <w:r w:rsidRPr="00803394">
        <w:rPr>
          <w:rFonts w:ascii="Arial" w:hAnsi="Arial" w:cs="Arial"/>
          <w:spacing w:val="-3"/>
        </w:rPr>
        <w:tab/>
      </w:r>
      <w:r w:rsidR="00A72AE8" w:rsidRPr="00803394">
        <w:rPr>
          <w:rFonts w:ascii="Arial" w:hAnsi="Arial" w:cs="Arial"/>
          <w:spacing w:val="-3"/>
        </w:rPr>
        <w:t>$1</w:t>
      </w:r>
      <w:r w:rsidRPr="00803394">
        <w:rPr>
          <w:rFonts w:ascii="Arial" w:hAnsi="Arial" w:cs="Arial"/>
          <w:spacing w:val="-3"/>
        </w:rPr>
        <w:t>,0</w:t>
      </w:r>
      <w:r w:rsidR="00A72AE8" w:rsidRPr="00803394">
        <w:rPr>
          <w:rFonts w:ascii="Arial" w:hAnsi="Arial" w:cs="Arial"/>
          <w:spacing w:val="-3"/>
        </w:rPr>
        <w:t>00,000 per accident</w:t>
      </w:r>
    </w:p>
    <w:p w14:paraId="24FD0F45" w14:textId="77777777" w:rsidR="00A72AE8" w:rsidRPr="00803394" w:rsidRDefault="00820AC1" w:rsidP="00A72AE8">
      <w:pPr>
        <w:tabs>
          <w:tab w:val="left" w:pos="0"/>
          <w:tab w:val="left" w:pos="720"/>
          <w:tab w:val="left" w:pos="1440"/>
          <w:tab w:val="left" w:pos="2160"/>
          <w:tab w:val="left" w:pos="2880"/>
          <w:tab w:val="left" w:pos="3600"/>
          <w:tab w:val="left" w:pos="4320"/>
          <w:tab w:val="left" w:pos="5040"/>
        </w:tabs>
        <w:suppressAutoHyphens/>
        <w:ind w:left="5760" w:hanging="5760"/>
        <w:jc w:val="both"/>
        <w:rPr>
          <w:rFonts w:ascii="Arial" w:hAnsi="Arial" w:cs="Arial"/>
          <w:spacing w:val="-3"/>
        </w:rPr>
      </w:pPr>
      <w:r w:rsidRPr="00803394">
        <w:rPr>
          <w:rFonts w:ascii="Arial" w:hAnsi="Arial" w:cs="Arial"/>
          <w:spacing w:val="-3"/>
        </w:rPr>
        <w:tab/>
      </w:r>
      <w:r w:rsidRPr="00803394">
        <w:rPr>
          <w:rFonts w:ascii="Arial" w:hAnsi="Arial" w:cs="Arial"/>
          <w:spacing w:val="-3"/>
        </w:rPr>
        <w:tab/>
      </w:r>
      <w:r w:rsidRPr="00803394">
        <w:rPr>
          <w:rFonts w:ascii="Arial" w:hAnsi="Arial" w:cs="Arial"/>
          <w:spacing w:val="-3"/>
        </w:rPr>
        <w:tab/>
      </w:r>
      <w:r w:rsidRPr="00803394">
        <w:rPr>
          <w:rFonts w:ascii="Arial" w:hAnsi="Arial" w:cs="Arial"/>
          <w:spacing w:val="-3"/>
        </w:rPr>
        <w:tab/>
      </w:r>
      <w:r w:rsidRPr="00803394">
        <w:rPr>
          <w:rFonts w:ascii="Arial" w:hAnsi="Arial" w:cs="Arial"/>
          <w:spacing w:val="-3"/>
        </w:rPr>
        <w:tab/>
        <w:t>$1,0</w:t>
      </w:r>
      <w:r w:rsidR="00A72AE8" w:rsidRPr="00803394">
        <w:rPr>
          <w:rFonts w:ascii="Arial" w:hAnsi="Arial" w:cs="Arial"/>
          <w:spacing w:val="-3"/>
        </w:rPr>
        <w:t>00,000 Disease, Policy Limit</w:t>
      </w:r>
    </w:p>
    <w:p w14:paraId="1B3F845D" w14:textId="77777777" w:rsidR="00A72AE8" w:rsidRPr="00803394" w:rsidRDefault="00820AC1" w:rsidP="00A72AE8">
      <w:pPr>
        <w:tabs>
          <w:tab w:val="left" w:pos="0"/>
          <w:tab w:val="left" w:pos="720"/>
          <w:tab w:val="left" w:pos="1440"/>
          <w:tab w:val="left" w:pos="2160"/>
          <w:tab w:val="left" w:pos="2880"/>
          <w:tab w:val="left" w:pos="3600"/>
          <w:tab w:val="left" w:pos="4320"/>
          <w:tab w:val="left" w:pos="5040"/>
        </w:tabs>
        <w:suppressAutoHyphens/>
        <w:ind w:left="5760" w:hanging="5760"/>
        <w:jc w:val="both"/>
        <w:rPr>
          <w:rFonts w:ascii="Arial" w:hAnsi="Arial" w:cs="Arial"/>
          <w:spacing w:val="-3"/>
        </w:rPr>
      </w:pPr>
      <w:r w:rsidRPr="00803394">
        <w:rPr>
          <w:rFonts w:ascii="Arial" w:hAnsi="Arial" w:cs="Arial"/>
          <w:spacing w:val="-3"/>
        </w:rPr>
        <w:tab/>
      </w:r>
      <w:r w:rsidRPr="00803394">
        <w:rPr>
          <w:rFonts w:ascii="Arial" w:hAnsi="Arial" w:cs="Arial"/>
          <w:spacing w:val="-3"/>
        </w:rPr>
        <w:tab/>
      </w:r>
      <w:r w:rsidRPr="00803394">
        <w:rPr>
          <w:rFonts w:ascii="Arial" w:hAnsi="Arial" w:cs="Arial"/>
          <w:spacing w:val="-3"/>
        </w:rPr>
        <w:tab/>
      </w:r>
      <w:r w:rsidRPr="00803394">
        <w:rPr>
          <w:rFonts w:ascii="Arial" w:hAnsi="Arial" w:cs="Arial"/>
          <w:spacing w:val="-3"/>
        </w:rPr>
        <w:tab/>
      </w:r>
      <w:r w:rsidRPr="00803394">
        <w:rPr>
          <w:rFonts w:ascii="Arial" w:hAnsi="Arial" w:cs="Arial"/>
          <w:spacing w:val="-3"/>
        </w:rPr>
        <w:tab/>
      </w:r>
      <w:r w:rsidR="00A72AE8" w:rsidRPr="00803394">
        <w:rPr>
          <w:rFonts w:ascii="Arial" w:hAnsi="Arial" w:cs="Arial"/>
          <w:spacing w:val="-3"/>
        </w:rPr>
        <w:t>$1</w:t>
      </w:r>
      <w:r w:rsidRPr="00803394">
        <w:rPr>
          <w:rFonts w:ascii="Arial" w:hAnsi="Arial" w:cs="Arial"/>
          <w:spacing w:val="-3"/>
        </w:rPr>
        <w:t>,0</w:t>
      </w:r>
      <w:r w:rsidR="00A72AE8" w:rsidRPr="00803394">
        <w:rPr>
          <w:rFonts w:ascii="Arial" w:hAnsi="Arial" w:cs="Arial"/>
          <w:spacing w:val="-3"/>
        </w:rPr>
        <w:t>00,000 Disease, Each Employee</w:t>
      </w:r>
    </w:p>
    <w:p w14:paraId="6EC5A366" w14:textId="77777777" w:rsidR="00A72AE8" w:rsidRPr="00803394" w:rsidRDefault="00820AC1" w:rsidP="00820AC1">
      <w:pPr>
        <w:tabs>
          <w:tab w:val="left" w:pos="0"/>
          <w:tab w:val="left" w:pos="720"/>
        </w:tabs>
        <w:suppressAutoHyphens/>
        <w:jc w:val="both"/>
        <w:rPr>
          <w:rFonts w:ascii="Arial" w:hAnsi="Arial" w:cs="Arial"/>
          <w:spacing w:val="-3"/>
        </w:rPr>
      </w:pPr>
      <w:r w:rsidRPr="00803394">
        <w:rPr>
          <w:rFonts w:ascii="Arial" w:hAnsi="Arial" w:cs="Arial"/>
        </w:rPr>
        <w:t xml:space="preserve">The District, its employees and agents shall be identified as additional insured. </w:t>
      </w:r>
      <w:r w:rsidR="00A72AE8" w:rsidRPr="00803394">
        <w:rPr>
          <w:rFonts w:ascii="Arial" w:hAnsi="Arial" w:cs="Arial"/>
          <w:spacing w:val="-3"/>
        </w:rPr>
        <w:t xml:space="preserve">The vendor shall provide the District with a certificate of insurance in a form acceptable to the District prior to commencement of the contract.  The certificates and insurance policies required in the above paragraphs shall contain a provision that coverage </w:t>
      </w:r>
      <w:r w:rsidRPr="00803394">
        <w:rPr>
          <w:rFonts w:ascii="Arial" w:hAnsi="Arial" w:cs="Arial"/>
          <w:spacing w:val="-3"/>
        </w:rPr>
        <w:t>afforded under the policies can</w:t>
      </w:r>
      <w:r w:rsidR="00A72AE8" w:rsidRPr="00803394">
        <w:rPr>
          <w:rFonts w:ascii="Arial" w:hAnsi="Arial" w:cs="Arial"/>
          <w:spacing w:val="-3"/>
        </w:rPr>
        <w:t xml:space="preserve">not be cancelled, materially altered or allowed to expire until at least 30 days prior written notice has been given to the District.  </w:t>
      </w:r>
    </w:p>
    <w:p w14:paraId="2F1A6210" w14:textId="77777777" w:rsidR="00820AC1" w:rsidRPr="00803394" w:rsidRDefault="00820AC1" w:rsidP="00820AC1">
      <w:pPr>
        <w:rPr>
          <w:rFonts w:ascii="Arial" w:hAnsi="Arial" w:cs="Arial"/>
        </w:rPr>
      </w:pPr>
      <w:r w:rsidRPr="00803394">
        <w:rPr>
          <w:rFonts w:ascii="Arial" w:hAnsi="Arial" w:cs="Arial"/>
        </w:rPr>
        <w:t>The vendor shall indemnify, hold harmless, and defend the District, its officials, and its employees against any and all liability, loss, costs, damages, expenses, claims, or actions, including attorney fees that the District and its employees may hereafter sustain, incur, or be required to pay, arising out of or by reason of any act or omission of the vendor or its agents, servants, employees, or subcontractors, in execution, performance, or failure to adequately perform the vendor’s obligations pursuant to this contract. The District shall also be indemnified for any attorney’s fees it incurs to enforce this indemnification provision or any other indemnification provision in the contract.</w:t>
      </w:r>
    </w:p>
    <w:p w14:paraId="2230C9C5" w14:textId="77777777" w:rsidR="00E84AB9" w:rsidRPr="00803394" w:rsidRDefault="00E84AB9" w:rsidP="00E84AB9">
      <w:pPr>
        <w:rPr>
          <w:rFonts w:ascii="Arial" w:hAnsi="Arial" w:cs="Arial"/>
          <w:b/>
          <w:u w:val="single"/>
        </w:rPr>
      </w:pPr>
      <w:r w:rsidRPr="00803394">
        <w:rPr>
          <w:rFonts w:ascii="Arial" w:hAnsi="Arial" w:cs="Arial"/>
          <w:b/>
          <w:u w:val="single"/>
        </w:rPr>
        <w:t>Response Evaluation</w:t>
      </w:r>
    </w:p>
    <w:p w14:paraId="44B948C2" w14:textId="77777777" w:rsidR="00E84AB9" w:rsidRPr="00803394" w:rsidRDefault="00E84AB9" w:rsidP="00E84AB9">
      <w:pPr>
        <w:rPr>
          <w:rFonts w:ascii="Arial" w:hAnsi="Arial" w:cs="Arial"/>
        </w:rPr>
      </w:pPr>
      <w:r w:rsidRPr="00803394">
        <w:rPr>
          <w:rFonts w:ascii="Arial" w:hAnsi="Arial" w:cs="Arial"/>
        </w:rPr>
        <w:t>Vendor responses will be evaluated according to the following criteria:</w:t>
      </w:r>
    </w:p>
    <w:p w14:paraId="13290B2D" w14:textId="77777777" w:rsidR="00E84AB9" w:rsidRPr="00803394" w:rsidRDefault="00E84AB9" w:rsidP="00E84AB9">
      <w:pPr>
        <w:pStyle w:val="ListParagraph"/>
        <w:numPr>
          <w:ilvl w:val="0"/>
          <w:numId w:val="6"/>
        </w:numPr>
        <w:rPr>
          <w:rFonts w:ascii="Arial" w:hAnsi="Arial" w:cs="Arial"/>
        </w:rPr>
      </w:pPr>
      <w:r w:rsidRPr="00803394">
        <w:rPr>
          <w:rFonts w:ascii="Arial" w:hAnsi="Arial" w:cs="Arial"/>
        </w:rPr>
        <w:t>Cost 60%</w:t>
      </w:r>
    </w:p>
    <w:p w14:paraId="289E88E1" w14:textId="77777777" w:rsidR="00E84AB9" w:rsidRPr="00803394" w:rsidRDefault="00E84AB9" w:rsidP="00E84AB9">
      <w:pPr>
        <w:pStyle w:val="ListParagraph"/>
        <w:numPr>
          <w:ilvl w:val="0"/>
          <w:numId w:val="6"/>
        </w:numPr>
        <w:rPr>
          <w:rFonts w:ascii="Arial" w:hAnsi="Arial" w:cs="Arial"/>
        </w:rPr>
      </w:pPr>
      <w:r w:rsidRPr="00803394">
        <w:rPr>
          <w:rFonts w:ascii="Arial" w:hAnsi="Arial" w:cs="Arial"/>
        </w:rPr>
        <w:t>Completeness of services provided and any exceptions taken to Requirements - 20%</w:t>
      </w:r>
    </w:p>
    <w:p w14:paraId="64F5D6CF" w14:textId="77777777" w:rsidR="00E84AB9" w:rsidRPr="00803394" w:rsidRDefault="00E84AB9" w:rsidP="00820AC1">
      <w:pPr>
        <w:pStyle w:val="ListParagraph"/>
        <w:numPr>
          <w:ilvl w:val="0"/>
          <w:numId w:val="6"/>
        </w:numPr>
        <w:rPr>
          <w:rFonts w:ascii="Arial" w:hAnsi="Arial" w:cs="Arial"/>
        </w:rPr>
      </w:pPr>
      <w:r w:rsidRPr="00803394">
        <w:rPr>
          <w:rFonts w:ascii="Arial" w:hAnsi="Arial" w:cs="Arial"/>
        </w:rPr>
        <w:t>Vendor Experience, Customer Reference - 20%</w:t>
      </w:r>
    </w:p>
    <w:p w14:paraId="463EB072" w14:textId="77777777" w:rsidR="00820AC1" w:rsidRPr="00803394" w:rsidRDefault="00820AC1" w:rsidP="00A72AE8">
      <w:pPr>
        <w:tabs>
          <w:tab w:val="left" w:pos="0"/>
          <w:tab w:val="left" w:pos="720"/>
        </w:tabs>
        <w:suppressAutoHyphens/>
        <w:ind w:left="1440" w:hanging="1440"/>
        <w:jc w:val="both"/>
        <w:rPr>
          <w:rFonts w:ascii="Arial" w:hAnsi="Arial" w:cs="Arial"/>
          <w:b/>
          <w:spacing w:val="-3"/>
          <w:u w:val="single"/>
        </w:rPr>
      </w:pPr>
      <w:r w:rsidRPr="00803394">
        <w:rPr>
          <w:rFonts w:ascii="Arial" w:hAnsi="Arial" w:cs="Arial"/>
          <w:b/>
          <w:spacing w:val="-3"/>
          <w:u w:val="single"/>
        </w:rPr>
        <w:t>Cost</w:t>
      </w:r>
    </w:p>
    <w:p w14:paraId="6E03D8CF" w14:textId="23718673" w:rsidR="00970A01" w:rsidRPr="00803394" w:rsidRDefault="00820AC1" w:rsidP="00457449">
      <w:pPr>
        <w:tabs>
          <w:tab w:val="left" w:pos="0"/>
          <w:tab w:val="left" w:pos="720"/>
        </w:tabs>
        <w:suppressAutoHyphens/>
        <w:jc w:val="both"/>
        <w:rPr>
          <w:rFonts w:ascii="Arial" w:hAnsi="Arial" w:cs="Arial"/>
        </w:rPr>
      </w:pPr>
      <w:r w:rsidRPr="00803394">
        <w:rPr>
          <w:rFonts w:ascii="Arial" w:hAnsi="Arial" w:cs="Arial"/>
          <w:spacing w:val="-3"/>
        </w:rPr>
        <w:t xml:space="preserve">Vendors should provide a fixed annual cost for </w:t>
      </w:r>
      <w:r w:rsidR="00C36E80" w:rsidRPr="00803394">
        <w:rPr>
          <w:rFonts w:ascii="Arial" w:hAnsi="Arial" w:cs="Arial"/>
          <w:spacing w:val="-3"/>
        </w:rPr>
        <w:t>1</w:t>
      </w:r>
      <w:r w:rsidR="00970CF5" w:rsidRPr="00803394">
        <w:rPr>
          <w:rFonts w:ascii="Arial" w:hAnsi="Arial" w:cs="Arial"/>
          <w:spacing w:val="-3"/>
        </w:rPr>
        <w:t xml:space="preserve">, </w:t>
      </w:r>
      <w:r w:rsidR="00C36E80" w:rsidRPr="00803394">
        <w:rPr>
          <w:rFonts w:ascii="Arial" w:hAnsi="Arial" w:cs="Arial"/>
          <w:spacing w:val="-3"/>
        </w:rPr>
        <w:t>2</w:t>
      </w:r>
      <w:r w:rsidR="001E1FE3" w:rsidRPr="00803394">
        <w:rPr>
          <w:rFonts w:ascii="Arial" w:hAnsi="Arial" w:cs="Arial"/>
          <w:spacing w:val="-3"/>
        </w:rPr>
        <w:t xml:space="preserve"> </w:t>
      </w:r>
      <w:r w:rsidR="00300C99" w:rsidRPr="00803394">
        <w:rPr>
          <w:rFonts w:ascii="Arial" w:hAnsi="Arial" w:cs="Arial"/>
          <w:spacing w:val="-3"/>
        </w:rPr>
        <w:t xml:space="preserve">and </w:t>
      </w:r>
      <w:r w:rsidR="00C36E80" w:rsidRPr="00803394">
        <w:rPr>
          <w:rFonts w:ascii="Arial" w:hAnsi="Arial" w:cs="Arial"/>
          <w:spacing w:val="-3"/>
        </w:rPr>
        <w:t>3</w:t>
      </w:r>
      <w:r w:rsidR="00CE120D" w:rsidRPr="00803394">
        <w:rPr>
          <w:rFonts w:ascii="Arial" w:hAnsi="Arial" w:cs="Arial"/>
          <w:spacing w:val="-3"/>
        </w:rPr>
        <w:t>-</w:t>
      </w:r>
      <w:r w:rsidR="00890870" w:rsidRPr="00803394">
        <w:rPr>
          <w:rFonts w:ascii="Arial" w:hAnsi="Arial" w:cs="Arial"/>
          <w:spacing w:val="-3"/>
        </w:rPr>
        <w:t>y</w:t>
      </w:r>
      <w:r w:rsidR="00E84AB9" w:rsidRPr="00803394">
        <w:rPr>
          <w:rFonts w:ascii="Arial" w:hAnsi="Arial" w:cs="Arial"/>
          <w:spacing w:val="-3"/>
        </w:rPr>
        <w:t>ear term of the contract in Table A attached</w:t>
      </w:r>
      <w:r w:rsidR="00890870" w:rsidRPr="00803394">
        <w:rPr>
          <w:rFonts w:ascii="Arial" w:hAnsi="Arial" w:cs="Arial"/>
          <w:spacing w:val="-3"/>
        </w:rPr>
        <w:t xml:space="preserve">. </w:t>
      </w:r>
      <w:r w:rsidR="00C36E80" w:rsidRPr="00803394">
        <w:rPr>
          <w:rFonts w:ascii="Arial" w:hAnsi="Arial" w:cs="Arial"/>
        </w:rPr>
        <w:t xml:space="preserve">Cost to renew for two additional </w:t>
      </w:r>
      <w:r w:rsidR="005352C1" w:rsidRPr="00803394">
        <w:rPr>
          <w:rFonts w:ascii="Arial" w:hAnsi="Arial" w:cs="Arial"/>
        </w:rPr>
        <w:t>one-year</w:t>
      </w:r>
      <w:r w:rsidR="00C36E80" w:rsidRPr="00803394">
        <w:rPr>
          <w:rFonts w:ascii="Arial" w:hAnsi="Arial" w:cs="Arial"/>
        </w:rPr>
        <w:t xml:space="preserve"> term</w:t>
      </w:r>
      <w:r w:rsidR="00C36E80" w:rsidRPr="00803394">
        <w:rPr>
          <w:rFonts w:ascii="Arial" w:hAnsi="Arial" w:cs="Arial"/>
          <w:spacing w:val="-3"/>
        </w:rPr>
        <w:t xml:space="preserve"> should also be provided. </w:t>
      </w:r>
      <w:r w:rsidR="00890870" w:rsidRPr="00803394">
        <w:rPr>
          <w:rFonts w:ascii="Arial" w:hAnsi="Arial" w:cs="Arial"/>
          <w:spacing w:val="-3"/>
        </w:rPr>
        <w:t>Any exceptions taken should be clearly identified. Any costs not included in the service shall be clearly stated. The District is expecting a single annual invoice from the vendor and will not entertain unexpected invoices except those that the district approves in writing.</w:t>
      </w:r>
      <w:r w:rsidR="00970A01" w:rsidRPr="00803394">
        <w:rPr>
          <w:rFonts w:ascii="Arial" w:hAnsi="Arial" w:cs="Arial"/>
        </w:rPr>
        <w:br w:type="page"/>
      </w:r>
    </w:p>
    <w:p w14:paraId="24A15D69" w14:textId="77777777" w:rsidR="00A72AE8" w:rsidRPr="00803394" w:rsidRDefault="00970A01" w:rsidP="00970A01">
      <w:pPr>
        <w:pStyle w:val="ListParagraph"/>
        <w:jc w:val="center"/>
        <w:rPr>
          <w:rFonts w:ascii="Arial" w:hAnsi="Arial" w:cs="Arial"/>
          <w:b/>
        </w:rPr>
      </w:pPr>
      <w:r w:rsidRPr="00803394">
        <w:rPr>
          <w:rFonts w:ascii="Arial" w:hAnsi="Arial" w:cs="Arial"/>
          <w:b/>
        </w:rPr>
        <w:lastRenderedPageBreak/>
        <w:t xml:space="preserve">Attachment A - Buildings Connected via </w:t>
      </w:r>
      <w:r w:rsidR="00C76FA3" w:rsidRPr="00803394">
        <w:rPr>
          <w:rFonts w:ascii="Arial" w:hAnsi="Arial" w:cs="Arial"/>
          <w:b/>
        </w:rPr>
        <w:t xml:space="preserve">Dark </w:t>
      </w:r>
      <w:r w:rsidRPr="00803394">
        <w:rPr>
          <w:rFonts w:ascii="Arial" w:hAnsi="Arial" w:cs="Arial"/>
          <w:b/>
        </w:rPr>
        <w:t>Fiber</w:t>
      </w:r>
    </w:p>
    <w:p w14:paraId="5D89414F" w14:textId="77777777" w:rsidR="00970A01" w:rsidRPr="00803394" w:rsidRDefault="00970A01" w:rsidP="00970A01">
      <w:pPr>
        <w:pStyle w:val="ListParagraph"/>
        <w:jc w:val="center"/>
        <w:rPr>
          <w:rFonts w:ascii="Arial" w:hAnsi="Arial" w:cs="Arial"/>
        </w:rPr>
      </w:pPr>
    </w:p>
    <w:tbl>
      <w:tblPr>
        <w:tblStyle w:val="TableGrid"/>
        <w:tblW w:w="0" w:type="auto"/>
        <w:jc w:val="center"/>
        <w:tblLook w:val="04A0" w:firstRow="1" w:lastRow="0" w:firstColumn="1" w:lastColumn="0" w:noHBand="0" w:noVBand="1"/>
      </w:tblPr>
      <w:tblGrid>
        <w:gridCol w:w="4736"/>
      </w:tblGrid>
      <w:tr w:rsidR="00A60F2B" w:rsidRPr="00803394" w14:paraId="66E86007" w14:textId="77777777" w:rsidTr="00A60F2B">
        <w:trPr>
          <w:jc w:val="center"/>
        </w:trPr>
        <w:tc>
          <w:tcPr>
            <w:tcW w:w="4736" w:type="dxa"/>
          </w:tcPr>
          <w:p w14:paraId="759B6E6E" w14:textId="77777777" w:rsidR="00A60F2B" w:rsidRPr="00803394" w:rsidRDefault="00A60F2B" w:rsidP="004B4F65">
            <w:pPr>
              <w:pStyle w:val="ListParagraph"/>
              <w:ind w:left="0"/>
              <w:jc w:val="center"/>
              <w:rPr>
                <w:rFonts w:ascii="Arial" w:hAnsi="Arial" w:cs="Arial"/>
              </w:rPr>
            </w:pPr>
            <w:r w:rsidRPr="00803394">
              <w:rPr>
                <w:rFonts w:ascii="Arial" w:hAnsi="Arial" w:cs="Arial"/>
              </w:rPr>
              <w:t>Buildings</w:t>
            </w:r>
            <w:r w:rsidR="006437B2" w:rsidRPr="00803394">
              <w:rPr>
                <w:rFonts w:ascii="Arial" w:hAnsi="Arial" w:cs="Arial"/>
              </w:rPr>
              <w:t xml:space="preserve"> – Addresses of the buildings can be obtained from the District web site at www.</w:t>
            </w:r>
            <w:r w:rsidR="004B4F65" w:rsidRPr="00803394">
              <w:rPr>
                <w:rFonts w:ascii="Arial" w:hAnsi="Arial" w:cs="Arial"/>
              </w:rPr>
              <w:t>isd12.org</w:t>
            </w:r>
          </w:p>
        </w:tc>
      </w:tr>
      <w:tr w:rsidR="00A60F2B" w:rsidRPr="00803394" w14:paraId="7F67F82D" w14:textId="77777777" w:rsidTr="00A60F2B">
        <w:trPr>
          <w:jc w:val="center"/>
        </w:trPr>
        <w:tc>
          <w:tcPr>
            <w:tcW w:w="4736" w:type="dxa"/>
          </w:tcPr>
          <w:p w14:paraId="7BB8E64C" w14:textId="77777777" w:rsidR="00A60F2B" w:rsidRPr="00803394" w:rsidRDefault="00A60F2B" w:rsidP="00970A01">
            <w:pPr>
              <w:pStyle w:val="ListParagraph"/>
              <w:ind w:left="0"/>
              <w:jc w:val="center"/>
              <w:rPr>
                <w:rFonts w:ascii="Arial" w:hAnsi="Arial" w:cs="Arial"/>
              </w:rPr>
            </w:pPr>
          </w:p>
        </w:tc>
      </w:tr>
      <w:tr w:rsidR="004B4F65" w:rsidRPr="00803394" w14:paraId="338921F8" w14:textId="77777777" w:rsidTr="006101A2">
        <w:trPr>
          <w:jc w:val="center"/>
        </w:trPr>
        <w:tc>
          <w:tcPr>
            <w:tcW w:w="4736" w:type="dxa"/>
          </w:tcPr>
          <w:p w14:paraId="52A8DF3E" w14:textId="77777777" w:rsidR="004B4F65" w:rsidRPr="00803394" w:rsidRDefault="004B4F65" w:rsidP="004B4F65">
            <w:pPr>
              <w:rPr>
                <w:rFonts w:ascii="Arial" w:hAnsi="Arial" w:cs="Arial"/>
                <w:color w:val="000000"/>
              </w:rPr>
            </w:pPr>
          </w:p>
        </w:tc>
      </w:tr>
      <w:tr w:rsidR="004B4F65" w:rsidRPr="00803394" w14:paraId="3A2955C4" w14:textId="77777777" w:rsidTr="006101A2">
        <w:trPr>
          <w:jc w:val="center"/>
        </w:trPr>
        <w:tc>
          <w:tcPr>
            <w:tcW w:w="4736" w:type="dxa"/>
          </w:tcPr>
          <w:p w14:paraId="2EE8F5C5" w14:textId="77777777" w:rsidR="004B4F65" w:rsidRPr="00803394" w:rsidRDefault="004B4F65" w:rsidP="004B4F65">
            <w:pPr>
              <w:rPr>
                <w:rFonts w:ascii="Arial" w:hAnsi="Arial" w:cs="Arial"/>
                <w:color w:val="000000"/>
              </w:rPr>
            </w:pPr>
            <w:hyperlink r:id="rId5" w:history="1">
              <w:r w:rsidRPr="00803394">
                <w:rPr>
                  <w:rFonts w:ascii="Arial" w:hAnsi="Arial" w:cs="Arial"/>
                  <w:color w:val="000000"/>
                </w:rPr>
                <w:t>Blue Heron Elementary</w:t>
              </w:r>
            </w:hyperlink>
          </w:p>
        </w:tc>
      </w:tr>
      <w:tr w:rsidR="004B4F65" w:rsidRPr="00803394" w14:paraId="57074A0E" w14:textId="77777777" w:rsidTr="006101A2">
        <w:trPr>
          <w:jc w:val="center"/>
        </w:trPr>
        <w:tc>
          <w:tcPr>
            <w:tcW w:w="4736" w:type="dxa"/>
          </w:tcPr>
          <w:p w14:paraId="5ECC19D1" w14:textId="77777777" w:rsidR="004B4F65" w:rsidRPr="00803394" w:rsidRDefault="004B4F65" w:rsidP="004B4F65">
            <w:pPr>
              <w:rPr>
                <w:rFonts w:ascii="Arial" w:hAnsi="Arial" w:cs="Arial"/>
                <w:color w:val="000000"/>
              </w:rPr>
            </w:pPr>
            <w:hyperlink r:id="rId6" w:history="1">
              <w:r w:rsidRPr="00803394">
                <w:rPr>
                  <w:rFonts w:ascii="Arial" w:hAnsi="Arial" w:cs="Arial"/>
                  <w:color w:val="000000"/>
                </w:rPr>
                <w:t>Centennial Elementary</w:t>
              </w:r>
            </w:hyperlink>
          </w:p>
        </w:tc>
      </w:tr>
      <w:tr w:rsidR="004B4F65" w:rsidRPr="00803394" w14:paraId="15AE6536" w14:textId="77777777" w:rsidTr="006101A2">
        <w:trPr>
          <w:jc w:val="center"/>
        </w:trPr>
        <w:tc>
          <w:tcPr>
            <w:tcW w:w="4736" w:type="dxa"/>
          </w:tcPr>
          <w:p w14:paraId="4DB0E0D7" w14:textId="77777777" w:rsidR="004B4F65" w:rsidRPr="00803394" w:rsidRDefault="004B4F65" w:rsidP="004B4F65">
            <w:pPr>
              <w:rPr>
                <w:rFonts w:ascii="Arial" w:hAnsi="Arial" w:cs="Arial"/>
                <w:color w:val="000000"/>
              </w:rPr>
            </w:pPr>
            <w:hyperlink r:id="rId7" w:history="1">
              <w:r w:rsidRPr="00803394">
                <w:rPr>
                  <w:rFonts w:ascii="Arial" w:hAnsi="Arial" w:cs="Arial"/>
                  <w:color w:val="000000"/>
                </w:rPr>
                <w:t>Centerville Elementary</w:t>
              </w:r>
            </w:hyperlink>
          </w:p>
        </w:tc>
      </w:tr>
      <w:tr w:rsidR="004B4F65" w:rsidRPr="00803394" w14:paraId="28B75C78" w14:textId="77777777" w:rsidTr="006101A2">
        <w:trPr>
          <w:jc w:val="center"/>
        </w:trPr>
        <w:tc>
          <w:tcPr>
            <w:tcW w:w="4736" w:type="dxa"/>
          </w:tcPr>
          <w:p w14:paraId="5E6D7892" w14:textId="77777777" w:rsidR="004B4F65" w:rsidRPr="00803394" w:rsidRDefault="004B4F65" w:rsidP="004B4F65">
            <w:pPr>
              <w:rPr>
                <w:rFonts w:ascii="Arial" w:hAnsi="Arial" w:cs="Arial"/>
                <w:color w:val="000000"/>
              </w:rPr>
            </w:pPr>
            <w:hyperlink r:id="rId8" w:history="1">
              <w:r w:rsidRPr="00803394">
                <w:rPr>
                  <w:rFonts w:ascii="Arial" w:hAnsi="Arial" w:cs="Arial"/>
                  <w:color w:val="000000"/>
                </w:rPr>
                <w:t>Golden Lake Elementary</w:t>
              </w:r>
            </w:hyperlink>
          </w:p>
        </w:tc>
      </w:tr>
      <w:tr w:rsidR="004B4F65" w:rsidRPr="00803394" w14:paraId="0408AE8B" w14:textId="77777777" w:rsidTr="006101A2">
        <w:trPr>
          <w:jc w:val="center"/>
        </w:trPr>
        <w:tc>
          <w:tcPr>
            <w:tcW w:w="4736" w:type="dxa"/>
          </w:tcPr>
          <w:p w14:paraId="1D6342DC" w14:textId="77777777" w:rsidR="004B4F65" w:rsidRPr="00803394" w:rsidRDefault="004B4F65" w:rsidP="004B4F65">
            <w:pPr>
              <w:rPr>
                <w:rFonts w:ascii="Arial" w:hAnsi="Arial" w:cs="Arial"/>
                <w:color w:val="000000"/>
              </w:rPr>
            </w:pPr>
            <w:hyperlink r:id="rId9" w:history="1">
              <w:r w:rsidRPr="00803394">
                <w:rPr>
                  <w:rFonts w:ascii="Arial" w:hAnsi="Arial" w:cs="Arial"/>
                  <w:color w:val="000000"/>
                </w:rPr>
                <w:t>Rice Lake Elementary</w:t>
              </w:r>
            </w:hyperlink>
          </w:p>
        </w:tc>
      </w:tr>
      <w:tr w:rsidR="004B4F65" w:rsidRPr="00803394" w14:paraId="55632E9F" w14:textId="77777777" w:rsidTr="006101A2">
        <w:trPr>
          <w:jc w:val="center"/>
        </w:trPr>
        <w:tc>
          <w:tcPr>
            <w:tcW w:w="4736" w:type="dxa"/>
          </w:tcPr>
          <w:p w14:paraId="5C1CBBF3" w14:textId="77777777" w:rsidR="004B4F65" w:rsidRPr="00803394" w:rsidRDefault="004B4F65" w:rsidP="004B4F65">
            <w:pPr>
              <w:rPr>
                <w:rFonts w:ascii="Arial" w:hAnsi="Arial" w:cs="Arial"/>
                <w:color w:val="000000"/>
              </w:rPr>
            </w:pPr>
            <w:hyperlink r:id="rId10" w:history="1">
              <w:r w:rsidRPr="00803394">
                <w:rPr>
                  <w:rFonts w:ascii="Arial" w:hAnsi="Arial" w:cs="Arial"/>
                  <w:color w:val="000000"/>
                </w:rPr>
                <w:t>Centennial Middle School</w:t>
              </w:r>
            </w:hyperlink>
          </w:p>
        </w:tc>
      </w:tr>
      <w:tr w:rsidR="004B4F65" w:rsidRPr="00803394" w14:paraId="7E5603FC" w14:textId="77777777" w:rsidTr="006101A2">
        <w:trPr>
          <w:jc w:val="center"/>
        </w:trPr>
        <w:tc>
          <w:tcPr>
            <w:tcW w:w="4736" w:type="dxa"/>
          </w:tcPr>
          <w:p w14:paraId="59005F54" w14:textId="77777777" w:rsidR="004B4F65" w:rsidRPr="00803394" w:rsidRDefault="004B4F65" w:rsidP="004B4F65">
            <w:pPr>
              <w:rPr>
                <w:rFonts w:ascii="Arial" w:hAnsi="Arial" w:cs="Arial"/>
                <w:color w:val="000000"/>
              </w:rPr>
            </w:pPr>
            <w:r w:rsidRPr="00803394">
              <w:rPr>
                <w:rFonts w:ascii="Arial" w:hAnsi="Arial" w:cs="Arial"/>
                <w:color w:val="000000"/>
              </w:rPr>
              <w:t>Centennial High School</w:t>
            </w:r>
          </w:p>
        </w:tc>
      </w:tr>
      <w:tr w:rsidR="004B4F65" w:rsidRPr="00803394" w14:paraId="74EFA20C" w14:textId="77777777" w:rsidTr="006101A2">
        <w:trPr>
          <w:jc w:val="center"/>
        </w:trPr>
        <w:tc>
          <w:tcPr>
            <w:tcW w:w="4736" w:type="dxa"/>
          </w:tcPr>
          <w:p w14:paraId="44E3DF05" w14:textId="77777777" w:rsidR="004B4F65" w:rsidRPr="00803394" w:rsidRDefault="004B4F65" w:rsidP="004B4F65">
            <w:pPr>
              <w:rPr>
                <w:rFonts w:ascii="Arial" w:hAnsi="Arial" w:cs="Arial"/>
                <w:color w:val="000000"/>
              </w:rPr>
            </w:pPr>
            <w:hyperlink r:id="rId11" w:history="1">
              <w:r w:rsidRPr="00803394">
                <w:rPr>
                  <w:rFonts w:ascii="Arial" w:hAnsi="Arial" w:cs="Arial"/>
                  <w:color w:val="000000"/>
                </w:rPr>
                <w:t>Centennial</w:t>
              </w:r>
            </w:hyperlink>
            <w:r w:rsidRPr="00803394">
              <w:rPr>
                <w:rFonts w:ascii="Arial" w:hAnsi="Arial" w:cs="Arial"/>
                <w:color w:val="000000"/>
              </w:rPr>
              <w:t xml:space="preserve"> Area Learning Center</w:t>
            </w:r>
          </w:p>
        </w:tc>
      </w:tr>
      <w:tr w:rsidR="0027362B" w:rsidRPr="00803394" w14:paraId="39C45D0F" w14:textId="77777777" w:rsidTr="006101A2">
        <w:trPr>
          <w:jc w:val="center"/>
        </w:trPr>
        <w:tc>
          <w:tcPr>
            <w:tcW w:w="4736" w:type="dxa"/>
          </w:tcPr>
          <w:p w14:paraId="2828A165" w14:textId="77777777" w:rsidR="0027362B" w:rsidRPr="00803394" w:rsidRDefault="004B4F65" w:rsidP="004B4F65">
            <w:pPr>
              <w:rPr>
                <w:rFonts w:ascii="Arial" w:hAnsi="Arial" w:cs="Arial"/>
                <w:color w:val="000000"/>
              </w:rPr>
            </w:pPr>
            <w:hyperlink r:id="rId12" w:tgtFrame="_blank" w:history="1">
              <w:r w:rsidRPr="00803394">
                <w:rPr>
                  <w:rFonts w:ascii="Arial" w:hAnsi="Arial" w:cs="Arial"/>
                  <w:color w:val="000000"/>
                </w:rPr>
                <w:t>Pine</w:t>
              </w:r>
            </w:hyperlink>
            <w:r w:rsidRPr="00803394">
              <w:rPr>
                <w:rFonts w:ascii="Arial" w:hAnsi="Arial" w:cs="Arial"/>
                <w:color w:val="000000"/>
              </w:rPr>
              <w:t>s School</w:t>
            </w:r>
          </w:p>
        </w:tc>
      </w:tr>
    </w:tbl>
    <w:p w14:paraId="3D32D939" w14:textId="77777777" w:rsidR="001E0341" w:rsidRPr="00803394" w:rsidRDefault="001E0341" w:rsidP="00970A01">
      <w:pPr>
        <w:pStyle w:val="ListParagraph"/>
        <w:jc w:val="center"/>
        <w:rPr>
          <w:rFonts w:ascii="Arial" w:hAnsi="Arial" w:cs="Arial"/>
        </w:rPr>
      </w:pPr>
      <w:r w:rsidRPr="00803394">
        <w:rPr>
          <w:rFonts w:ascii="Arial" w:hAnsi="Arial" w:cs="Arial"/>
        </w:rPr>
        <w:br w:type="page"/>
      </w:r>
    </w:p>
    <w:p w14:paraId="62C43234" w14:textId="77777777" w:rsidR="00970A01" w:rsidRPr="00803394" w:rsidRDefault="00970A01" w:rsidP="00970A01">
      <w:pPr>
        <w:pStyle w:val="ListParagraph"/>
        <w:jc w:val="center"/>
        <w:rPr>
          <w:rFonts w:ascii="Arial" w:hAnsi="Arial" w:cs="Arial"/>
        </w:rPr>
      </w:pPr>
    </w:p>
    <w:p w14:paraId="1BC6CE35" w14:textId="77777777" w:rsidR="00E84AB9" w:rsidRPr="00803394" w:rsidRDefault="001E1FE3" w:rsidP="00970A01">
      <w:pPr>
        <w:pStyle w:val="ListParagraph"/>
        <w:jc w:val="center"/>
        <w:rPr>
          <w:rFonts w:ascii="Arial" w:hAnsi="Arial" w:cs="Arial"/>
        </w:rPr>
      </w:pPr>
      <w:r w:rsidRPr="00803394">
        <w:rPr>
          <w:rFonts w:ascii="Arial" w:hAnsi="Arial" w:cs="Arial"/>
        </w:rPr>
        <w:t>Table A – Locate and</w:t>
      </w:r>
      <w:r w:rsidR="00E84AB9" w:rsidRPr="00803394">
        <w:rPr>
          <w:rFonts w:ascii="Arial" w:hAnsi="Arial" w:cs="Arial"/>
        </w:rPr>
        <w:t xml:space="preserve"> Maintenance Cost</w:t>
      </w:r>
    </w:p>
    <w:tbl>
      <w:tblPr>
        <w:tblStyle w:val="TableGrid"/>
        <w:tblW w:w="0" w:type="auto"/>
        <w:jc w:val="center"/>
        <w:tblLook w:val="04A0" w:firstRow="1" w:lastRow="0" w:firstColumn="1" w:lastColumn="0" w:noHBand="0" w:noVBand="1"/>
      </w:tblPr>
      <w:tblGrid>
        <w:gridCol w:w="3355"/>
        <w:gridCol w:w="1505"/>
        <w:gridCol w:w="1505"/>
        <w:gridCol w:w="1440"/>
      </w:tblGrid>
      <w:tr w:rsidR="00970CF5" w:rsidRPr="00803394" w14:paraId="1788D7C9" w14:textId="77777777" w:rsidTr="006F0493">
        <w:trPr>
          <w:jc w:val="center"/>
        </w:trPr>
        <w:tc>
          <w:tcPr>
            <w:tcW w:w="3355" w:type="dxa"/>
          </w:tcPr>
          <w:p w14:paraId="34E18E83" w14:textId="77777777" w:rsidR="00970CF5" w:rsidRPr="00803394" w:rsidRDefault="00970CF5" w:rsidP="009232C4">
            <w:pPr>
              <w:tabs>
                <w:tab w:val="left" w:pos="0"/>
                <w:tab w:val="left" w:pos="720"/>
              </w:tabs>
              <w:suppressAutoHyphens/>
              <w:jc w:val="both"/>
              <w:rPr>
                <w:rFonts w:ascii="Arial" w:hAnsi="Arial" w:cs="Arial"/>
                <w:spacing w:val="-3"/>
              </w:rPr>
            </w:pPr>
            <w:r w:rsidRPr="00803394">
              <w:rPr>
                <w:rFonts w:ascii="Arial" w:hAnsi="Arial" w:cs="Arial"/>
                <w:spacing w:val="-3"/>
              </w:rPr>
              <w:t>Description</w:t>
            </w:r>
          </w:p>
        </w:tc>
        <w:tc>
          <w:tcPr>
            <w:tcW w:w="1505" w:type="dxa"/>
          </w:tcPr>
          <w:p w14:paraId="4C250777" w14:textId="77777777" w:rsidR="00970CF5" w:rsidRPr="00803394" w:rsidRDefault="00C36E80" w:rsidP="009232C4">
            <w:pPr>
              <w:tabs>
                <w:tab w:val="left" w:pos="0"/>
                <w:tab w:val="left" w:pos="720"/>
              </w:tabs>
              <w:suppressAutoHyphens/>
              <w:jc w:val="both"/>
              <w:rPr>
                <w:rFonts w:ascii="Arial" w:hAnsi="Arial" w:cs="Arial"/>
                <w:spacing w:val="-3"/>
              </w:rPr>
            </w:pPr>
            <w:r w:rsidRPr="00803394">
              <w:rPr>
                <w:rFonts w:ascii="Arial" w:hAnsi="Arial" w:cs="Arial"/>
                <w:spacing w:val="-3"/>
              </w:rPr>
              <w:t>One</w:t>
            </w:r>
            <w:r w:rsidR="00970CF5" w:rsidRPr="00803394">
              <w:rPr>
                <w:rFonts w:ascii="Arial" w:hAnsi="Arial" w:cs="Arial"/>
                <w:spacing w:val="-3"/>
              </w:rPr>
              <w:t xml:space="preserve"> Year</w:t>
            </w:r>
          </w:p>
        </w:tc>
        <w:tc>
          <w:tcPr>
            <w:tcW w:w="1505" w:type="dxa"/>
          </w:tcPr>
          <w:p w14:paraId="439C2BD5" w14:textId="77777777" w:rsidR="00970CF5" w:rsidRPr="00803394" w:rsidRDefault="00970CF5" w:rsidP="00C36E80">
            <w:pPr>
              <w:tabs>
                <w:tab w:val="left" w:pos="0"/>
                <w:tab w:val="left" w:pos="720"/>
              </w:tabs>
              <w:suppressAutoHyphens/>
              <w:jc w:val="both"/>
              <w:rPr>
                <w:rFonts w:ascii="Arial" w:hAnsi="Arial" w:cs="Arial"/>
                <w:spacing w:val="-3"/>
              </w:rPr>
            </w:pPr>
            <w:r w:rsidRPr="00803394">
              <w:rPr>
                <w:rFonts w:ascii="Arial" w:hAnsi="Arial" w:cs="Arial"/>
                <w:spacing w:val="-3"/>
              </w:rPr>
              <w:t>T</w:t>
            </w:r>
            <w:r w:rsidR="00C36E80" w:rsidRPr="00803394">
              <w:rPr>
                <w:rFonts w:ascii="Arial" w:hAnsi="Arial" w:cs="Arial"/>
                <w:spacing w:val="-3"/>
              </w:rPr>
              <w:t>wo</w:t>
            </w:r>
            <w:r w:rsidRPr="00803394">
              <w:rPr>
                <w:rFonts w:ascii="Arial" w:hAnsi="Arial" w:cs="Arial"/>
                <w:spacing w:val="-3"/>
              </w:rPr>
              <w:t xml:space="preserve">  Year</w:t>
            </w:r>
          </w:p>
        </w:tc>
        <w:tc>
          <w:tcPr>
            <w:tcW w:w="1440" w:type="dxa"/>
          </w:tcPr>
          <w:p w14:paraId="594A6EC8" w14:textId="77777777" w:rsidR="00970CF5" w:rsidRPr="00803394" w:rsidRDefault="00C36E80" w:rsidP="009232C4">
            <w:pPr>
              <w:tabs>
                <w:tab w:val="left" w:pos="0"/>
                <w:tab w:val="left" w:pos="720"/>
              </w:tabs>
              <w:suppressAutoHyphens/>
              <w:jc w:val="both"/>
              <w:rPr>
                <w:rFonts w:ascii="Arial" w:hAnsi="Arial" w:cs="Arial"/>
                <w:spacing w:val="-3"/>
              </w:rPr>
            </w:pPr>
            <w:r w:rsidRPr="00803394">
              <w:rPr>
                <w:rFonts w:ascii="Arial" w:hAnsi="Arial" w:cs="Arial"/>
                <w:spacing w:val="-3"/>
              </w:rPr>
              <w:t xml:space="preserve">Three </w:t>
            </w:r>
            <w:r w:rsidR="00970CF5" w:rsidRPr="00803394">
              <w:rPr>
                <w:rFonts w:ascii="Arial" w:hAnsi="Arial" w:cs="Arial"/>
                <w:spacing w:val="-3"/>
              </w:rPr>
              <w:t>Year</w:t>
            </w:r>
          </w:p>
        </w:tc>
      </w:tr>
      <w:tr w:rsidR="00970CF5" w:rsidRPr="00803394" w14:paraId="3F509162" w14:textId="77777777" w:rsidTr="006F0493">
        <w:trPr>
          <w:jc w:val="center"/>
        </w:trPr>
        <w:tc>
          <w:tcPr>
            <w:tcW w:w="3355" w:type="dxa"/>
          </w:tcPr>
          <w:p w14:paraId="77CAE76C" w14:textId="77777777" w:rsidR="00970CF5" w:rsidRPr="00803394" w:rsidRDefault="00970CF5" w:rsidP="009232C4">
            <w:pPr>
              <w:tabs>
                <w:tab w:val="left" w:pos="0"/>
                <w:tab w:val="left" w:pos="720"/>
              </w:tabs>
              <w:suppressAutoHyphens/>
              <w:jc w:val="both"/>
              <w:rPr>
                <w:rFonts w:ascii="Arial" w:hAnsi="Arial" w:cs="Arial"/>
                <w:spacing w:val="-3"/>
              </w:rPr>
            </w:pPr>
            <w:r w:rsidRPr="00803394">
              <w:rPr>
                <w:rFonts w:ascii="Arial" w:hAnsi="Arial" w:cs="Arial"/>
                <w:spacing w:val="-3"/>
              </w:rPr>
              <w:t>Locates/Repair</w:t>
            </w:r>
          </w:p>
        </w:tc>
        <w:tc>
          <w:tcPr>
            <w:tcW w:w="1505" w:type="dxa"/>
          </w:tcPr>
          <w:p w14:paraId="3E1D1D49"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7DF94784"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5F399687" w14:textId="77777777" w:rsidR="00970CF5" w:rsidRPr="00803394" w:rsidRDefault="00970CF5" w:rsidP="009232C4">
            <w:pPr>
              <w:tabs>
                <w:tab w:val="left" w:pos="0"/>
                <w:tab w:val="left" w:pos="720"/>
              </w:tabs>
              <w:suppressAutoHyphens/>
              <w:jc w:val="both"/>
              <w:rPr>
                <w:rFonts w:ascii="Arial" w:hAnsi="Arial" w:cs="Arial"/>
                <w:spacing w:val="-3"/>
              </w:rPr>
            </w:pPr>
          </w:p>
        </w:tc>
      </w:tr>
      <w:tr w:rsidR="00970CF5" w:rsidRPr="00803394" w14:paraId="3670AE2E" w14:textId="77777777" w:rsidTr="006F0493">
        <w:trPr>
          <w:jc w:val="center"/>
        </w:trPr>
        <w:tc>
          <w:tcPr>
            <w:tcW w:w="3355" w:type="dxa"/>
          </w:tcPr>
          <w:p w14:paraId="10E63C5D" w14:textId="77777777" w:rsidR="00970CF5" w:rsidRPr="00803394" w:rsidRDefault="00970CF5" w:rsidP="009232C4">
            <w:pPr>
              <w:tabs>
                <w:tab w:val="left" w:pos="0"/>
                <w:tab w:val="left" w:pos="720"/>
              </w:tabs>
              <w:suppressAutoHyphens/>
              <w:jc w:val="both"/>
              <w:rPr>
                <w:rFonts w:ascii="Arial" w:hAnsi="Arial" w:cs="Arial"/>
                <w:spacing w:val="-3"/>
              </w:rPr>
            </w:pPr>
            <w:r w:rsidRPr="00803394">
              <w:rPr>
                <w:rFonts w:ascii="Arial" w:hAnsi="Arial" w:cs="Arial"/>
                <w:spacing w:val="-3"/>
              </w:rPr>
              <w:t xml:space="preserve">  One Time – Set up</w:t>
            </w:r>
          </w:p>
        </w:tc>
        <w:tc>
          <w:tcPr>
            <w:tcW w:w="1505" w:type="dxa"/>
          </w:tcPr>
          <w:p w14:paraId="6BA67481"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6BD065F5"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34E453D4" w14:textId="77777777" w:rsidR="00970CF5" w:rsidRPr="00803394" w:rsidRDefault="00970CF5" w:rsidP="009232C4">
            <w:pPr>
              <w:tabs>
                <w:tab w:val="left" w:pos="0"/>
                <w:tab w:val="left" w:pos="720"/>
              </w:tabs>
              <w:suppressAutoHyphens/>
              <w:jc w:val="both"/>
              <w:rPr>
                <w:rFonts w:ascii="Arial" w:hAnsi="Arial" w:cs="Arial"/>
                <w:spacing w:val="-3"/>
              </w:rPr>
            </w:pPr>
          </w:p>
        </w:tc>
      </w:tr>
      <w:tr w:rsidR="00970CF5" w:rsidRPr="00803394" w14:paraId="4CAF5E51" w14:textId="77777777" w:rsidTr="006F0493">
        <w:trPr>
          <w:jc w:val="center"/>
        </w:trPr>
        <w:tc>
          <w:tcPr>
            <w:tcW w:w="3355" w:type="dxa"/>
          </w:tcPr>
          <w:p w14:paraId="1BD6DD1A" w14:textId="77777777" w:rsidR="00970CF5" w:rsidRPr="00803394" w:rsidRDefault="00970CF5" w:rsidP="009232C4">
            <w:pPr>
              <w:tabs>
                <w:tab w:val="left" w:pos="0"/>
                <w:tab w:val="left" w:pos="720"/>
              </w:tabs>
              <w:suppressAutoHyphens/>
              <w:jc w:val="both"/>
              <w:rPr>
                <w:rFonts w:ascii="Arial" w:hAnsi="Arial" w:cs="Arial"/>
                <w:spacing w:val="-3"/>
              </w:rPr>
            </w:pPr>
            <w:r w:rsidRPr="00803394">
              <w:rPr>
                <w:rFonts w:ascii="Arial" w:hAnsi="Arial" w:cs="Arial"/>
                <w:spacing w:val="-3"/>
              </w:rPr>
              <w:t xml:space="preserve">  Annual recurring</w:t>
            </w:r>
          </w:p>
        </w:tc>
        <w:tc>
          <w:tcPr>
            <w:tcW w:w="1505" w:type="dxa"/>
          </w:tcPr>
          <w:p w14:paraId="1CECDF60"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464230CE"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74571AE3" w14:textId="77777777" w:rsidR="00970CF5" w:rsidRPr="00803394" w:rsidRDefault="00970CF5" w:rsidP="009232C4">
            <w:pPr>
              <w:tabs>
                <w:tab w:val="left" w:pos="0"/>
                <w:tab w:val="left" w:pos="720"/>
              </w:tabs>
              <w:suppressAutoHyphens/>
              <w:jc w:val="both"/>
              <w:rPr>
                <w:rFonts w:ascii="Arial" w:hAnsi="Arial" w:cs="Arial"/>
                <w:spacing w:val="-3"/>
              </w:rPr>
            </w:pPr>
          </w:p>
        </w:tc>
      </w:tr>
      <w:tr w:rsidR="00970CF5" w:rsidRPr="00803394" w14:paraId="4A2AD71C" w14:textId="77777777" w:rsidTr="006F0493">
        <w:trPr>
          <w:jc w:val="center"/>
        </w:trPr>
        <w:tc>
          <w:tcPr>
            <w:tcW w:w="3355" w:type="dxa"/>
          </w:tcPr>
          <w:p w14:paraId="7EC219F8"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776B4969"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69EC26F8"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239FF29B" w14:textId="77777777" w:rsidR="00970CF5" w:rsidRPr="00803394" w:rsidRDefault="00970CF5" w:rsidP="009232C4">
            <w:pPr>
              <w:tabs>
                <w:tab w:val="left" w:pos="0"/>
                <w:tab w:val="left" w:pos="720"/>
              </w:tabs>
              <w:suppressAutoHyphens/>
              <w:jc w:val="both"/>
              <w:rPr>
                <w:rFonts w:ascii="Arial" w:hAnsi="Arial" w:cs="Arial"/>
                <w:spacing w:val="-3"/>
              </w:rPr>
            </w:pPr>
          </w:p>
        </w:tc>
      </w:tr>
      <w:tr w:rsidR="00970CF5" w:rsidRPr="00803394" w14:paraId="2582FBEE" w14:textId="77777777" w:rsidTr="006F0493">
        <w:trPr>
          <w:jc w:val="center"/>
        </w:trPr>
        <w:tc>
          <w:tcPr>
            <w:tcW w:w="3355" w:type="dxa"/>
          </w:tcPr>
          <w:p w14:paraId="688B2CDA" w14:textId="77777777" w:rsidR="00970CF5" w:rsidRPr="00803394" w:rsidRDefault="00970CF5" w:rsidP="009232C4">
            <w:pPr>
              <w:tabs>
                <w:tab w:val="left" w:pos="0"/>
                <w:tab w:val="left" w:pos="720"/>
              </w:tabs>
              <w:suppressAutoHyphens/>
              <w:jc w:val="both"/>
              <w:rPr>
                <w:rFonts w:ascii="Arial" w:hAnsi="Arial" w:cs="Arial"/>
                <w:spacing w:val="-3"/>
              </w:rPr>
            </w:pPr>
            <w:r w:rsidRPr="00803394">
              <w:rPr>
                <w:rFonts w:ascii="Arial" w:hAnsi="Arial" w:cs="Arial"/>
                <w:spacing w:val="-3"/>
              </w:rPr>
              <w:t>Other Expenses (please list)</w:t>
            </w:r>
          </w:p>
        </w:tc>
        <w:tc>
          <w:tcPr>
            <w:tcW w:w="1505" w:type="dxa"/>
          </w:tcPr>
          <w:p w14:paraId="3E44A5AD"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6A94A8B3"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6418C679" w14:textId="77777777" w:rsidR="00970CF5" w:rsidRPr="00803394" w:rsidRDefault="00970CF5" w:rsidP="009232C4">
            <w:pPr>
              <w:tabs>
                <w:tab w:val="left" w:pos="0"/>
                <w:tab w:val="left" w:pos="720"/>
              </w:tabs>
              <w:suppressAutoHyphens/>
              <w:jc w:val="both"/>
              <w:rPr>
                <w:rFonts w:ascii="Arial" w:hAnsi="Arial" w:cs="Arial"/>
                <w:spacing w:val="-3"/>
              </w:rPr>
            </w:pPr>
          </w:p>
        </w:tc>
      </w:tr>
      <w:tr w:rsidR="00970CF5" w:rsidRPr="00803394" w14:paraId="60937639" w14:textId="77777777" w:rsidTr="006F0493">
        <w:trPr>
          <w:jc w:val="center"/>
        </w:trPr>
        <w:tc>
          <w:tcPr>
            <w:tcW w:w="3355" w:type="dxa"/>
          </w:tcPr>
          <w:p w14:paraId="2D07A97C" w14:textId="77777777" w:rsidR="00970CF5" w:rsidRPr="00803394" w:rsidRDefault="00970CF5" w:rsidP="009232C4">
            <w:pPr>
              <w:tabs>
                <w:tab w:val="left" w:pos="0"/>
                <w:tab w:val="left" w:pos="720"/>
              </w:tabs>
              <w:suppressAutoHyphens/>
              <w:jc w:val="both"/>
              <w:rPr>
                <w:rFonts w:ascii="Arial" w:hAnsi="Arial" w:cs="Arial"/>
                <w:spacing w:val="-3"/>
              </w:rPr>
            </w:pPr>
            <w:r w:rsidRPr="00803394">
              <w:rPr>
                <w:rFonts w:ascii="Arial" w:hAnsi="Arial" w:cs="Arial"/>
                <w:spacing w:val="-3"/>
              </w:rPr>
              <w:t xml:space="preserve">  </w:t>
            </w:r>
          </w:p>
        </w:tc>
        <w:tc>
          <w:tcPr>
            <w:tcW w:w="1505" w:type="dxa"/>
          </w:tcPr>
          <w:p w14:paraId="19FDD397"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39AAFDA8"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6FD1D98A" w14:textId="77777777" w:rsidR="00970CF5" w:rsidRPr="00803394" w:rsidRDefault="00970CF5" w:rsidP="009232C4">
            <w:pPr>
              <w:tabs>
                <w:tab w:val="left" w:pos="0"/>
                <w:tab w:val="left" w:pos="720"/>
              </w:tabs>
              <w:suppressAutoHyphens/>
              <w:jc w:val="both"/>
              <w:rPr>
                <w:rFonts w:ascii="Arial" w:hAnsi="Arial" w:cs="Arial"/>
                <w:spacing w:val="-3"/>
              </w:rPr>
            </w:pPr>
          </w:p>
        </w:tc>
      </w:tr>
      <w:tr w:rsidR="00970CF5" w:rsidRPr="00803394" w14:paraId="36EBF6FF" w14:textId="77777777" w:rsidTr="006F0493">
        <w:trPr>
          <w:jc w:val="center"/>
        </w:trPr>
        <w:tc>
          <w:tcPr>
            <w:tcW w:w="3355" w:type="dxa"/>
          </w:tcPr>
          <w:p w14:paraId="142B428D"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5AA4C688" w14:textId="77777777" w:rsidR="00970CF5" w:rsidRPr="00803394" w:rsidRDefault="00970CF5" w:rsidP="009232C4">
            <w:pPr>
              <w:tabs>
                <w:tab w:val="left" w:pos="0"/>
                <w:tab w:val="left" w:pos="720"/>
              </w:tabs>
              <w:suppressAutoHyphens/>
              <w:jc w:val="both"/>
              <w:rPr>
                <w:rFonts w:ascii="Arial" w:hAnsi="Arial" w:cs="Arial"/>
                <w:spacing w:val="-3"/>
              </w:rPr>
            </w:pPr>
          </w:p>
        </w:tc>
        <w:tc>
          <w:tcPr>
            <w:tcW w:w="1505" w:type="dxa"/>
          </w:tcPr>
          <w:p w14:paraId="7E6128CB" w14:textId="77777777" w:rsidR="00970CF5" w:rsidRPr="00803394" w:rsidRDefault="00970CF5" w:rsidP="009232C4">
            <w:pPr>
              <w:tabs>
                <w:tab w:val="left" w:pos="0"/>
                <w:tab w:val="left" w:pos="720"/>
              </w:tabs>
              <w:suppressAutoHyphens/>
              <w:jc w:val="both"/>
              <w:rPr>
                <w:rFonts w:ascii="Arial" w:hAnsi="Arial" w:cs="Arial"/>
                <w:spacing w:val="-3"/>
              </w:rPr>
            </w:pPr>
          </w:p>
        </w:tc>
        <w:tc>
          <w:tcPr>
            <w:tcW w:w="1440" w:type="dxa"/>
          </w:tcPr>
          <w:p w14:paraId="7066E855" w14:textId="77777777" w:rsidR="00970CF5" w:rsidRPr="00803394" w:rsidRDefault="00970CF5" w:rsidP="009232C4">
            <w:pPr>
              <w:tabs>
                <w:tab w:val="left" w:pos="0"/>
                <w:tab w:val="left" w:pos="720"/>
              </w:tabs>
              <w:suppressAutoHyphens/>
              <w:jc w:val="both"/>
              <w:rPr>
                <w:rFonts w:ascii="Arial" w:hAnsi="Arial" w:cs="Arial"/>
                <w:spacing w:val="-3"/>
              </w:rPr>
            </w:pPr>
          </w:p>
        </w:tc>
      </w:tr>
    </w:tbl>
    <w:p w14:paraId="156F60B1" w14:textId="77777777" w:rsidR="00C36E80" w:rsidRPr="00803394" w:rsidRDefault="00C36E80" w:rsidP="00C36E80">
      <w:pPr>
        <w:pStyle w:val="ListParagraph"/>
        <w:rPr>
          <w:rFonts w:ascii="Arial" w:hAnsi="Arial" w:cs="Arial"/>
        </w:rPr>
      </w:pPr>
    </w:p>
    <w:p w14:paraId="6CDD27C9" w14:textId="64C1B053" w:rsidR="00C36E80" w:rsidRPr="00803394" w:rsidRDefault="00C36E80" w:rsidP="00C36E80">
      <w:pPr>
        <w:pStyle w:val="ListParagraph"/>
        <w:rPr>
          <w:rFonts w:ascii="Arial" w:hAnsi="Arial" w:cs="Arial"/>
        </w:rPr>
      </w:pPr>
      <w:r w:rsidRPr="00803394">
        <w:rPr>
          <w:rFonts w:ascii="Arial" w:hAnsi="Arial" w:cs="Arial"/>
        </w:rPr>
        <w:t xml:space="preserve">Cost to renew for two additional </w:t>
      </w:r>
      <w:r w:rsidR="005352C1" w:rsidRPr="00803394">
        <w:rPr>
          <w:rFonts w:ascii="Arial" w:hAnsi="Arial" w:cs="Arial"/>
        </w:rPr>
        <w:t>one-year</w:t>
      </w:r>
      <w:r w:rsidRPr="00803394">
        <w:rPr>
          <w:rFonts w:ascii="Arial" w:hAnsi="Arial" w:cs="Arial"/>
        </w:rPr>
        <w:t xml:space="preserve"> term:  </w:t>
      </w:r>
    </w:p>
    <w:sectPr w:rsidR="00C36E80" w:rsidRPr="00803394" w:rsidSect="00B958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38D"/>
    <w:multiLevelType w:val="hybridMultilevel"/>
    <w:tmpl w:val="26A02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44DF7"/>
    <w:multiLevelType w:val="multilevel"/>
    <w:tmpl w:val="703C4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F5BD1"/>
    <w:multiLevelType w:val="hybridMultilevel"/>
    <w:tmpl w:val="26A02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87571"/>
    <w:multiLevelType w:val="hybridMultilevel"/>
    <w:tmpl w:val="855E0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64D09"/>
    <w:multiLevelType w:val="hybridMultilevel"/>
    <w:tmpl w:val="B48624AC"/>
    <w:lvl w:ilvl="0" w:tplc="108C30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517FB9"/>
    <w:multiLevelType w:val="hybridMultilevel"/>
    <w:tmpl w:val="269237B2"/>
    <w:lvl w:ilvl="0" w:tplc="A51A3FC0">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8C06D0"/>
    <w:multiLevelType w:val="hybridMultilevel"/>
    <w:tmpl w:val="32880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64FCC"/>
    <w:multiLevelType w:val="hybridMultilevel"/>
    <w:tmpl w:val="EABA9098"/>
    <w:lvl w:ilvl="0" w:tplc="DCF6791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68394E"/>
    <w:multiLevelType w:val="multilevel"/>
    <w:tmpl w:val="35D8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0554370">
    <w:abstractNumId w:val="2"/>
  </w:num>
  <w:num w:numId="2" w16cid:durableId="1149904846">
    <w:abstractNumId w:val="0"/>
  </w:num>
  <w:num w:numId="3" w16cid:durableId="1613629636">
    <w:abstractNumId w:val="6"/>
  </w:num>
  <w:num w:numId="4" w16cid:durableId="398282849">
    <w:abstractNumId w:val="5"/>
  </w:num>
  <w:num w:numId="5" w16cid:durableId="2030525317">
    <w:abstractNumId w:val="7"/>
  </w:num>
  <w:num w:numId="6" w16cid:durableId="1262254615">
    <w:abstractNumId w:val="3"/>
  </w:num>
  <w:num w:numId="7" w16cid:durableId="1413237154">
    <w:abstractNumId w:val="4"/>
  </w:num>
  <w:num w:numId="8" w16cid:durableId="1090585409">
    <w:abstractNumId w:val="8"/>
  </w:num>
  <w:num w:numId="9" w16cid:durableId="652757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4F2"/>
    <w:rsid w:val="0004428C"/>
    <w:rsid w:val="000454F2"/>
    <w:rsid w:val="00054AEE"/>
    <w:rsid w:val="000C74F4"/>
    <w:rsid w:val="001116CB"/>
    <w:rsid w:val="0012107A"/>
    <w:rsid w:val="00133A00"/>
    <w:rsid w:val="001E0341"/>
    <w:rsid w:val="001E1FE3"/>
    <w:rsid w:val="001F4437"/>
    <w:rsid w:val="00222B2C"/>
    <w:rsid w:val="0027362B"/>
    <w:rsid w:val="00300C99"/>
    <w:rsid w:val="003226F8"/>
    <w:rsid w:val="00325AEA"/>
    <w:rsid w:val="00342BAB"/>
    <w:rsid w:val="003D02E8"/>
    <w:rsid w:val="003F6CED"/>
    <w:rsid w:val="00405ACE"/>
    <w:rsid w:val="00421ED9"/>
    <w:rsid w:val="00457449"/>
    <w:rsid w:val="0047633F"/>
    <w:rsid w:val="00480E2F"/>
    <w:rsid w:val="004B4F65"/>
    <w:rsid w:val="004C772D"/>
    <w:rsid w:val="004E0D0A"/>
    <w:rsid w:val="005352C1"/>
    <w:rsid w:val="005A3BEE"/>
    <w:rsid w:val="005D4CF8"/>
    <w:rsid w:val="00637837"/>
    <w:rsid w:val="006437B2"/>
    <w:rsid w:val="006E08A6"/>
    <w:rsid w:val="00727AC2"/>
    <w:rsid w:val="00803394"/>
    <w:rsid w:val="00820AC1"/>
    <w:rsid w:val="00830D05"/>
    <w:rsid w:val="00890870"/>
    <w:rsid w:val="00970A01"/>
    <w:rsid w:val="00970CF5"/>
    <w:rsid w:val="009F1EAD"/>
    <w:rsid w:val="009F6493"/>
    <w:rsid w:val="00A07087"/>
    <w:rsid w:val="00A32376"/>
    <w:rsid w:val="00A60F2B"/>
    <w:rsid w:val="00A72AE8"/>
    <w:rsid w:val="00B84286"/>
    <w:rsid w:val="00B9578E"/>
    <w:rsid w:val="00B958C9"/>
    <w:rsid w:val="00C02257"/>
    <w:rsid w:val="00C36E80"/>
    <w:rsid w:val="00C76FA3"/>
    <w:rsid w:val="00CE120D"/>
    <w:rsid w:val="00D60B71"/>
    <w:rsid w:val="00E84AB9"/>
    <w:rsid w:val="00E86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E0EC0"/>
  <w15:docId w15:val="{DFDD5629-C3F4-4C84-A0CA-23BEFF13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4F4"/>
    <w:pPr>
      <w:ind w:left="720"/>
      <w:contextualSpacing/>
    </w:pPr>
  </w:style>
  <w:style w:type="character" w:styleId="Hyperlink">
    <w:name w:val="Hyperlink"/>
    <w:basedOn w:val="DefaultParagraphFont"/>
    <w:uiPriority w:val="99"/>
    <w:unhideWhenUsed/>
    <w:rsid w:val="003226F8"/>
    <w:rPr>
      <w:color w:val="0000FF" w:themeColor="hyperlink"/>
      <w:u w:val="single"/>
    </w:rPr>
  </w:style>
  <w:style w:type="table" w:styleId="TableGrid">
    <w:name w:val="Table Grid"/>
    <w:basedOn w:val="TableNormal"/>
    <w:uiPriority w:val="59"/>
    <w:rsid w:val="00890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d12.org/schools/elementary-schools/golden-lake-element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sd12.org/schools/elementary-schools/centerville-elementary" TargetMode="External"/><Relationship Id="rId12" Type="http://schemas.openxmlformats.org/officeDocument/2006/relationships/hyperlink" Target="https://www.wayzata.k12.mn.us/Domain/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d12.org/schools/elementary-schools/centennial-elementary" TargetMode="External"/><Relationship Id="rId11" Type="http://schemas.openxmlformats.org/officeDocument/2006/relationships/hyperlink" Target="https://www.isd12.org/schools/elementary-schools/blue-heron-elementary" TargetMode="External"/><Relationship Id="rId5" Type="http://schemas.openxmlformats.org/officeDocument/2006/relationships/hyperlink" Target="https://www.isd12.org/schools/elementary-schools/blue-heron-elementary" TargetMode="External"/><Relationship Id="rId10" Type="http://schemas.openxmlformats.org/officeDocument/2006/relationships/hyperlink" Target="https://www.isd12.org/schools/middle-school/centennial-middle-school" TargetMode="External"/><Relationship Id="rId4" Type="http://schemas.openxmlformats.org/officeDocument/2006/relationships/webSettings" Target="webSettings.xml"/><Relationship Id="rId9" Type="http://schemas.openxmlformats.org/officeDocument/2006/relationships/hyperlink" Target="https://www.isd12.org/schools/elementary-schools/rice-lake-element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Fazil</dc:creator>
  <cp:lastModifiedBy>Miriam Bhimani</cp:lastModifiedBy>
  <cp:revision>2</cp:revision>
  <dcterms:created xsi:type="dcterms:W3CDTF">2026-10-27T14:25:00Z</dcterms:created>
  <dcterms:modified xsi:type="dcterms:W3CDTF">2026-10-27T14:25:00Z</dcterms:modified>
</cp:coreProperties>
</file>