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E018" w14:textId="77777777" w:rsidR="00620CF6" w:rsidRDefault="00620CF6" w:rsidP="00620CF6">
      <w:pPr>
        <w:numPr>
          <w:ilvl w:val="0"/>
          <w:numId w:val="2"/>
        </w:numPr>
      </w:pPr>
      <w:r w:rsidRPr="00620CF6">
        <w:t>Is a controllerless cloud-managed architecture acceptable, or is a controller-based or specific cloud management model required? </w:t>
      </w:r>
    </w:p>
    <w:p w14:paraId="5BB2A44C" w14:textId="248303CF" w:rsidR="00620CF6" w:rsidRPr="00620CF6" w:rsidRDefault="00620CF6" w:rsidP="00620CF6">
      <w:pPr>
        <w:numPr>
          <w:ilvl w:val="1"/>
          <w:numId w:val="2"/>
        </w:numPr>
      </w:pPr>
      <w:r w:rsidRPr="00620CF6">
        <w:t>Willing to look at either</w:t>
      </w:r>
      <w:r>
        <w:t xml:space="preserve"> </w:t>
      </w:r>
      <w:r w:rsidRPr="00620CF6">
        <w:t>or utilizes the district's existing technology resources</w:t>
      </w:r>
    </w:p>
    <w:p w14:paraId="0D033E03" w14:textId="77777777" w:rsidR="00620CF6" w:rsidRDefault="00620CF6"/>
    <w:sectPr w:rsidR="00620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539F"/>
    <w:multiLevelType w:val="multilevel"/>
    <w:tmpl w:val="7C427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5179FE"/>
    <w:multiLevelType w:val="multilevel"/>
    <w:tmpl w:val="B1D60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534374">
    <w:abstractNumId w:val="0"/>
  </w:num>
  <w:num w:numId="2" w16cid:durableId="84347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F6"/>
    <w:rsid w:val="00593004"/>
    <w:rsid w:val="00620CF6"/>
    <w:rsid w:val="00D526E8"/>
    <w:rsid w:val="00D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72B6"/>
  <w15:chartTrackingRefBased/>
  <w15:docId w15:val="{8DB3EE94-7A41-4EE5-BF6B-CE4B6A77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C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C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C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C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C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C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C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C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C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C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C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Vander Horst</dc:creator>
  <cp:keywords/>
  <dc:description/>
  <cp:lastModifiedBy>Frank Vander Horst</cp:lastModifiedBy>
  <cp:revision>1</cp:revision>
  <dcterms:created xsi:type="dcterms:W3CDTF">2026-10-30T19:51:00Z</dcterms:created>
  <dcterms:modified xsi:type="dcterms:W3CDTF">2026-10-30T19:53:00Z</dcterms:modified>
</cp:coreProperties>
</file>