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D1D2A" w14:textId="6CF3C38F" w:rsidR="00491D55" w:rsidRDefault="00856B24" w:rsidP="00491D55">
      <w:pPr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 xml:space="preserve">E-RATE </w:t>
      </w:r>
      <w:r w:rsidR="00491D55" w:rsidRPr="00491D55">
        <w:rPr>
          <w:rFonts w:eastAsia="Times New Roman" w:cs="Times New Roman"/>
          <w:b/>
          <w:bCs/>
          <w:sz w:val="28"/>
          <w:szCs w:val="28"/>
        </w:rPr>
        <w:t>VENDOR COVER SHEET</w:t>
      </w:r>
    </w:p>
    <w:p w14:paraId="7845CC53" w14:textId="77777777" w:rsidR="0059322D" w:rsidRPr="00491D55" w:rsidRDefault="0059322D" w:rsidP="00491D55">
      <w:pPr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2B84AE19" w14:textId="77777777" w:rsidR="00491D55" w:rsidRPr="00491D55" w:rsidRDefault="00491D55" w:rsidP="00491D55">
      <w:pPr>
        <w:jc w:val="left"/>
        <w:rPr>
          <w:rFonts w:eastAsia="Times New Roman" w:cs="Times New Roman"/>
        </w:rPr>
      </w:pPr>
      <w:r w:rsidRPr="00491D55">
        <w:rPr>
          <w:rFonts w:eastAsia="Times New Roman" w:cs="Times New Roman"/>
          <w:i/>
          <w:iCs/>
        </w:rPr>
        <w:t>Bidders must complete this cover sheet and place it as the first page of their final proposal submission.</w:t>
      </w:r>
    </w:p>
    <w:p w14:paraId="6074BD71" w14:textId="77777777" w:rsidR="00491D55" w:rsidRDefault="00491D55" w:rsidP="00491D55">
      <w:pPr>
        <w:jc w:val="left"/>
        <w:rPr>
          <w:rFonts w:eastAsia="Times New Roman" w:cs="Times New Roman"/>
          <w:b/>
          <w:bCs/>
          <w:sz w:val="24"/>
          <w:szCs w:val="24"/>
        </w:rPr>
      </w:pPr>
    </w:p>
    <w:p w14:paraId="5730B380" w14:textId="790C1B00" w:rsidR="00491D55" w:rsidRPr="00491D55" w:rsidRDefault="00491D55" w:rsidP="00491D55">
      <w:pPr>
        <w:jc w:val="left"/>
        <w:rPr>
          <w:rFonts w:eastAsia="Times New Roman" w:cs="Times New Roman"/>
          <w:b/>
          <w:bCs/>
          <w:sz w:val="28"/>
          <w:szCs w:val="28"/>
        </w:rPr>
      </w:pPr>
      <w:r w:rsidRPr="00491D55">
        <w:rPr>
          <w:rFonts w:eastAsia="Times New Roman" w:cs="Times New Roman"/>
          <w:b/>
          <w:bCs/>
          <w:sz w:val="28"/>
          <w:szCs w:val="28"/>
        </w:rPr>
        <w:t>E-RATE PROPOSAL COVER SHEET</w:t>
      </w:r>
    </w:p>
    <w:p w14:paraId="5326585B" w14:textId="77777777" w:rsidR="00491D55" w:rsidRDefault="00491D55" w:rsidP="00491D55">
      <w:pPr>
        <w:jc w:val="left"/>
        <w:rPr>
          <w:rFonts w:eastAsia="Times New Roman" w:cs="Times New Roman"/>
          <w:b/>
          <w:bCs/>
          <w:sz w:val="24"/>
          <w:szCs w:val="24"/>
        </w:rPr>
      </w:pPr>
    </w:p>
    <w:p w14:paraId="02632A18" w14:textId="028D1CCA" w:rsidR="00491D55" w:rsidRPr="00491D55" w:rsidRDefault="00491D55" w:rsidP="00491D55">
      <w:pPr>
        <w:spacing w:after="120"/>
        <w:jc w:val="left"/>
        <w:rPr>
          <w:rFonts w:eastAsia="Times New Roman" w:cs="Times New Roman"/>
          <w:sz w:val="24"/>
          <w:szCs w:val="24"/>
        </w:rPr>
      </w:pPr>
      <w:r w:rsidRPr="00491D55">
        <w:rPr>
          <w:rFonts w:eastAsia="Times New Roman" w:cs="Times New Roman"/>
          <w:b/>
          <w:bCs/>
          <w:sz w:val="24"/>
          <w:szCs w:val="24"/>
        </w:rPr>
        <w:t>Applicant:</w:t>
      </w:r>
      <w:r w:rsidRPr="00491D55">
        <w:rPr>
          <w:rFonts w:eastAsia="Times New Roman" w:cs="Times New Roman"/>
          <w:sz w:val="24"/>
          <w:szCs w:val="24"/>
        </w:rPr>
        <w:t xml:space="preserve"> </w:t>
      </w:r>
      <w:r w:rsidR="0059322D">
        <w:rPr>
          <w:rFonts w:eastAsia="Times New Roman" w:cs="Times New Roman"/>
          <w:sz w:val="24"/>
          <w:szCs w:val="24"/>
        </w:rPr>
        <w:tab/>
      </w:r>
      <w:r w:rsidR="0059322D">
        <w:rPr>
          <w:rFonts w:eastAsia="Times New Roman" w:cs="Times New Roman"/>
          <w:sz w:val="24"/>
          <w:szCs w:val="24"/>
        </w:rPr>
        <w:tab/>
      </w:r>
      <w:r w:rsidRPr="00491D55">
        <w:rPr>
          <w:rFonts w:eastAsia="Times New Roman" w:cs="Times New Roman"/>
          <w:sz w:val="24"/>
          <w:szCs w:val="24"/>
        </w:rPr>
        <w:t>Washington School District 52</w:t>
      </w:r>
      <w:r w:rsidRPr="00491D55">
        <w:rPr>
          <w:rFonts w:eastAsia="Times New Roman" w:cs="Times New Roman"/>
          <w:sz w:val="24"/>
          <w:szCs w:val="24"/>
        </w:rPr>
        <w:br/>
      </w:r>
      <w:r w:rsidRPr="00491D55">
        <w:rPr>
          <w:rFonts w:eastAsia="Times New Roman" w:cs="Times New Roman"/>
          <w:b/>
          <w:bCs/>
          <w:sz w:val="24"/>
          <w:szCs w:val="24"/>
        </w:rPr>
        <w:t>Project:</w:t>
      </w:r>
      <w:r w:rsidRPr="00491D55">
        <w:rPr>
          <w:rFonts w:eastAsia="Times New Roman" w:cs="Times New Roman"/>
          <w:sz w:val="24"/>
          <w:szCs w:val="24"/>
        </w:rPr>
        <w:t xml:space="preserve"> </w:t>
      </w:r>
      <w:r w:rsidR="0059322D">
        <w:rPr>
          <w:rFonts w:eastAsia="Times New Roman" w:cs="Times New Roman"/>
          <w:sz w:val="24"/>
          <w:szCs w:val="24"/>
        </w:rPr>
        <w:tab/>
      </w:r>
      <w:r w:rsidR="0059322D">
        <w:rPr>
          <w:rFonts w:eastAsia="Times New Roman" w:cs="Times New Roman"/>
          <w:sz w:val="24"/>
          <w:szCs w:val="24"/>
        </w:rPr>
        <w:tab/>
      </w:r>
      <w:r w:rsidRPr="00491D55">
        <w:rPr>
          <w:rFonts w:eastAsia="Times New Roman" w:cs="Times New Roman"/>
          <w:sz w:val="24"/>
          <w:szCs w:val="24"/>
        </w:rPr>
        <w:t>Leased Dark Fiber (Transport Only) Successor Lease Agreement</w:t>
      </w:r>
      <w:r w:rsidRPr="00491D55">
        <w:rPr>
          <w:rFonts w:eastAsia="Times New Roman" w:cs="Times New Roman"/>
          <w:sz w:val="24"/>
          <w:szCs w:val="24"/>
        </w:rPr>
        <w:br/>
      </w:r>
      <w:r w:rsidRPr="00491D55">
        <w:rPr>
          <w:rFonts w:eastAsia="Times New Roman" w:cs="Times New Roman"/>
          <w:b/>
          <w:bCs/>
          <w:sz w:val="24"/>
          <w:szCs w:val="24"/>
        </w:rPr>
        <w:t>RFP Reference ID:</w:t>
      </w:r>
      <w:r w:rsidRPr="00491D55">
        <w:rPr>
          <w:rFonts w:eastAsia="Times New Roman" w:cs="Times New Roman"/>
          <w:sz w:val="24"/>
          <w:szCs w:val="24"/>
        </w:rPr>
        <w:t xml:space="preserve"> </w:t>
      </w:r>
      <w:r w:rsidR="0059322D">
        <w:rPr>
          <w:rFonts w:eastAsia="Times New Roman" w:cs="Times New Roman"/>
          <w:sz w:val="24"/>
          <w:szCs w:val="24"/>
        </w:rPr>
        <w:tab/>
      </w:r>
      <w:r w:rsidRPr="00491D55">
        <w:rPr>
          <w:rFonts w:eastAsia="Times New Roman" w:cs="Times New Roman"/>
          <w:sz w:val="24"/>
          <w:szCs w:val="24"/>
        </w:rPr>
        <w:t>2027.470.</w:t>
      </w:r>
      <w:r>
        <w:rPr>
          <w:rFonts w:eastAsia="Times New Roman" w:cs="Times New Roman"/>
          <w:sz w:val="24"/>
          <w:szCs w:val="24"/>
        </w:rPr>
        <w:t>Washington</w:t>
      </w:r>
      <w:r w:rsidRPr="00491D55">
        <w:rPr>
          <w:rFonts w:eastAsia="Times New Roman" w:cs="Times New Roman"/>
          <w:sz w:val="24"/>
          <w:szCs w:val="24"/>
        </w:rPr>
        <w:t>.C1</w:t>
      </w:r>
      <w:r w:rsidRPr="00491D55">
        <w:rPr>
          <w:rFonts w:eastAsia="Times New Roman" w:cs="Times New Roman"/>
          <w:sz w:val="24"/>
          <w:szCs w:val="24"/>
        </w:rPr>
        <w:br/>
      </w:r>
      <w:r w:rsidRPr="00491D55">
        <w:rPr>
          <w:rFonts w:eastAsia="Times New Roman" w:cs="Times New Roman"/>
          <w:b/>
          <w:bCs/>
          <w:sz w:val="24"/>
          <w:szCs w:val="24"/>
        </w:rPr>
        <w:t>Associated FCC Form 470 #:</w:t>
      </w:r>
      <w:r w:rsidRPr="00491D55">
        <w:rPr>
          <w:rFonts w:eastAsia="Times New Roman" w:cs="Times New Roman"/>
          <w:sz w:val="24"/>
          <w:szCs w:val="24"/>
        </w:rPr>
        <w:t xml:space="preserve"> </w:t>
      </w:r>
      <w:r w:rsidRPr="00491D55">
        <w:rPr>
          <w:rFonts w:eastAsia="Times New Roman" w:cs="Courier New"/>
          <w:sz w:val="21"/>
          <w:szCs w:val="21"/>
        </w:rPr>
        <w:t>____________________</w:t>
      </w:r>
    </w:p>
    <w:p w14:paraId="45097E27" w14:textId="77777777" w:rsidR="00491D55" w:rsidRDefault="00491D55" w:rsidP="00491D55">
      <w:pPr>
        <w:jc w:val="left"/>
        <w:rPr>
          <w:rFonts w:eastAsia="Times New Roman" w:cs="Times New Roman"/>
          <w:b/>
          <w:bCs/>
          <w:sz w:val="28"/>
          <w:szCs w:val="28"/>
        </w:rPr>
      </w:pPr>
      <w:r w:rsidRPr="00491D55">
        <w:rPr>
          <w:rFonts w:eastAsia="Times New Roman" w:cs="Times New Roman"/>
          <w:b/>
          <w:bCs/>
          <w:sz w:val="28"/>
          <w:szCs w:val="28"/>
        </w:rPr>
        <w:t>PART 1: BIDDER IDENTIFICATION &amp; COMPLIANCE SIGN-OFF</w:t>
      </w:r>
    </w:p>
    <w:p w14:paraId="5DED207E" w14:textId="77777777" w:rsidR="00491D55" w:rsidRPr="00491D55" w:rsidRDefault="00491D55" w:rsidP="00491D55">
      <w:pPr>
        <w:jc w:val="left"/>
        <w:rPr>
          <w:rFonts w:eastAsia="Times New Roman" w:cs="Times New Roman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0"/>
        <w:gridCol w:w="5290"/>
      </w:tblGrid>
      <w:tr w:rsidR="00491D55" w:rsidRPr="00491D55" w14:paraId="0B835696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18396FB1" w14:textId="77777777" w:rsidR="00491D55" w:rsidRPr="00491D55" w:rsidRDefault="00491D55" w:rsidP="00491D55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491D55">
              <w:rPr>
                <w:rFonts w:eastAsia="Times New Roman" w:cs="Times New Roman"/>
                <w:b/>
                <w:bCs/>
                <w:sz w:val="18"/>
                <w:szCs w:val="18"/>
              </w:rPr>
              <w:t>Detail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6E7EA4C0" w14:textId="77777777" w:rsidR="00491D55" w:rsidRPr="00491D55" w:rsidRDefault="00491D55" w:rsidP="00491D55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491D55">
              <w:rPr>
                <w:rFonts w:eastAsia="Times New Roman" w:cs="Times New Roman"/>
                <w:b/>
                <w:bCs/>
                <w:sz w:val="18"/>
                <w:szCs w:val="18"/>
              </w:rPr>
              <w:t>Bidder Response</w:t>
            </w:r>
          </w:p>
        </w:tc>
      </w:tr>
      <w:tr w:rsidR="00491D55" w:rsidRPr="00491D55" w14:paraId="0A435807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489D5D48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491D55">
              <w:rPr>
                <w:rFonts w:eastAsia="Times New Roman" w:cs="Times New Roman"/>
                <w:b/>
                <w:bCs/>
              </w:rPr>
              <w:t>Service Provider / Corporate Name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5810741D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  <w:tr w:rsidR="00491D55" w:rsidRPr="00491D55" w14:paraId="1EA7CFF0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5494AFB3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491D55">
              <w:rPr>
                <w:rFonts w:eastAsia="Times New Roman" w:cs="Times New Roman"/>
                <w:b/>
                <w:bCs/>
              </w:rPr>
              <w:t>Corporate Mailing Address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672557D7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  <w:tr w:rsidR="00491D55" w:rsidRPr="00491D55" w14:paraId="563CFB05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26E0F531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491D55">
              <w:rPr>
                <w:rFonts w:eastAsia="Times New Roman" w:cs="Times New Roman"/>
                <w:b/>
                <w:bCs/>
              </w:rPr>
              <w:t>Primary Contact Person Name / Title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1F2B2BD3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  <w:tr w:rsidR="00491D55" w:rsidRPr="00491D55" w14:paraId="1F4C1416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7C76BF96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491D55">
              <w:rPr>
                <w:rFonts w:eastAsia="Times New Roman" w:cs="Times New Roman"/>
                <w:b/>
                <w:bCs/>
              </w:rPr>
              <w:t>Primary Contact Email Address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72A0D659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  <w:tr w:rsidR="00491D55" w:rsidRPr="00491D55" w14:paraId="161C32F4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44AB5E4B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491D55">
              <w:rPr>
                <w:rFonts w:eastAsia="Times New Roman" w:cs="Times New Roman"/>
                <w:b/>
                <w:bCs/>
              </w:rPr>
              <w:t>Primary Contact Phone Number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7D4D35F7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  <w:tr w:rsidR="00491D55" w:rsidRPr="00491D55" w14:paraId="364D857F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52DB759C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491D55">
              <w:rPr>
                <w:rFonts w:eastAsia="Times New Roman" w:cs="Times New Roman"/>
                <w:b/>
                <w:bCs/>
              </w:rPr>
              <w:t>USAC 498 ID (SPIN)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483BB9A3" w14:textId="77777777" w:rsidR="00491D55" w:rsidRPr="00491D55" w:rsidRDefault="00491D55" w:rsidP="00491D55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  <w:tr w:rsidR="00491D55" w:rsidRPr="0059322D" w14:paraId="75B5116B" w14:textId="77777777" w:rsidTr="00C05E26">
        <w:trPr>
          <w:tblCellSpacing w:w="15" w:type="dxa"/>
        </w:trPr>
        <w:tc>
          <w:tcPr>
            <w:tcW w:w="0" w:type="auto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57072676" w14:textId="77777777" w:rsidR="00491D55" w:rsidRPr="0059322D" w:rsidRDefault="00491D55" w:rsidP="0059322D">
            <w:pPr>
              <w:spacing w:before="120" w:after="120"/>
              <w:jc w:val="left"/>
              <w:rPr>
                <w:rFonts w:eastAsia="Times New Roman" w:cs="Times New Roman"/>
              </w:rPr>
            </w:pPr>
            <w:r w:rsidRPr="0059322D">
              <w:rPr>
                <w:rFonts w:eastAsia="Times New Roman" w:cs="Times New Roman"/>
                <w:b/>
                <w:bCs/>
              </w:rPr>
              <w:t>FCC Red Light Status (Green / Red)</w:t>
            </w:r>
          </w:p>
        </w:tc>
        <w:tc>
          <w:tcPr>
            <w:tcW w:w="5245" w:type="dxa"/>
            <w:tcBorders>
              <w:top w:val="single" w:sz="6" w:space="0" w:color="DCDFE5"/>
              <w:left w:val="single" w:sz="6" w:space="0" w:color="DCDFE5"/>
              <w:bottom w:val="single" w:sz="6" w:space="0" w:color="DCDFE5"/>
              <w:right w:val="single" w:sz="6" w:space="0" w:color="DCDFE5"/>
            </w:tcBorders>
            <w:vAlign w:val="center"/>
            <w:hideMark/>
          </w:tcPr>
          <w:p w14:paraId="485B6817" w14:textId="77777777" w:rsidR="00491D55" w:rsidRPr="0059322D" w:rsidRDefault="00491D55" w:rsidP="0059322D">
            <w:pPr>
              <w:spacing w:before="120" w:after="120"/>
              <w:jc w:val="left"/>
              <w:rPr>
                <w:rFonts w:eastAsia="Times New Roman" w:cs="Times New Roman"/>
              </w:rPr>
            </w:pPr>
          </w:p>
        </w:tc>
      </w:tr>
    </w:tbl>
    <w:p w14:paraId="0E6B91DE" w14:textId="77777777" w:rsidR="0059322D" w:rsidRDefault="0059322D" w:rsidP="00491D55">
      <w:pPr>
        <w:jc w:val="left"/>
        <w:rPr>
          <w:rFonts w:eastAsia="Times New Roman" w:cs="Times New Roman"/>
          <w:b/>
          <w:bCs/>
          <w:sz w:val="24"/>
          <w:szCs w:val="24"/>
        </w:rPr>
      </w:pPr>
    </w:p>
    <w:p w14:paraId="3E6A389F" w14:textId="6D0FB3A4" w:rsidR="00491D55" w:rsidRPr="0059322D" w:rsidRDefault="00491D55" w:rsidP="0059322D">
      <w:pPr>
        <w:spacing w:before="120" w:after="120"/>
        <w:jc w:val="left"/>
        <w:rPr>
          <w:rFonts w:eastAsia="Times New Roman" w:cs="Times New Roman"/>
          <w:sz w:val="24"/>
          <w:szCs w:val="24"/>
        </w:rPr>
      </w:pPr>
      <w:r w:rsidRPr="0059322D">
        <w:rPr>
          <w:rFonts w:eastAsia="Times New Roman" w:cs="Times New Roman"/>
          <w:b/>
          <w:bCs/>
          <w:sz w:val="24"/>
          <w:szCs w:val="24"/>
        </w:rPr>
        <w:t>Compliance Certifications (Initial each block to confirm agreement):</w:t>
      </w:r>
    </w:p>
    <w:p w14:paraId="0C0B0441" w14:textId="77777777" w:rsidR="00491D55" w:rsidRPr="0059322D" w:rsidRDefault="00491D55" w:rsidP="0059322D">
      <w:pPr>
        <w:numPr>
          <w:ilvl w:val="0"/>
          <w:numId w:val="1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Courier New"/>
        </w:rPr>
        <w:t>_____</w:t>
      </w:r>
      <w:r w:rsidRPr="0059322D">
        <w:rPr>
          <w:rFonts w:eastAsia="Times New Roman" w:cs="Times New Roman"/>
        </w:rPr>
        <w:t xml:space="preserve"> Bidder explicitly agrees to maintain a current </w:t>
      </w:r>
      <w:r w:rsidRPr="0059322D">
        <w:rPr>
          <w:rFonts w:eastAsia="Times New Roman" w:cs="Times New Roman"/>
          <w:b/>
          <w:bCs/>
        </w:rPr>
        <w:t>FCC Form 473 (SPAC)</w:t>
      </w:r>
      <w:r w:rsidRPr="0059322D">
        <w:rPr>
          <w:rFonts w:eastAsia="Times New Roman" w:cs="Times New Roman"/>
        </w:rPr>
        <w:t xml:space="preserve"> on file with USAC for the duration of Funding Year 2027 and any subsequent contract extension years.</w:t>
      </w:r>
    </w:p>
    <w:p w14:paraId="1DAEF8F3" w14:textId="77777777" w:rsidR="00491D55" w:rsidRPr="0059322D" w:rsidRDefault="00491D55" w:rsidP="0059322D">
      <w:pPr>
        <w:numPr>
          <w:ilvl w:val="0"/>
          <w:numId w:val="1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Courier New"/>
        </w:rPr>
        <w:t>_____</w:t>
      </w:r>
      <w:r w:rsidRPr="0059322D">
        <w:rPr>
          <w:rFonts w:eastAsia="Times New Roman" w:cs="Times New Roman"/>
        </w:rPr>
        <w:t xml:space="preserve"> Bidder confirms that all provided pricing strictly adheres to the </w:t>
      </w:r>
      <w:r w:rsidRPr="0059322D">
        <w:rPr>
          <w:rFonts w:eastAsia="Times New Roman" w:cs="Times New Roman"/>
          <w:b/>
          <w:bCs/>
        </w:rPr>
        <w:t>Lowest Corresponding Price (LCP)</w:t>
      </w:r>
      <w:r w:rsidRPr="0059322D">
        <w:rPr>
          <w:rFonts w:eastAsia="Times New Roman" w:cs="Times New Roman"/>
        </w:rPr>
        <w:t xml:space="preserve"> mandate under FCC and USAC E-Rate rules.</w:t>
      </w:r>
    </w:p>
    <w:p w14:paraId="5C9132C1" w14:textId="77777777" w:rsidR="00491D55" w:rsidRPr="0059322D" w:rsidRDefault="00491D55" w:rsidP="0059322D">
      <w:pPr>
        <w:numPr>
          <w:ilvl w:val="0"/>
          <w:numId w:val="1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Courier New"/>
        </w:rPr>
        <w:t>_____</w:t>
      </w:r>
      <w:r w:rsidRPr="0059322D">
        <w:rPr>
          <w:rFonts w:eastAsia="Times New Roman" w:cs="Times New Roman"/>
        </w:rPr>
        <w:t xml:space="preserve"> Bidder agrees to provide the Applicant with their choice of E-Rate billing/discount methods: </w:t>
      </w:r>
      <w:r w:rsidRPr="0059322D">
        <w:rPr>
          <w:rFonts w:eastAsia="Times New Roman" w:cs="Times New Roman"/>
          <w:b/>
          <w:bCs/>
        </w:rPr>
        <w:t>SPI</w:t>
      </w:r>
      <w:r w:rsidRPr="0059322D">
        <w:rPr>
          <w:rFonts w:eastAsia="Times New Roman" w:cs="Times New Roman"/>
        </w:rPr>
        <w:t xml:space="preserve"> or </w:t>
      </w:r>
      <w:r w:rsidRPr="0059322D">
        <w:rPr>
          <w:rFonts w:eastAsia="Times New Roman" w:cs="Times New Roman"/>
          <w:b/>
          <w:bCs/>
        </w:rPr>
        <w:t>BEAR</w:t>
      </w:r>
      <w:r w:rsidRPr="0059322D">
        <w:rPr>
          <w:rFonts w:eastAsia="Times New Roman" w:cs="Times New Roman"/>
        </w:rPr>
        <w:t>.</w:t>
      </w:r>
    </w:p>
    <w:p w14:paraId="495503F5" w14:textId="77777777" w:rsidR="00491D55" w:rsidRDefault="00491D55" w:rsidP="0059322D">
      <w:pPr>
        <w:numPr>
          <w:ilvl w:val="0"/>
          <w:numId w:val="1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Courier New"/>
        </w:rPr>
        <w:t>_____</w:t>
      </w:r>
      <w:r w:rsidRPr="0059322D">
        <w:rPr>
          <w:rFonts w:eastAsia="Times New Roman" w:cs="Times New Roman"/>
        </w:rPr>
        <w:t xml:space="preserve"> Bidder acknowledges that any resulting contract is strictly </w:t>
      </w:r>
      <w:r w:rsidRPr="0059322D">
        <w:rPr>
          <w:rFonts w:eastAsia="Times New Roman" w:cs="Times New Roman"/>
          <w:b/>
          <w:bCs/>
        </w:rPr>
        <w:t>contingent upon local board and USAC funding approval</w:t>
      </w:r>
      <w:r w:rsidRPr="0059322D">
        <w:rPr>
          <w:rFonts w:eastAsia="Times New Roman" w:cs="Times New Roman"/>
        </w:rPr>
        <w:t>.</w:t>
      </w:r>
    </w:p>
    <w:p w14:paraId="6A6A7C1D" w14:textId="50362CC9" w:rsidR="0059322D" w:rsidRDefault="0059322D" w:rsidP="0059322D">
      <w:p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</w:rPr>
        <w:pict w14:anchorId="1B1D5AEE">
          <v:rect id="_x0000_i1042" style="width:0;height:1.5pt" o:hralign="center" o:hrstd="t" o:hr="t" fillcolor="#a0a0a0" stroked="f"/>
        </w:pict>
      </w:r>
    </w:p>
    <w:p w14:paraId="32573C37" w14:textId="77777777" w:rsidR="0059322D" w:rsidRPr="0059322D" w:rsidRDefault="0059322D" w:rsidP="0059322D">
      <w:pPr>
        <w:spacing w:before="120" w:after="120"/>
        <w:jc w:val="left"/>
        <w:rPr>
          <w:rFonts w:eastAsia="Times New Roman" w:cs="Times New Roman"/>
        </w:rPr>
      </w:pPr>
    </w:p>
    <w:p w14:paraId="6D288842" w14:textId="77777777" w:rsidR="00491D55" w:rsidRPr="0059322D" w:rsidRDefault="00491D55" w:rsidP="00491D55">
      <w:pPr>
        <w:jc w:val="left"/>
        <w:rPr>
          <w:rFonts w:eastAsia="Times New Roman" w:cs="Times New Roman"/>
          <w:b/>
          <w:bCs/>
          <w:sz w:val="28"/>
          <w:szCs w:val="28"/>
        </w:rPr>
      </w:pPr>
      <w:r w:rsidRPr="0059322D">
        <w:rPr>
          <w:rFonts w:eastAsia="Times New Roman" w:cs="Times New Roman"/>
          <w:b/>
          <w:bCs/>
          <w:sz w:val="28"/>
          <w:szCs w:val="28"/>
        </w:rPr>
        <w:lastRenderedPageBreak/>
        <w:t>PART 2: FIXED COST SUMMARY INITIAL MATRIX</w:t>
      </w:r>
    </w:p>
    <w:p w14:paraId="59099BC9" w14:textId="77777777" w:rsidR="0059322D" w:rsidRDefault="0059322D" w:rsidP="00491D55">
      <w:pPr>
        <w:jc w:val="left"/>
        <w:rPr>
          <w:rFonts w:eastAsia="Times New Roman" w:cs="Times New Roman"/>
          <w:i/>
          <w:iCs/>
        </w:rPr>
      </w:pPr>
    </w:p>
    <w:p w14:paraId="47003181" w14:textId="7A278441" w:rsidR="00491D55" w:rsidRPr="0059322D" w:rsidRDefault="00491D55" w:rsidP="00491D55">
      <w:pPr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i/>
          <w:iCs/>
        </w:rPr>
        <w:t>Bidders must carry forward their calculated annual totals from the RFP Section 3 matrices directly into this summary sheet. All figures must be fixed for the full duration.</w:t>
      </w:r>
    </w:p>
    <w:p w14:paraId="64A41958" w14:textId="77777777" w:rsidR="0059322D" w:rsidRPr="0059322D" w:rsidRDefault="0059322D" w:rsidP="00491D55">
      <w:pPr>
        <w:jc w:val="left"/>
        <w:rPr>
          <w:rFonts w:eastAsia="Times New Roman" w:cs="Times New Roman"/>
          <w:b/>
          <w:bCs/>
        </w:rPr>
      </w:pPr>
    </w:p>
    <w:p w14:paraId="6D78007F" w14:textId="18D2A8D8" w:rsidR="00491D55" w:rsidRPr="0059322D" w:rsidRDefault="00491D55" w:rsidP="00491D55">
      <w:pPr>
        <w:jc w:val="left"/>
        <w:rPr>
          <w:rFonts w:eastAsia="Times New Roman" w:cs="Times New Roman"/>
          <w:b/>
          <w:bCs/>
        </w:rPr>
      </w:pPr>
      <w:r w:rsidRPr="0059322D">
        <w:rPr>
          <w:rFonts w:eastAsia="Times New Roman" w:cs="Times New Roman"/>
          <w:b/>
          <w:bCs/>
        </w:rPr>
        <w:t>Option A: Five (5) Year Contract Term (July 1, 2027 – June 30, 2032)</w:t>
      </w:r>
    </w:p>
    <w:p w14:paraId="2FB7F1C9" w14:textId="0CA067C0" w:rsidR="00491D55" w:rsidRPr="0059322D" w:rsidRDefault="00491D55" w:rsidP="0059322D">
      <w:pPr>
        <w:numPr>
          <w:ilvl w:val="0"/>
          <w:numId w:val="2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Dark Fiber (4 Strands)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 xml:space="preserve">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3EC38A5B" w14:textId="00B8E37B" w:rsidR="00491D55" w:rsidRPr="0059322D" w:rsidRDefault="00491D55" w:rsidP="0059322D">
      <w:pPr>
        <w:numPr>
          <w:ilvl w:val="0"/>
          <w:numId w:val="2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Lit Fiber Comparison (1 Gbps)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 xml:space="preserve">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6E9F92D5" w14:textId="4FFB9809" w:rsidR="00491D55" w:rsidRPr="0059322D" w:rsidRDefault="00491D55" w:rsidP="0059322D">
      <w:pPr>
        <w:numPr>
          <w:ilvl w:val="0"/>
          <w:numId w:val="2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Lit Fiber Comparison (2 Gbps)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 xml:space="preserve">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7AD0E40B" w14:textId="02046D83" w:rsidR="00491D55" w:rsidRPr="0059322D" w:rsidRDefault="00491D55" w:rsidP="0059322D">
      <w:pPr>
        <w:numPr>
          <w:ilvl w:val="0"/>
          <w:numId w:val="2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Lit Fiber Comparison (5 Gbps)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 xml:space="preserve">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252F46C2" w14:textId="77777777" w:rsidR="0059322D" w:rsidRPr="0059322D" w:rsidRDefault="0059322D" w:rsidP="00491D55">
      <w:pPr>
        <w:jc w:val="left"/>
        <w:rPr>
          <w:rFonts w:eastAsia="Times New Roman" w:cs="Times New Roman"/>
          <w:b/>
          <w:bCs/>
        </w:rPr>
      </w:pPr>
    </w:p>
    <w:p w14:paraId="3AC98523" w14:textId="066D2BA0" w:rsidR="00491D55" w:rsidRPr="0059322D" w:rsidRDefault="00491D55" w:rsidP="00491D55">
      <w:pPr>
        <w:jc w:val="left"/>
        <w:rPr>
          <w:rFonts w:eastAsia="Times New Roman" w:cs="Times New Roman"/>
          <w:b/>
          <w:bCs/>
        </w:rPr>
      </w:pPr>
      <w:r w:rsidRPr="0059322D">
        <w:rPr>
          <w:rFonts w:eastAsia="Times New Roman" w:cs="Times New Roman"/>
          <w:b/>
          <w:bCs/>
        </w:rPr>
        <w:t>Option B: Ten (10) Year Contract Term (July 1, 2027 – June 30, 2037)</w:t>
      </w:r>
    </w:p>
    <w:p w14:paraId="60057564" w14:textId="01CCBAFE" w:rsidR="00491D55" w:rsidRPr="0059322D" w:rsidRDefault="00491D55" w:rsidP="0059322D">
      <w:pPr>
        <w:numPr>
          <w:ilvl w:val="0"/>
          <w:numId w:val="3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Dark Fiber (4 Strands)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 xml:space="preserve">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4C7569D3" w14:textId="262E4AF6" w:rsidR="00491D55" w:rsidRPr="0059322D" w:rsidRDefault="00491D55" w:rsidP="0059322D">
      <w:pPr>
        <w:numPr>
          <w:ilvl w:val="0"/>
          <w:numId w:val="3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Lit Fiber Comparison (1 Gbps)</w:t>
      </w:r>
      <w:r w:rsidR="0059322D">
        <w:rPr>
          <w:rFonts w:eastAsia="Times New Roman" w:cs="Times New Roman"/>
          <w:b/>
          <w:bCs/>
        </w:rPr>
        <w:tab/>
      </w:r>
      <w:r w:rsidRPr="0059322D">
        <w:rPr>
          <w:rFonts w:eastAsia="Times New Roman" w:cs="Times New Roman"/>
        </w:rPr>
        <w:t xml:space="preserve"> 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4F699E17" w14:textId="58FE8B0C" w:rsidR="00491D55" w:rsidRPr="0059322D" w:rsidRDefault="00491D55" w:rsidP="0059322D">
      <w:pPr>
        <w:numPr>
          <w:ilvl w:val="0"/>
          <w:numId w:val="3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Lit Fiber Comparison (2 Gbps)</w:t>
      </w:r>
      <w:r w:rsidR="0059322D">
        <w:rPr>
          <w:rFonts w:eastAsia="Times New Roman" w:cs="Times New Roman"/>
          <w:b/>
          <w:bCs/>
        </w:rPr>
        <w:tab/>
      </w:r>
      <w:r w:rsidRPr="0059322D">
        <w:rPr>
          <w:rFonts w:eastAsia="Times New Roman" w:cs="Times New Roman"/>
        </w:rPr>
        <w:t xml:space="preserve"> 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21E2BB6A" w14:textId="3829275F" w:rsidR="00491D55" w:rsidRPr="0059322D" w:rsidRDefault="00491D55" w:rsidP="0059322D">
      <w:pPr>
        <w:numPr>
          <w:ilvl w:val="0"/>
          <w:numId w:val="3"/>
        </w:numPr>
        <w:spacing w:before="120" w:after="12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Leased Lit Fiber Comparison (5 Gbps)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 xml:space="preserve">Total Annual Cost: </w:t>
      </w:r>
      <w:r w:rsidRPr="0059322D">
        <w:rPr>
          <w:rFonts w:eastAsia="Times New Roman" w:cs="Courier New"/>
        </w:rPr>
        <w:t>$</w:t>
      </w:r>
      <w:r w:rsidRPr="0059322D">
        <w:rPr>
          <w:rFonts w:eastAsia="Times New Roman" w:cs="Times New Roman"/>
        </w:rPr>
        <w:t>____________________</w:t>
      </w:r>
    </w:p>
    <w:p w14:paraId="123C89EF" w14:textId="77777777" w:rsidR="00491D55" w:rsidRPr="0059322D" w:rsidRDefault="00491D55" w:rsidP="00491D55">
      <w:pPr>
        <w:spacing w:before="480" w:after="480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</w:rPr>
        <w:pict w14:anchorId="6F8DAB2F">
          <v:rect id="_x0000_i1028" style="width:0;height:1.5pt" o:hralign="center" o:hrstd="t" o:hr="t" fillcolor="#a0a0a0" stroked="f"/>
        </w:pict>
      </w:r>
    </w:p>
    <w:p w14:paraId="378440AF" w14:textId="77777777" w:rsidR="00491D55" w:rsidRPr="0059322D" w:rsidRDefault="00491D55" w:rsidP="00491D55">
      <w:pPr>
        <w:jc w:val="left"/>
        <w:rPr>
          <w:rFonts w:eastAsia="Times New Roman" w:cs="Times New Roman"/>
          <w:b/>
          <w:bCs/>
          <w:sz w:val="28"/>
          <w:szCs w:val="28"/>
        </w:rPr>
      </w:pPr>
      <w:r w:rsidRPr="0059322D">
        <w:rPr>
          <w:rFonts w:eastAsia="Times New Roman" w:cs="Times New Roman"/>
          <w:b/>
          <w:bCs/>
          <w:sz w:val="28"/>
          <w:szCs w:val="28"/>
        </w:rPr>
        <w:t>PART 3: AUTHORIZED SIGNATURE</w:t>
      </w:r>
    </w:p>
    <w:p w14:paraId="5129DF40" w14:textId="77777777" w:rsidR="00C05E26" w:rsidRDefault="00C05E26" w:rsidP="00491D55">
      <w:pPr>
        <w:jc w:val="left"/>
        <w:rPr>
          <w:rFonts w:eastAsia="Times New Roman" w:cs="Times New Roman"/>
        </w:rPr>
      </w:pPr>
    </w:p>
    <w:p w14:paraId="67B24F84" w14:textId="6F6357BD" w:rsidR="00491D55" w:rsidRPr="0059322D" w:rsidRDefault="00491D55" w:rsidP="00491D55">
      <w:pPr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</w:rPr>
        <w:t>By signing below, the bidder certifies that they have read the entirety of the RFP, understand the specific four-strand pre-existing footprint between Washington Middle School and Lincoln Grade School, and are legally authorized to bind their company to the rates and terms submitted herein.</w:t>
      </w:r>
    </w:p>
    <w:p w14:paraId="3EA161E8" w14:textId="4DCD2E37" w:rsidR="00491D55" w:rsidRPr="0059322D" w:rsidRDefault="00491D55" w:rsidP="0059322D">
      <w:pPr>
        <w:spacing w:before="240" w:after="240" w:line="360" w:lineRule="auto"/>
        <w:jc w:val="left"/>
        <w:rPr>
          <w:rFonts w:eastAsia="Times New Roman" w:cs="Times New Roman"/>
        </w:rPr>
      </w:pPr>
      <w:r w:rsidRPr="0059322D">
        <w:rPr>
          <w:rFonts w:eastAsia="Times New Roman" w:cs="Times New Roman"/>
          <w:b/>
          <w:bCs/>
        </w:rPr>
        <w:t>Authorized Signature:</w:t>
      </w:r>
      <w:r w:rsidR="0059322D">
        <w:rPr>
          <w:rFonts w:eastAsia="Times New Roman" w:cs="Times New Roman"/>
          <w:b/>
          <w:bCs/>
        </w:rPr>
        <w:tab/>
      </w:r>
      <w:r w:rsidRPr="0059322D">
        <w:rPr>
          <w:rFonts w:eastAsia="Times New Roman" w:cs="Times New Roman"/>
        </w:rPr>
        <w:t xml:space="preserve"> _______________________________________</w:t>
      </w:r>
      <w:r w:rsidRPr="0059322D">
        <w:rPr>
          <w:rFonts w:eastAsia="Times New Roman" w:cs="Times New Roman"/>
        </w:rPr>
        <w:br/>
      </w:r>
      <w:r w:rsidRPr="0059322D">
        <w:rPr>
          <w:rFonts w:eastAsia="Times New Roman" w:cs="Times New Roman"/>
          <w:b/>
          <w:bCs/>
        </w:rPr>
        <w:t>Printed Name / Title: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>________________________________________</w:t>
      </w:r>
      <w:r w:rsidRPr="0059322D">
        <w:rPr>
          <w:rFonts w:eastAsia="Times New Roman" w:cs="Times New Roman"/>
        </w:rPr>
        <w:br/>
      </w:r>
      <w:r w:rsidRPr="0059322D">
        <w:rPr>
          <w:rFonts w:eastAsia="Times New Roman" w:cs="Times New Roman"/>
          <w:b/>
          <w:bCs/>
        </w:rPr>
        <w:t>Date of Submission:</w:t>
      </w:r>
      <w:r w:rsidRPr="0059322D">
        <w:rPr>
          <w:rFonts w:eastAsia="Times New Roman" w:cs="Times New Roman"/>
        </w:rPr>
        <w:t xml:space="preserve"> </w:t>
      </w:r>
      <w:r w:rsidR="0059322D">
        <w:rPr>
          <w:rFonts w:eastAsia="Times New Roman" w:cs="Times New Roman"/>
        </w:rPr>
        <w:tab/>
      </w:r>
      <w:r w:rsidR="0059322D">
        <w:rPr>
          <w:rFonts w:eastAsia="Times New Roman" w:cs="Times New Roman"/>
        </w:rPr>
        <w:tab/>
      </w:r>
      <w:r w:rsidRPr="0059322D">
        <w:rPr>
          <w:rFonts w:eastAsia="Times New Roman" w:cs="Times New Roman"/>
        </w:rPr>
        <w:t>_____________________</w:t>
      </w:r>
    </w:p>
    <w:p w14:paraId="7E74CD19" w14:textId="77777777" w:rsidR="006978A0" w:rsidRPr="00491D55" w:rsidRDefault="006978A0"/>
    <w:sectPr w:rsidR="006978A0" w:rsidRPr="00491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5C0"/>
    <w:multiLevelType w:val="multilevel"/>
    <w:tmpl w:val="A27AAA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626407"/>
    <w:multiLevelType w:val="multilevel"/>
    <w:tmpl w:val="7CB4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567E8E"/>
    <w:multiLevelType w:val="multilevel"/>
    <w:tmpl w:val="9F4A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854062">
    <w:abstractNumId w:val="0"/>
  </w:num>
  <w:num w:numId="2" w16cid:durableId="95366219">
    <w:abstractNumId w:val="2"/>
  </w:num>
  <w:num w:numId="3" w16cid:durableId="1975986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D55"/>
    <w:rsid w:val="000F6FAF"/>
    <w:rsid w:val="001072DB"/>
    <w:rsid w:val="0034529E"/>
    <w:rsid w:val="00392D3B"/>
    <w:rsid w:val="00491D55"/>
    <w:rsid w:val="004C0528"/>
    <w:rsid w:val="0059322D"/>
    <w:rsid w:val="005B41C0"/>
    <w:rsid w:val="00634B63"/>
    <w:rsid w:val="00680C0C"/>
    <w:rsid w:val="006978A0"/>
    <w:rsid w:val="007742ED"/>
    <w:rsid w:val="008415C8"/>
    <w:rsid w:val="00856B24"/>
    <w:rsid w:val="0086705B"/>
    <w:rsid w:val="00C05E26"/>
    <w:rsid w:val="00F5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8B041"/>
  <w15:chartTrackingRefBased/>
  <w15:docId w15:val="{3F3CF50F-325B-4242-A3CA-B93F1FA3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Arial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D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D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D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D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D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D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D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6705B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4529E"/>
    <w:rPr>
      <w:rFonts w:eastAsiaTheme="majorEastAsia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91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D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D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D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D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D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D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D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D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D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D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D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D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Gornstein</dc:creator>
  <cp:keywords/>
  <dc:description/>
  <cp:lastModifiedBy>David Gornstein</cp:lastModifiedBy>
  <cp:revision>1</cp:revision>
  <dcterms:created xsi:type="dcterms:W3CDTF">2026-10-14T02:19:00Z</dcterms:created>
  <dcterms:modified xsi:type="dcterms:W3CDTF">2026-10-14T03:05:00Z</dcterms:modified>
</cp:coreProperties>
</file>