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77777777" w:rsidR="00706E40" w:rsidRDefault="00706E40"/>
    <w:p w14:paraId="4EE398F7" w14:textId="77777777" w:rsidR="00D638B0" w:rsidRDefault="00D638B0" w:rsidP="00D638B0">
      <w:pPr>
        <w:jc w:val="center"/>
        <w:rPr>
          <w:b/>
          <w:sz w:val="56"/>
          <w:szCs w:val="56"/>
        </w:rPr>
      </w:pPr>
      <w:r>
        <w:rPr>
          <w:b/>
          <w:sz w:val="56"/>
          <w:szCs w:val="56"/>
        </w:rPr>
        <w:t>Request for Proposal</w:t>
      </w:r>
    </w:p>
    <w:p w14:paraId="00000003" w14:textId="77777777" w:rsidR="00706E40" w:rsidRDefault="00706E40"/>
    <w:p w14:paraId="00000004" w14:textId="77777777" w:rsidR="00706E40" w:rsidRDefault="00706E40"/>
    <w:p w14:paraId="00000005" w14:textId="77777777" w:rsidR="00706E40" w:rsidRDefault="00706E40"/>
    <w:p w14:paraId="00000006" w14:textId="77777777" w:rsidR="00706E40" w:rsidRDefault="00706E40"/>
    <w:p w14:paraId="00000010" w14:textId="69CD4063" w:rsidR="00706E40" w:rsidRDefault="00130DA1" w:rsidP="001E2337">
      <w:pPr>
        <w:rPr>
          <w:b/>
          <w:sz w:val="56"/>
          <w:szCs w:val="56"/>
        </w:rPr>
      </w:pPr>
      <w:r>
        <w:rPr>
          <w:b/>
          <w:sz w:val="56"/>
          <w:szCs w:val="56"/>
        </w:rPr>
        <w:t>Middle Georgia Regional Library</w:t>
      </w:r>
    </w:p>
    <w:p w14:paraId="46BA59F6" w14:textId="0EAC24C0" w:rsidR="001E2337" w:rsidRDefault="001E2337">
      <w:pPr>
        <w:jc w:val="center"/>
        <w:rPr>
          <w:b/>
          <w:sz w:val="56"/>
          <w:szCs w:val="56"/>
        </w:rPr>
      </w:pPr>
    </w:p>
    <w:p w14:paraId="00000011" w14:textId="77777777" w:rsidR="00706E40" w:rsidRPr="001E2337" w:rsidRDefault="00706E40">
      <w:pPr>
        <w:jc w:val="center"/>
        <w:rPr>
          <w:b/>
          <w:sz w:val="52"/>
          <w:szCs w:val="52"/>
        </w:rPr>
      </w:pPr>
    </w:p>
    <w:p w14:paraId="556F3595" w14:textId="1F0C5415" w:rsidR="001E2337" w:rsidRPr="005A19F3" w:rsidRDefault="00D638B0" w:rsidP="001E2337">
      <w:pPr>
        <w:jc w:val="center"/>
        <w:rPr>
          <w:b/>
          <w:sz w:val="44"/>
          <w:szCs w:val="44"/>
        </w:rPr>
      </w:pPr>
      <w:r w:rsidRPr="005A19F3">
        <w:rPr>
          <w:b/>
          <w:sz w:val="44"/>
          <w:szCs w:val="44"/>
        </w:rPr>
        <w:t>Wireless Equipment, Licenses, Installation, and Configuration</w:t>
      </w:r>
      <w:r w:rsidR="005A19F3" w:rsidRPr="005A19F3">
        <w:rPr>
          <w:b/>
          <w:sz w:val="44"/>
          <w:szCs w:val="44"/>
        </w:rPr>
        <w:t xml:space="preserve"> for a new construction</w:t>
      </w:r>
    </w:p>
    <w:p w14:paraId="37026293" w14:textId="578D01FD" w:rsidR="005A19F3" w:rsidRPr="005A19F3" w:rsidRDefault="005A19F3" w:rsidP="001E2337">
      <w:pPr>
        <w:jc w:val="center"/>
        <w:rPr>
          <w:b/>
          <w:sz w:val="44"/>
          <w:szCs w:val="44"/>
        </w:rPr>
      </w:pPr>
    </w:p>
    <w:p w14:paraId="57921C8D" w14:textId="18A26760" w:rsidR="005A19F3" w:rsidRPr="005A19F3" w:rsidRDefault="005A19F3" w:rsidP="001E2337">
      <w:pPr>
        <w:jc w:val="center"/>
        <w:rPr>
          <w:b/>
          <w:sz w:val="44"/>
          <w:szCs w:val="44"/>
        </w:rPr>
      </w:pPr>
      <w:r w:rsidRPr="005A19F3">
        <w:rPr>
          <w:b/>
          <w:sz w:val="44"/>
          <w:szCs w:val="44"/>
        </w:rPr>
        <w:t>Collins P. Lee Memorial Library</w:t>
      </w:r>
    </w:p>
    <w:p w14:paraId="29648493" w14:textId="77777777" w:rsidR="005A19F3" w:rsidRPr="005A19F3" w:rsidRDefault="005A19F3" w:rsidP="001E2337">
      <w:pPr>
        <w:jc w:val="center"/>
        <w:rPr>
          <w:b/>
          <w:sz w:val="44"/>
          <w:szCs w:val="44"/>
        </w:rPr>
      </w:pPr>
    </w:p>
    <w:p w14:paraId="352EEB00" w14:textId="77777777" w:rsidR="005A19F3" w:rsidRPr="005A19F3" w:rsidRDefault="005A19F3" w:rsidP="005A19F3">
      <w:pPr>
        <w:jc w:val="center"/>
        <w:rPr>
          <w:b/>
          <w:sz w:val="44"/>
          <w:szCs w:val="44"/>
        </w:rPr>
      </w:pPr>
      <w:r w:rsidRPr="005A19F3">
        <w:rPr>
          <w:b/>
          <w:sz w:val="44"/>
          <w:szCs w:val="44"/>
          <w:shd w:val="clear" w:color="auto" w:fill="F6F6F7"/>
        </w:rPr>
        <w:t>237 HARRISBURG RD SW, MILLEDGEVILLE, GA 31061</w:t>
      </w:r>
    </w:p>
    <w:p w14:paraId="7E8DB581" w14:textId="77777777" w:rsidR="005A19F3" w:rsidRPr="005A19F3" w:rsidRDefault="005A19F3" w:rsidP="001E2337">
      <w:pPr>
        <w:jc w:val="center"/>
        <w:rPr>
          <w:b/>
          <w:sz w:val="44"/>
          <w:szCs w:val="44"/>
        </w:rPr>
      </w:pPr>
    </w:p>
    <w:p w14:paraId="705DC6B9" w14:textId="6850EB58" w:rsidR="00D638B0" w:rsidRPr="001E2337" w:rsidRDefault="00D638B0" w:rsidP="005A19F3">
      <w:pPr>
        <w:rPr>
          <w:b/>
          <w:sz w:val="52"/>
          <w:szCs w:val="52"/>
        </w:rPr>
      </w:pPr>
    </w:p>
    <w:p w14:paraId="5D7D627A" w14:textId="63A913F5" w:rsidR="0017020F" w:rsidRDefault="001E2337" w:rsidP="0017020F">
      <w:pPr>
        <w:jc w:val="center"/>
        <w:rPr>
          <w:b/>
          <w:sz w:val="56"/>
          <w:szCs w:val="56"/>
        </w:rPr>
      </w:pPr>
      <w:r>
        <w:rPr>
          <w:b/>
          <w:sz w:val="56"/>
          <w:szCs w:val="56"/>
        </w:rPr>
        <w:t>E</w:t>
      </w:r>
      <w:r w:rsidRPr="001E2337">
        <w:rPr>
          <w:b/>
          <w:sz w:val="56"/>
          <w:szCs w:val="56"/>
        </w:rPr>
        <w:t xml:space="preserve">-Rate Funding </w:t>
      </w:r>
      <w:r w:rsidR="005B6F95" w:rsidRPr="001E2337">
        <w:rPr>
          <w:b/>
          <w:sz w:val="56"/>
          <w:szCs w:val="56"/>
        </w:rPr>
        <w:t>Year</w:t>
      </w:r>
      <w:r w:rsidR="0017020F">
        <w:rPr>
          <w:b/>
          <w:sz w:val="56"/>
          <w:szCs w:val="56"/>
        </w:rPr>
        <w:t xml:space="preserve"> </w:t>
      </w:r>
      <w:r w:rsidR="005B6F95">
        <w:rPr>
          <w:b/>
          <w:sz w:val="56"/>
          <w:szCs w:val="56"/>
        </w:rPr>
        <w:t>2027</w:t>
      </w:r>
    </w:p>
    <w:p w14:paraId="226E2739" w14:textId="77777777" w:rsidR="0017020F" w:rsidRDefault="0017020F" w:rsidP="001E2337">
      <w:pPr>
        <w:jc w:val="center"/>
        <w:rPr>
          <w:b/>
          <w:sz w:val="56"/>
          <w:szCs w:val="56"/>
        </w:rPr>
      </w:pPr>
    </w:p>
    <w:p w14:paraId="00000015" w14:textId="28EE6AA1" w:rsidR="00706E40" w:rsidRPr="008D33B5" w:rsidRDefault="00130DA1" w:rsidP="001E2337">
      <w:pPr>
        <w:jc w:val="center"/>
        <w:rPr>
          <w:b/>
          <w:color w:val="000000"/>
          <w:sz w:val="28"/>
          <w:szCs w:val="28"/>
        </w:rPr>
      </w:pPr>
      <w:r>
        <w:br w:type="page"/>
      </w:r>
      <w:r w:rsidRPr="008D33B5">
        <w:rPr>
          <w:b/>
          <w:color w:val="000000"/>
          <w:sz w:val="28"/>
          <w:szCs w:val="28"/>
        </w:rPr>
        <w:lastRenderedPageBreak/>
        <w:t>REQUEST FOR PROPOSAL</w:t>
      </w:r>
    </w:p>
    <w:p w14:paraId="17E9EB92" w14:textId="22DFE5CE" w:rsidR="001E2337" w:rsidRPr="008D33B5" w:rsidRDefault="008D33B5" w:rsidP="001E2337">
      <w:pPr>
        <w:jc w:val="center"/>
        <w:rPr>
          <w:b/>
          <w:sz w:val="28"/>
          <w:szCs w:val="28"/>
        </w:rPr>
      </w:pPr>
      <w:r w:rsidRPr="008D33B5">
        <w:rPr>
          <w:b/>
          <w:sz w:val="28"/>
          <w:szCs w:val="28"/>
        </w:rPr>
        <w:t>Wireless Equipment, Licenses, Installation, and Configuration</w:t>
      </w:r>
    </w:p>
    <w:p w14:paraId="00000017" w14:textId="77777777" w:rsidR="00706E40" w:rsidRPr="008D33B5" w:rsidRDefault="00130DA1">
      <w:pPr>
        <w:jc w:val="center"/>
        <w:rPr>
          <w:color w:val="000000"/>
          <w:sz w:val="28"/>
          <w:szCs w:val="28"/>
        </w:rPr>
      </w:pPr>
      <w:r w:rsidRPr="008D33B5">
        <w:rPr>
          <w:b/>
          <w:color w:val="000000"/>
          <w:sz w:val="28"/>
          <w:szCs w:val="28"/>
        </w:rPr>
        <w:t>Middle Georgia Regional Library</w:t>
      </w:r>
    </w:p>
    <w:p w14:paraId="00000018" w14:textId="77777777" w:rsidR="00706E40" w:rsidRPr="008D33B5" w:rsidRDefault="00706E40">
      <w:pPr>
        <w:jc w:val="center"/>
        <w:rPr>
          <w:b/>
          <w:color w:val="000000"/>
          <w:sz w:val="28"/>
          <w:szCs w:val="28"/>
        </w:rPr>
      </w:pPr>
    </w:p>
    <w:p w14:paraId="00000019" w14:textId="77777777" w:rsidR="00706E40" w:rsidRDefault="00706E40">
      <w:pPr>
        <w:jc w:val="center"/>
        <w:rPr>
          <w:b/>
          <w:color w:val="000000"/>
        </w:rPr>
      </w:pPr>
    </w:p>
    <w:p w14:paraId="63569597" w14:textId="096440A8" w:rsidR="008D33B5" w:rsidRDefault="0027509E" w:rsidP="008D33B5">
      <w:r>
        <w:t>Middle Georgia Regional Library (MGRL)</w:t>
      </w:r>
      <w:r w:rsidR="008D33B5">
        <w:t xml:space="preserve"> invites vendors to submit proposals in accordance with the terms and conditions of this Request for Proposal (RFP). This RFP provides the requirements and evaluative criteria for Wireless Equipment, </w:t>
      </w:r>
      <w:r>
        <w:t xml:space="preserve">licenses for new devices, </w:t>
      </w:r>
      <w:r w:rsidR="004057F5">
        <w:t xml:space="preserve">Installation, </w:t>
      </w:r>
      <w:r w:rsidR="008D33B5">
        <w:t>Configuration</w:t>
      </w:r>
      <w:r>
        <w:t>,</w:t>
      </w:r>
      <w:r w:rsidR="008D33B5">
        <w:t xml:space="preserve"> and requests a detailed response from all prospective vendors, including pricing and service descriptions, in a specified f</w:t>
      </w:r>
      <w:r w:rsidR="00DE350E">
        <w:t>ormat. Our goal is selecting a v</w:t>
      </w:r>
      <w:r w:rsidR="008D33B5">
        <w:t>endor that can provide Wireless Equipment, Installation, and Configuration,</w:t>
      </w:r>
      <w:r>
        <w:t xml:space="preserve"> &amp; licenses</w:t>
      </w:r>
      <w:r w:rsidR="008D33B5">
        <w:t xml:space="preserve"> with sufficient speed,</w:t>
      </w:r>
      <w:r w:rsidR="00D0550B">
        <w:t xml:space="preserve"> bandwidth, and coverage needed for the new library construction at </w:t>
      </w:r>
      <w:r w:rsidR="00D0550B" w:rsidRPr="00D0550B">
        <w:rPr>
          <w:b/>
        </w:rPr>
        <w:t>Baldwin County, Collins P. Lee at 237 Harrisburg Road SW, Milledgeville, GA, 31061</w:t>
      </w:r>
      <w:r w:rsidR="00D0550B">
        <w:rPr>
          <w:b/>
        </w:rPr>
        <w:t>.</w:t>
      </w:r>
    </w:p>
    <w:p w14:paraId="0BB5B0FA" w14:textId="77777777" w:rsidR="008D33B5" w:rsidRDefault="008D33B5" w:rsidP="008D33B5"/>
    <w:p w14:paraId="2DE14340" w14:textId="01A6FEBC" w:rsidR="00706345" w:rsidRDefault="008D33B5" w:rsidP="008D33B5">
      <w:r>
        <w:t xml:space="preserve">The work proposed in these specifications is dependent upon receipt of E-Rate Funding for </w:t>
      </w:r>
      <w:r w:rsidR="0027509E">
        <w:t>the services requested</w:t>
      </w:r>
      <w:r>
        <w:t>.</w:t>
      </w:r>
      <w:r w:rsidR="0027509E">
        <w:t xml:space="preserve"> </w:t>
      </w:r>
      <w:r>
        <w:t>The intent of this RFP is to enter into a</w:t>
      </w:r>
      <w:r w:rsidR="00E3753B">
        <w:t xml:space="preserve"> contract beginning July 1, 2027</w:t>
      </w:r>
      <w:r>
        <w:t>.</w:t>
      </w:r>
    </w:p>
    <w:p w14:paraId="668E2C4F" w14:textId="34BBAF8E" w:rsidR="0077045A" w:rsidRDefault="0077045A">
      <w:pPr>
        <w:rPr>
          <w:b/>
        </w:rPr>
      </w:pPr>
    </w:p>
    <w:p w14:paraId="3B871A52" w14:textId="77777777" w:rsidR="008D33B5" w:rsidRDefault="008D33B5" w:rsidP="008D33B5">
      <w:pPr>
        <w:rPr>
          <w:color w:val="000000"/>
        </w:rPr>
      </w:pPr>
      <w:r>
        <w:rPr>
          <w:b/>
          <w:color w:val="000000"/>
          <w:u w:val="single"/>
        </w:rPr>
        <w:t>Background Information</w:t>
      </w:r>
    </w:p>
    <w:p w14:paraId="49098AC3" w14:textId="77777777" w:rsidR="008D33B5" w:rsidRDefault="008D33B5" w:rsidP="008D33B5">
      <w:pPr>
        <w:rPr>
          <w:color w:val="000000"/>
        </w:rPr>
      </w:pPr>
    </w:p>
    <w:p w14:paraId="0E1D45EA" w14:textId="28E603D2" w:rsidR="008D33B5" w:rsidRDefault="008D33B5" w:rsidP="008D33B5">
      <w:r>
        <w:rPr>
          <w:color w:val="000000"/>
        </w:rPr>
        <w:t xml:space="preserve">The Middle Georgia Regional Library is headquartered in Macon, Bibb County, Georgia.  </w:t>
      </w:r>
      <w:r>
        <w:rPr>
          <w:color w:val="FF0000"/>
        </w:rPr>
        <w:t xml:space="preserve">  </w:t>
      </w:r>
      <w:r>
        <w:t>T</w:t>
      </w:r>
      <w:r w:rsidR="003504EC">
        <w:t>he library system consists of 18</w:t>
      </w:r>
      <w:r>
        <w:t xml:space="preserve"> libraries within seven (7) counties, Bibb, Baldwin, Jones, Twiggs, Macon, Wilkinson, and Crawford.</w:t>
      </w:r>
      <w:r>
        <w:rPr>
          <w:color w:val="FF0000"/>
        </w:rPr>
        <w:t xml:space="preserve"> </w:t>
      </w:r>
      <w:r>
        <w:rPr>
          <w:color w:val="000000"/>
        </w:rPr>
        <w:t xml:space="preserve">The library system presently has approximately over </w:t>
      </w:r>
      <w:r>
        <w:t>300 computers in the system and all sites are presently connected through fiber lines to the Internet.</w:t>
      </w:r>
    </w:p>
    <w:p w14:paraId="140FEB24" w14:textId="77777777" w:rsidR="008D33B5" w:rsidRDefault="008D33B5" w:rsidP="008D33B5"/>
    <w:p w14:paraId="7E5C06C0" w14:textId="146FA9F0" w:rsidR="003B59ED" w:rsidRDefault="003B59ED">
      <w:pPr>
        <w:rPr>
          <w:b/>
          <w:color w:val="000000"/>
          <w:u w:val="single"/>
        </w:rPr>
      </w:pPr>
    </w:p>
    <w:p w14:paraId="0000005C" w14:textId="03BF3A63" w:rsidR="00706E40" w:rsidRDefault="008D33B5" w:rsidP="00D0550B">
      <w:pPr>
        <w:rPr>
          <w:b/>
          <w:color w:val="000000"/>
          <w:u w:val="single"/>
        </w:rPr>
      </w:pPr>
      <w:r>
        <w:rPr>
          <w:b/>
          <w:color w:val="000000"/>
          <w:u w:val="single"/>
        </w:rPr>
        <w:t xml:space="preserve">Equipment and </w:t>
      </w:r>
      <w:r w:rsidR="00130DA1">
        <w:rPr>
          <w:b/>
          <w:color w:val="000000"/>
          <w:u w:val="single"/>
        </w:rPr>
        <w:t>Services required for this RFP</w:t>
      </w:r>
    </w:p>
    <w:p w14:paraId="0000005D" w14:textId="77777777" w:rsidR="00706E40" w:rsidRDefault="00706E40" w:rsidP="00D0550B">
      <w:pPr>
        <w:rPr>
          <w:color w:val="000000"/>
        </w:rPr>
      </w:pPr>
    </w:p>
    <w:p w14:paraId="7CFC0190" w14:textId="6316FA21" w:rsidR="00D0550B" w:rsidRPr="00D0550B" w:rsidRDefault="008D33B5" w:rsidP="00D0550B">
      <w:pPr>
        <w:rPr>
          <w:b/>
          <w:sz w:val="44"/>
          <w:szCs w:val="44"/>
        </w:rPr>
      </w:pPr>
      <w:r w:rsidRPr="008D33B5">
        <w:t>The intent of this RFP is to enter into a contract</w:t>
      </w:r>
      <w:r w:rsidR="006209BF">
        <w:t xml:space="preserve"> for</w:t>
      </w:r>
      <w:r w:rsidRPr="008D33B5">
        <w:t xml:space="preserve"> wireless equipment,</w:t>
      </w:r>
      <w:r>
        <w:t xml:space="preserve"> licenses </w:t>
      </w:r>
      <w:r w:rsidR="00D0550B">
        <w:t>equipment</w:t>
      </w:r>
      <w:r>
        <w:t>,</w:t>
      </w:r>
      <w:r w:rsidRPr="008D33B5">
        <w:t xml:space="preserve"> </w:t>
      </w:r>
      <w:r w:rsidR="0056231B">
        <w:t xml:space="preserve">cabling, </w:t>
      </w:r>
      <w:r w:rsidR="00D0550B">
        <w:t xml:space="preserve">installation, and configuration for a new library location in </w:t>
      </w:r>
      <w:r w:rsidR="00D0550B" w:rsidRPr="00D0550B">
        <w:rPr>
          <w:b/>
        </w:rPr>
        <w:t>Baldwin County, Collins P. Lee at 237 Harrisburg Road SW, Milledgeville, GA, 31061</w:t>
      </w:r>
      <w:r w:rsidR="00D0550B">
        <w:rPr>
          <w:b/>
        </w:rPr>
        <w:t>.</w:t>
      </w:r>
    </w:p>
    <w:p w14:paraId="28279B03" w14:textId="427BDF08" w:rsidR="008D33B5" w:rsidRDefault="008A0638" w:rsidP="00D0550B">
      <w:pPr>
        <w:ind w:right="10"/>
      </w:pPr>
      <w:r>
        <w:t xml:space="preserve">Please send quotes on pricing for 5 years of licensing. </w:t>
      </w:r>
      <w:r w:rsidR="00130DA1">
        <w:t xml:space="preserve">Services sought in a contract resulting from this RFP are as follows: </w:t>
      </w:r>
    </w:p>
    <w:p w14:paraId="0F3F0BF8" w14:textId="48C77E2B" w:rsidR="006209BF" w:rsidRDefault="006209BF" w:rsidP="008D33B5">
      <w:pPr>
        <w:ind w:left="7" w:right="10"/>
      </w:pPr>
    </w:p>
    <w:p w14:paraId="28401668" w14:textId="034DCD68" w:rsidR="006209BF" w:rsidRDefault="006209BF" w:rsidP="008D33B5">
      <w:pPr>
        <w:ind w:left="7" w:right="10"/>
      </w:pPr>
      <w:r>
        <w:t>Part I: Equipment</w:t>
      </w:r>
      <w:r w:rsidR="008A0638">
        <w:t>, licenses,</w:t>
      </w:r>
      <w:r>
        <w:t xml:space="preserve"> &amp; Installation of Indoor &amp; Outdoor </w:t>
      </w:r>
      <w:r w:rsidR="003A19E4">
        <w:t xml:space="preserve">Cisco Meraki MR series </w:t>
      </w:r>
      <w:r w:rsidR="00221163">
        <w:t xml:space="preserve">or equivalent </w:t>
      </w:r>
      <w:r w:rsidR="00764173">
        <w:t>Wireless System for the new construction site</w:t>
      </w:r>
      <w:r>
        <w:t xml:space="preserve"> listed below: </w:t>
      </w:r>
    </w:p>
    <w:p w14:paraId="28AB2AF1" w14:textId="45FC0815" w:rsidR="008A0638" w:rsidRDefault="008A0638" w:rsidP="008D33B5">
      <w:pPr>
        <w:ind w:left="7" w:right="10"/>
      </w:pPr>
    </w:p>
    <w:p w14:paraId="59228C70" w14:textId="5A64E8EB" w:rsidR="00AB2D32" w:rsidRDefault="00E3753B" w:rsidP="00AB2D32">
      <w:pPr>
        <w:pStyle w:val="ListParagraph"/>
        <w:numPr>
          <w:ilvl w:val="0"/>
          <w:numId w:val="7"/>
        </w:numPr>
        <w:ind w:right="10"/>
      </w:pPr>
      <w:r>
        <w:t>2</w:t>
      </w:r>
      <w:r w:rsidR="008A0638">
        <w:t xml:space="preserve"> </w:t>
      </w:r>
      <w:r w:rsidR="008D33B5">
        <w:t xml:space="preserve">Indoor </w:t>
      </w:r>
      <w:r w:rsidR="003A19E4">
        <w:t xml:space="preserve">Cisco Meraki MR series </w:t>
      </w:r>
      <w:r w:rsidR="00221163">
        <w:t xml:space="preserve">or equivalent </w:t>
      </w:r>
      <w:r w:rsidR="008D33B5">
        <w:t xml:space="preserve">Wireless Access points, licenses, installation, including mounting hardware. Respondent to recommend number of </w:t>
      </w:r>
      <w:r w:rsidR="008D33B5">
        <w:lastRenderedPageBreak/>
        <w:t>access points for sufficient coverage.</w:t>
      </w:r>
      <w:r w:rsidR="006209BF">
        <w:t xml:space="preserve"> Please send quotes on pricing for 5 years of licensing. </w:t>
      </w:r>
    </w:p>
    <w:p w14:paraId="253F1DB9" w14:textId="77777777" w:rsidR="008A0638" w:rsidRDefault="008A0638" w:rsidP="008A0638">
      <w:pPr>
        <w:pStyle w:val="ListParagraph"/>
        <w:ind w:left="727" w:right="10"/>
      </w:pPr>
    </w:p>
    <w:p w14:paraId="6D919D40" w14:textId="3010AAC4" w:rsidR="00AB2D32" w:rsidRDefault="00E3753B" w:rsidP="00AB2D32">
      <w:pPr>
        <w:pStyle w:val="ListParagraph"/>
        <w:numPr>
          <w:ilvl w:val="0"/>
          <w:numId w:val="7"/>
        </w:numPr>
        <w:ind w:right="10"/>
      </w:pPr>
      <w:r>
        <w:t>2</w:t>
      </w:r>
      <w:r w:rsidR="008A0638">
        <w:t xml:space="preserve"> </w:t>
      </w:r>
      <w:r w:rsidR="00AB2D32">
        <w:t xml:space="preserve">Outdoor </w:t>
      </w:r>
      <w:r w:rsidR="003A19E4">
        <w:t xml:space="preserve">Cisco Meraki MR series </w:t>
      </w:r>
      <w:r w:rsidR="00221163">
        <w:t xml:space="preserve">or equivalent </w:t>
      </w:r>
      <w:r w:rsidR="00AB2D32">
        <w:t>weather resistant wireless access points, licenses, including installation, cabling and antennas, where necessary. Respondent to recommend number of access points for sufficient coverage.</w:t>
      </w:r>
      <w:r w:rsidR="006209BF">
        <w:t xml:space="preserve"> Please send quotes on pricing for 5 years of licensing.</w:t>
      </w:r>
    </w:p>
    <w:p w14:paraId="67407835" w14:textId="77777777" w:rsidR="008A0638" w:rsidRDefault="008A0638" w:rsidP="008A0638">
      <w:pPr>
        <w:pStyle w:val="ListParagraph"/>
      </w:pPr>
    </w:p>
    <w:p w14:paraId="4E332192" w14:textId="77777777" w:rsidR="008A0638" w:rsidRDefault="008A0638" w:rsidP="008A0638">
      <w:pPr>
        <w:pStyle w:val="ListParagraph"/>
        <w:ind w:left="727" w:right="10"/>
      </w:pPr>
    </w:p>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3240"/>
        <w:gridCol w:w="1080"/>
        <w:gridCol w:w="1260"/>
        <w:gridCol w:w="2520"/>
      </w:tblGrid>
      <w:tr w:rsidR="0027509E" w:rsidRPr="00AE4625" w14:paraId="3B896949" w14:textId="77777777" w:rsidTr="00E3753B">
        <w:trPr>
          <w:trHeight w:val="600"/>
        </w:trPr>
        <w:tc>
          <w:tcPr>
            <w:tcW w:w="2065" w:type="dxa"/>
            <w:shd w:val="clear" w:color="auto" w:fill="262626" w:themeFill="text1" w:themeFillTint="D9"/>
          </w:tcPr>
          <w:p w14:paraId="708B1F58" w14:textId="77777777" w:rsidR="0027509E" w:rsidRPr="0027509E" w:rsidRDefault="0027509E" w:rsidP="00E3753B">
            <w:pPr>
              <w:pStyle w:val="ListParagraph"/>
              <w:ind w:left="727"/>
              <w:jc w:val="center"/>
              <w:rPr>
                <w:rFonts w:ascii="Arial" w:hAnsi="Arial" w:cs="Arial"/>
                <w:b/>
                <w:bCs/>
              </w:rPr>
            </w:pPr>
            <w:r w:rsidRPr="0027509E">
              <w:rPr>
                <w:rFonts w:ascii="Arial" w:hAnsi="Arial" w:cs="Arial"/>
                <w:b/>
                <w:color w:val="FFFFFF"/>
              </w:rPr>
              <w:t>Library</w:t>
            </w:r>
          </w:p>
        </w:tc>
        <w:tc>
          <w:tcPr>
            <w:tcW w:w="3240" w:type="dxa"/>
            <w:shd w:val="clear" w:color="auto" w:fill="262626"/>
          </w:tcPr>
          <w:p w14:paraId="243E640A" w14:textId="77777777" w:rsidR="0027509E" w:rsidRPr="00AE4625" w:rsidRDefault="0027509E" w:rsidP="00E3753B">
            <w:pPr>
              <w:jc w:val="center"/>
              <w:rPr>
                <w:rFonts w:ascii="Arial" w:hAnsi="Arial" w:cs="Arial"/>
                <w:b/>
                <w:bCs/>
              </w:rPr>
            </w:pPr>
            <w:r w:rsidRPr="00AE4625">
              <w:rPr>
                <w:rFonts w:ascii="Arial" w:hAnsi="Arial" w:cs="Arial"/>
                <w:b/>
                <w:color w:val="FFFFFF"/>
              </w:rPr>
              <w:t>Address</w:t>
            </w:r>
          </w:p>
        </w:tc>
        <w:tc>
          <w:tcPr>
            <w:tcW w:w="1080" w:type="dxa"/>
            <w:shd w:val="clear" w:color="auto" w:fill="262626"/>
          </w:tcPr>
          <w:p w14:paraId="08908ADC" w14:textId="77777777" w:rsidR="0027509E" w:rsidRPr="00AE4625" w:rsidRDefault="0027509E" w:rsidP="00E3753B">
            <w:pPr>
              <w:jc w:val="center"/>
              <w:rPr>
                <w:rFonts w:ascii="Arial" w:hAnsi="Arial" w:cs="Arial"/>
                <w:b/>
                <w:bCs/>
              </w:rPr>
            </w:pPr>
            <w:r w:rsidRPr="00AE4625">
              <w:rPr>
                <w:rFonts w:ascii="Arial" w:hAnsi="Arial" w:cs="Arial"/>
                <w:b/>
                <w:color w:val="FFFFFF"/>
              </w:rPr>
              <w:t>Indoor APs</w:t>
            </w:r>
          </w:p>
        </w:tc>
        <w:tc>
          <w:tcPr>
            <w:tcW w:w="1260" w:type="dxa"/>
            <w:shd w:val="clear" w:color="auto" w:fill="262626"/>
          </w:tcPr>
          <w:p w14:paraId="2C2BC861" w14:textId="77777777" w:rsidR="0027509E" w:rsidRPr="00AE4625" w:rsidRDefault="0027509E" w:rsidP="00E3753B">
            <w:pPr>
              <w:jc w:val="center"/>
              <w:rPr>
                <w:rFonts w:ascii="Arial" w:hAnsi="Arial" w:cs="Arial"/>
                <w:b/>
                <w:bCs/>
              </w:rPr>
            </w:pPr>
            <w:r w:rsidRPr="00AE4625">
              <w:rPr>
                <w:rFonts w:ascii="Arial" w:hAnsi="Arial" w:cs="Arial"/>
                <w:b/>
                <w:color w:val="FFFFFF"/>
              </w:rPr>
              <w:t>Outdoor APs</w:t>
            </w:r>
          </w:p>
        </w:tc>
        <w:tc>
          <w:tcPr>
            <w:tcW w:w="2520" w:type="dxa"/>
            <w:tcBorders>
              <w:right w:val="single" w:sz="4" w:space="0" w:color="auto"/>
            </w:tcBorders>
            <w:shd w:val="clear" w:color="auto" w:fill="262626"/>
          </w:tcPr>
          <w:p w14:paraId="26B2FC65" w14:textId="77777777" w:rsidR="0027509E" w:rsidRPr="00AE4625" w:rsidRDefault="0027509E" w:rsidP="00E3753B">
            <w:pPr>
              <w:jc w:val="center"/>
              <w:rPr>
                <w:rFonts w:ascii="Arial" w:hAnsi="Arial" w:cs="Arial"/>
                <w:b/>
                <w:bCs/>
              </w:rPr>
            </w:pPr>
            <w:r w:rsidRPr="00AE4625">
              <w:rPr>
                <w:rFonts w:ascii="Arial" w:hAnsi="Arial" w:cs="Arial"/>
                <w:b/>
                <w:color w:val="FFFFFF"/>
              </w:rPr>
              <w:t>Total Indoor &amp; Outdoor</w:t>
            </w:r>
          </w:p>
        </w:tc>
      </w:tr>
      <w:tr w:rsidR="0027509E" w:rsidRPr="00AE4625" w14:paraId="0362AB41" w14:textId="77777777" w:rsidTr="00BF64ED">
        <w:trPr>
          <w:trHeight w:val="600"/>
        </w:trPr>
        <w:tc>
          <w:tcPr>
            <w:tcW w:w="10165" w:type="dxa"/>
            <w:gridSpan w:val="5"/>
            <w:tcBorders>
              <w:right w:val="single" w:sz="4" w:space="0" w:color="auto"/>
            </w:tcBorders>
            <w:shd w:val="clear" w:color="auto" w:fill="D9D9D9"/>
            <w:vAlign w:val="center"/>
          </w:tcPr>
          <w:p w14:paraId="2198F102" w14:textId="4C65295E" w:rsidR="0027509E" w:rsidRPr="00E3753B" w:rsidRDefault="0027509E" w:rsidP="00BF64ED">
            <w:pPr>
              <w:rPr>
                <w:rFonts w:ascii="Arial" w:hAnsi="Arial" w:cs="Arial"/>
                <w:b/>
                <w:bCs/>
              </w:rPr>
            </w:pPr>
            <w:r w:rsidRPr="00E3753B">
              <w:rPr>
                <w:rFonts w:ascii="Arial" w:hAnsi="Arial" w:cs="Arial"/>
                <w:b/>
                <w:bCs/>
              </w:rPr>
              <w:t>Baldwin County</w:t>
            </w:r>
            <w:r w:rsidR="00E3753B">
              <w:rPr>
                <w:rFonts w:ascii="Arial" w:hAnsi="Arial" w:cs="Arial"/>
                <w:b/>
                <w:bCs/>
              </w:rPr>
              <w:t>: NEW SITE</w:t>
            </w:r>
          </w:p>
        </w:tc>
      </w:tr>
      <w:tr w:rsidR="0027509E" w:rsidRPr="00AE4625" w14:paraId="314AB0AB" w14:textId="77777777" w:rsidTr="00E3753B">
        <w:trPr>
          <w:trHeight w:val="600"/>
        </w:trPr>
        <w:tc>
          <w:tcPr>
            <w:tcW w:w="2065" w:type="dxa"/>
          </w:tcPr>
          <w:p w14:paraId="7B5081B3" w14:textId="16452DA1" w:rsidR="0027509E" w:rsidRPr="00E3753B" w:rsidRDefault="00E3753B" w:rsidP="00BF64ED">
            <w:pPr>
              <w:spacing w:before="40" w:after="40"/>
              <w:rPr>
                <w:rFonts w:ascii="Arial" w:hAnsi="Arial" w:cs="Arial"/>
                <w:bCs/>
              </w:rPr>
            </w:pPr>
            <w:r w:rsidRPr="00E3753B">
              <w:rPr>
                <w:rFonts w:ascii="Arial" w:hAnsi="Arial" w:cs="Arial"/>
              </w:rPr>
              <w:t>Collins P. Lee Memorial Library</w:t>
            </w:r>
          </w:p>
        </w:tc>
        <w:tc>
          <w:tcPr>
            <w:tcW w:w="3240" w:type="dxa"/>
          </w:tcPr>
          <w:p w14:paraId="7FE7BD08" w14:textId="77777777" w:rsidR="00E3753B" w:rsidRPr="00E3753B" w:rsidRDefault="00E3753B" w:rsidP="00E3753B">
            <w:r w:rsidRPr="00E3753B">
              <w:rPr>
                <w:color w:val="1A1918"/>
                <w:sz w:val="22"/>
                <w:szCs w:val="22"/>
                <w:shd w:val="clear" w:color="auto" w:fill="F6F6F7"/>
              </w:rPr>
              <w:t>237 HARRISBURG RD SW, MILLEDGEVILLE, GA 31061</w:t>
            </w:r>
          </w:p>
          <w:p w14:paraId="5A8CACDB" w14:textId="379C3D48" w:rsidR="0027509E" w:rsidRPr="00E3753B" w:rsidRDefault="0027509E" w:rsidP="00BF64ED">
            <w:pPr>
              <w:spacing w:before="40" w:after="40"/>
              <w:rPr>
                <w:rFonts w:ascii="Arial" w:hAnsi="Arial" w:cs="Arial"/>
                <w:bCs/>
              </w:rPr>
            </w:pPr>
          </w:p>
        </w:tc>
        <w:tc>
          <w:tcPr>
            <w:tcW w:w="1080" w:type="dxa"/>
            <w:vAlign w:val="center"/>
          </w:tcPr>
          <w:p w14:paraId="61D03F13" w14:textId="59945532" w:rsidR="0027509E" w:rsidRPr="00AE4625" w:rsidRDefault="00E3753B" w:rsidP="00BF64ED">
            <w:pPr>
              <w:spacing w:before="40" w:after="40"/>
              <w:jc w:val="center"/>
              <w:rPr>
                <w:rFonts w:ascii="Arial" w:hAnsi="Arial" w:cs="Arial"/>
                <w:b/>
                <w:bCs/>
              </w:rPr>
            </w:pPr>
            <w:r>
              <w:rPr>
                <w:rFonts w:ascii="Arial" w:hAnsi="Arial" w:cs="Arial"/>
              </w:rPr>
              <w:t>2</w:t>
            </w:r>
          </w:p>
        </w:tc>
        <w:tc>
          <w:tcPr>
            <w:tcW w:w="1260" w:type="dxa"/>
            <w:vAlign w:val="center"/>
          </w:tcPr>
          <w:p w14:paraId="0D109CDD" w14:textId="49A746E1" w:rsidR="0027509E" w:rsidRPr="00AE4625" w:rsidRDefault="00E3753B" w:rsidP="00BF64ED">
            <w:pPr>
              <w:spacing w:before="40" w:after="40"/>
              <w:jc w:val="center"/>
              <w:rPr>
                <w:rFonts w:ascii="Arial" w:hAnsi="Arial" w:cs="Arial"/>
                <w:b/>
                <w:bCs/>
              </w:rPr>
            </w:pPr>
            <w:r>
              <w:rPr>
                <w:rFonts w:ascii="Arial" w:hAnsi="Arial" w:cs="Arial"/>
              </w:rPr>
              <w:t>2</w:t>
            </w:r>
          </w:p>
        </w:tc>
        <w:tc>
          <w:tcPr>
            <w:tcW w:w="2520" w:type="dxa"/>
            <w:tcBorders>
              <w:right w:val="single" w:sz="4" w:space="0" w:color="auto"/>
            </w:tcBorders>
            <w:vAlign w:val="center"/>
          </w:tcPr>
          <w:p w14:paraId="515E7F69" w14:textId="6A28A1C9" w:rsidR="0027509E" w:rsidRPr="00AE4625" w:rsidRDefault="00E3753B" w:rsidP="00BF64ED">
            <w:pPr>
              <w:spacing w:before="40" w:after="40"/>
              <w:jc w:val="center"/>
              <w:rPr>
                <w:rFonts w:ascii="Arial" w:hAnsi="Arial" w:cs="Arial"/>
                <w:b/>
                <w:bCs/>
              </w:rPr>
            </w:pPr>
            <w:r>
              <w:rPr>
                <w:rFonts w:ascii="Arial" w:hAnsi="Arial" w:cs="Arial"/>
              </w:rPr>
              <w:t>4</w:t>
            </w:r>
          </w:p>
        </w:tc>
      </w:tr>
      <w:tr w:rsidR="0027509E" w:rsidRPr="00AE4625" w14:paraId="213D2E4B" w14:textId="77777777" w:rsidTr="00E3753B">
        <w:trPr>
          <w:trHeight w:val="512"/>
        </w:trPr>
        <w:tc>
          <w:tcPr>
            <w:tcW w:w="5305" w:type="dxa"/>
            <w:gridSpan w:val="2"/>
            <w:vAlign w:val="center"/>
          </w:tcPr>
          <w:p w14:paraId="2517B9D7" w14:textId="77777777" w:rsidR="0027509E" w:rsidRPr="00AE4625" w:rsidRDefault="0027509E" w:rsidP="00BF64ED">
            <w:pPr>
              <w:spacing w:before="40" w:after="40"/>
              <w:jc w:val="right"/>
              <w:rPr>
                <w:rFonts w:ascii="Arial" w:hAnsi="Arial" w:cs="Arial"/>
                <w:b/>
                <w:sz w:val="28"/>
                <w:szCs w:val="28"/>
              </w:rPr>
            </w:pPr>
            <w:r w:rsidRPr="00AE4625">
              <w:rPr>
                <w:rFonts w:ascii="Arial" w:hAnsi="Arial" w:cs="Arial"/>
                <w:b/>
                <w:sz w:val="28"/>
                <w:szCs w:val="28"/>
              </w:rPr>
              <w:t>Total:</w:t>
            </w:r>
          </w:p>
        </w:tc>
        <w:tc>
          <w:tcPr>
            <w:tcW w:w="1080" w:type="dxa"/>
            <w:vAlign w:val="center"/>
          </w:tcPr>
          <w:p w14:paraId="1A413B1C" w14:textId="23E2417F" w:rsidR="0027509E" w:rsidRPr="00AE4625" w:rsidRDefault="00E3753B" w:rsidP="00BF64ED">
            <w:pPr>
              <w:spacing w:before="40" w:after="40"/>
              <w:jc w:val="center"/>
              <w:rPr>
                <w:rFonts w:ascii="Arial" w:hAnsi="Arial" w:cs="Arial"/>
                <w:b/>
                <w:sz w:val="28"/>
                <w:szCs w:val="28"/>
              </w:rPr>
            </w:pPr>
            <w:r>
              <w:rPr>
                <w:rFonts w:ascii="Arial" w:hAnsi="Arial" w:cs="Arial"/>
                <w:b/>
                <w:sz w:val="28"/>
                <w:szCs w:val="28"/>
              </w:rPr>
              <w:t>2</w:t>
            </w:r>
          </w:p>
        </w:tc>
        <w:tc>
          <w:tcPr>
            <w:tcW w:w="1260" w:type="dxa"/>
            <w:vAlign w:val="center"/>
          </w:tcPr>
          <w:p w14:paraId="53855805" w14:textId="3160D2F2" w:rsidR="0027509E" w:rsidRPr="00AE4625" w:rsidRDefault="00E3753B" w:rsidP="00BF64ED">
            <w:pPr>
              <w:spacing w:before="40" w:after="40"/>
              <w:jc w:val="center"/>
              <w:rPr>
                <w:rFonts w:ascii="Arial" w:hAnsi="Arial" w:cs="Arial"/>
                <w:b/>
                <w:sz w:val="28"/>
                <w:szCs w:val="28"/>
              </w:rPr>
            </w:pPr>
            <w:r>
              <w:rPr>
                <w:rFonts w:ascii="Arial" w:hAnsi="Arial" w:cs="Arial"/>
                <w:b/>
                <w:sz w:val="28"/>
                <w:szCs w:val="28"/>
              </w:rPr>
              <w:t>2</w:t>
            </w:r>
          </w:p>
        </w:tc>
        <w:tc>
          <w:tcPr>
            <w:tcW w:w="2520" w:type="dxa"/>
            <w:tcBorders>
              <w:right w:val="single" w:sz="4" w:space="0" w:color="auto"/>
            </w:tcBorders>
            <w:vAlign w:val="center"/>
          </w:tcPr>
          <w:p w14:paraId="3D8E9028" w14:textId="351EC21F" w:rsidR="0027509E" w:rsidRPr="00AE4625" w:rsidRDefault="00E3753B" w:rsidP="00BF64ED">
            <w:pPr>
              <w:spacing w:before="40" w:after="40"/>
              <w:jc w:val="center"/>
              <w:rPr>
                <w:rFonts w:ascii="Arial" w:hAnsi="Arial" w:cs="Arial"/>
                <w:b/>
                <w:sz w:val="28"/>
                <w:szCs w:val="28"/>
              </w:rPr>
            </w:pPr>
            <w:r>
              <w:rPr>
                <w:rFonts w:ascii="Arial" w:hAnsi="Arial" w:cs="Arial"/>
                <w:b/>
                <w:sz w:val="28"/>
                <w:szCs w:val="28"/>
              </w:rPr>
              <w:t>4</w:t>
            </w:r>
          </w:p>
        </w:tc>
      </w:tr>
    </w:tbl>
    <w:p w14:paraId="6034E78F" w14:textId="1B06658B" w:rsidR="00F8049B" w:rsidRDefault="00F8049B" w:rsidP="008A0638">
      <w:pPr>
        <w:ind w:right="10"/>
      </w:pPr>
    </w:p>
    <w:p w14:paraId="367AA78D" w14:textId="77777777" w:rsidR="00F8049B" w:rsidRDefault="00F8049B" w:rsidP="008A0638">
      <w:pPr>
        <w:ind w:right="10"/>
      </w:pPr>
    </w:p>
    <w:p w14:paraId="617F9A03" w14:textId="18222727" w:rsidR="00FF3A7D" w:rsidRDefault="00FF3A7D" w:rsidP="008A0638">
      <w:pPr>
        <w:ind w:right="10"/>
      </w:pPr>
      <w:r>
        <w:t xml:space="preserve">Vendors can request site survey for clarity </w:t>
      </w:r>
      <w:r w:rsidR="00237EC7">
        <w:t xml:space="preserve">on the scope of the project </w:t>
      </w:r>
      <w:r>
        <w:t xml:space="preserve">to prepare their proposals. </w:t>
      </w:r>
    </w:p>
    <w:p w14:paraId="22BC738C" w14:textId="1448BE5E" w:rsidR="009C69EE" w:rsidRPr="008A0638" w:rsidRDefault="009C69EE" w:rsidP="008A0638">
      <w:pPr>
        <w:ind w:right="10"/>
      </w:pPr>
    </w:p>
    <w:p w14:paraId="3EB33513" w14:textId="34C48A21" w:rsidR="00AB2D32" w:rsidRPr="0056231B" w:rsidRDefault="00AB2D32" w:rsidP="006209BF">
      <w:pPr>
        <w:ind w:right="10"/>
        <w:rPr>
          <w:color w:val="FF0000"/>
        </w:rPr>
      </w:pPr>
    </w:p>
    <w:p w14:paraId="45D80C98" w14:textId="7EF36FBD" w:rsidR="00AB2D32" w:rsidRPr="008A0638" w:rsidRDefault="00AB2D32" w:rsidP="00AB2D32">
      <w:pPr>
        <w:spacing w:line="248" w:lineRule="auto"/>
        <w:rPr>
          <w:b/>
          <w:u w:val="single"/>
        </w:rPr>
      </w:pPr>
      <w:r w:rsidRPr="008A0638">
        <w:rPr>
          <w:b/>
          <w:u w:val="single"/>
        </w:rPr>
        <w:t>SCOPE OF WORK</w:t>
      </w:r>
      <w:r w:rsidR="0056231B" w:rsidRPr="008A0638">
        <w:rPr>
          <w:b/>
          <w:u w:val="single"/>
        </w:rPr>
        <w:t xml:space="preserve"> </w:t>
      </w:r>
    </w:p>
    <w:p w14:paraId="122715DA" w14:textId="77777777" w:rsidR="00AB066E" w:rsidRPr="00AB2D32" w:rsidRDefault="00AB066E" w:rsidP="00AB2D32">
      <w:pPr>
        <w:spacing w:line="248" w:lineRule="auto"/>
        <w:rPr>
          <w:b/>
          <w:u w:val="single"/>
        </w:rPr>
      </w:pPr>
    </w:p>
    <w:p w14:paraId="44E06092" w14:textId="77777777" w:rsidR="00AB066E" w:rsidRDefault="00AB2D32" w:rsidP="00AB2D32">
      <w:pPr>
        <w:spacing w:line="248" w:lineRule="auto"/>
      </w:pPr>
      <w:r w:rsidRPr="00AB2D32">
        <w:t>Contractor shall provide materials for the installati</w:t>
      </w:r>
      <w:r>
        <w:t xml:space="preserve">on of a complete and functional wireless network. All </w:t>
      </w:r>
      <w:r w:rsidRPr="00AB2D32">
        <w:t>wireless access points should be m</w:t>
      </w:r>
      <w:r>
        <w:t xml:space="preserve">ounted securely, connected to a </w:t>
      </w:r>
      <w:r w:rsidRPr="00AB2D32">
        <w:t>centr</w:t>
      </w:r>
      <w:r>
        <w:t xml:space="preserve">alized controller, allow client </w:t>
      </w:r>
      <w:r w:rsidRPr="00AB2D32">
        <w:t>connections and tested prior to signoff. Controller shall be configured and s</w:t>
      </w:r>
      <w:r>
        <w:t xml:space="preserve">uccessfully connect to existing network, including firewall. </w:t>
      </w:r>
    </w:p>
    <w:p w14:paraId="253BEE2E" w14:textId="77777777" w:rsidR="00AB066E" w:rsidRDefault="00AB066E" w:rsidP="00AB2D32">
      <w:pPr>
        <w:spacing w:line="248" w:lineRule="auto"/>
      </w:pPr>
    </w:p>
    <w:p w14:paraId="781ECA93" w14:textId="5472B93A" w:rsidR="00AB066E" w:rsidRDefault="00AB2D32" w:rsidP="00AB2D32">
      <w:pPr>
        <w:spacing w:line="248" w:lineRule="auto"/>
      </w:pPr>
      <w:r>
        <w:t xml:space="preserve">In </w:t>
      </w:r>
      <w:r w:rsidRPr="00AB2D32">
        <w:t>addition to materials and equipment, vendor shall p</w:t>
      </w:r>
      <w:r>
        <w:t xml:space="preserve">rovide labor and any incidental materials required for </w:t>
      </w:r>
      <w:r w:rsidRPr="00AB2D32">
        <w:t>installation. All needed equipment, mat</w:t>
      </w:r>
      <w:r>
        <w:t xml:space="preserve">erials, tools, and labor </w:t>
      </w:r>
      <w:r w:rsidRPr="00AB2D32">
        <w:t xml:space="preserve">costs are to </w:t>
      </w:r>
      <w:r>
        <w:t xml:space="preserve">be included in the proposal and </w:t>
      </w:r>
      <w:r w:rsidRPr="00AB2D32">
        <w:t>not billed separately following the</w:t>
      </w:r>
      <w:r w:rsidR="00725B9F">
        <w:t xml:space="preserve"> </w:t>
      </w:r>
      <w:r w:rsidRPr="00AB2D32">
        <w:t>install</w:t>
      </w:r>
      <w:r>
        <w:t xml:space="preserve">ation of the project described. </w:t>
      </w:r>
      <w:r w:rsidR="003A19E4">
        <w:t xml:space="preserve">Installation costs should include any construction that is necessary. </w:t>
      </w:r>
    </w:p>
    <w:p w14:paraId="277FED95" w14:textId="77777777" w:rsidR="00AB066E" w:rsidRDefault="00AB066E" w:rsidP="00AB2D32">
      <w:pPr>
        <w:spacing w:line="248" w:lineRule="auto"/>
      </w:pPr>
    </w:p>
    <w:p w14:paraId="34B95601" w14:textId="77777777" w:rsidR="00AB066E" w:rsidRDefault="00AB2D32" w:rsidP="00AB2D32">
      <w:pPr>
        <w:spacing w:line="248" w:lineRule="auto"/>
      </w:pPr>
      <w:r w:rsidRPr="00AB2D32">
        <w:t>The work performed under this RFP shall be of good quality and per</w:t>
      </w:r>
      <w:r>
        <w:t xml:space="preserve">formed in a workmanlike manner. </w:t>
      </w:r>
      <w:r w:rsidRPr="00AB2D32">
        <w:t>“Good Quality</w:t>
      </w:r>
      <w:r>
        <w:t xml:space="preserve">” means that work </w:t>
      </w:r>
      <w:r w:rsidRPr="00AB2D32">
        <w:t>shall meet industry technical stand</w:t>
      </w:r>
      <w:r>
        <w:t xml:space="preserve">ards and quality of appearance. </w:t>
      </w:r>
    </w:p>
    <w:p w14:paraId="167E8003" w14:textId="77777777" w:rsidR="00AB066E" w:rsidRDefault="00AB066E" w:rsidP="00AB2D32">
      <w:pPr>
        <w:spacing w:line="248" w:lineRule="auto"/>
      </w:pPr>
    </w:p>
    <w:p w14:paraId="3335D3C9" w14:textId="7CE4BA26" w:rsidR="00AB2D32" w:rsidRDefault="00AB2D32" w:rsidP="00AB2D32">
      <w:pPr>
        <w:spacing w:line="248" w:lineRule="auto"/>
      </w:pPr>
      <w:r>
        <w:lastRenderedPageBreak/>
        <w:t xml:space="preserve">Proposed solutions </w:t>
      </w:r>
      <w:r w:rsidRPr="00AB2D32">
        <w:t xml:space="preserve">should allow for reasonable future expansions over a </w:t>
      </w:r>
      <w:r>
        <w:t xml:space="preserve">reasonable time period, without </w:t>
      </w:r>
      <w:r w:rsidRPr="00AB2D32">
        <w:t>the need for complete replacement of the systems proposed here.</w:t>
      </w:r>
    </w:p>
    <w:p w14:paraId="6DC646DA" w14:textId="28AFF712" w:rsidR="00FF3A7D" w:rsidRDefault="00FF3A7D" w:rsidP="00AB2D32">
      <w:pPr>
        <w:spacing w:line="248" w:lineRule="auto"/>
      </w:pPr>
    </w:p>
    <w:p w14:paraId="1B7DD483" w14:textId="77777777" w:rsidR="00FF3A7D" w:rsidRDefault="00FF3A7D" w:rsidP="00FF3A7D">
      <w:pPr>
        <w:ind w:right="10"/>
      </w:pPr>
      <w:r>
        <w:t xml:space="preserve">Vendors can request site survey for clarity on the scope of the project and to prepare their proposals. </w:t>
      </w:r>
    </w:p>
    <w:p w14:paraId="2CC949CD" w14:textId="257997B1" w:rsidR="00AB2D32" w:rsidRDefault="00AB2D32" w:rsidP="002E345E">
      <w:pPr>
        <w:spacing w:line="248" w:lineRule="auto"/>
        <w:rPr>
          <w:b/>
        </w:rPr>
      </w:pPr>
    </w:p>
    <w:p w14:paraId="54930CF7" w14:textId="3F7864E8" w:rsidR="002E345E" w:rsidRPr="002E345E" w:rsidRDefault="002E345E" w:rsidP="002E345E">
      <w:pPr>
        <w:spacing w:line="248" w:lineRule="auto"/>
        <w:rPr>
          <w:b/>
        </w:rPr>
      </w:pPr>
      <w:r w:rsidRPr="002E345E">
        <w:rPr>
          <w:b/>
        </w:rPr>
        <w:t>Ineligible items should be mentioned separately</w:t>
      </w:r>
      <w:r w:rsidR="003A19E4">
        <w:rPr>
          <w:b/>
        </w:rPr>
        <w:t xml:space="preserve"> from E-Rate eligible items</w:t>
      </w:r>
      <w:r w:rsidRPr="002E345E">
        <w:rPr>
          <w:b/>
        </w:rPr>
        <w:t>.</w:t>
      </w:r>
    </w:p>
    <w:p w14:paraId="5A961363" w14:textId="617D2F71" w:rsidR="00803D4C" w:rsidRPr="004353AA" w:rsidRDefault="00130DA1" w:rsidP="004353AA">
      <w:pPr>
        <w:spacing w:line="259" w:lineRule="auto"/>
        <w:ind w:left="12"/>
        <w:rPr>
          <w:color w:val="FF0000"/>
        </w:rPr>
      </w:pPr>
      <w:r w:rsidRPr="001D5E06">
        <w:rPr>
          <w:color w:val="FF0000"/>
        </w:rPr>
        <w:t xml:space="preserve"> </w:t>
      </w:r>
    </w:p>
    <w:p w14:paraId="000000AD" w14:textId="50C179D9" w:rsidR="00706E40" w:rsidRPr="00736CED" w:rsidRDefault="00130DA1">
      <w:pPr>
        <w:rPr>
          <w:color w:val="000000"/>
        </w:rPr>
      </w:pPr>
      <w:r w:rsidRPr="00736CED">
        <w:rPr>
          <w:b/>
          <w:color w:val="000000"/>
          <w:u w:val="single"/>
        </w:rPr>
        <w:t>Invoicing</w:t>
      </w:r>
    </w:p>
    <w:p w14:paraId="000000AE" w14:textId="77777777" w:rsidR="00706E40" w:rsidRPr="00736CED" w:rsidRDefault="00706E40">
      <w:pPr>
        <w:rPr>
          <w:color w:val="000000"/>
        </w:rPr>
      </w:pPr>
    </w:p>
    <w:p w14:paraId="000000AF" w14:textId="2104ACBF" w:rsidR="00706E40" w:rsidRPr="00736CED" w:rsidRDefault="00130DA1">
      <w:pPr>
        <w:rPr>
          <w:color w:val="000000"/>
        </w:rPr>
      </w:pPr>
      <w:r w:rsidRPr="00736CED">
        <w:rPr>
          <w:color w:val="000000"/>
        </w:rPr>
        <w:t xml:space="preserve">Vendors submitting responses to this Request for Proposal agree to provide discounted billing for services associated with this proposal and seek reimbursement of the discount amount according to the invoicing/reimbursement guidelines of the Schools and Libraries Division of the Universal Service Fund. </w:t>
      </w:r>
      <w:r w:rsidR="0088487E">
        <w:rPr>
          <w:b/>
          <w:color w:val="000000"/>
        </w:rPr>
        <w:t>The Middle Georgia Regional Library</w:t>
      </w:r>
      <w:r w:rsidRPr="00736CED">
        <w:rPr>
          <w:b/>
          <w:color w:val="000000"/>
        </w:rPr>
        <w:t xml:space="preserve"> requests SPI invoicing.</w:t>
      </w:r>
      <w:r w:rsidRPr="00736CED">
        <w:rPr>
          <w:color w:val="000000"/>
        </w:rPr>
        <w:t xml:space="preserve"> Middle Georgia Regional Library will pay for the non-discounted portion of services provided. Contracted vendor will seek the balance of monthl</w:t>
      </w:r>
      <w:r w:rsidR="006E66A3" w:rsidRPr="00736CED">
        <w:rPr>
          <w:color w:val="000000"/>
        </w:rPr>
        <w:t xml:space="preserve">y recurring charges from USAC. </w:t>
      </w:r>
      <w:r w:rsidRPr="00736CED">
        <w:rPr>
          <w:color w:val="000000"/>
        </w:rPr>
        <w:t>Invoices should be broken down by individual library listing the appropriate discounted charge</w:t>
      </w:r>
      <w:r w:rsidR="006E66A3" w:rsidRPr="00736CED">
        <w:rPr>
          <w:color w:val="000000"/>
        </w:rPr>
        <w:t xml:space="preserve"> for each contracted facility. </w:t>
      </w:r>
      <w:r w:rsidRPr="00736CED">
        <w:rPr>
          <w:color w:val="000000"/>
        </w:rPr>
        <w:t xml:space="preserve">Total costs may be listed minus the applicable discount amount to arrive at the </w:t>
      </w:r>
      <w:r w:rsidR="00294BC9">
        <w:rPr>
          <w:color w:val="000000"/>
        </w:rPr>
        <w:t>un</w:t>
      </w:r>
      <w:r w:rsidRPr="00736CED">
        <w:rPr>
          <w:color w:val="000000"/>
        </w:rPr>
        <w:t>discounted amount accounted to each library in the Middle Georgia Regional Library System.</w:t>
      </w:r>
    </w:p>
    <w:p w14:paraId="7B07452F" w14:textId="484A12FF" w:rsidR="00736CED" w:rsidRPr="00736CED" w:rsidRDefault="00736CED">
      <w:pPr>
        <w:rPr>
          <w:color w:val="000000"/>
        </w:rPr>
      </w:pPr>
    </w:p>
    <w:p w14:paraId="4358242B" w14:textId="6F9083FD" w:rsidR="00992085" w:rsidRPr="00736CED" w:rsidRDefault="00736CED" w:rsidP="00736CED">
      <w:pPr>
        <w:autoSpaceDE w:val="0"/>
        <w:autoSpaceDN w:val="0"/>
        <w:adjustRightInd w:val="0"/>
        <w:rPr>
          <w:color w:val="000000"/>
        </w:rPr>
      </w:pPr>
      <w:r w:rsidRPr="00736CED">
        <w:rPr>
          <w:color w:val="000000"/>
        </w:rPr>
        <w:t xml:space="preserve">Services may be requested under this RFP for both E-rate eligible and non-E-rate eligible locations and /or services. The Service Provider will provide a summary of the services ordered and the corresponding locations, together with all costs. It is the burden of the Service Provider to reconcile, to the </w:t>
      </w:r>
      <w:r w:rsidR="0088487E">
        <w:rPr>
          <w:color w:val="000000"/>
        </w:rPr>
        <w:t>Middle Georgia Regional Library’s</w:t>
      </w:r>
      <w:r w:rsidRPr="00736CED">
        <w:rPr>
          <w:color w:val="000000"/>
        </w:rPr>
        <w:t xml:space="preserve"> satisfaction, its invoices to that summary.</w:t>
      </w:r>
    </w:p>
    <w:p w14:paraId="71B62044" w14:textId="50DB6463" w:rsidR="00736CED" w:rsidRPr="00736CED" w:rsidRDefault="00736CED" w:rsidP="00736CED">
      <w:pPr>
        <w:autoSpaceDE w:val="0"/>
        <w:autoSpaceDN w:val="0"/>
        <w:adjustRightInd w:val="0"/>
        <w:rPr>
          <w:color w:val="000000"/>
        </w:rPr>
      </w:pPr>
    </w:p>
    <w:p w14:paraId="0BA70010" w14:textId="4F522ECF" w:rsidR="00736CED" w:rsidRPr="00736CED" w:rsidRDefault="00736CED" w:rsidP="00736CED">
      <w:pPr>
        <w:autoSpaceDE w:val="0"/>
        <w:autoSpaceDN w:val="0"/>
        <w:adjustRightInd w:val="0"/>
        <w:rPr>
          <w:color w:val="000000"/>
        </w:rPr>
      </w:pPr>
      <w:r w:rsidRPr="00736CED">
        <w:t>All invoices must be in a clear form and format with identifiable charges for each location. Invoices should only be submitted after services have been provided.</w:t>
      </w:r>
    </w:p>
    <w:p w14:paraId="000000B0" w14:textId="77777777" w:rsidR="00706E40" w:rsidRPr="00736CED" w:rsidRDefault="00706E40">
      <w:pPr>
        <w:rPr>
          <w:color w:val="000000"/>
        </w:rPr>
      </w:pPr>
    </w:p>
    <w:p w14:paraId="000000B1" w14:textId="77777777" w:rsidR="00706E40" w:rsidRPr="00736CED" w:rsidRDefault="00130DA1">
      <w:pPr>
        <w:ind w:left="7" w:right="10"/>
      </w:pPr>
      <w:r w:rsidRPr="00736CED">
        <w:t xml:space="preserve">All invoices must be based on a first-of-the-month through end-of-the-month cycle.  </w:t>
      </w:r>
    </w:p>
    <w:p w14:paraId="000000B2" w14:textId="77777777" w:rsidR="00706E40" w:rsidRPr="00736CED" w:rsidRDefault="00130DA1">
      <w:pPr>
        <w:spacing w:line="259" w:lineRule="auto"/>
        <w:ind w:left="552"/>
      </w:pPr>
      <w:r w:rsidRPr="00736CED">
        <w:rPr>
          <w:rFonts w:ascii="Times New Roman" w:eastAsia="Times New Roman" w:hAnsi="Times New Roman" w:cs="Times New Roman"/>
        </w:rPr>
        <w:t xml:space="preserve"> </w:t>
      </w:r>
    </w:p>
    <w:p w14:paraId="000000B3" w14:textId="1F9253E5" w:rsidR="00706E40" w:rsidRPr="00736CED" w:rsidRDefault="00130DA1">
      <w:r w:rsidRPr="00736CED">
        <w:t>Errors on invoices cannot be re</w:t>
      </w:r>
      <w:r w:rsidR="0088487E">
        <w:t xml:space="preserve">medied by credits on invoices. </w:t>
      </w:r>
      <w:r w:rsidRPr="00736CED">
        <w:t>All errors must be repaid by a check cut by the Service Provider within 30 days of notification such error.</w:t>
      </w:r>
    </w:p>
    <w:p w14:paraId="2C1039DD" w14:textId="77777777" w:rsidR="00B65040" w:rsidRDefault="00B65040" w:rsidP="00736CED">
      <w:pPr>
        <w:autoSpaceDE w:val="0"/>
        <w:autoSpaceDN w:val="0"/>
        <w:adjustRightInd w:val="0"/>
      </w:pPr>
    </w:p>
    <w:p w14:paraId="34FAEF7D" w14:textId="029F15B4" w:rsidR="00736CED" w:rsidRDefault="00736CED" w:rsidP="00736CED">
      <w:pPr>
        <w:autoSpaceDE w:val="0"/>
        <w:autoSpaceDN w:val="0"/>
        <w:adjustRightInd w:val="0"/>
        <w:rPr>
          <w:b/>
          <w:bCs/>
          <w:color w:val="000000"/>
        </w:rPr>
      </w:pPr>
      <w:r w:rsidRPr="00736CED">
        <w:rPr>
          <w:b/>
          <w:bCs/>
          <w:color w:val="000000"/>
        </w:rPr>
        <w:t xml:space="preserve">Invoices for Non-E-rate Eligible Services </w:t>
      </w:r>
    </w:p>
    <w:p w14:paraId="3D96B3B9" w14:textId="5D6E6573" w:rsidR="00992085" w:rsidRDefault="00992085" w:rsidP="00736CED">
      <w:pPr>
        <w:autoSpaceDE w:val="0"/>
        <w:autoSpaceDN w:val="0"/>
        <w:adjustRightInd w:val="0"/>
        <w:rPr>
          <w:b/>
          <w:bCs/>
          <w:color w:val="000000"/>
        </w:rPr>
      </w:pPr>
    </w:p>
    <w:p w14:paraId="1BE36927" w14:textId="07A5E76A" w:rsidR="00736CED" w:rsidRPr="005B211D" w:rsidRDefault="00A86A92" w:rsidP="00736CED">
      <w:pPr>
        <w:autoSpaceDE w:val="0"/>
        <w:autoSpaceDN w:val="0"/>
        <w:adjustRightInd w:val="0"/>
      </w:pPr>
      <w:r w:rsidRPr="005B211D">
        <w:t>Ineligible items should be mentioned separately from E-Rate eligible items.</w:t>
      </w:r>
    </w:p>
    <w:p w14:paraId="02AB93F2" w14:textId="77777777" w:rsidR="00A86A92" w:rsidRPr="00736CED" w:rsidRDefault="00A86A92" w:rsidP="00736CED">
      <w:pPr>
        <w:autoSpaceDE w:val="0"/>
        <w:autoSpaceDN w:val="0"/>
        <w:adjustRightInd w:val="0"/>
        <w:rPr>
          <w:color w:val="000000"/>
        </w:rPr>
      </w:pPr>
    </w:p>
    <w:p w14:paraId="1760750A" w14:textId="6D40440C" w:rsidR="009566FB" w:rsidRDefault="00736CED" w:rsidP="009566FB">
      <w:pPr>
        <w:rPr>
          <w:color w:val="000000"/>
        </w:rPr>
      </w:pPr>
      <w:r w:rsidRPr="00736CED">
        <w:rPr>
          <w:color w:val="000000"/>
        </w:rPr>
        <w:t xml:space="preserve">All services not eligible for E-rate must be invoiced separately. </w:t>
      </w:r>
      <w:r w:rsidR="00D83A45">
        <w:rPr>
          <w:color w:val="000000"/>
        </w:rPr>
        <w:t xml:space="preserve">The Middle Georgia Regional Library </w:t>
      </w:r>
      <w:r w:rsidRPr="00736CED">
        <w:rPr>
          <w:color w:val="000000"/>
        </w:rPr>
        <w:t>will attempt to pay correct and properly submitted invoices within 30 days of receipt.</w:t>
      </w:r>
    </w:p>
    <w:p w14:paraId="557F6CDB" w14:textId="7BB467EB" w:rsidR="00A86A92" w:rsidRPr="005B211D" w:rsidRDefault="00A86A92" w:rsidP="009566FB">
      <w:pPr>
        <w:rPr>
          <w:color w:val="000000"/>
        </w:rPr>
      </w:pPr>
    </w:p>
    <w:p w14:paraId="53038FEA" w14:textId="7C2ABBC4" w:rsidR="00A86A92" w:rsidRPr="005B211D" w:rsidRDefault="00A86A92" w:rsidP="009566FB">
      <w:pPr>
        <w:rPr>
          <w:color w:val="000000"/>
        </w:rPr>
      </w:pPr>
      <w:r w:rsidRPr="005B211D">
        <w:rPr>
          <w:color w:val="000000"/>
        </w:rPr>
        <w:t>The Middle Georgia Regional Library requests SPI invoicing.</w:t>
      </w:r>
    </w:p>
    <w:p w14:paraId="693BD80E" w14:textId="77777777" w:rsidR="00A86A92" w:rsidRDefault="00A86A92" w:rsidP="009566FB">
      <w:pPr>
        <w:rPr>
          <w:color w:val="000000"/>
        </w:rPr>
      </w:pPr>
    </w:p>
    <w:p w14:paraId="000000B6" w14:textId="7C9FBE9D" w:rsidR="00706E40" w:rsidRPr="009566FB" w:rsidRDefault="00130DA1" w:rsidP="009566FB">
      <w:r>
        <w:rPr>
          <w:b/>
          <w:u w:val="single"/>
        </w:rPr>
        <w:t xml:space="preserve">Service Provider Requirements </w:t>
      </w:r>
    </w:p>
    <w:p w14:paraId="000000B7" w14:textId="77777777" w:rsidR="00706E40" w:rsidRDefault="00130DA1">
      <w:pPr>
        <w:spacing w:line="259" w:lineRule="auto"/>
        <w:ind w:left="12"/>
      </w:pPr>
      <w:r>
        <w:t xml:space="preserve"> </w:t>
      </w:r>
    </w:p>
    <w:p w14:paraId="000000B8" w14:textId="77777777" w:rsidR="00706E40" w:rsidRDefault="00130DA1">
      <w:pPr>
        <w:spacing w:line="259" w:lineRule="auto"/>
        <w:ind w:left="7"/>
      </w:pPr>
      <w:r>
        <w:rPr>
          <w:b/>
        </w:rPr>
        <w:t xml:space="preserve">SPIN and FCCRN Required </w:t>
      </w:r>
    </w:p>
    <w:p w14:paraId="000000B9" w14:textId="77777777" w:rsidR="00706E40" w:rsidRDefault="00130DA1">
      <w:pPr>
        <w:spacing w:line="259" w:lineRule="auto"/>
        <w:ind w:left="12"/>
      </w:pPr>
      <w:r>
        <w:t xml:space="preserve"> </w:t>
      </w:r>
    </w:p>
    <w:p w14:paraId="000000BA" w14:textId="44B3B1DE" w:rsidR="00706E40" w:rsidRDefault="00130DA1">
      <w:pPr>
        <w:spacing w:after="4" w:line="249" w:lineRule="auto"/>
        <w:ind w:left="7"/>
      </w:pPr>
      <w:r>
        <w:t xml:space="preserve">It is the intention of </w:t>
      </w:r>
      <w:r w:rsidR="000C01F0">
        <w:rPr>
          <w:color w:val="000000"/>
        </w:rPr>
        <w:t>The Middle Georgia Regional Library</w:t>
      </w:r>
      <w:r>
        <w:t xml:space="preserve"> to apply for discounts under the Schools and Libraries (“E-rate”) program for the services that are the subject of this RFP. Therefore, all Service Providers responding to this RFP must participate in the E-rate Program and must comply with all applicable FCC rules.   </w:t>
      </w:r>
    </w:p>
    <w:p w14:paraId="000000BB" w14:textId="77777777" w:rsidR="00706E40" w:rsidRDefault="00130DA1">
      <w:pPr>
        <w:spacing w:line="259" w:lineRule="auto"/>
        <w:ind w:left="12"/>
      </w:pPr>
      <w:r>
        <w:t xml:space="preserve">   </w:t>
      </w:r>
    </w:p>
    <w:p w14:paraId="000000BC" w14:textId="77777777" w:rsidR="00706E40" w:rsidRDefault="00130DA1">
      <w:pPr>
        <w:spacing w:after="4" w:line="249" w:lineRule="auto"/>
        <w:ind w:left="7"/>
      </w:pPr>
      <w:r>
        <w:t xml:space="preserve">The Service Provider is required to submit its SPIN and FCCRN as part of the Proposal.  If you do not have a SPIN and FCCRN, you MUST obtain them before you respond to this RFP.  </w:t>
      </w:r>
    </w:p>
    <w:p w14:paraId="000000BD" w14:textId="77777777" w:rsidR="00706E40" w:rsidRDefault="00130DA1">
      <w:pPr>
        <w:spacing w:line="259" w:lineRule="auto"/>
        <w:ind w:left="552"/>
      </w:pPr>
      <w:r>
        <w:t xml:space="preserve"> </w:t>
      </w:r>
    </w:p>
    <w:p w14:paraId="000000BE" w14:textId="77777777" w:rsidR="00706E40" w:rsidRDefault="00130DA1">
      <w:pPr>
        <w:spacing w:after="4" w:line="249" w:lineRule="auto"/>
        <w:ind w:left="7"/>
      </w:pPr>
      <w:r>
        <w:t xml:space="preserve">*You can obtain a SPIN by following the directions on the Schools and Libraries Division (“SLD”) web site which is found at the following URL:   </w:t>
      </w:r>
    </w:p>
    <w:p w14:paraId="000000C0" w14:textId="18940D42" w:rsidR="00706E40" w:rsidRDefault="0097758C">
      <w:pPr>
        <w:spacing w:line="259" w:lineRule="auto"/>
        <w:ind w:left="12"/>
        <w:rPr>
          <w:color w:val="0000FF"/>
          <w:u w:val="single"/>
        </w:rPr>
      </w:pPr>
      <w:hyperlink r:id="rId9" w:history="1">
        <w:r w:rsidR="00E17F83" w:rsidRPr="006D348D">
          <w:rPr>
            <w:rStyle w:val="Hyperlink"/>
          </w:rPr>
          <w:t>https://www.usac.org/e-rate/service-providers/step-1-obtain-a-spin/</w:t>
        </w:r>
      </w:hyperlink>
    </w:p>
    <w:p w14:paraId="31F19740" w14:textId="77777777" w:rsidR="00E17F83" w:rsidRDefault="00E17F83">
      <w:pPr>
        <w:spacing w:line="259" w:lineRule="auto"/>
        <w:ind w:left="12"/>
      </w:pPr>
    </w:p>
    <w:p w14:paraId="000000C3" w14:textId="720E99A2" w:rsidR="00706E40" w:rsidRDefault="00130DA1" w:rsidP="00833267">
      <w:pPr>
        <w:spacing w:after="4" w:line="249" w:lineRule="auto"/>
        <w:ind w:left="7"/>
      </w:pPr>
      <w:r>
        <w:t xml:space="preserve">*You can obtain an FCCRN from the FCC web site which is found at the following URL:   </w:t>
      </w:r>
      <w:r w:rsidR="00833267" w:rsidRPr="00833267">
        <w:rPr>
          <w:color w:val="0000FF"/>
          <w:u w:val="single"/>
        </w:rPr>
        <w:t>https://apps.fcc.gov/cores/userLogin.do</w:t>
      </w:r>
      <w:r>
        <w:t xml:space="preserve"> </w:t>
      </w:r>
    </w:p>
    <w:p w14:paraId="000000C4" w14:textId="77777777" w:rsidR="00706E40" w:rsidRDefault="00706E40">
      <w:pPr>
        <w:spacing w:line="259" w:lineRule="auto"/>
        <w:rPr>
          <w:b/>
        </w:rPr>
      </w:pPr>
    </w:p>
    <w:p w14:paraId="000000C5" w14:textId="5B9A18B4" w:rsidR="00706E40" w:rsidRDefault="00130DA1">
      <w:pPr>
        <w:spacing w:line="259" w:lineRule="auto"/>
        <w:ind w:left="7"/>
      </w:pPr>
      <w:r>
        <w:rPr>
          <w:b/>
        </w:rPr>
        <w:t xml:space="preserve">Document Retention, Production of Records, and Audits </w:t>
      </w:r>
    </w:p>
    <w:p w14:paraId="000000C6" w14:textId="77777777" w:rsidR="00706E40" w:rsidRDefault="00130DA1">
      <w:pPr>
        <w:spacing w:line="259" w:lineRule="auto"/>
        <w:ind w:left="552"/>
      </w:pPr>
      <w:r>
        <w:t xml:space="preserve"> </w:t>
      </w:r>
    </w:p>
    <w:p w14:paraId="000000C7" w14:textId="77777777" w:rsidR="00706E40" w:rsidRDefault="00130DA1">
      <w:pPr>
        <w:spacing w:after="4" w:line="249" w:lineRule="auto"/>
        <w:ind w:left="7"/>
      </w:pPr>
      <w:r>
        <w:t xml:space="preserve">Pursuant to 47 C.F.R. § 54.516, the Service Providers have the following obligations with respect to document retention, production of records and audits: </w:t>
      </w:r>
    </w:p>
    <w:p w14:paraId="000000C8" w14:textId="77777777" w:rsidR="00706E40" w:rsidRDefault="00130DA1">
      <w:pPr>
        <w:spacing w:line="259" w:lineRule="auto"/>
        <w:ind w:left="552"/>
      </w:pPr>
      <w:r>
        <w:t xml:space="preserve"> </w:t>
      </w:r>
    </w:p>
    <w:p w14:paraId="000000C9" w14:textId="77777777" w:rsidR="00706E40" w:rsidRDefault="00130DA1">
      <w:pPr>
        <w:spacing w:after="4" w:line="249" w:lineRule="auto"/>
        <w:ind w:left="7"/>
      </w:pPr>
      <w:r>
        <w:t>The Service Providers shall retain documents related to the delivery of discounted telecommunications and other supported services for at least 10 years after the last day of the delivery of discounted services. Any other document that demonstrates compliance with the statutory or regulatory requirements for the schools and libraries mechanism shall be retained as well.  Comprehensive information about document retention requirements is found in the FCC’s Fifth Report and Order</w:t>
      </w:r>
      <w:r>
        <w:rPr>
          <w:color w:val="5B5B5B"/>
        </w:rPr>
        <w:t xml:space="preserve"> </w:t>
      </w:r>
      <w:r>
        <w:t>(FCC 04-190).</w:t>
      </w:r>
      <w:r>
        <w:rPr>
          <w:color w:val="5B5B5B"/>
        </w:rPr>
        <w:t xml:space="preserve">  </w:t>
      </w:r>
    </w:p>
    <w:p w14:paraId="000000CA" w14:textId="77777777" w:rsidR="00706E40" w:rsidRDefault="00130DA1">
      <w:pPr>
        <w:spacing w:line="259" w:lineRule="auto"/>
        <w:ind w:left="552"/>
      </w:pPr>
      <w:r>
        <w:t xml:space="preserve"> </w:t>
      </w:r>
    </w:p>
    <w:p w14:paraId="000000CB" w14:textId="77777777" w:rsidR="00706E40" w:rsidRDefault="00130DA1">
      <w:pPr>
        <w:spacing w:after="4" w:line="249" w:lineRule="auto"/>
        <w:ind w:left="7"/>
      </w:pPr>
      <w:r>
        <w:t xml:space="preserve">The Service Providers shall produce such records at the request of any representative (including any auditor) appointed by a state education department, the Administrator, the FCC or any local, state or federal agency with jurisdiction over the entity. </w:t>
      </w:r>
    </w:p>
    <w:p w14:paraId="000000CC" w14:textId="77777777" w:rsidR="00706E40" w:rsidRDefault="00130DA1">
      <w:pPr>
        <w:spacing w:line="259" w:lineRule="auto"/>
        <w:ind w:left="552"/>
      </w:pPr>
      <w:r>
        <w:t xml:space="preserve"> </w:t>
      </w:r>
    </w:p>
    <w:p w14:paraId="000000CD" w14:textId="77777777" w:rsidR="00706E40" w:rsidRDefault="00130DA1">
      <w:pPr>
        <w:spacing w:after="4" w:line="249" w:lineRule="auto"/>
        <w:ind w:left="7"/>
      </w:pPr>
      <w:r>
        <w:t xml:space="preserve">The Service Providers shall be subject to audits and other investigations to evaluate their compliance with the statutory and regulatory requirements for the schools and </w:t>
      </w:r>
      <w:r>
        <w:lastRenderedPageBreak/>
        <w:t xml:space="preserve">libraries universal service support program including those requirements pertaining to what services and products are purchased, what services and products are delivered, and how services and products are being used.  MGRL must provide written consent before a Service Provider releases information to the auditor, reviewer, or other representative.   </w:t>
      </w:r>
    </w:p>
    <w:p w14:paraId="000000CE" w14:textId="77777777" w:rsidR="00706E40" w:rsidRDefault="00130DA1">
      <w:pPr>
        <w:spacing w:line="259" w:lineRule="auto"/>
        <w:ind w:left="12"/>
      </w:pPr>
      <w:r>
        <w:t xml:space="preserve"> </w:t>
      </w:r>
    </w:p>
    <w:p w14:paraId="000000CF" w14:textId="77777777" w:rsidR="00706E40" w:rsidRDefault="00130DA1">
      <w:pPr>
        <w:spacing w:after="4" w:line="249" w:lineRule="auto"/>
        <w:ind w:left="7"/>
      </w:pPr>
      <w:r>
        <w:t xml:space="preserve">The Service Provider shall assume responsibility for its subcontractors’ compliance with the FCC requirements on document retention, production of records, and auditing.     </w:t>
      </w:r>
    </w:p>
    <w:p w14:paraId="77C871FD" w14:textId="5D3E905D" w:rsidR="001F7215" w:rsidRPr="00F16783" w:rsidRDefault="00130DA1" w:rsidP="00F16783">
      <w:pPr>
        <w:spacing w:line="259" w:lineRule="auto"/>
        <w:ind w:left="12"/>
      </w:pPr>
      <w:r>
        <w:t xml:space="preserve"> </w:t>
      </w:r>
    </w:p>
    <w:p w14:paraId="000000D1" w14:textId="176F730B" w:rsidR="00706E40" w:rsidRDefault="00130DA1">
      <w:pPr>
        <w:spacing w:line="259" w:lineRule="auto"/>
        <w:ind w:left="7"/>
      </w:pPr>
      <w:r>
        <w:rPr>
          <w:b/>
        </w:rPr>
        <w:t xml:space="preserve">Lowest Corresponding Price </w:t>
      </w:r>
    </w:p>
    <w:p w14:paraId="000000D2" w14:textId="77777777" w:rsidR="00706E40" w:rsidRDefault="00130DA1">
      <w:pPr>
        <w:spacing w:line="259" w:lineRule="auto"/>
        <w:ind w:left="552"/>
      </w:pPr>
      <w:r>
        <w:t xml:space="preserve"> </w:t>
      </w:r>
    </w:p>
    <w:p w14:paraId="000000D3" w14:textId="6970FE38" w:rsidR="00706E40" w:rsidRDefault="00130DA1">
      <w:pPr>
        <w:spacing w:after="4" w:line="249" w:lineRule="auto"/>
        <w:ind w:left="7"/>
      </w:pPr>
      <w:r>
        <w:t xml:space="preserve">Pursuant to 47 C.F.R. § 54.511, Service Providers shall not submit bids for or charge </w:t>
      </w:r>
      <w:r w:rsidR="0088487E">
        <w:t>the Middle Georgia Regional Library</w:t>
      </w:r>
      <w:r>
        <w:t xml:space="preserve"> a price above the lowest corresponding price for supported services, unless the FCC, with respect to interstate services or the state commission with respect to intrastate services, finds that the lowest corresponding price is not compensatory.  Promotional rates offered by a Service Provider for a period of more than 90 days must be included among the comparable rates upon which the lowest corresponding price is determined.   </w:t>
      </w:r>
    </w:p>
    <w:p w14:paraId="000000D4" w14:textId="77777777" w:rsidR="00706E40" w:rsidRDefault="00706E40">
      <w:pPr>
        <w:spacing w:line="259" w:lineRule="auto"/>
        <w:rPr>
          <w:b/>
        </w:rPr>
      </w:pPr>
    </w:p>
    <w:p w14:paraId="000000D5" w14:textId="71D67D71" w:rsidR="00706E40" w:rsidRDefault="00130DA1">
      <w:pPr>
        <w:spacing w:line="259" w:lineRule="auto"/>
        <w:ind w:left="7"/>
      </w:pPr>
      <w:r>
        <w:rPr>
          <w:b/>
        </w:rPr>
        <w:t xml:space="preserve">Pricing Transparency </w:t>
      </w:r>
    </w:p>
    <w:p w14:paraId="000000D6" w14:textId="77777777" w:rsidR="00706E40" w:rsidRDefault="00130DA1">
      <w:pPr>
        <w:spacing w:line="259" w:lineRule="auto"/>
        <w:ind w:left="552"/>
      </w:pPr>
      <w:r>
        <w:t xml:space="preserve"> </w:t>
      </w:r>
    </w:p>
    <w:p w14:paraId="000000D7" w14:textId="6BE46CEC" w:rsidR="00706E40" w:rsidRDefault="00130DA1">
      <w:pPr>
        <w:spacing w:after="4" w:line="249" w:lineRule="auto"/>
        <w:ind w:left="7"/>
      </w:pPr>
      <w:r>
        <w:t xml:space="preserve">Pursuant to the FCC’s E-rate Modernization Order (FCC14-99) released July 23, 2014, the Commission provided notice to all Service Providers that the receipt of E-rate support will be conditioned on disclosure of pricing information beginning in Funding Year 2015.  The Commission states in the Order that contracts executed after the effective date of the Report and Order may not contain restrictions barring publication of purchasing price data, and that any such restrictions shall have no effect. </w:t>
      </w:r>
    </w:p>
    <w:p w14:paraId="75F075A8" w14:textId="56AAC028" w:rsidR="00B65040" w:rsidRDefault="00B65040" w:rsidP="0088487E">
      <w:pPr>
        <w:autoSpaceDE w:val="0"/>
        <w:autoSpaceDN w:val="0"/>
        <w:adjustRightInd w:val="0"/>
        <w:rPr>
          <w:b/>
          <w:bCs/>
          <w:color w:val="000000"/>
        </w:rPr>
      </w:pPr>
    </w:p>
    <w:p w14:paraId="19579429" w14:textId="77777777" w:rsidR="00B65040" w:rsidRDefault="00B65040" w:rsidP="0088487E">
      <w:pPr>
        <w:autoSpaceDE w:val="0"/>
        <w:autoSpaceDN w:val="0"/>
        <w:adjustRightInd w:val="0"/>
        <w:rPr>
          <w:b/>
          <w:bCs/>
          <w:color w:val="000000"/>
        </w:rPr>
      </w:pPr>
    </w:p>
    <w:p w14:paraId="6658D7E8" w14:textId="2EAC0C10" w:rsidR="0088487E" w:rsidRDefault="0088487E" w:rsidP="0088487E">
      <w:pPr>
        <w:autoSpaceDE w:val="0"/>
        <w:autoSpaceDN w:val="0"/>
        <w:adjustRightInd w:val="0"/>
        <w:rPr>
          <w:b/>
          <w:bCs/>
          <w:color w:val="000000"/>
        </w:rPr>
      </w:pPr>
      <w:r w:rsidRPr="0088487E">
        <w:rPr>
          <w:b/>
          <w:bCs/>
          <w:color w:val="000000"/>
        </w:rPr>
        <w:t xml:space="preserve">Timing and Delivery of Service </w:t>
      </w:r>
    </w:p>
    <w:p w14:paraId="695C56E4" w14:textId="77777777" w:rsidR="0088487E" w:rsidRPr="0088487E" w:rsidRDefault="0088487E" w:rsidP="0088487E">
      <w:pPr>
        <w:autoSpaceDE w:val="0"/>
        <w:autoSpaceDN w:val="0"/>
        <w:adjustRightInd w:val="0"/>
        <w:rPr>
          <w:color w:val="000000"/>
        </w:rPr>
      </w:pPr>
    </w:p>
    <w:p w14:paraId="5F1D0FF2" w14:textId="5AB9764C" w:rsidR="0088487E" w:rsidRPr="0088487E" w:rsidRDefault="00EB4687" w:rsidP="0088487E">
      <w:pPr>
        <w:spacing w:after="4" w:line="249" w:lineRule="auto"/>
        <w:ind w:left="7"/>
      </w:pPr>
      <w:r>
        <w:rPr>
          <w:color w:val="000000"/>
        </w:rPr>
        <w:t xml:space="preserve">The </w:t>
      </w:r>
      <w:r w:rsidR="0088487E" w:rsidRPr="0088487E">
        <w:rPr>
          <w:color w:val="000000"/>
        </w:rPr>
        <w:t xml:space="preserve">services shall commence </w:t>
      </w:r>
      <w:r w:rsidR="00F07EA8">
        <w:rPr>
          <w:color w:val="000000"/>
        </w:rPr>
        <w:t>at 12:00:01 a.m. on July 1, 2027</w:t>
      </w:r>
      <w:r w:rsidR="0088487E" w:rsidRPr="0088487E">
        <w:rPr>
          <w:color w:val="000000"/>
        </w:rPr>
        <w:t>.</w:t>
      </w:r>
    </w:p>
    <w:p w14:paraId="000000D8" w14:textId="77777777" w:rsidR="00706E40" w:rsidRDefault="00706E40">
      <w:pPr>
        <w:rPr>
          <w:color w:val="000000"/>
        </w:rPr>
      </w:pPr>
    </w:p>
    <w:p w14:paraId="000000D9" w14:textId="77777777" w:rsidR="00706E40" w:rsidRDefault="00706E40">
      <w:pPr>
        <w:rPr>
          <w:color w:val="000000"/>
        </w:rPr>
      </w:pPr>
    </w:p>
    <w:p w14:paraId="000000DA" w14:textId="56B54B1C" w:rsidR="00706E40" w:rsidRDefault="00130DA1">
      <w:pPr>
        <w:rPr>
          <w:b/>
          <w:u w:val="single"/>
        </w:rPr>
      </w:pPr>
      <w:r>
        <w:rPr>
          <w:b/>
          <w:u w:val="single"/>
        </w:rPr>
        <w:t xml:space="preserve">Contract Terms &amp; Conditions </w:t>
      </w:r>
    </w:p>
    <w:p w14:paraId="000000DB" w14:textId="77777777" w:rsidR="00706E40" w:rsidRDefault="00130DA1">
      <w:r>
        <w:t xml:space="preserve"> </w:t>
      </w:r>
    </w:p>
    <w:p w14:paraId="000000DC" w14:textId="77777777" w:rsidR="00706E40" w:rsidRPr="005B1CB3" w:rsidRDefault="00130DA1">
      <w:r w:rsidRPr="005B1CB3">
        <w:t xml:space="preserve">The following Terms &amp; Conditions are to be included in contract resulting from this RFP: </w:t>
      </w:r>
    </w:p>
    <w:p w14:paraId="000000DD" w14:textId="4485DF08" w:rsidR="00706E40" w:rsidRPr="005B1CB3" w:rsidRDefault="00130DA1">
      <w:pPr>
        <w:numPr>
          <w:ilvl w:val="0"/>
          <w:numId w:val="6"/>
        </w:numPr>
        <w:pBdr>
          <w:top w:val="nil"/>
          <w:left w:val="nil"/>
          <w:bottom w:val="nil"/>
          <w:right w:val="nil"/>
          <w:between w:val="nil"/>
        </w:pBdr>
        <w:rPr>
          <w:color w:val="000000"/>
        </w:rPr>
      </w:pPr>
      <w:r w:rsidRPr="005B1CB3">
        <w:rPr>
          <w:color w:val="000000"/>
        </w:rPr>
        <w:t>M</w:t>
      </w:r>
      <w:r w:rsidR="00F02751" w:rsidRPr="005B1CB3">
        <w:rPr>
          <w:color w:val="000000"/>
        </w:rPr>
        <w:t xml:space="preserve">iddle </w:t>
      </w:r>
      <w:r w:rsidRPr="005B1CB3">
        <w:rPr>
          <w:color w:val="000000"/>
        </w:rPr>
        <w:t>G</w:t>
      </w:r>
      <w:r w:rsidR="00F02751" w:rsidRPr="005B1CB3">
        <w:rPr>
          <w:color w:val="000000"/>
        </w:rPr>
        <w:t xml:space="preserve">eorgia </w:t>
      </w:r>
      <w:r w:rsidRPr="005B1CB3">
        <w:rPr>
          <w:color w:val="000000"/>
        </w:rPr>
        <w:t>R</w:t>
      </w:r>
      <w:r w:rsidR="00F02751" w:rsidRPr="005B1CB3">
        <w:rPr>
          <w:color w:val="000000"/>
        </w:rPr>
        <w:t xml:space="preserve">egional </w:t>
      </w:r>
      <w:r w:rsidRPr="005B1CB3">
        <w:rPr>
          <w:color w:val="000000"/>
        </w:rPr>
        <w:t>L</w:t>
      </w:r>
      <w:r w:rsidR="00F02751" w:rsidRPr="005B1CB3">
        <w:rPr>
          <w:color w:val="000000"/>
        </w:rPr>
        <w:t>ibrary</w:t>
      </w:r>
      <w:r w:rsidRPr="005B1CB3">
        <w:rPr>
          <w:color w:val="000000"/>
        </w:rPr>
        <w:t xml:space="preserve"> will not sign a </w:t>
      </w:r>
      <w:r w:rsidR="00E349E0" w:rsidRPr="005B1CB3">
        <w:rPr>
          <w:color w:val="000000"/>
        </w:rPr>
        <w:t xml:space="preserve">non-negotiated </w:t>
      </w:r>
      <w:r w:rsidRPr="005B1CB3">
        <w:rPr>
          <w:color w:val="000000"/>
        </w:rPr>
        <w:t xml:space="preserve">vendor contract. </w:t>
      </w:r>
    </w:p>
    <w:p w14:paraId="000000DE" w14:textId="77777777" w:rsidR="00706E40" w:rsidRPr="005B1CB3" w:rsidRDefault="00130DA1">
      <w:pPr>
        <w:numPr>
          <w:ilvl w:val="0"/>
          <w:numId w:val="6"/>
        </w:numPr>
        <w:pBdr>
          <w:top w:val="nil"/>
          <w:left w:val="nil"/>
          <w:bottom w:val="nil"/>
          <w:right w:val="nil"/>
          <w:between w:val="nil"/>
        </w:pBdr>
        <w:rPr>
          <w:color w:val="000000"/>
        </w:rPr>
      </w:pPr>
      <w:r w:rsidRPr="005B1CB3">
        <w:rPr>
          <w:color w:val="000000"/>
        </w:rPr>
        <w:t xml:space="preserve">Services added during the course of the contract must be coterminous with the proposed contract.   </w:t>
      </w:r>
    </w:p>
    <w:p w14:paraId="3F2709F5" w14:textId="77777777" w:rsidR="005B1CB3" w:rsidRPr="005B1CB3" w:rsidRDefault="00130DA1" w:rsidP="005B1CB3">
      <w:pPr>
        <w:numPr>
          <w:ilvl w:val="0"/>
          <w:numId w:val="6"/>
        </w:numPr>
        <w:pBdr>
          <w:top w:val="nil"/>
          <w:left w:val="nil"/>
          <w:bottom w:val="nil"/>
          <w:right w:val="nil"/>
          <w:between w:val="nil"/>
        </w:pBdr>
        <w:rPr>
          <w:color w:val="000000"/>
        </w:rPr>
      </w:pPr>
      <w:r w:rsidRPr="005B1CB3">
        <w:rPr>
          <w:color w:val="000000"/>
        </w:rPr>
        <w:lastRenderedPageBreak/>
        <w:t xml:space="preserve">MGRL reserves the right to change a Service Provider if there is a legitimate reason to do so. </w:t>
      </w:r>
    </w:p>
    <w:p w14:paraId="0338EF96" w14:textId="77777777" w:rsidR="005B1CB3" w:rsidRPr="005B1CB3" w:rsidRDefault="005B1CB3" w:rsidP="005B1CB3">
      <w:pPr>
        <w:numPr>
          <w:ilvl w:val="0"/>
          <w:numId w:val="6"/>
        </w:numPr>
        <w:pBdr>
          <w:top w:val="nil"/>
          <w:left w:val="nil"/>
          <w:bottom w:val="nil"/>
          <w:right w:val="nil"/>
          <w:between w:val="nil"/>
        </w:pBdr>
        <w:rPr>
          <w:color w:val="000000"/>
        </w:rPr>
      </w:pPr>
      <w:r w:rsidRPr="005B1CB3">
        <w:rPr>
          <w:color w:val="000000"/>
        </w:rPr>
        <w:t xml:space="preserve">The Service Provider will include all fees in the proposal. </w:t>
      </w:r>
    </w:p>
    <w:p w14:paraId="33363F49" w14:textId="5D5E3C37" w:rsidR="005B1CB3" w:rsidRPr="005B1CB3" w:rsidRDefault="005B1CB3" w:rsidP="005B1CB3">
      <w:pPr>
        <w:numPr>
          <w:ilvl w:val="0"/>
          <w:numId w:val="6"/>
        </w:numPr>
        <w:pBdr>
          <w:top w:val="nil"/>
          <w:left w:val="nil"/>
          <w:bottom w:val="nil"/>
          <w:right w:val="nil"/>
          <w:between w:val="nil"/>
        </w:pBdr>
        <w:rPr>
          <w:color w:val="000000"/>
        </w:rPr>
      </w:pPr>
      <w:r w:rsidRPr="005B1CB3">
        <w:rPr>
          <w:color w:val="000000"/>
        </w:rPr>
        <w:t>A contract resulting from this RFP will require Service Provider Invoicing (SPI).</w:t>
      </w:r>
    </w:p>
    <w:p w14:paraId="000000E0" w14:textId="77777777" w:rsidR="00706E40" w:rsidRPr="005B1CB3" w:rsidRDefault="00130DA1">
      <w:pPr>
        <w:numPr>
          <w:ilvl w:val="0"/>
          <w:numId w:val="6"/>
        </w:numPr>
        <w:pBdr>
          <w:top w:val="nil"/>
          <w:left w:val="nil"/>
          <w:bottom w:val="nil"/>
          <w:right w:val="nil"/>
          <w:between w:val="nil"/>
        </w:pBdr>
        <w:rPr>
          <w:color w:val="000000"/>
        </w:rPr>
      </w:pPr>
      <w:r w:rsidRPr="005B1CB3">
        <w:rPr>
          <w:color w:val="000000"/>
        </w:rPr>
        <w:t xml:space="preserve">Time is of the essence in the Proposed Contract. </w:t>
      </w:r>
    </w:p>
    <w:p w14:paraId="000000E1" w14:textId="77777777" w:rsidR="00706E40" w:rsidRDefault="00130DA1">
      <w:r>
        <w:t xml:space="preserve"> </w:t>
      </w:r>
    </w:p>
    <w:p w14:paraId="000000E2" w14:textId="77777777" w:rsidR="00706E40" w:rsidRDefault="00130DA1">
      <w:r>
        <w:t xml:space="preserve">Should the Service Provider, its principals, agents or employees act in violation of the FCC’s policy regarding gifts, and should MGRL be denied funding on a funding request or be subject to a commitment adjustment as a result of the aforementioned action, the Service Provider shall be liable for liquidated damages in the amount of MGRL’s discounted portion on each of the funding requests so denied. </w:t>
      </w:r>
    </w:p>
    <w:p w14:paraId="000000E3" w14:textId="77777777" w:rsidR="00706E40" w:rsidRDefault="00706E40">
      <w:pPr>
        <w:pBdr>
          <w:top w:val="nil"/>
          <w:left w:val="nil"/>
          <w:bottom w:val="nil"/>
          <w:right w:val="nil"/>
          <w:between w:val="nil"/>
        </w:pBdr>
        <w:ind w:left="720" w:hanging="720"/>
        <w:rPr>
          <w:color w:val="000000"/>
        </w:rPr>
      </w:pPr>
    </w:p>
    <w:p w14:paraId="000000E4" w14:textId="77777777" w:rsidR="00706E40" w:rsidRDefault="00130DA1">
      <w:pPr>
        <w:rPr>
          <w:color w:val="000000"/>
        </w:rPr>
      </w:pPr>
      <w:r>
        <w:t>The Service Provider shall comply with all applicable FCC rules, Orders, and guidance which govern the E-rate program.  Notwithstanding any other remedies at law or equity, in the event the Service Provider acts or fails to act in such a way that causes MGRL to lose E-rate funding, the Service Provider shall be liable to MGRL for the amount of denied, reduced or adjusted funding.  Additionally, the Service Provider shall be liable to MGRL for legal or consulting fees MGRL incurs to: ensure compliance with the E-rate program; to respond to the FCC or USAC directives; and/or to pursue an appeal.</w:t>
      </w:r>
    </w:p>
    <w:p w14:paraId="000000E5" w14:textId="77777777" w:rsidR="00706E40" w:rsidRDefault="00706E40">
      <w:pPr>
        <w:rPr>
          <w:color w:val="000000"/>
        </w:rPr>
      </w:pPr>
    </w:p>
    <w:p w14:paraId="1184015B" w14:textId="77777777" w:rsidR="00DF565E" w:rsidRDefault="00DF565E">
      <w:pPr>
        <w:rPr>
          <w:b/>
          <w:color w:val="000000"/>
          <w:u w:val="single"/>
        </w:rPr>
      </w:pPr>
    </w:p>
    <w:p w14:paraId="000000E6" w14:textId="41B9D743" w:rsidR="00706E40" w:rsidRDefault="00130DA1">
      <w:pPr>
        <w:rPr>
          <w:color w:val="000000"/>
        </w:rPr>
      </w:pPr>
      <w:r>
        <w:rPr>
          <w:b/>
          <w:color w:val="000000"/>
          <w:u w:val="single"/>
        </w:rPr>
        <w:t>General Conditions</w:t>
      </w:r>
    </w:p>
    <w:p w14:paraId="000000E7" w14:textId="77777777" w:rsidR="00706E40" w:rsidRDefault="00706E40">
      <w:pPr>
        <w:rPr>
          <w:color w:val="000000"/>
        </w:rPr>
      </w:pPr>
    </w:p>
    <w:p w14:paraId="000000E8" w14:textId="1BCD7A7A" w:rsidR="00706E40" w:rsidRDefault="00130DA1">
      <w:pPr>
        <w:rPr>
          <w:color w:val="000000"/>
        </w:rPr>
      </w:pPr>
      <w:r>
        <w:rPr>
          <w:color w:val="000000"/>
        </w:rPr>
        <w:t>This RFP is not a contract offer.  Acceptance of a proposal neither commits the Middle Georgia Regional Library to award a contract to any vendor, even if all require</w:t>
      </w:r>
      <w:r w:rsidR="00A9286E">
        <w:rPr>
          <w:color w:val="000000"/>
        </w:rPr>
        <w:t>ments stated in this RFP are</w:t>
      </w:r>
      <w:r>
        <w:rPr>
          <w:color w:val="000000"/>
        </w:rPr>
        <w:t xml:space="preserve"> met, nor limits the library’s rights to negotiate in the library’s best interests.  The Middle Georgia Regional Library reserves the right to contract with a vendor or vendors for reasons other than just price.</w:t>
      </w:r>
    </w:p>
    <w:p w14:paraId="000000E9" w14:textId="77777777" w:rsidR="00706E40" w:rsidRDefault="00706E40">
      <w:pPr>
        <w:rPr>
          <w:color w:val="000000"/>
        </w:rPr>
      </w:pPr>
    </w:p>
    <w:p w14:paraId="000000EA" w14:textId="0FF50E63" w:rsidR="00706E40" w:rsidRDefault="00130DA1">
      <w:r>
        <w:rPr>
          <w:color w:val="000000"/>
        </w:rPr>
        <w:t>It is important that the vendor understand</w:t>
      </w:r>
      <w:r w:rsidR="00EB4687">
        <w:rPr>
          <w:color w:val="000000"/>
        </w:rPr>
        <w:t>s</w:t>
      </w:r>
      <w:r>
        <w:rPr>
          <w:color w:val="000000"/>
        </w:rPr>
        <w:t xml:space="preserve"> that this Proposal has been submitted on Middle Georgia Regional Library E-rate applications which, if approved, will entitle us to approximately 50%-90% discount through the Universal Service Fund.  </w:t>
      </w:r>
    </w:p>
    <w:p w14:paraId="000000EB" w14:textId="77777777" w:rsidR="00706E40" w:rsidRDefault="00706E40">
      <w:pPr>
        <w:rPr>
          <w:color w:val="000000"/>
        </w:rPr>
      </w:pPr>
    </w:p>
    <w:p w14:paraId="000000EC" w14:textId="77777777" w:rsidR="00706E40" w:rsidRDefault="00706E40">
      <w:pPr>
        <w:rPr>
          <w:b/>
          <w:color w:val="000000"/>
          <w:u w:val="single"/>
        </w:rPr>
      </w:pPr>
    </w:p>
    <w:p w14:paraId="000000ED" w14:textId="55E0655A" w:rsidR="00706E40" w:rsidRDefault="00130DA1">
      <w:pPr>
        <w:rPr>
          <w:color w:val="000000"/>
        </w:rPr>
      </w:pPr>
      <w:r>
        <w:rPr>
          <w:b/>
          <w:color w:val="000000"/>
          <w:u w:val="single"/>
        </w:rPr>
        <w:t>Right of Rejection</w:t>
      </w:r>
    </w:p>
    <w:p w14:paraId="000000EE" w14:textId="77777777" w:rsidR="00706E40" w:rsidRDefault="00706E40">
      <w:pPr>
        <w:pBdr>
          <w:top w:val="nil"/>
          <w:left w:val="nil"/>
          <w:bottom w:val="nil"/>
          <w:right w:val="nil"/>
          <w:between w:val="nil"/>
        </w:pBdr>
        <w:tabs>
          <w:tab w:val="left" w:pos="540"/>
        </w:tabs>
        <w:rPr>
          <w:rFonts w:ascii="Arial" w:eastAsia="Arial" w:hAnsi="Arial" w:cs="Arial"/>
          <w:color w:val="000000"/>
        </w:rPr>
      </w:pPr>
    </w:p>
    <w:p w14:paraId="000000EF" w14:textId="77777777" w:rsidR="00706E40" w:rsidRDefault="00130DA1">
      <w:pPr>
        <w:pBdr>
          <w:top w:val="nil"/>
          <w:left w:val="nil"/>
          <w:bottom w:val="nil"/>
          <w:right w:val="nil"/>
          <w:between w:val="nil"/>
        </w:pBdr>
        <w:tabs>
          <w:tab w:val="left" w:pos="540"/>
        </w:tabs>
        <w:rPr>
          <w:color w:val="000000"/>
        </w:rPr>
      </w:pPr>
      <w:r>
        <w:rPr>
          <w:rFonts w:ascii="Arial" w:eastAsia="Arial" w:hAnsi="Arial" w:cs="Arial"/>
          <w:color w:val="000000"/>
        </w:rPr>
        <w:t>The Middle Georgia Regional Library reserves the right to accept or reject any or all responses to this RFP and to enter into discussion and/or negotiations with one or more qualified vendors at the same time, if such actions are in the best interest of the Middle Georgia Regional Library.  Middle Georgia Regional Library</w:t>
      </w:r>
      <w:r>
        <w:rPr>
          <w:color w:val="000000"/>
        </w:rPr>
        <w:t xml:space="preserve"> reserves the right to reject any or all proposals or parts thereof, as deemed to be in the best interest of the Library. </w:t>
      </w:r>
    </w:p>
    <w:p w14:paraId="000000F0" w14:textId="77777777" w:rsidR="00706E40" w:rsidRDefault="00706E40">
      <w:pPr>
        <w:rPr>
          <w:color w:val="000000"/>
        </w:rPr>
      </w:pPr>
    </w:p>
    <w:p w14:paraId="000000F1" w14:textId="77777777" w:rsidR="00706E40" w:rsidRDefault="00130DA1">
      <w:pPr>
        <w:ind w:left="7" w:right="10"/>
      </w:pPr>
      <w:r>
        <w:t xml:space="preserve">Failure to answer any questions in this RFP may subject the proposal to disqualification.  Failure to meet qualifications and requirements will not necessarily subject a proposal to disqualification. </w:t>
      </w:r>
    </w:p>
    <w:p w14:paraId="000000F2" w14:textId="77777777" w:rsidR="00706E40" w:rsidRDefault="00706E40">
      <w:pPr>
        <w:rPr>
          <w:color w:val="000000"/>
        </w:rPr>
      </w:pPr>
    </w:p>
    <w:p w14:paraId="000000F4" w14:textId="0FE72EEE" w:rsidR="00706E40" w:rsidRDefault="00130DA1">
      <w:pPr>
        <w:rPr>
          <w:color w:val="000000"/>
        </w:rPr>
      </w:pPr>
      <w:r>
        <w:rPr>
          <w:b/>
          <w:color w:val="000000"/>
          <w:u w:val="single"/>
        </w:rPr>
        <w:t>Cost of Proposals</w:t>
      </w:r>
    </w:p>
    <w:p w14:paraId="000000F5" w14:textId="77777777" w:rsidR="00706E40" w:rsidRDefault="00706E40">
      <w:pPr>
        <w:rPr>
          <w:color w:val="000000"/>
        </w:rPr>
      </w:pPr>
    </w:p>
    <w:p w14:paraId="000000F6" w14:textId="77777777" w:rsidR="00706E40" w:rsidRDefault="00130DA1">
      <w:pPr>
        <w:rPr>
          <w:color w:val="000000"/>
        </w:rPr>
      </w:pPr>
      <w:r>
        <w:rPr>
          <w:color w:val="000000"/>
        </w:rPr>
        <w:t>Expenses incurred in the preparation of proposals to this RFP are the sole responsibility of the vendor.</w:t>
      </w:r>
    </w:p>
    <w:p w14:paraId="000000F7" w14:textId="77777777" w:rsidR="00706E40" w:rsidRDefault="00706E40">
      <w:pPr>
        <w:rPr>
          <w:color w:val="000000"/>
        </w:rPr>
      </w:pPr>
    </w:p>
    <w:p w14:paraId="2FE587CB" w14:textId="77777777" w:rsidR="00DF565E" w:rsidRDefault="00DF565E">
      <w:pPr>
        <w:rPr>
          <w:color w:val="000000"/>
        </w:rPr>
      </w:pPr>
    </w:p>
    <w:p w14:paraId="000000F9" w14:textId="10B94DAC" w:rsidR="00706E40" w:rsidRDefault="00130DA1">
      <w:pPr>
        <w:rPr>
          <w:b/>
          <w:color w:val="000000"/>
        </w:rPr>
      </w:pPr>
      <w:r>
        <w:rPr>
          <w:b/>
          <w:color w:val="000000"/>
        </w:rPr>
        <w:t>PROPOSAL DELIVERY</w:t>
      </w:r>
    </w:p>
    <w:p w14:paraId="000000FA" w14:textId="77777777" w:rsidR="00706E40" w:rsidRDefault="00706E40">
      <w:pPr>
        <w:rPr>
          <w:color w:val="000000"/>
        </w:rPr>
      </w:pPr>
    </w:p>
    <w:p w14:paraId="000000FB" w14:textId="77777777" w:rsidR="00706E40" w:rsidRDefault="00130DA1">
      <w:pPr>
        <w:rPr>
          <w:u w:val="single"/>
        </w:rPr>
      </w:pPr>
      <w:r>
        <w:rPr>
          <w:b/>
          <w:color w:val="000000"/>
          <w:u w:val="single"/>
        </w:rPr>
        <w:t>Proposal Submission</w:t>
      </w:r>
    </w:p>
    <w:p w14:paraId="000000FC" w14:textId="77777777" w:rsidR="00706E40" w:rsidRDefault="00706E40">
      <w:pPr>
        <w:rPr>
          <w:u w:val="single"/>
        </w:rPr>
      </w:pPr>
    </w:p>
    <w:p w14:paraId="000000FD" w14:textId="38C441DF" w:rsidR="00706E40" w:rsidRDefault="00130DA1">
      <w:r>
        <w:t xml:space="preserve">Proposals should be submitted in a sealed envelope addressed to the following by mail, delivery service, or hand delivery, no later than </w:t>
      </w:r>
      <w:r w:rsidR="00421126" w:rsidRPr="00421126">
        <w:rPr>
          <w:b/>
        </w:rPr>
        <w:t xml:space="preserve">November </w:t>
      </w:r>
      <w:r w:rsidR="00FC6BB2">
        <w:rPr>
          <w:b/>
        </w:rPr>
        <w:t>4</w:t>
      </w:r>
      <w:r w:rsidR="00421126" w:rsidRPr="00421126">
        <w:rPr>
          <w:b/>
          <w:vertAlign w:val="superscript"/>
        </w:rPr>
        <w:t>th</w:t>
      </w:r>
      <w:r w:rsidR="00F07EA8">
        <w:rPr>
          <w:b/>
        </w:rPr>
        <w:t>, 2026</w:t>
      </w:r>
      <w:r w:rsidR="00A9286E">
        <w:rPr>
          <w:b/>
        </w:rPr>
        <w:t xml:space="preserve"> at 4PM</w:t>
      </w:r>
      <w:r w:rsidRPr="00421126">
        <w:rPr>
          <w:b/>
        </w:rPr>
        <w:t>.</w:t>
      </w:r>
      <w:r w:rsidR="00421126">
        <w:t xml:space="preserve"> </w:t>
      </w:r>
      <w:r>
        <w:t xml:space="preserve">Proposals must be received at the Middle Georgia Regional Library Administrative Office by this date and time.  No faxed or emailed copies will be accepted.  </w:t>
      </w:r>
    </w:p>
    <w:p w14:paraId="29148226" w14:textId="02AA65AB" w:rsidR="007745FF" w:rsidRDefault="007745FF"/>
    <w:p w14:paraId="5E0B12AF" w14:textId="77777777" w:rsidR="007745FF" w:rsidRDefault="007745FF">
      <w:pPr>
        <w:rPr>
          <w:color w:val="FF0000"/>
        </w:rPr>
      </w:pPr>
    </w:p>
    <w:p w14:paraId="000000FF" w14:textId="70B54F58" w:rsidR="00706E40" w:rsidRDefault="00130DA1">
      <w:pPr>
        <w:rPr>
          <w:u w:val="single"/>
        </w:rPr>
      </w:pPr>
      <w:r w:rsidRPr="007E65D6">
        <w:rPr>
          <w:u w:val="single"/>
        </w:rPr>
        <w:t>Send Proposals to:</w:t>
      </w:r>
    </w:p>
    <w:p w14:paraId="299FC164" w14:textId="77777777" w:rsidR="002700E1" w:rsidRPr="007E65D6" w:rsidRDefault="002700E1">
      <w:pPr>
        <w:rPr>
          <w:u w:val="single"/>
        </w:rPr>
      </w:pPr>
    </w:p>
    <w:p w14:paraId="7C17F494" w14:textId="13EB27FC" w:rsidR="007E65D6" w:rsidRPr="007E65D6" w:rsidRDefault="007E65D6">
      <w:pPr>
        <w:rPr>
          <w:b/>
        </w:rPr>
      </w:pPr>
      <w:r w:rsidRPr="007E65D6">
        <w:rPr>
          <w:b/>
        </w:rPr>
        <w:t>Jennifer Lautzenheiser</w:t>
      </w:r>
    </w:p>
    <w:p w14:paraId="00000100" w14:textId="120F9D73" w:rsidR="00706E40" w:rsidRPr="007E65D6" w:rsidRDefault="00130DA1">
      <w:pPr>
        <w:rPr>
          <w:b/>
        </w:rPr>
      </w:pPr>
      <w:r w:rsidRPr="007E65D6">
        <w:rPr>
          <w:b/>
        </w:rPr>
        <w:t xml:space="preserve">Middle Georgia Regional Library </w:t>
      </w:r>
    </w:p>
    <w:p w14:paraId="00000101" w14:textId="784DA4AD" w:rsidR="00706E40" w:rsidRPr="007E65D6" w:rsidRDefault="007E65D6">
      <w:pPr>
        <w:rPr>
          <w:b/>
        </w:rPr>
      </w:pPr>
      <w:r w:rsidRPr="007E65D6">
        <w:rPr>
          <w:b/>
        </w:rPr>
        <w:t>Care of: Hetal Vyas</w:t>
      </w:r>
    </w:p>
    <w:p w14:paraId="00000102" w14:textId="190BEB45" w:rsidR="00706E40" w:rsidRPr="007E65D6" w:rsidRDefault="007E65D6">
      <w:pPr>
        <w:rPr>
          <w:b/>
        </w:rPr>
      </w:pPr>
      <w:r w:rsidRPr="007E65D6">
        <w:rPr>
          <w:b/>
        </w:rPr>
        <w:t>1180 Washington Ave</w:t>
      </w:r>
    </w:p>
    <w:p w14:paraId="00000103" w14:textId="511E4E31" w:rsidR="00706E40" w:rsidRPr="007E65D6" w:rsidRDefault="00130DA1">
      <w:pPr>
        <w:rPr>
          <w:b/>
        </w:rPr>
      </w:pPr>
      <w:r w:rsidRPr="007E65D6">
        <w:rPr>
          <w:b/>
        </w:rPr>
        <w:t>Macon, GA 3120</w:t>
      </w:r>
      <w:r w:rsidR="007E65D6" w:rsidRPr="007E65D6">
        <w:rPr>
          <w:b/>
        </w:rPr>
        <w:t>1</w:t>
      </w:r>
    </w:p>
    <w:p w14:paraId="19EFE7F7" w14:textId="77777777" w:rsidR="00B65040" w:rsidRDefault="00B65040" w:rsidP="00475128">
      <w:pPr>
        <w:pBdr>
          <w:top w:val="nil"/>
          <w:left w:val="nil"/>
          <w:bottom w:val="nil"/>
          <w:right w:val="nil"/>
          <w:between w:val="nil"/>
        </w:pBdr>
        <w:tabs>
          <w:tab w:val="left" w:pos="540"/>
        </w:tabs>
        <w:rPr>
          <w:u w:val="single"/>
        </w:rPr>
      </w:pPr>
    </w:p>
    <w:p w14:paraId="5D432CF8" w14:textId="77777777" w:rsidR="00B65040" w:rsidRDefault="00B65040" w:rsidP="00475128">
      <w:pPr>
        <w:pBdr>
          <w:top w:val="nil"/>
          <w:left w:val="nil"/>
          <w:bottom w:val="nil"/>
          <w:right w:val="nil"/>
          <w:between w:val="nil"/>
        </w:pBdr>
        <w:tabs>
          <w:tab w:val="left" w:pos="540"/>
        </w:tabs>
        <w:rPr>
          <w:b/>
          <w:color w:val="000000"/>
          <w:u w:val="single"/>
        </w:rPr>
      </w:pPr>
    </w:p>
    <w:p w14:paraId="00000108" w14:textId="11E0199C" w:rsidR="00706E40" w:rsidRDefault="00130DA1" w:rsidP="00475128">
      <w:pPr>
        <w:pBdr>
          <w:top w:val="nil"/>
          <w:left w:val="nil"/>
          <w:bottom w:val="nil"/>
          <w:right w:val="nil"/>
          <w:between w:val="nil"/>
        </w:pBdr>
        <w:tabs>
          <w:tab w:val="left" w:pos="540"/>
        </w:tabs>
        <w:rPr>
          <w:color w:val="000000"/>
        </w:rPr>
      </w:pPr>
      <w:r>
        <w:rPr>
          <w:b/>
          <w:color w:val="000000"/>
          <w:u w:val="single"/>
        </w:rPr>
        <w:t>QUESTIONS</w:t>
      </w:r>
    </w:p>
    <w:p w14:paraId="00000109" w14:textId="77777777" w:rsidR="00706E40" w:rsidRDefault="00706E40">
      <w:pPr>
        <w:pBdr>
          <w:top w:val="nil"/>
          <w:left w:val="nil"/>
          <w:bottom w:val="nil"/>
          <w:right w:val="nil"/>
          <w:between w:val="nil"/>
        </w:pBdr>
        <w:tabs>
          <w:tab w:val="left" w:pos="540"/>
        </w:tabs>
        <w:ind w:left="540" w:hanging="540"/>
        <w:rPr>
          <w:color w:val="000000"/>
        </w:rPr>
      </w:pPr>
    </w:p>
    <w:p w14:paraId="6C19E72B" w14:textId="69FBE4EC" w:rsidR="00F41007" w:rsidRDefault="00130DA1" w:rsidP="00F41007">
      <w:pPr>
        <w:pBdr>
          <w:top w:val="nil"/>
          <w:left w:val="nil"/>
          <w:bottom w:val="nil"/>
          <w:right w:val="nil"/>
          <w:between w:val="nil"/>
        </w:pBdr>
        <w:tabs>
          <w:tab w:val="left" w:pos="540"/>
        </w:tabs>
        <w:rPr>
          <w:color w:val="000000"/>
        </w:rPr>
      </w:pPr>
      <w:r>
        <w:rPr>
          <w:color w:val="000000"/>
        </w:rPr>
        <w:t xml:space="preserve">All questions pertaining to this RFP must be submitted in writing by email to </w:t>
      </w:r>
      <w:hyperlink r:id="rId10">
        <w:r>
          <w:rPr>
            <w:color w:val="0000FF"/>
            <w:u w:val="single"/>
          </w:rPr>
          <w:t>vyash@bibblib.org</w:t>
        </w:r>
      </w:hyperlink>
      <w:r>
        <w:rPr>
          <w:rFonts w:ascii="Arial" w:eastAsia="Arial" w:hAnsi="Arial" w:cs="Arial"/>
          <w:color w:val="000000"/>
        </w:rPr>
        <w:t xml:space="preserve">, subject: </w:t>
      </w:r>
      <w:r>
        <w:rPr>
          <w:rFonts w:ascii="Arial" w:eastAsia="Arial" w:hAnsi="Arial" w:cs="Arial"/>
          <w:b/>
          <w:color w:val="000000"/>
        </w:rPr>
        <w:t>INTERNET RFP</w:t>
      </w:r>
      <w:r w:rsidR="00F41007">
        <w:rPr>
          <w:color w:val="000000"/>
        </w:rPr>
        <w:t>.</w:t>
      </w:r>
      <w:r w:rsidR="00F41007">
        <w:rPr>
          <w:color w:val="000000"/>
        </w:rPr>
        <w:t xml:space="preserve"> All questions must be submitted by October 21</w:t>
      </w:r>
      <w:r w:rsidR="00F41007" w:rsidRPr="00960D74">
        <w:rPr>
          <w:color w:val="000000"/>
          <w:vertAlign w:val="superscript"/>
        </w:rPr>
        <w:t>st</w:t>
      </w:r>
      <w:r w:rsidR="00F41007">
        <w:rPr>
          <w:color w:val="000000"/>
        </w:rPr>
        <w:t>, 2026 at 4PM.</w:t>
      </w:r>
    </w:p>
    <w:p w14:paraId="0000010A" w14:textId="562A0160" w:rsidR="00706E40" w:rsidRDefault="00706E40">
      <w:pPr>
        <w:pBdr>
          <w:top w:val="nil"/>
          <w:left w:val="nil"/>
          <w:bottom w:val="nil"/>
          <w:right w:val="nil"/>
          <w:between w:val="nil"/>
        </w:pBdr>
        <w:tabs>
          <w:tab w:val="left" w:pos="540"/>
        </w:tabs>
        <w:rPr>
          <w:color w:val="000000"/>
        </w:rPr>
      </w:pPr>
    </w:p>
    <w:p w14:paraId="0000010B" w14:textId="77777777" w:rsidR="00706E40" w:rsidRDefault="00706E40">
      <w:pPr>
        <w:pBdr>
          <w:top w:val="nil"/>
          <w:left w:val="nil"/>
          <w:bottom w:val="nil"/>
          <w:right w:val="nil"/>
          <w:between w:val="nil"/>
        </w:pBdr>
        <w:tabs>
          <w:tab w:val="left" w:pos="540"/>
        </w:tabs>
        <w:rPr>
          <w:color w:val="000000"/>
        </w:rPr>
      </w:pPr>
    </w:p>
    <w:p w14:paraId="7F32D076" w14:textId="1E4E5F49" w:rsidR="0082134D" w:rsidRDefault="00130DA1">
      <w:pPr>
        <w:pBdr>
          <w:top w:val="nil"/>
          <w:left w:val="nil"/>
          <w:bottom w:val="nil"/>
          <w:right w:val="nil"/>
          <w:between w:val="nil"/>
        </w:pBdr>
        <w:tabs>
          <w:tab w:val="left" w:pos="540"/>
        </w:tabs>
      </w:pPr>
      <w:r>
        <w:rPr>
          <w:color w:val="000000"/>
        </w:rPr>
        <w:t>Questions and answers will be posted to the MGRL webpage at</w:t>
      </w:r>
      <w:r w:rsidR="006E46B7">
        <w:t xml:space="preserve"> </w:t>
      </w:r>
      <w:hyperlink r:id="rId11" w:history="1">
        <w:r w:rsidR="00B65040" w:rsidRPr="00A16ECD">
          <w:rPr>
            <w:rStyle w:val="Hyperlink"/>
          </w:rPr>
          <w:t>https://bibblib.org/information/news/rfps.php</w:t>
        </w:r>
      </w:hyperlink>
    </w:p>
    <w:p w14:paraId="15B0B326" w14:textId="77777777" w:rsidR="00B65040" w:rsidRDefault="00B65040">
      <w:pPr>
        <w:pBdr>
          <w:top w:val="nil"/>
          <w:left w:val="nil"/>
          <w:bottom w:val="nil"/>
          <w:right w:val="nil"/>
          <w:between w:val="nil"/>
        </w:pBdr>
        <w:tabs>
          <w:tab w:val="left" w:pos="540"/>
        </w:tabs>
      </w:pPr>
    </w:p>
    <w:p w14:paraId="0000010E" w14:textId="1E11E11F" w:rsidR="00706E40" w:rsidRPr="003B5763" w:rsidRDefault="00130DA1" w:rsidP="003B5763">
      <w:pPr>
        <w:pBdr>
          <w:top w:val="nil"/>
          <w:left w:val="nil"/>
          <w:bottom w:val="nil"/>
          <w:right w:val="nil"/>
          <w:between w:val="nil"/>
        </w:pBdr>
        <w:tabs>
          <w:tab w:val="left" w:pos="540"/>
        </w:tabs>
        <w:rPr>
          <w:color w:val="000000"/>
        </w:rPr>
      </w:pPr>
      <w:r>
        <w:rPr>
          <w:color w:val="000000"/>
        </w:rPr>
        <w:t>All questions will be answered in a timely manner. It is the vendor’s responsibility to check the above link for any new or updated information.</w:t>
      </w:r>
      <w:r w:rsidR="00D66EB5">
        <w:rPr>
          <w:color w:val="000000"/>
        </w:rPr>
        <w:t xml:space="preserve"> </w:t>
      </w:r>
    </w:p>
    <w:p w14:paraId="33312B6C" w14:textId="77777777" w:rsidR="00B65040" w:rsidRDefault="00B65040">
      <w:pPr>
        <w:rPr>
          <w:b/>
          <w:u w:val="single"/>
        </w:rPr>
      </w:pPr>
    </w:p>
    <w:p w14:paraId="0000010F" w14:textId="3075D31F" w:rsidR="00706E40" w:rsidRPr="007745FF" w:rsidRDefault="00130DA1">
      <w:r w:rsidRPr="007745FF">
        <w:rPr>
          <w:b/>
          <w:u w:val="single"/>
        </w:rPr>
        <w:lastRenderedPageBreak/>
        <w:t>Evaluation Criteria</w:t>
      </w:r>
    </w:p>
    <w:p w14:paraId="00000110" w14:textId="77777777" w:rsidR="00706E40" w:rsidRDefault="00706E40"/>
    <w:p w14:paraId="00000112" w14:textId="0CFEA735" w:rsidR="00706E40" w:rsidRDefault="00130DA1">
      <w:r>
        <w:t>Middle Georgia Regional Library will be evaluating and weighing the following criteria when considering the vari</w:t>
      </w:r>
      <w:r w:rsidR="00E877F2">
        <w:t xml:space="preserve">ous </w:t>
      </w:r>
      <w:r w:rsidR="00D63D22">
        <w:t>wireless installation</w:t>
      </w:r>
      <w:r w:rsidR="00E877F2">
        <w:t xml:space="preserve"> proposals. </w:t>
      </w:r>
      <w:r>
        <w:t>These standards are listed in descending order of importance.</w:t>
      </w:r>
    </w:p>
    <w:p w14:paraId="00000113" w14:textId="77777777" w:rsidR="00706E40" w:rsidRDefault="00706E40"/>
    <w:tbl>
      <w:tblPr>
        <w:tblW w:w="9787" w:type="dxa"/>
        <w:tblInd w:w="18" w:type="dxa"/>
        <w:tblLayout w:type="fixed"/>
        <w:tblLook w:val="0400" w:firstRow="0" w:lastRow="0" w:firstColumn="0" w:lastColumn="0" w:noHBand="0" w:noVBand="1"/>
      </w:tblPr>
      <w:tblGrid>
        <w:gridCol w:w="5017"/>
        <w:gridCol w:w="4770"/>
      </w:tblGrid>
      <w:tr w:rsidR="0019766D" w14:paraId="1B302176" w14:textId="77777777" w:rsidTr="0082388D">
        <w:trPr>
          <w:trHeight w:val="280"/>
        </w:trPr>
        <w:tc>
          <w:tcPr>
            <w:tcW w:w="5017" w:type="dxa"/>
            <w:tcBorders>
              <w:top w:val="single" w:sz="4" w:space="0" w:color="000000"/>
              <w:left w:val="single" w:sz="4" w:space="0" w:color="000000"/>
              <w:bottom w:val="single" w:sz="4" w:space="0" w:color="000000"/>
              <w:right w:val="single" w:sz="4" w:space="0" w:color="000000"/>
            </w:tcBorders>
            <w:shd w:val="clear" w:color="auto" w:fill="D9D9D9"/>
          </w:tcPr>
          <w:p w14:paraId="1AAB2F54" w14:textId="77777777" w:rsidR="0019766D" w:rsidRDefault="0097758C" w:rsidP="0082388D">
            <w:pPr>
              <w:spacing w:line="259" w:lineRule="auto"/>
              <w:ind w:right="46"/>
              <w:jc w:val="center"/>
            </w:pPr>
            <w:sdt>
              <w:sdtPr>
                <w:tag w:val="goog_rdk_2"/>
                <w:id w:val="668371517"/>
              </w:sdtPr>
              <w:sdtEndPr/>
              <w:sdtContent/>
            </w:sdt>
            <w:r w:rsidR="0019766D">
              <w:rPr>
                <w:b/>
              </w:rPr>
              <w:t xml:space="preserve">Evaluation Criteria </w:t>
            </w:r>
          </w:p>
        </w:tc>
        <w:tc>
          <w:tcPr>
            <w:tcW w:w="4770" w:type="dxa"/>
            <w:tcBorders>
              <w:top w:val="single" w:sz="4" w:space="0" w:color="000000"/>
              <w:left w:val="single" w:sz="4" w:space="0" w:color="000000"/>
              <w:bottom w:val="single" w:sz="4" w:space="0" w:color="000000"/>
              <w:right w:val="single" w:sz="4" w:space="0" w:color="000000"/>
            </w:tcBorders>
            <w:shd w:val="clear" w:color="auto" w:fill="D9D9D9"/>
          </w:tcPr>
          <w:p w14:paraId="344376C5" w14:textId="77777777" w:rsidR="0019766D" w:rsidRDefault="0019766D" w:rsidP="0082388D">
            <w:pPr>
              <w:spacing w:line="259" w:lineRule="auto"/>
              <w:ind w:right="51"/>
              <w:jc w:val="center"/>
            </w:pPr>
            <w:r>
              <w:rPr>
                <w:b/>
              </w:rPr>
              <w:t xml:space="preserve">Weight </w:t>
            </w:r>
          </w:p>
        </w:tc>
      </w:tr>
      <w:tr w:rsidR="0019766D" w14:paraId="3C9ED300" w14:textId="77777777" w:rsidTr="0082388D">
        <w:trPr>
          <w:trHeight w:val="280"/>
        </w:trPr>
        <w:tc>
          <w:tcPr>
            <w:tcW w:w="5017" w:type="dxa"/>
            <w:tcBorders>
              <w:top w:val="single" w:sz="4" w:space="0" w:color="000000"/>
              <w:left w:val="single" w:sz="4" w:space="0" w:color="000000"/>
              <w:bottom w:val="single" w:sz="4" w:space="0" w:color="000000"/>
              <w:right w:val="single" w:sz="4" w:space="0" w:color="000000"/>
            </w:tcBorders>
          </w:tcPr>
          <w:p w14:paraId="208060B2" w14:textId="77777777" w:rsidR="0019766D" w:rsidRDefault="0019766D" w:rsidP="0082388D">
            <w:pPr>
              <w:spacing w:line="259" w:lineRule="auto"/>
            </w:pPr>
            <w:r>
              <w:t xml:space="preserve">Cost of eligible services </w:t>
            </w:r>
          </w:p>
        </w:tc>
        <w:tc>
          <w:tcPr>
            <w:tcW w:w="4770" w:type="dxa"/>
            <w:tcBorders>
              <w:top w:val="single" w:sz="4" w:space="0" w:color="000000"/>
              <w:left w:val="single" w:sz="4" w:space="0" w:color="000000"/>
              <w:bottom w:val="single" w:sz="4" w:space="0" w:color="000000"/>
              <w:right w:val="single" w:sz="4" w:space="0" w:color="000000"/>
            </w:tcBorders>
          </w:tcPr>
          <w:p w14:paraId="780A424F" w14:textId="7A6620A7" w:rsidR="0019766D" w:rsidRDefault="007745FF" w:rsidP="0082388D">
            <w:pPr>
              <w:spacing w:line="259" w:lineRule="auto"/>
              <w:ind w:right="51"/>
              <w:jc w:val="center"/>
            </w:pPr>
            <w:r>
              <w:t>50</w:t>
            </w:r>
            <w:r w:rsidR="0019766D">
              <w:t>%</w:t>
            </w:r>
          </w:p>
        </w:tc>
      </w:tr>
      <w:tr w:rsidR="0019766D" w14:paraId="0AFD4702" w14:textId="77777777" w:rsidTr="0082388D">
        <w:trPr>
          <w:trHeight w:val="280"/>
        </w:trPr>
        <w:tc>
          <w:tcPr>
            <w:tcW w:w="5017" w:type="dxa"/>
            <w:tcBorders>
              <w:top w:val="single" w:sz="4" w:space="0" w:color="000000"/>
              <w:left w:val="single" w:sz="4" w:space="0" w:color="000000"/>
              <w:bottom w:val="single" w:sz="4" w:space="0" w:color="000000"/>
              <w:right w:val="single" w:sz="4" w:space="0" w:color="000000"/>
            </w:tcBorders>
          </w:tcPr>
          <w:p w14:paraId="34117C0B" w14:textId="77777777" w:rsidR="0019766D" w:rsidRPr="000805E3" w:rsidRDefault="0019766D" w:rsidP="0082388D">
            <w:pPr>
              <w:spacing w:line="259" w:lineRule="auto"/>
              <w:rPr>
                <w:sz w:val="22"/>
                <w:szCs w:val="22"/>
              </w:rPr>
            </w:pPr>
            <w:r w:rsidRPr="000805E3">
              <w:rPr>
                <w:sz w:val="22"/>
                <w:szCs w:val="22"/>
              </w:rPr>
              <w:t xml:space="preserve">Administrative </w:t>
            </w:r>
          </w:p>
          <w:p w14:paraId="1DD0920E" w14:textId="2B9C32CC" w:rsidR="0019766D" w:rsidRPr="000805E3" w:rsidRDefault="0019766D" w:rsidP="0019766D">
            <w:pPr>
              <w:numPr>
                <w:ilvl w:val="0"/>
                <w:numId w:val="2"/>
              </w:numPr>
              <w:pBdr>
                <w:top w:val="nil"/>
                <w:left w:val="nil"/>
                <w:bottom w:val="nil"/>
                <w:right w:val="nil"/>
                <w:between w:val="nil"/>
              </w:pBdr>
              <w:rPr>
                <w:color w:val="000000"/>
                <w:sz w:val="22"/>
                <w:szCs w:val="22"/>
              </w:rPr>
            </w:pPr>
            <w:r w:rsidRPr="000805E3">
              <w:rPr>
                <w:color w:val="000000"/>
                <w:sz w:val="22"/>
                <w:szCs w:val="22"/>
              </w:rPr>
              <w:t xml:space="preserve">Ability to provide full implementation of </w:t>
            </w:r>
            <w:r w:rsidR="007F2B81">
              <w:rPr>
                <w:color w:val="000000"/>
                <w:sz w:val="22"/>
                <w:szCs w:val="22"/>
              </w:rPr>
              <w:t>service by July 1, 2027</w:t>
            </w:r>
            <w:r w:rsidRPr="000805E3">
              <w:rPr>
                <w:color w:val="000000"/>
                <w:sz w:val="22"/>
                <w:szCs w:val="22"/>
              </w:rPr>
              <w:t>.</w:t>
            </w:r>
          </w:p>
          <w:p w14:paraId="657FF7AE" w14:textId="77777777" w:rsidR="0019766D" w:rsidRPr="000805E3" w:rsidRDefault="0019766D" w:rsidP="0019766D">
            <w:pPr>
              <w:numPr>
                <w:ilvl w:val="0"/>
                <w:numId w:val="2"/>
              </w:numPr>
              <w:pBdr>
                <w:top w:val="nil"/>
                <w:left w:val="nil"/>
                <w:bottom w:val="nil"/>
                <w:right w:val="nil"/>
                <w:between w:val="nil"/>
              </w:pBdr>
              <w:rPr>
                <w:color w:val="000000"/>
                <w:sz w:val="22"/>
                <w:szCs w:val="22"/>
              </w:rPr>
            </w:pPr>
            <w:r w:rsidRPr="000805E3">
              <w:rPr>
                <w:rFonts w:eastAsia="Calibri"/>
                <w:sz w:val="22"/>
                <w:szCs w:val="22"/>
              </w:rPr>
              <w:t xml:space="preserve">Turnkey process with minimal disruption of library services </w:t>
            </w:r>
          </w:p>
          <w:p w14:paraId="794DAAD2" w14:textId="77777777" w:rsidR="0019766D" w:rsidRPr="000805E3" w:rsidRDefault="0019766D" w:rsidP="0019766D">
            <w:pPr>
              <w:numPr>
                <w:ilvl w:val="0"/>
                <w:numId w:val="2"/>
              </w:numPr>
              <w:pBdr>
                <w:top w:val="nil"/>
                <w:left w:val="nil"/>
                <w:bottom w:val="nil"/>
                <w:right w:val="nil"/>
                <w:between w:val="nil"/>
              </w:pBdr>
              <w:rPr>
                <w:color w:val="000000"/>
                <w:sz w:val="22"/>
                <w:szCs w:val="22"/>
              </w:rPr>
            </w:pPr>
            <w:r w:rsidRPr="000805E3">
              <w:rPr>
                <w:rFonts w:eastAsia="Calibri"/>
                <w:sz w:val="22"/>
                <w:szCs w:val="22"/>
              </w:rPr>
              <w:t>Clear</w:t>
            </w:r>
            <w:r w:rsidRPr="000805E3">
              <w:rPr>
                <w:sz w:val="22"/>
                <w:szCs w:val="22"/>
              </w:rPr>
              <w:t xml:space="preserve"> and detailed line item billing</w:t>
            </w:r>
          </w:p>
          <w:p w14:paraId="47F8602D" w14:textId="77777777" w:rsidR="00475128" w:rsidRDefault="0019766D" w:rsidP="00475128">
            <w:pPr>
              <w:numPr>
                <w:ilvl w:val="0"/>
                <w:numId w:val="2"/>
              </w:numPr>
              <w:pBdr>
                <w:top w:val="nil"/>
                <w:left w:val="nil"/>
                <w:bottom w:val="nil"/>
                <w:right w:val="nil"/>
                <w:between w:val="nil"/>
              </w:pBdr>
              <w:rPr>
                <w:color w:val="000000"/>
                <w:sz w:val="22"/>
                <w:szCs w:val="22"/>
              </w:rPr>
            </w:pPr>
            <w:r w:rsidRPr="000805E3">
              <w:rPr>
                <w:rFonts w:eastAsia="Calibri"/>
                <w:sz w:val="22"/>
                <w:szCs w:val="22"/>
              </w:rPr>
              <w:t xml:space="preserve">Ability and willingness to adhere to Contract Terms &amp; Conditions </w:t>
            </w:r>
          </w:p>
          <w:p w14:paraId="7BBF661B" w14:textId="0E2BF8E7" w:rsidR="0019766D" w:rsidRPr="00475128" w:rsidRDefault="0019766D" w:rsidP="00475128">
            <w:pPr>
              <w:numPr>
                <w:ilvl w:val="0"/>
                <w:numId w:val="2"/>
              </w:numPr>
              <w:pBdr>
                <w:top w:val="nil"/>
                <w:left w:val="nil"/>
                <w:bottom w:val="nil"/>
                <w:right w:val="nil"/>
                <w:between w:val="nil"/>
              </w:pBdr>
              <w:rPr>
                <w:color w:val="000000"/>
                <w:sz w:val="22"/>
                <w:szCs w:val="22"/>
              </w:rPr>
            </w:pPr>
            <w:r w:rsidRPr="00475128">
              <w:rPr>
                <w:rFonts w:eastAsia="Calibri"/>
                <w:sz w:val="22"/>
                <w:szCs w:val="22"/>
              </w:rPr>
              <w:t>Ability and willingness to do SPI invoicing</w:t>
            </w:r>
          </w:p>
        </w:tc>
        <w:tc>
          <w:tcPr>
            <w:tcW w:w="4770" w:type="dxa"/>
            <w:tcBorders>
              <w:top w:val="single" w:sz="4" w:space="0" w:color="000000"/>
              <w:left w:val="single" w:sz="4" w:space="0" w:color="000000"/>
              <w:bottom w:val="single" w:sz="4" w:space="0" w:color="000000"/>
              <w:right w:val="single" w:sz="4" w:space="0" w:color="000000"/>
            </w:tcBorders>
          </w:tcPr>
          <w:p w14:paraId="78BD2339" w14:textId="77777777" w:rsidR="0019766D" w:rsidRDefault="0019766D" w:rsidP="0082388D">
            <w:pPr>
              <w:spacing w:line="259" w:lineRule="auto"/>
              <w:ind w:right="51"/>
              <w:jc w:val="center"/>
            </w:pPr>
            <w:r>
              <w:t>25%</w:t>
            </w:r>
          </w:p>
        </w:tc>
      </w:tr>
      <w:tr w:rsidR="0019766D" w14:paraId="7D732BD8" w14:textId="77777777" w:rsidTr="007745FF">
        <w:trPr>
          <w:trHeight w:val="593"/>
        </w:trPr>
        <w:tc>
          <w:tcPr>
            <w:tcW w:w="5017" w:type="dxa"/>
            <w:tcBorders>
              <w:top w:val="single" w:sz="4" w:space="0" w:color="000000"/>
              <w:left w:val="single" w:sz="4" w:space="0" w:color="000000"/>
              <w:bottom w:val="single" w:sz="4" w:space="0" w:color="000000"/>
              <w:right w:val="single" w:sz="4" w:space="0" w:color="000000"/>
            </w:tcBorders>
          </w:tcPr>
          <w:p w14:paraId="3199D099" w14:textId="322B4F7B" w:rsidR="0019766D" w:rsidRDefault="0019766D" w:rsidP="0082388D">
            <w:pPr>
              <w:pStyle w:val="Default"/>
              <w:rPr>
                <w:sz w:val="23"/>
                <w:szCs w:val="23"/>
              </w:rPr>
            </w:pPr>
            <w:r>
              <w:rPr>
                <w:sz w:val="23"/>
                <w:szCs w:val="23"/>
              </w:rPr>
              <w:t>Ability</w:t>
            </w:r>
            <w:r w:rsidR="00B357E9">
              <w:rPr>
                <w:sz w:val="23"/>
                <w:szCs w:val="23"/>
              </w:rPr>
              <w:t xml:space="preserve"> to meet technical requirements</w:t>
            </w:r>
          </w:p>
          <w:p w14:paraId="2B6328AF" w14:textId="77777777" w:rsidR="00034E55" w:rsidRDefault="00034E55" w:rsidP="0082388D">
            <w:pPr>
              <w:pStyle w:val="Default"/>
              <w:rPr>
                <w:sz w:val="23"/>
                <w:szCs w:val="23"/>
              </w:rPr>
            </w:pPr>
          </w:p>
          <w:p w14:paraId="0A5EE58B" w14:textId="51C3CB41" w:rsidR="0019766D" w:rsidRPr="000805E3" w:rsidRDefault="0019766D" w:rsidP="0082388D">
            <w:pPr>
              <w:pBdr>
                <w:top w:val="nil"/>
                <w:left w:val="nil"/>
                <w:bottom w:val="nil"/>
                <w:right w:val="nil"/>
                <w:between w:val="nil"/>
              </w:pBdr>
              <w:rPr>
                <w:color w:val="000000"/>
                <w:sz w:val="22"/>
                <w:szCs w:val="22"/>
              </w:rPr>
            </w:pPr>
          </w:p>
        </w:tc>
        <w:tc>
          <w:tcPr>
            <w:tcW w:w="4770" w:type="dxa"/>
            <w:tcBorders>
              <w:top w:val="single" w:sz="4" w:space="0" w:color="000000"/>
              <w:left w:val="single" w:sz="4" w:space="0" w:color="000000"/>
              <w:bottom w:val="single" w:sz="4" w:space="0" w:color="000000"/>
              <w:right w:val="single" w:sz="4" w:space="0" w:color="000000"/>
            </w:tcBorders>
          </w:tcPr>
          <w:p w14:paraId="7598AEB4" w14:textId="77777777" w:rsidR="0019766D" w:rsidRDefault="0019766D" w:rsidP="0082388D">
            <w:pPr>
              <w:spacing w:line="259" w:lineRule="auto"/>
              <w:ind w:right="51"/>
              <w:jc w:val="center"/>
            </w:pPr>
            <w:r>
              <w:t>15%</w:t>
            </w:r>
          </w:p>
        </w:tc>
      </w:tr>
      <w:tr w:rsidR="0019766D" w14:paraId="21AFC0A5" w14:textId="77777777" w:rsidTr="00C96F78">
        <w:trPr>
          <w:trHeight w:val="1295"/>
        </w:trPr>
        <w:tc>
          <w:tcPr>
            <w:tcW w:w="5017" w:type="dxa"/>
            <w:tcBorders>
              <w:top w:val="single" w:sz="4" w:space="0" w:color="000000"/>
              <w:left w:val="single" w:sz="4" w:space="0" w:color="000000"/>
              <w:bottom w:val="single" w:sz="4" w:space="0" w:color="000000"/>
              <w:right w:val="single" w:sz="4" w:space="0" w:color="000000"/>
            </w:tcBorders>
          </w:tcPr>
          <w:p w14:paraId="4665F26F" w14:textId="77777777" w:rsidR="0019766D" w:rsidRDefault="0019766D" w:rsidP="0082388D">
            <w:pPr>
              <w:pStyle w:val="Default"/>
              <w:rPr>
                <w:sz w:val="23"/>
                <w:szCs w:val="23"/>
              </w:rPr>
            </w:pPr>
            <w:r>
              <w:rPr>
                <w:sz w:val="23"/>
                <w:szCs w:val="23"/>
              </w:rPr>
              <w:t xml:space="preserve">Past Performance (experience) </w:t>
            </w:r>
          </w:p>
          <w:p w14:paraId="6A458931" w14:textId="6ECB5106" w:rsidR="0019766D" w:rsidRDefault="0019766D" w:rsidP="0082388D">
            <w:pPr>
              <w:pStyle w:val="Default"/>
              <w:rPr>
                <w:sz w:val="23"/>
                <w:szCs w:val="23"/>
              </w:rPr>
            </w:pPr>
            <w:r>
              <w:rPr>
                <w:sz w:val="23"/>
                <w:szCs w:val="23"/>
              </w:rPr>
              <w:t>● Experience with libr</w:t>
            </w:r>
            <w:r w:rsidR="007024AD">
              <w:rPr>
                <w:sz w:val="23"/>
                <w:szCs w:val="23"/>
              </w:rPr>
              <w:t xml:space="preserve">aries </w:t>
            </w:r>
            <w:r>
              <w:rPr>
                <w:sz w:val="23"/>
                <w:szCs w:val="23"/>
              </w:rPr>
              <w:t xml:space="preserve">and schools preferred </w:t>
            </w:r>
          </w:p>
          <w:p w14:paraId="08ACFB70" w14:textId="189390B5" w:rsidR="0019766D" w:rsidRDefault="0019766D" w:rsidP="007024AD">
            <w:pPr>
              <w:pBdr>
                <w:top w:val="nil"/>
                <w:left w:val="nil"/>
                <w:bottom w:val="nil"/>
                <w:right w:val="nil"/>
                <w:between w:val="nil"/>
              </w:pBdr>
              <w:spacing w:line="259" w:lineRule="auto"/>
              <w:ind w:left="1080"/>
              <w:rPr>
                <w:color w:val="000000"/>
              </w:rPr>
            </w:pPr>
            <w:r>
              <w:rPr>
                <w:rFonts w:ascii="Arial" w:hAnsi="Arial" w:cs="Arial"/>
                <w:sz w:val="23"/>
                <w:szCs w:val="23"/>
              </w:rPr>
              <w:t xml:space="preserve">● E-rate expertise </w:t>
            </w:r>
            <w:r w:rsidR="007024AD">
              <w:rPr>
                <w:rFonts w:ascii="Arial" w:hAnsi="Arial" w:cs="Arial"/>
                <w:sz w:val="23"/>
                <w:szCs w:val="23"/>
              </w:rPr>
              <w:t>required</w:t>
            </w:r>
            <w:r>
              <w:rPr>
                <w:rFonts w:ascii="Arial" w:hAnsi="Arial" w:cs="Arial"/>
                <w:sz w:val="23"/>
                <w:szCs w:val="23"/>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6F36BAF8" w14:textId="77777777" w:rsidR="0019766D" w:rsidRDefault="0019766D" w:rsidP="0082388D">
            <w:pPr>
              <w:spacing w:line="259" w:lineRule="auto"/>
              <w:ind w:right="74"/>
              <w:jc w:val="center"/>
            </w:pPr>
            <w:r>
              <w:t>10%</w:t>
            </w:r>
          </w:p>
        </w:tc>
      </w:tr>
      <w:tr w:rsidR="0019766D" w14:paraId="78AEC547" w14:textId="77777777" w:rsidTr="0082388D">
        <w:trPr>
          <w:trHeight w:val="300"/>
        </w:trPr>
        <w:tc>
          <w:tcPr>
            <w:tcW w:w="5017" w:type="dxa"/>
            <w:tcBorders>
              <w:top w:val="single" w:sz="4" w:space="0" w:color="000000"/>
              <w:left w:val="single" w:sz="4" w:space="0" w:color="000000"/>
              <w:bottom w:val="single" w:sz="4" w:space="0" w:color="000000"/>
              <w:right w:val="single" w:sz="4" w:space="0" w:color="000000"/>
            </w:tcBorders>
          </w:tcPr>
          <w:p w14:paraId="1F2660FF" w14:textId="77777777" w:rsidR="0019766D" w:rsidRDefault="0019766D" w:rsidP="0082388D">
            <w:pPr>
              <w:spacing w:line="259" w:lineRule="auto"/>
            </w:pPr>
            <w:r>
              <w:rPr>
                <w:b/>
              </w:rPr>
              <w:t xml:space="preserve">Total  </w:t>
            </w:r>
          </w:p>
        </w:tc>
        <w:tc>
          <w:tcPr>
            <w:tcW w:w="4770" w:type="dxa"/>
            <w:tcBorders>
              <w:top w:val="single" w:sz="4" w:space="0" w:color="000000"/>
              <w:left w:val="single" w:sz="4" w:space="0" w:color="000000"/>
              <w:bottom w:val="single" w:sz="4" w:space="0" w:color="000000"/>
              <w:right w:val="single" w:sz="4" w:space="0" w:color="000000"/>
            </w:tcBorders>
          </w:tcPr>
          <w:p w14:paraId="1E63E0AB" w14:textId="77777777" w:rsidR="0019766D" w:rsidRDefault="0019766D" w:rsidP="0082388D">
            <w:pPr>
              <w:spacing w:line="259" w:lineRule="auto"/>
              <w:ind w:right="74"/>
              <w:jc w:val="center"/>
            </w:pPr>
            <w:r>
              <w:rPr>
                <w:b/>
              </w:rPr>
              <w:t xml:space="preserve">100% </w:t>
            </w:r>
          </w:p>
        </w:tc>
      </w:tr>
    </w:tbl>
    <w:p w14:paraId="63D327BB" w14:textId="77777777" w:rsidR="0019766D" w:rsidRDefault="0019766D" w:rsidP="0019766D"/>
    <w:p w14:paraId="00000132" w14:textId="77777777" w:rsidR="00706E40" w:rsidRDefault="00706E40"/>
    <w:p w14:paraId="0558DA8C" w14:textId="77777777" w:rsidR="00227DE4" w:rsidRDefault="00227DE4">
      <w:pPr>
        <w:pBdr>
          <w:top w:val="nil"/>
          <w:left w:val="nil"/>
          <w:bottom w:val="nil"/>
          <w:right w:val="nil"/>
          <w:between w:val="nil"/>
        </w:pBdr>
        <w:tabs>
          <w:tab w:val="left" w:pos="540"/>
        </w:tabs>
        <w:rPr>
          <w:b/>
          <w:color w:val="000000"/>
          <w:u w:val="single"/>
        </w:rPr>
      </w:pPr>
    </w:p>
    <w:p w14:paraId="00000134" w14:textId="4D064A2F"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QUALIFICATIONS OF BIDDERS </w:t>
      </w:r>
    </w:p>
    <w:p w14:paraId="00000135" w14:textId="77777777" w:rsidR="00706E40" w:rsidRDefault="00706E40">
      <w:pPr>
        <w:pBdr>
          <w:top w:val="nil"/>
          <w:left w:val="nil"/>
          <w:bottom w:val="nil"/>
          <w:right w:val="nil"/>
          <w:between w:val="nil"/>
        </w:pBdr>
        <w:tabs>
          <w:tab w:val="left" w:pos="540"/>
        </w:tabs>
        <w:rPr>
          <w:color w:val="000000"/>
        </w:rPr>
      </w:pPr>
    </w:p>
    <w:p w14:paraId="00000136" w14:textId="77777777" w:rsidR="00706E40" w:rsidRDefault="00130DA1">
      <w:pPr>
        <w:pBdr>
          <w:top w:val="nil"/>
          <w:left w:val="nil"/>
          <w:bottom w:val="nil"/>
          <w:right w:val="nil"/>
          <w:between w:val="nil"/>
        </w:pBdr>
        <w:tabs>
          <w:tab w:val="left" w:pos="540"/>
        </w:tabs>
        <w:rPr>
          <w:color w:val="000000"/>
        </w:rPr>
      </w:pPr>
      <w:r>
        <w:rPr>
          <w:color w:val="000000"/>
        </w:rPr>
        <w:t xml:space="preserve">The Middle Georgia Regional Library may make such investigation as they deem necessary to determine the ability of bidder to perform the work. MGRL reserves the right to reject any proposal if investigation of such bidder fails to satisfy the MGRL that such bidder is properly qualified to carry out the obligations of the contract, and to complete the work contemplated therein. </w:t>
      </w:r>
    </w:p>
    <w:p w14:paraId="00000137" w14:textId="77777777" w:rsidR="00706E40" w:rsidRDefault="00706E40">
      <w:pPr>
        <w:pBdr>
          <w:top w:val="nil"/>
          <w:left w:val="nil"/>
          <w:bottom w:val="nil"/>
          <w:right w:val="nil"/>
          <w:between w:val="nil"/>
        </w:pBdr>
        <w:tabs>
          <w:tab w:val="left" w:pos="540"/>
        </w:tabs>
        <w:rPr>
          <w:color w:val="000000"/>
        </w:rPr>
      </w:pPr>
    </w:p>
    <w:p w14:paraId="00000138" w14:textId="77777777" w:rsidR="00706E40" w:rsidRDefault="00130DA1">
      <w:pPr>
        <w:pBdr>
          <w:top w:val="nil"/>
          <w:left w:val="nil"/>
          <w:bottom w:val="nil"/>
          <w:right w:val="nil"/>
          <w:between w:val="nil"/>
        </w:pBdr>
        <w:tabs>
          <w:tab w:val="left" w:pos="540"/>
        </w:tabs>
        <w:rPr>
          <w:color w:val="000000"/>
        </w:rPr>
      </w:pPr>
      <w:r>
        <w:rPr>
          <w:color w:val="000000"/>
        </w:rPr>
        <w:t xml:space="preserve">Bidders may be required to submit the names and addresses of the officers or principals of the Corporation, firm or partnership submitting a proposal. Failure to comply could result in the rejection of such proposal as non-responsive. </w:t>
      </w:r>
    </w:p>
    <w:p w14:paraId="00000139" w14:textId="77777777" w:rsidR="00706E40" w:rsidRDefault="00706E40">
      <w:pPr>
        <w:pBdr>
          <w:top w:val="nil"/>
          <w:left w:val="nil"/>
          <w:bottom w:val="nil"/>
          <w:right w:val="nil"/>
          <w:between w:val="nil"/>
        </w:pBdr>
        <w:tabs>
          <w:tab w:val="left" w:pos="540"/>
        </w:tabs>
        <w:rPr>
          <w:color w:val="000000"/>
        </w:rPr>
      </w:pPr>
    </w:p>
    <w:p w14:paraId="5E4C7A50" w14:textId="77777777" w:rsidR="00DF565E" w:rsidRDefault="00130DA1">
      <w:pPr>
        <w:pBdr>
          <w:top w:val="nil"/>
          <w:left w:val="nil"/>
          <w:bottom w:val="nil"/>
          <w:right w:val="nil"/>
          <w:between w:val="nil"/>
        </w:pBdr>
        <w:tabs>
          <w:tab w:val="left" w:pos="540"/>
        </w:tabs>
        <w:rPr>
          <w:color w:val="000000"/>
        </w:rPr>
      </w:pPr>
      <w:r>
        <w:rPr>
          <w:color w:val="000000"/>
        </w:rPr>
        <w:t xml:space="preserve">All bidders must be prepared to present suitable evidence of their financial standing. </w:t>
      </w:r>
    </w:p>
    <w:p w14:paraId="0000013C" w14:textId="1F215F29" w:rsidR="00706E40" w:rsidRDefault="00130DA1">
      <w:pPr>
        <w:pBdr>
          <w:top w:val="nil"/>
          <w:left w:val="nil"/>
          <w:bottom w:val="nil"/>
          <w:right w:val="nil"/>
          <w:between w:val="nil"/>
        </w:pBdr>
        <w:tabs>
          <w:tab w:val="left" w:pos="540"/>
        </w:tabs>
        <w:rPr>
          <w:color w:val="000000"/>
        </w:rPr>
      </w:pPr>
      <w:r>
        <w:rPr>
          <w:color w:val="000000"/>
        </w:rPr>
        <w:lastRenderedPageBreak/>
        <w:t xml:space="preserve">MGRL has the right to reject any and all proposals from any bidder that is in or contemplates bankruptcy of any chapter or nature. Said bidder must notify the Middle Georgia Regional Library in writing of any existing condition or knowledge of same. </w:t>
      </w:r>
    </w:p>
    <w:p w14:paraId="0000013D" w14:textId="77777777" w:rsidR="00706E40" w:rsidRDefault="00706E40">
      <w:pPr>
        <w:pBdr>
          <w:top w:val="nil"/>
          <w:left w:val="nil"/>
          <w:bottom w:val="nil"/>
          <w:right w:val="nil"/>
          <w:between w:val="nil"/>
        </w:pBdr>
        <w:tabs>
          <w:tab w:val="left" w:pos="540"/>
        </w:tabs>
        <w:rPr>
          <w:color w:val="000000"/>
        </w:rPr>
      </w:pPr>
    </w:p>
    <w:p w14:paraId="0000013E" w14:textId="77777777" w:rsidR="00706E40" w:rsidRDefault="00130DA1">
      <w:pPr>
        <w:pBdr>
          <w:top w:val="nil"/>
          <w:left w:val="nil"/>
          <w:bottom w:val="nil"/>
          <w:right w:val="nil"/>
          <w:between w:val="nil"/>
        </w:pBdr>
        <w:tabs>
          <w:tab w:val="left" w:pos="540"/>
        </w:tabs>
        <w:rPr>
          <w:color w:val="000000"/>
        </w:rPr>
      </w:pPr>
      <w:r>
        <w:rPr>
          <w:color w:val="000000"/>
        </w:rPr>
        <w:t xml:space="preserve">No verbal instructions or information to bidders will be binding.  The specifications will be considered clear and complete unless written attention is called to any apparent discrepancies or incompleteness thereof, before the opening of proposals. Should any written inquires be received by MGRL, these inquiries will be answered in the form of addendum and posted for access by all providers.  </w:t>
      </w:r>
    </w:p>
    <w:p w14:paraId="0000013F" w14:textId="77777777" w:rsidR="00706E40" w:rsidRDefault="00706E40">
      <w:pPr>
        <w:pBdr>
          <w:top w:val="nil"/>
          <w:left w:val="nil"/>
          <w:bottom w:val="nil"/>
          <w:right w:val="nil"/>
          <w:between w:val="nil"/>
        </w:pBdr>
        <w:tabs>
          <w:tab w:val="left" w:pos="540"/>
        </w:tabs>
        <w:rPr>
          <w:color w:val="000000"/>
        </w:rPr>
      </w:pPr>
    </w:p>
    <w:p w14:paraId="00000140" w14:textId="77777777" w:rsidR="00706E40" w:rsidRDefault="00130DA1">
      <w:pPr>
        <w:pBdr>
          <w:top w:val="nil"/>
          <w:left w:val="nil"/>
          <w:bottom w:val="nil"/>
          <w:right w:val="nil"/>
          <w:between w:val="nil"/>
        </w:pBdr>
        <w:tabs>
          <w:tab w:val="left" w:pos="540"/>
        </w:tabs>
        <w:rPr>
          <w:color w:val="000000"/>
        </w:rPr>
      </w:pPr>
      <w:r>
        <w:rPr>
          <w:color w:val="000000"/>
        </w:rPr>
        <w:t xml:space="preserve">The submission of a proposal will be considered as conclusive evidence of complete examination by a bidder of all instructions, specifications, and addenda. </w:t>
      </w:r>
    </w:p>
    <w:p w14:paraId="00000141" w14:textId="77777777" w:rsidR="00706E40" w:rsidRDefault="00706E40">
      <w:pPr>
        <w:pBdr>
          <w:top w:val="nil"/>
          <w:left w:val="nil"/>
          <w:bottom w:val="nil"/>
          <w:right w:val="nil"/>
          <w:between w:val="nil"/>
        </w:pBdr>
        <w:tabs>
          <w:tab w:val="left" w:pos="540"/>
        </w:tabs>
        <w:rPr>
          <w:color w:val="000000"/>
        </w:rPr>
      </w:pPr>
    </w:p>
    <w:p w14:paraId="00000142" w14:textId="77777777" w:rsidR="00706E40" w:rsidRDefault="00130DA1">
      <w:pPr>
        <w:pBdr>
          <w:top w:val="nil"/>
          <w:left w:val="nil"/>
          <w:bottom w:val="nil"/>
          <w:right w:val="nil"/>
          <w:between w:val="nil"/>
        </w:pBdr>
        <w:tabs>
          <w:tab w:val="left" w:pos="540"/>
        </w:tabs>
        <w:rPr>
          <w:color w:val="000000"/>
        </w:rPr>
      </w:pPr>
      <w:r>
        <w:rPr>
          <w:color w:val="000000"/>
        </w:rPr>
        <w:t xml:space="preserve">A Proposal Form - Signature Page is provided in these specifications. This form must be used in submitting a proposal, and all pages of the form must be completely filled out, and the whole signed by the bidder. </w:t>
      </w:r>
    </w:p>
    <w:p w14:paraId="00000143" w14:textId="77777777" w:rsidR="00706E40" w:rsidRDefault="00706E40">
      <w:pPr>
        <w:pBdr>
          <w:top w:val="nil"/>
          <w:left w:val="nil"/>
          <w:bottom w:val="nil"/>
          <w:right w:val="nil"/>
          <w:between w:val="nil"/>
        </w:pBdr>
        <w:tabs>
          <w:tab w:val="left" w:pos="540"/>
        </w:tabs>
        <w:rPr>
          <w:color w:val="000000"/>
        </w:rPr>
      </w:pPr>
    </w:p>
    <w:p w14:paraId="00000144" w14:textId="77777777" w:rsidR="00706E40" w:rsidRDefault="00130DA1">
      <w:pPr>
        <w:pBdr>
          <w:top w:val="nil"/>
          <w:left w:val="nil"/>
          <w:bottom w:val="nil"/>
          <w:right w:val="nil"/>
          <w:between w:val="nil"/>
        </w:pBdr>
        <w:tabs>
          <w:tab w:val="left" w:pos="540"/>
        </w:tabs>
        <w:rPr>
          <w:color w:val="000000"/>
        </w:rPr>
      </w:pPr>
      <w:r>
        <w:rPr>
          <w:color w:val="000000"/>
        </w:rPr>
        <w:t xml:space="preserve">No proposal may be withdrawn later than 4:00 PM on the day of the opening of proposals.  No modifications of any proposals will be allowed after the same is sealed and delivered to MGRL, however, a bidder may withdraw a proposal before 4:00 PM on the day of the opening of proposals and submit another proposal before the closing date and time.  A bidder may submit as many proposals as they desire. </w:t>
      </w:r>
    </w:p>
    <w:p w14:paraId="4E0F0E89" w14:textId="713C38FD" w:rsidR="00665C1B" w:rsidRDefault="00665C1B">
      <w:pPr>
        <w:pBdr>
          <w:top w:val="nil"/>
          <w:left w:val="nil"/>
          <w:bottom w:val="nil"/>
          <w:right w:val="nil"/>
          <w:between w:val="nil"/>
        </w:pBdr>
        <w:tabs>
          <w:tab w:val="left" w:pos="540"/>
        </w:tabs>
        <w:rPr>
          <w:b/>
          <w:color w:val="000000"/>
          <w:u w:val="single"/>
        </w:rPr>
      </w:pPr>
    </w:p>
    <w:p w14:paraId="490BEFC1" w14:textId="77777777" w:rsidR="00665C1B" w:rsidRDefault="00665C1B">
      <w:pPr>
        <w:pBdr>
          <w:top w:val="nil"/>
          <w:left w:val="nil"/>
          <w:bottom w:val="nil"/>
          <w:right w:val="nil"/>
          <w:between w:val="nil"/>
        </w:pBdr>
        <w:tabs>
          <w:tab w:val="left" w:pos="540"/>
        </w:tabs>
        <w:rPr>
          <w:b/>
          <w:color w:val="000000"/>
          <w:u w:val="single"/>
        </w:rPr>
      </w:pPr>
    </w:p>
    <w:p w14:paraId="00000147" w14:textId="20E7F60C"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FORM OF CONTRACT </w:t>
      </w:r>
    </w:p>
    <w:p w14:paraId="00000148" w14:textId="77777777" w:rsidR="00706E40" w:rsidRDefault="00706E40">
      <w:pPr>
        <w:pBdr>
          <w:top w:val="nil"/>
          <w:left w:val="nil"/>
          <w:bottom w:val="nil"/>
          <w:right w:val="nil"/>
          <w:between w:val="nil"/>
        </w:pBdr>
        <w:tabs>
          <w:tab w:val="left" w:pos="540"/>
        </w:tabs>
        <w:rPr>
          <w:b/>
          <w:color w:val="000000"/>
          <w:u w:val="single"/>
        </w:rPr>
      </w:pPr>
    </w:p>
    <w:p w14:paraId="00000149" w14:textId="511B5A79" w:rsidR="00706E40" w:rsidRDefault="00130DA1">
      <w:pPr>
        <w:pBdr>
          <w:top w:val="nil"/>
          <w:left w:val="nil"/>
          <w:bottom w:val="nil"/>
          <w:right w:val="nil"/>
          <w:between w:val="nil"/>
        </w:pBdr>
        <w:tabs>
          <w:tab w:val="left" w:pos="540"/>
        </w:tabs>
        <w:rPr>
          <w:color w:val="000000"/>
        </w:rPr>
      </w:pPr>
      <w:r>
        <w:rPr>
          <w:color w:val="000000"/>
        </w:rPr>
        <w:t>The successful bidder will be required to execute a written c</w:t>
      </w:r>
      <w:r w:rsidR="009566FB">
        <w:rPr>
          <w:color w:val="000000"/>
        </w:rPr>
        <w:t>ontract with MGRL within ten (15</w:t>
      </w:r>
      <w:r>
        <w:rPr>
          <w:color w:val="000000"/>
        </w:rPr>
        <w:t>) business days after acceptance of proposal.  It is expressly understood and agreed by the bidders that the contractual obligations of MGRL to the bidders are effective only 1) after the execution of a contract or contracts signed by all parties and 2) E-rate funding is secured from the School and Libraries Division of the Universal Service Fund.</w:t>
      </w:r>
    </w:p>
    <w:p w14:paraId="0000014A" w14:textId="77777777" w:rsidR="00706E40" w:rsidRDefault="00706E40">
      <w:pPr>
        <w:pBdr>
          <w:top w:val="nil"/>
          <w:left w:val="nil"/>
          <w:bottom w:val="nil"/>
          <w:right w:val="nil"/>
          <w:between w:val="nil"/>
        </w:pBdr>
        <w:tabs>
          <w:tab w:val="left" w:pos="540"/>
        </w:tabs>
        <w:rPr>
          <w:b/>
          <w:color w:val="000000"/>
          <w:u w:val="single"/>
        </w:rPr>
      </w:pPr>
    </w:p>
    <w:p w14:paraId="0000014C" w14:textId="75F6D060"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SPECIFICATIONS </w:t>
      </w:r>
    </w:p>
    <w:p w14:paraId="0000014D" w14:textId="77777777" w:rsidR="00706E40" w:rsidRDefault="00706E40">
      <w:pPr>
        <w:pBdr>
          <w:top w:val="nil"/>
          <w:left w:val="nil"/>
          <w:bottom w:val="nil"/>
          <w:right w:val="nil"/>
          <w:between w:val="nil"/>
        </w:pBdr>
        <w:tabs>
          <w:tab w:val="left" w:pos="540"/>
        </w:tabs>
        <w:rPr>
          <w:b/>
          <w:color w:val="000000"/>
          <w:u w:val="single"/>
        </w:rPr>
      </w:pPr>
    </w:p>
    <w:p w14:paraId="0000014E" w14:textId="77777777" w:rsidR="00706E40" w:rsidRDefault="00130DA1">
      <w:pPr>
        <w:pBdr>
          <w:top w:val="nil"/>
          <w:left w:val="nil"/>
          <w:bottom w:val="nil"/>
          <w:right w:val="nil"/>
          <w:between w:val="nil"/>
        </w:pBdr>
        <w:tabs>
          <w:tab w:val="left" w:pos="540"/>
        </w:tabs>
        <w:rPr>
          <w:color w:val="000000"/>
        </w:rPr>
      </w:pPr>
      <w:r>
        <w:rPr>
          <w:color w:val="000000"/>
        </w:rPr>
        <w:t xml:space="preserve">These specifications are intended to cover the furnishing of all materials and the performance of all work that may be required or necessary for the complete performance of the contract, and the bidder will be required to do all things that may be necessary to fully complete the work within the purview of these specifications. </w:t>
      </w:r>
    </w:p>
    <w:p w14:paraId="0000014F" w14:textId="77777777" w:rsidR="00706E40" w:rsidRDefault="00706E40">
      <w:pPr>
        <w:pBdr>
          <w:top w:val="nil"/>
          <w:left w:val="nil"/>
          <w:bottom w:val="nil"/>
          <w:right w:val="nil"/>
          <w:between w:val="nil"/>
        </w:pBdr>
        <w:tabs>
          <w:tab w:val="left" w:pos="540"/>
        </w:tabs>
        <w:rPr>
          <w:color w:val="000000"/>
        </w:rPr>
      </w:pPr>
    </w:p>
    <w:p w14:paraId="383B34CC" w14:textId="77777777" w:rsidR="00DF565E" w:rsidRDefault="00130DA1">
      <w:pPr>
        <w:pBdr>
          <w:top w:val="nil"/>
          <w:left w:val="nil"/>
          <w:bottom w:val="nil"/>
          <w:right w:val="nil"/>
          <w:between w:val="nil"/>
        </w:pBdr>
        <w:tabs>
          <w:tab w:val="left" w:pos="540"/>
        </w:tabs>
        <w:rPr>
          <w:color w:val="000000"/>
        </w:rPr>
      </w:pPr>
      <w:r>
        <w:rPr>
          <w:color w:val="000000"/>
        </w:rPr>
        <w:t>Equipment and/or material to be furnished shall meet with the approval of the Head of Information Technology Services or designated representative.</w:t>
      </w:r>
    </w:p>
    <w:p w14:paraId="00000152" w14:textId="375E504C" w:rsidR="00706E40" w:rsidRDefault="00130DA1">
      <w:pPr>
        <w:pBdr>
          <w:top w:val="nil"/>
          <w:left w:val="nil"/>
          <w:bottom w:val="nil"/>
          <w:right w:val="nil"/>
          <w:between w:val="nil"/>
        </w:pBdr>
        <w:tabs>
          <w:tab w:val="left" w:pos="540"/>
        </w:tabs>
        <w:rPr>
          <w:color w:val="000000"/>
        </w:rPr>
      </w:pPr>
      <w:r>
        <w:rPr>
          <w:color w:val="000000"/>
        </w:rPr>
        <w:lastRenderedPageBreak/>
        <w:t xml:space="preserve">All equipment and/or material shall conform to the requirements of these specifications, and any equipment and/or material condemned by the Head of Information Technology Services as not meeting these specifications shall at once be removed and replaced with acceptable equipment. </w:t>
      </w:r>
    </w:p>
    <w:p w14:paraId="00000153" w14:textId="77777777" w:rsidR="00706E40" w:rsidRDefault="00706E40">
      <w:pPr>
        <w:pStyle w:val="Heading1"/>
        <w:tabs>
          <w:tab w:val="left" w:pos="540"/>
        </w:tabs>
        <w:rPr>
          <w:rFonts w:ascii="Tahoma" w:hAnsi="Tahoma" w:cs="Tahoma"/>
          <w:b/>
          <w:color w:val="000000"/>
          <w:u w:val="single"/>
        </w:rPr>
      </w:pPr>
    </w:p>
    <w:p w14:paraId="00000155" w14:textId="6A55F37C"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ADDITIONS OR DEDUCTIONS </w:t>
      </w:r>
    </w:p>
    <w:p w14:paraId="00000156" w14:textId="77777777" w:rsidR="00706E40" w:rsidRDefault="00706E40">
      <w:pPr>
        <w:pBdr>
          <w:top w:val="nil"/>
          <w:left w:val="nil"/>
          <w:bottom w:val="nil"/>
          <w:right w:val="nil"/>
          <w:between w:val="nil"/>
        </w:pBdr>
        <w:tabs>
          <w:tab w:val="left" w:pos="540"/>
        </w:tabs>
        <w:rPr>
          <w:b/>
          <w:color w:val="000000"/>
          <w:u w:val="single"/>
        </w:rPr>
      </w:pPr>
    </w:p>
    <w:p w14:paraId="00000157" w14:textId="01E25024" w:rsidR="00706E40" w:rsidRDefault="00130DA1">
      <w:pPr>
        <w:pBdr>
          <w:top w:val="nil"/>
          <w:left w:val="nil"/>
          <w:bottom w:val="nil"/>
          <w:right w:val="nil"/>
          <w:between w:val="nil"/>
        </w:pBdr>
        <w:tabs>
          <w:tab w:val="left" w:pos="540"/>
        </w:tabs>
        <w:rPr>
          <w:color w:val="000000"/>
        </w:rPr>
      </w:pPr>
      <w:r>
        <w:rPr>
          <w:color w:val="000000"/>
        </w:rPr>
        <w:t xml:space="preserve">MGRL shall have the right, without invalidating this RFP or any and/or all contracts, to make additions to or deductions from the work covered by these specifications, and in case such deductions or additions are made, an equitable adjustment of the addition to or deduction in cost shall be made between MGRL and the bidder, as shown in a written amendment to the contract. </w:t>
      </w:r>
    </w:p>
    <w:p w14:paraId="6229300C" w14:textId="77777777" w:rsidR="007745FF" w:rsidRDefault="007745FF">
      <w:pPr>
        <w:pBdr>
          <w:top w:val="nil"/>
          <w:left w:val="nil"/>
          <w:bottom w:val="nil"/>
          <w:right w:val="nil"/>
          <w:between w:val="nil"/>
        </w:pBdr>
        <w:tabs>
          <w:tab w:val="left" w:pos="540"/>
        </w:tabs>
        <w:rPr>
          <w:color w:val="000000"/>
        </w:rPr>
      </w:pPr>
    </w:p>
    <w:p w14:paraId="00000159" w14:textId="0618F3DA"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PROTECTION BY BIDDER </w:t>
      </w:r>
    </w:p>
    <w:p w14:paraId="0000015A" w14:textId="77777777" w:rsidR="00706E40" w:rsidRDefault="00706E40">
      <w:pPr>
        <w:pBdr>
          <w:top w:val="nil"/>
          <w:left w:val="nil"/>
          <w:bottom w:val="nil"/>
          <w:right w:val="nil"/>
          <w:between w:val="nil"/>
        </w:pBdr>
        <w:tabs>
          <w:tab w:val="left" w:pos="540"/>
        </w:tabs>
        <w:rPr>
          <w:b/>
          <w:color w:val="000000"/>
          <w:u w:val="single"/>
        </w:rPr>
      </w:pPr>
    </w:p>
    <w:p w14:paraId="0000015B" w14:textId="77777777" w:rsidR="00706E40" w:rsidRDefault="00130DA1">
      <w:pPr>
        <w:ind w:left="7" w:right="10"/>
      </w:pPr>
      <w:r>
        <w:t xml:space="preserve">The bidder agrees to indemnify and hold harmless MGRL and their representatives from all suits or actions of every nature and description brought against them or any of them, on account of the use of patented or copyrighted appliances, materials, products or processes, and from all legal expenses and costs of suits regarding the same.  </w:t>
      </w:r>
    </w:p>
    <w:p w14:paraId="0000015C" w14:textId="77777777" w:rsidR="00706E40" w:rsidRDefault="00130DA1">
      <w:pPr>
        <w:spacing w:line="259" w:lineRule="auto"/>
        <w:ind w:left="12"/>
      </w:pPr>
      <w:r>
        <w:t xml:space="preserve"> </w:t>
      </w:r>
    </w:p>
    <w:p w14:paraId="0000015D" w14:textId="77777777" w:rsidR="00706E40" w:rsidRDefault="00130DA1">
      <w:pPr>
        <w:ind w:left="7" w:right="10"/>
      </w:pPr>
      <w:r>
        <w:t xml:space="preserve">The bidder shall obey all Federal, State, County, and City laws or ordinances in any way pertaining to the work, and shall obtain all permits that may be necessary for its performance if required. (a) That in the hiring of employees for the performance of such contract, no bidder, sub-contractor, nor any person acting on behalf of such bidder or sub-contractor shall by reason of race, creed or color discriminate against any citizen of the United States who is qualified and able to perform the work to which the employment relates; (b) Nor shall they in any manner discriminate against or intimidate any employees hired for the performance of the work on account of race, creed or color.  House Bill 87, Section 3, E-verify Form. </w:t>
      </w:r>
    </w:p>
    <w:p w14:paraId="0000015E" w14:textId="77777777" w:rsidR="00706E40" w:rsidRDefault="00130DA1">
      <w:pPr>
        <w:spacing w:line="259" w:lineRule="auto"/>
        <w:ind w:left="12"/>
      </w:pPr>
      <w:r>
        <w:t xml:space="preserve"> </w:t>
      </w:r>
    </w:p>
    <w:p w14:paraId="0000015F" w14:textId="77777777" w:rsidR="00706E40" w:rsidRDefault="00130DA1">
      <w:pPr>
        <w:ind w:left="7" w:right="10"/>
      </w:pPr>
      <w:r>
        <w:t xml:space="preserve">The bidder shall not assign, transfer, convey, sublet or otherwise dispose of the contract or any part thereof to anyone without the written consent of MGRL. </w:t>
      </w:r>
    </w:p>
    <w:p w14:paraId="00000160" w14:textId="77777777" w:rsidR="00706E40" w:rsidRDefault="00706E40">
      <w:pPr>
        <w:pBdr>
          <w:top w:val="nil"/>
          <w:left w:val="nil"/>
          <w:bottom w:val="nil"/>
          <w:right w:val="nil"/>
          <w:between w:val="nil"/>
        </w:pBdr>
        <w:tabs>
          <w:tab w:val="left" w:pos="540"/>
        </w:tabs>
        <w:rPr>
          <w:b/>
          <w:color w:val="000000"/>
        </w:rPr>
      </w:pPr>
    </w:p>
    <w:p w14:paraId="00000161" w14:textId="77777777" w:rsidR="00706E40" w:rsidRDefault="00706E40">
      <w:pPr>
        <w:pBdr>
          <w:top w:val="nil"/>
          <w:left w:val="nil"/>
          <w:bottom w:val="nil"/>
          <w:right w:val="nil"/>
          <w:between w:val="nil"/>
        </w:pBdr>
        <w:tabs>
          <w:tab w:val="left" w:pos="540"/>
        </w:tabs>
        <w:rPr>
          <w:b/>
          <w:color w:val="000000"/>
        </w:rPr>
      </w:pPr>
    </w:p>
    <w:p w14:paraId="00000162" w14:textId="07312CC2" w:rsidR="00706E40" w:rsidRDefault="00130DA1">
      <w:pPr>
        <w:pBdr>
          <w:top w:val="nil"/>
          <w:left w:val="nil"/>
          <w:bottom w:val="nil"/>
          <w:right w:val="nil"/>
          <w:between w:val="nil"/>
        </w:pBdr>
        <w:tabs>
          <w:tab w:val="left" w:pos="540"/>
        </w:tabs>
        <w:rPr>
          <w:color w:val="000000"/>
        </w:rPr>
      </w:pPr>
      <w:r>
        <w:rPr>
          <w:b/>
          <w:color w:val="000000"/>
        </w:rPr>
        <w:t>GENERAL CLAUSES</w:t>
      </w:r>
    </w:p>
    <w:p w14:paraId="00000163" w14:textId="77777777" w:rsidR="00706E40" w:rsidRDefault="00706E40">
      <w:pPr>
        <w:pBdr>
          <w:top w:val="nil"/>
          <w:left w:val="nil"/>
          <w:bottom w:val="nil"/>
          <w:right w:val="nil"/>
          <w:between w:val="nil"/>
        </w:pBdr>
        <w:tabs>
          <w:tab w:val="left" w:pos="540"/>
        </w:tabs>
        <w:rPr>
          <w:color w:val="000000"/>
        </w:rPr>
      </w:pPr>
    </w:p>
    <w:p w14:paraId="00000164" w14:textId="77777777"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RESERVATIONS </w:t>
      </w:r>
    </w:p>
    <w:p w14:paraId="00000165" w14:textId="77777777" w:rsidR="00706E40" w:rsidRDefault="00706E40">
      <w:pPr>
        <w:pBdr>
          <w:top w:val="nil"/>
          <w:left w:val="nil"/>
          <w:bottom w:val="nil"/>
          <w:right w:val="nil"/>
          <w:between w:val="nil"/>
        </w:pBdr>
        <w:tabs>
          <w:tab w:val="left" w:pos="540"/>
        </w:tabs>
        <w:rPr>
          <w:b/>
          <w:color w:val="000000"/>
          <w:u w:val="single"/>
        </w:rPr>
      </w:pPr>
    </w:p>
    <w:p w14:paraId="170AC144" w14:textId="77777777" w:rsidR="00DF565E" w:rsidRDefault="00130DA1">
      <w:pPr>
        <w:pBdr>
          <w:top w:val="nil"/>
          <w:left w:val="nil"/>
          <w:bottom w:val="nil"/>
          <w:right w:val="nil"/>
          <w:between w:val="nil"/>
        </w:pBdr>
        <w:tabs>
          <w:tab w:val="left" w:pos="540"/>
        </w:tabs>
        <w:rPr>
          <w:color w:val="000000"/>
        </w:rPr>
      </w:pPr>
      <w:r>
        <w:rPr>
          <w:color w:val="000000"/>
        </w:rPr>
        <w:t xml:space="preserve">MGRL reserves the right to reject any or all proposals and also reserves the right to waive any informality in the proposals received. </w:t>
      </w:r>
    </w:p>
    <w:p w14:paraId="00000168" w14:textId="380AF2A0" w:rsidR="00706E40" w:rsidRDefault="00130DA1">
      <w:pPr>
        <w:pBdr>
          <w:top w:val="nil"/>
          <w:left w:val="nil"/>
          <w:bottom w:val="nil"/>
          <w:right w:val="nil"/>
          <w:between w:val="nil"/>
        </w:pBdr>
        <w:tabs>
          <w:tab w:val="left" w:pos="540"/>
        </w:tabs>
        <w:rPr>
          <w:color w:val="000000"/>
        </w:rPr>
      </w:pPr>
      <w:r>
        <w:rPr>
          <w:color w:val="000000"/>
        </w:rPr>
        <w:t xml:space="preserve">Any bidder who has demonstrated poor performance during either a current or previous agreement with MGRL may be considered as an unqualified source and their proposal </w:t>
      </w:r>
      <w:r>
        <w:rPr>
          <w:color w:val="000000"/>
        </w:rPr>
        <w:lastRenderedPageBreak/>
        <w:t xml:space="preserve">may be rejected. MGRL reserves the right to exercise this option as is deemed proper and/or necessary. </w:t>
      </w:r>
    </w:p>
    <w:p w14:paraId="00000169" w14:textId="77777777" w:rsidR="00706E40" w:rsidRDefault="00706E40">
      <w:pPr>
        <w:pBdr>
          <w:top w:val="nil"/>
          <w:left w:val="nil"/>
          <w:bottom w:val="nil"/>
          <w:right w:val="nil"/>
          <w:between w:val="nil"/>
        </w:pBdr>
        <w:tabs>
          <w:tab w:val="left" w:pos="540"/>
        </w:tabs>
        <w:rPr>
          <w:color w:val="000000"/>
        </w:rPr>
      </w:pPr>
    </w:p>
    <w:p w14:paraId="0000016A" w14:textId="77777777" w:rsidR="00706E40" w:rsidRDefault="00706E40">
      <w:pPr>
        <w:pBdr>
          <w:top w:val="nil"/>
          <w:left w:val="nil"/>
          <w:bottom w:val="nil"/>
          <w:right w:val="nil"/>
          <w:between w:val="nil"/>
        </w:pBdr>
        <w:tabs>
          <w:tab w:val="left" w:pos="540"/>
        </w:tabs>
        <w:rPr>
          <w:color w:val="000000"/>
        </w:rPr>
      </w:pPr>
    </w:p>
    <w:p w14:paraId="0000016B" w14:textId="77777777"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PROPOSAL FORM </w:t>
      </w:r>
    </w:p>
    <w:p w14:paraId="0000016C" w14:textId="77777777" w:rsidR="00706E40" w:rsidRDefault="00706E40">
      <w:pPr>
        <w:pBdr>
          <w:top w:val="nil"/>
          <w:left w:val="nil"/>
          <w:bottom w:val="nil"/>
          <w:right w:val="nil"/>
          <w:between w:val="nil"/>
        </w:pBdr>
        <w:tabs>
          <w:tab w:val="left" w:pos="540"/>
        </w:tabs>
        <w:rPr>
          <w:b/>
          <w:color w:val="000000"/>
          <w:u w:val="single"/>
        </w:rPr>
      </w:pPr>
    </w:p>
    <w:p w14:paraId="0000016D" w14:textId="77777777" w:rsidR="00706E40" w:rsidRDefault="00130DA1">
      <w:pPr>
        <w:pBdr>
          <w:top w:val="nil"/>
          <w:left w:val="nil"/>
          <w:bottom w:val="nil"/>
          <w:right w:val="nil"/>
          <w:between w:val="nil"/>
        </w:pBdr>
        <w:tabs>
          <w:tab w:val="left" w:pos="540"/>
        </w:tabs>
        <w:rPr>
          <w:color w:val="000000"/>
        </w:rPr>
      </w:pPr>
      <w:r>
        <w:rPr>
          <w:color w:val="000000"/>
        </w:rPr>
        <w:t>Attached to these specifications is "Proposal Form-Signature Page" which must be completely filled out and signed by each bidder and included in their RFP submission.</w:t>
      </w:r>
    </w:p>
    <w:p w14:paraId="0000016E" w14:textId="77777777" w:rsidR="00706E40" w:rsidRDefault="00706E40">
      <w:pPr>
        <w:pBdr>
          <w:top w:val="nil"/>
          <w:left w:val="nil"/>
          <w:bottom w:val="nil"/>
          <w:right w:val="nil"/>
          <w:between w:val="nil"/>
        </w:pBdr>
        <w:tabs>
          <w:tab w:val="left" w:pos="540"/>
        </w:tabs>
        <w:rPr>
          <w:color w:val="000000"/>
        </w:rPr>
      </w:pPr>
    </w:p>
    <w:p w14:paraId="0000016F" w14:textId="77777777" w:rsidR="00706E40" w:rsidRDefault="00130DA1">
      <w:pPr>
        <w:pBdr>
          <w:top w:val="nil"/>
          <w:left w:val="nil"/>
          <w:bottom w:val="nil"/>
          <w:right w:val="nil"/>
          <w:between w:val="nil"/>
        </w:pBdr>
        <w:tabs>
          <w:tab w:val="left" w:pos="540"/>
        </w:tabs>
        <w:rPr>
          <w:color w:val="000000"/>
        </w:rPr>
      </w:pPr>
      <w:r>
        <w:rPr>
          <w:color w:val="000000"/>
        </w:rPr>
        <w:t xml:space="preserve">All proposals must be sealed, marked, and delivered in accordance with the instructions in this RFP.  Proposals will be opened and read by MGRL administrative staff, Head of Information Technology Services, and the Library Financial Manager within three weeks of receipt of bids. Recommendations will be made and the Library Director may award a contract or contracts as MGRL deems appropriate. </w:t>
      </w:r>
    </w:p>
    <w:p w14:paraId="00000170" w14:textId="77777777" w:rsidR="00706E40" w:rsidRDefault="00706E40">
      <w:pPr>
        <w:pBdr>
          <w:top w:val="nil"/>
          <w:left w:val="nil"/>
          <w:bottom w:val="nil"/>
          <w:right w:val="nil"/>
          <w:between w:val="nil"/>
        </w:pBdr>
        <w:tabs>
          <w:tab w:val="left" w:pos="540"/>
        </w:tabs>
        <w:rPr>
          <w:color w:val="000000"/>
        </w:rPr>
      </w:pPr>
    </w:p>
    <w:p w14:paraId="00000171" w14:textId="0B1527A7" w:rsidR="00706E40" w:rsidRPr="00421126" w:rsidRDefault="00130DA1">
      <w:pPr>
        <w:pBdr>
          <w:top w:val="nil"/>
          <w:left w:val="nil"/>
          <w:bottom w:val="nil"/>
          <w:right w:val="nil"/>
          <w:between w:val="nil"/>
        </w:pBdr>
        <w:tabs>
          <w:tab w:val="left" w:pos="540"/>
        </w:tabs>
      </w:pPr>
      <w:r>
        <w:rPr>
          <w:color w:val="000000"/>
        </w:rPr>
        <w:t xml:space="preserve">Proposals will be opened and read by MGRL administrative staff on </w:t>
      </w:r>
      <w:r w:rsidR="00421126">
        <w:rPr>
          <w:b/>
        </w:rPr>
        <w:t xml:space="preserve">November </w:t>
      </w:r>
      <w:r w:rsidR="001A31DE">
        <w:rPr>
          <w:b/>
        </w:rPr>
        <w:t>10</w:t>
      </w:r>
      <w:r w:rsidR="00421126" w:rsidRPr="00421126">
        <w:rPr>
          <w:b/>
          <w:vertAlign w:val="superscript"/>
        </w:rPr>
        <w:t>th</w:t>
      </w:r>
      <w:r w:rsidR="00F07EA8">
        <w:rPr>
          <w:b/>
        </w:rPr>
        <w:t>, 2026</w:t>
      </w:r>
      <w:r w:rsidR="00724BFF">
        <w:rPr>
          <w:b/>
        </w:rPr>
        <w:t xml:space="preserve"> at 4PM</w:t>
      </w:r>
      <w:r w:rsidR="00421126">
        <w:rPr>
          <w:b/>
        </w:rPr>
        <w:t>.</w:t>
      </w:r>
    </w:p>
    <w:p w14:paraId="00000172" w14:textId="77777777" w:rsidR="00706E40" w:rsidRDefault="00706E40">
      <w:pPr>
        <w:pBdr>
          <w:top w:val="nil"/>
          <w:left w:val="nil"/>
          <w:bottom w:val="nil"/>
          <w:right w:val="nil"/>
          <w:between w:val="nil"/>
        </w:pBdr>
        <w:tabs>
          <w:tab w:val="left" w:pos="540"/>
        </w:tabs>
        <w:rPr>
          <w:color w:val="000000"/>
        </w:rPr>
      </w:pPr>
    </w:p>
    <w:p w14:paraId="00000173" w14:textId="77777777" w:rsidR="00706E40" w:rsidRDefault="00706E40">
      <w:pPr>
        <w:pBdr>
          <w:top w:val="nil"/>
          <w:left w:val="nil"/>
          <w:bottom w:val="nil"/>
          <w:right w:val="nil"/>
          <w:between w:val="nil"/>
        </w:pBdr>
        <w:tabs>
          <w:tab w:val="left" w:pos="540"/>
        </w:tabs>
        <w:rPr>
          <w:color w:val="000000"/>
        </w:rPr>
      </w:pPr>
    </w:p>
    <w:p w14:paraId="00000174" w14:textId="70AA499F"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EXEMPTION FROM GEORGIA SALES TAXES </w:t>
      </w:r>
    </w:p>
    <w:p w14:paraId="00000175" w14:textId="77777777" w:rsidR="00706E40" w:rsidRDefault="00706E40">
      <w:pPr>
        <w:pBdr>
          <w:top w:val="nil"/>
          <w:left w:val="nil"/>
          <w:bottom w:val="nil"/>
          <w:right w:val="nil"/>
          <w:between w:val="nil"/>
        </w:pBdr>
        <w:tabs>
          <w:tab w:val="left" w:pos="540"/>
        </w:tabs>
        <w:rPr>
          <w:b/>
          <w:color w:val="000000"/>
          <w:u w:val="single"/>
        </w:rPr>
      </w:pPr>
    </w:p>
    <w:p w14:paraId="00000176" w14:textId="77777777" w:rsidR="00706E40" w:rsidRDefault="00130DA1">
      <w:pPr>
        <w:pBdr>
          <w:top w:val="nil"/>
          <w:left w:val="nil"/>
          <w:bottom w:val="nil"/>
          <w:right w:val="nil"/>
          <w:between w:val="nil"/>
        </w:pBdr>
        <w:tabs>
          <w:tab w:val="left" w:pos="540"/>
        </w:tabs>
        <w:rPr>
          <w:color w:val="000000"/>
        </w:rPr>
      </w:pPr>
      <w:r>
        <w:rPr>
          <w:color w:val="000000"/>
        </w:rPr>
        <w:t xml:space="preserve">The Middle Georgia Regional Library is exempt from Georgia State Sales Tax. Net prices as shown in the proposal shall exclude said State tax amounts. Bidders shall inform all prospective subcontractors and suppliers from whom they expect to obtain services or supplies of the tax exempt status of the Middle Georgia Regional Library.  Following a contract award, an exemption certificate will be furnished by the Middle Georgia Regional Library.   </w:t>
      </w:r>
    </w:p>
    <w:p w14:paraId="36D0D14F" w14:textId="77777777" w:rsidR="009C69EE" w:rsidRDefault="009C69EE">
      <w:pPr>
        <w:jc w:val="center"/>
        <w:rPr>
          <w:b/>
        </w:rPr>
      </w:pPr>
    </w:p>
    <w:p w14:paraId="00DF8B7B" w14:textId="77777777" w:rsidR="00227DE4" w:rsidRDefault="00227DE4">
      <w:pPr>
        <w:jc w:val="center"/>
        <w:rPr>
          <w:b/>
        </w:rPr>
      </w:pPr>
    </w:p>
    <w:p w14:paraId="5CF8566E" w14:textId="77777777" w:rsidR="00227DE4" w:rsidRDefault="00227DE4">
      <w:pPr>
        <w:jc w:val="center"/>
        <w:rPr>
          <w:b/>
        </w:rPr>
      </w:pPr>
    </w:p>
    <w:p w14:paraId="08A2062F" w14:textId="57D58F61" w:rsidR="00227DE4" w:rsidRDefault="00227DE4" w:rsidP="001C2222">
      <w:pPr>
        <w:rPr>
          <w:b/>
        </w:rPr>
      </w:pPr>
    </w:p>
    <w:p w14:paraId="778D6569" w14:textId="77777777" w:rsidR="00714E2B" w:rsidRDefault="00714E2B">
      <w:pPr>
        <w:jc w:val="center"/>
        <w:rPr>
          <w:b/>
        </w:rPr>
      </w:pPr>
    </w:p>
    <w:p w14:paraId="7ACD12F6" w14:textId="77777777" w:rsidR="00714E2B" w:rsidRDefault="00714E2B">
      <w:pPr>
        <w:jc w:val="center"/>
        <w:rPr>
          <w:b/>
        </w:rPr>
      </w:pPr>
    </w:p>
    <w:p w14:paraId="56B84275" w14:textId="77777777" w:rsidR="00714E2B" w:rsidRDefault="00714E2B">
      <w:pPr>
        <w:jc w:val="center"/>
        <w:rPr>
          <w:b/>
        </w:rPr>
      </w:pPr>
    </w:p>
    <w:p w14:paraId="71DB8579" w14:textId="77777777" w:rsidR="00714E2B" w:rsidRDefault="00714E2B">
      <w:pPr>
        <w:jc w:val="center"/>
        <w:rPr>
          <w:b/>
        </w:rPr>
      </w:pPr>
    </w:p>
    <w:p w14:paraId="42B215E3" w14:textId="77777777" w:rsidR="00714E2B" w:rsidRDefault="00714E2B">
      <w:pPr>
        <w:jc w:val="center"/>
        <w:rPr>
          <w:b/>
        </w:rPr>
      </w:pPr>
    </w:p>
    <w:p w14:paraId="743786E8" w14:textId="77777777" w:rsidR="00714E2B" w:rsidRDefault="00714E2B">
      <w:pPr>
        <w:jc w:val="center"/>
        <w:rPr>
          <w:b/>
        </w:rPr>
      </w:pPr>
    </w:p>
    <w:p w14:paraId="630597E3" w14:textId="77777777" w:rsidR="00714E2B" w:rsidRDefault="00714E2B">
      <w:pPr>
        <w:jc w:val="center"/>
        <w:rPr>
          <w:b/>
        </w:rPr>
      </w:pPr>
    </w:p>
    <w:p w14:paraId="3BB790CA" w14:textId="77777777" w:rsidR="00714E2B" w:rsidRDefault="00714E2B">
      <w:pPr>
        <w:jc w:val="center"/>
        <w:rPr>
          <w:b/>
        </w:rPr>
      </w:pPr>
    </w:p>
    <w:p w14:paraId="2997A0C2" w14:textId="77777777" w:rsidR="00714E2B" w:rsidRDefault="00714E2B">
      <w:pPr>
        <w:jc w:val="center"/>
        <w:rPr>
          <w:b/>
        </w:rPr>
      </w:pPr>
    </w:p>
    <w:p w14:paraId="781E8C0F" w14:textId="77777777" w:rsidR="00714E2B" w:rsidRDefault="00714E2B">
      <w:pPr>
        <w:jc w:val="center"/>
        <w:rPr>
          <w:b/>
        </w:rPr>
      </w:pPr>
    </w:p>
    <w:p w14:paraId="19A877FE" w14:textId="77777777" w:rsidR="00714E2B" w:rsidRDefault="00714E2B">
      <w:pPr>
        <w:jc w:val="center"/>
        <w:rPr>
          <w:b/>
        </w:rPr>
      </w:pPr>
    </w:p>
    <w:p w14:paraId="4FD29BEC" w14:textId="77777777" w:rsidR="00714E2B" w:rsidRDefault="00714E2B">
      <w:pPr>
        <w:jc w:val="center"/>
        <w:rPr>
          <w:b/>
        </w:rPr>
      </w:pPr>
    </w:p>
    <w:p w14:paraId="00000199" w14:textId="5804EBB0" w:rsidR="00706E40" w:rsidRDefault="00130DA1">
      <w:pPr>
        <w:jc w:val="center"/>
        <w:rPr>
          <w:b/>
        </w:rPr>
      </w:pPr>
      <w:r>
        <w:rPr>
          <w:b/>
        </w:rPr>
        <w:lastRenderedPageBreak/>
        <w:t>FORM FOR PROPOSAL SUBMITTAL</w:t>
      </w:r>
    </w:p>
    <w:p w14:paraId="0000019A" w14:textId="77777777" w:rsidR="00706E40" w:rsidRDefault="00706E40">
      <w:pPr>
        <w:jc w:val="center"/>
        <w:rPr>
          <w:b/>
        </w:rPr>
      </w:pPr>
    </w:p>
    <w:p w14:paraId="0000019B" w14:textId="77777777" w:rsidR="00706E40" w:rsidRDefault="00130DA1">
      <w:pPr>
        <w:spacing w:line="480" w:lineRule="auto"/>
        <w:jc w:val="center"/>
        <w:rPr>
          <w:b/>
        </w:rPr>
      </w:pPr>
      <w:r>
        <w:rPr>
          <w:b/>
        </w:rPr>
        <w:t>STATEMENT OF VENDOR’S QUALIFICATION</w:t>
      </w:r>
    </w:p>
    <w:p w14:paraId="0000019C" w14:textId="1DAA0E60" w:rsidR="00706E40" w:rsidRDefault="00130DA1">
      <w:r>
        <w:t xml:space="preserve">To accompany proposals submitted for </w:t>
      </w:r>
      <w:r w:rsidR="00441828">
        <w:t>wireless installation</w:t>
      </w:r>
      <w:r>
        <w:t xml:space="preserve"> for the Middle Georgia Regional Library.</w:t>
      </w:r>
    </w:p>
    <w:p w14:paraId="0000019D" w14:textId="77777777" w:rsidR="00706E40" w:rsidRDefault="00706E40"/>
    <w:p w14:paraId="0000019E" w14:textId="77777777" w:rsidR="00706E40" w:rsidRDefault="00130DA1">
      <w:pPr>
        <w:tabs>
          <w:tab w:val="left" w:pos="9180"/>
        </w:tabs>
        <w:rPr>
          <w:u w:val="single"/>
        </w:rPr>
      </w:pPr>
      <w:r>
        <w:t xml:space="preserve">Name of Vendor’s Firm: </w:t>
      </w:r>
      <w:r>
        <w:rPr>
          <w:u w:val="single"/>
        </w:rPr>
        <w:tab/>
      </w:r>
    </w:p>
    <w:p w14:paraId="0000019F" w14:textId="77777777" w:rsidR="00706E40" w:rsidRDefault="00706E40">
      <w:pPr>
        <w:tabs>
          <w:tab w:val="left" w:pos="9180"/>
        </w:tabs>
      </w:pPr>
    </w:p>
    <w:p w14:paraId="000001A0" w14:textId="77777777" w:rsidR="00706E40" w:rsidRDefault="00130DA1">
      <w:pPr>
        <w:tabs>
          <w:tab w:val="left" w:pos="9180"/>
        </w:tabs>
        <w:rPr>
          <w:u w:val="single"/>
        </w:rPr>
      </w:pPr>
      <w:r>
        <w:t xml:space="preserve">Name of Company Representative: </w:t>
      </w:r>
      <w:r>
        <w:rPr>
          <w:u w:val="single"/>
        </w:rPr>
        <w:tab/>
      </w:r>
    </w:p>
    <w:p w14:paraId="000001A1" w14:textId="77777777" w:rsidR="00706E40" w:rsidRDefault="00706E40">
      <w:pPr>
        <w:tabs>
          <w:tab w:val="left" w:pos="9180"/>
        </w:tabs>
      </w:pPr>
    </w:p>
    <w:p w14:paraId="000001A2" w14:textId="77777777" w:rsidR="00706E40" w:rsidRDefault="00130DA1">
      <w:pPr>
        <w:tabs>
          <w:tab w:val="left" w:pos="9180"/>
        </w:tabs>
        <w:rPr>
          <w:u w:val="single"/>
        </w:rPr>
      </w:pPr>
      <w:r>
        <w:t xml:space="preserve">Business Address: </w:t>
      </w:r>
      <w:r>
        <w:rPr>
          <w:u w:val="single"/>
        </w:rPr>
        <w:tab/>
      </w:r>
    </w:p>
    <w:p w14:paraId="000001A3" w14:textId="77777777" w:rsidR="00706E40" w:rsidRDefault="00706E40">
      <w:pPr>
        <w:tabs>
          <w:tab w:val="left" w:pos="9180"/>
        </w:tabs>
      </w:pPr>
    </w:p>
    <w:p w14:paraId="000001A4" w14:textId="77777777" w:rsidR="00706E40" w:rsidRDefault="00130DA1">
      <w:pPr>
        <w:tabs>
          <w:tab w:val="left" w:pos="9180"/>
        </w:tabs>
        <w:rPr>
          <w:u w:val="single"/>
        </w:rPr>
      </w:pPr>
      <w:r>
        <w:rPr>
          <w:u w:val="single"/>
        </w:rPr>
        <w:tab/>
      </w:r>
    </w:p>
    <w:p w14:paraId="000001A5" w14:textId="77777777" w:rsidR="00706E40" w:rsidRDefault="00706E40">
      <w:pPr>
        <w:tabs>
          <w:tab w:val="left" w:pos="9180"/>
        </w:tabs>
      </w:pPr>
    </w:p>
    <w:p w14:paraId="000001A6" w14:textId="77777777" w:rsidR="00706E40" w:rsidRDefault="00130DA1">
      <w:pPr>
        <w:tabs>
          <w:tab w:val="left" w:pos="9180"/>
        </w:tabs>
        <w:rPr>
          <w:u w:val="single"/>
        </w:rPr>
      </w:pPr>
      <w:r>
        <w:t xml:space="preserve">Phone Number: </w:t>
      </w:r>
      <w:r>
        <w:rPr>
          <w:u w:val="single"/>
        </w:rPr>
        <w:tab/>
      </w:r>
    </w:p>
    <w:p w14:paraId="000001A7" w14:textId="77777777" w:rsidR="00706E40" w:rsidRDefault="00706E40">
      <w:pPr>
        <w:tabs>
          <w:tab w:val="left" w:pos="9180"/>
        </w:tabs>
      </w:pPr>
    </w:p>
    <w:p w14:paraId="000001A8" w14:textId="77777777" w:rsidR="00706E40" w:rsidRDefault="00130DA1">
      <w:pPr>
        <w:tabs>
          <w:tab w:val="left" w:pos="9180"/>
        </w:tabs>
        <w:rPr>
          <w:u w:val="single"/>
        </w:rPr>
      </w:pPr>
      <w:r>
        <w:t xml:space="preserve">When Organized? </w:t>
      </w:r>
      <w:r>
        <w:rPr>
          <w:u w:val="single"/>
        </w:rPr>
        <w:tab/>
      </w:r>
    </w:p>
    <w:p w14:paraId="000001A9" w14:textId="77777777" w:rsidR="00706E40" w:rsidRDefault="00706E40">
      <w:pPr>
        <w:tabs>
          <w:tab w:val="left" w:pos="9180"/>
        </w:tabs>
      </w:pPr>
    </w:p>
    <w:p w14:paraId="000001AA" w14:textId="77777777" w:rsidR="00706E40" w:rsidRDefault="00130DA1">
      <w:pPr>
        <w:tabs>
          <w:tab w:val="left" w:pos="9180"/>
        </w:tabs>
        <w:rPr>
          <w:u w:val="single"/>
        </w:rPr>
      </w:pPr>
      <w:r>
        <w:t xml:space="preserve">Where Organized? </w:t>
      </w:r>
      <w:r>
        <w:rPr>
          <w:u w:val="single"/>
        </w:rPr>
        <w:tab/>
      </w:r>
    </w:p>
    <w:p w14:paraId="000001AB" w14:textId="77777777" w:rsidR="00706E40" w:rsidRDefault="00706E40">
      <w:pPr>
        <w:tabs>
          <w:tab w:val="left" w:pos="9180"/>
        </w:tabs>
      </w:pPr>
    </w:p>
    <w:p w14:paraId="000001AC" w14:textId="77777777" w:rsidR="00706E40" w:rsidRDefault="00130DA1">
      <w:pPr>
        <w:tabs>
          <w:tab w:val="left" w:pos="4140"/>
          <w:tab w:val="left" w:pos="4320"/>
          <w:tab w:val="left" w:pos="9180"/>
        </w:tabs>
        <w:rPr>
          <w:u w:val="single"/>
        </w:rPr>
      </w:pPr>
      <w:r>
        <w:t xml:space="preserve">Partnership </w:t>
      </w:r>
      <w:r>
        <w:rPr>
          <w:u w:val="single"/>
        </w:rPr>
        <w:tab/>
      </w:r>
      <w:r>
        <w:tab/>
        <w:t xml:space="preserve">Corporation </w:t>
      </w:r>
      <w:r>
        <w:rPr>
          <w:u w:val="single"/>
        </w:rPr>
        <w:tab/>
      </w:r>
    </w:p>
    <w:p w14:paraId="000001AD" w14:textId="77777777" w:rsidR="00706E40" w:rsidRDefault="00706E40">
      <w:pPr>
        <w:tabs>
          <w:tab w:val="left" w:pos="9180"/>
        </w:tabs>
      </w:pPr>
    </w:p>
    <w:p w14:paraId="000001AE" w14:textId="77777777" w:rsidR="00706E40" w:rsidRDefault="00130DA1">
      <w:pPr>
        <w:tabs>
          <w:tab w:val="left" w:pos="9180"/>
        </w:tabs>
      </w:pPr>
      <w:r>
        <w:t>Vendor must provide a Service Provider Information Number assigned by the Schools and Libraries Division (SLD):</w:t>
      </w:r>
    </w:p>
    <w:p w14:paraId="000001AF" w14:textId="77777777" w:rsidR="00706E40" w:rsidRDefault="00706E40">
      <w:pPr>
        <w:tabs>
          <w:tab w:val="left" w:pos="9180"/>
        </w:tabs>
      </w:pPr>
    </w:p>
    <w:p w14:paraId="000001B0" w14:textId="77777777" w:rsidR="00706E40" w:rsidRDefault="00130DA1">
      <w:pPr>
        <w:tabs>
          <w:tab w:val="left" w:pos="9180"/>
        </w:tabs>
        <w:rPr>
          <w:u w:val="single"/>
        </w:rPr>
      </w:pPr>
      <w:r>
        <w:t xml:space="preserve">SPIN Number: </w:t>
      </w:r>
      <w:r>
        <w:rPr>
          <w:u w:val="single"/>
        </w:rPr>
        <w:tab/>
      </w:r>
    </w:p>
    <w:p w14:paraId="000001B1" w14:textId="77777777" w:rsidR="00706E40" w:rsidRDefault="00706E40">
      <w:pPr>
        <w:tabs>
          <w:tab w:val="left" w:pos="9180"/>
        </w:tabs>
      </w:pPr>
    </w:p>
    <w:p w14:paraId="000001B2" w14:textId="77777777" w:rsidR="00706E40" w:rsidRDefault="00130DA1">
      <w:pPr>
        <w:tabs>
          <w:tab w:val="left" w:pos="9180"/>
        </w:tabs>
      </w:pPr>
      <w:r>
        <w:t>How many years have you been engaged in this business under the present firm name?</w:t>
      </w:r>
    </w:p>
    <w:p w14:paraId="000001B3" w14:textId="77777777" w:rsidR="00706E40" w:rsidRDefault="00706E40">
      <w:pPr>
        <w:tabs>
          <w:tab w:val="left" w:pos="9180"/>
        </w:tabs>
      </w:pPr>
    </w:p>
    <w:p w14:paraId="000001B4" w14:textId="77777777" w:rsidR="00706E40" w:rsidRDefault="00130DA1">
      <w:pPr>
        <w:tabs>
          <w:tab w:val="left" w:pos="9180"/>
        </w:tabs>
        <w:rPr>
          <w:u w:val="single"/>
        </w:rPr>
      </w:pPr>
      <w:r>
        <w:rPr>
          <w:u w:val="single"/>
        </w:rPr>
        <w:tab/>
      </w:r>
    </w:p>
    <w:p w14:paraId="000001B5" w14:textId="77777777" w:rsidR="00706E40" w:rsidRDefault="00706E40">
      <w:pPr>
        <w:tabs>
          <w:tab w:val="left" w:pos="9180"/>
        </w:tabs>
      </w:pPr>
    </w:p>
    <w:p w14:paraId="000001B6" w14:textId="77777777" w:rsidR="00706E40" w:rsidRDefault="00130DA1">
      <w:pPr>
        <w:tabs>
          <w:tab w:val="left" w:pos="9180"/>
        </w:tabs>
      </w:pPr>
      <w:r>
        <w:t>Please attach to this statement at least five references, including: (name, address, title, phone number and brief description of work performed, including dates of work).</w:t>
      </w:r>
    </w:p>
    <w:p w14:paraId="000001B7" w14:textId="77777777" w:rsidR="00706E40" w:rsidRDefault="00706E40">
      <w:pPr>
        <w:tabs>
          <w:tab w:val="left" w:pos="9180"/>
        </w:tabs>
      </w:pPr>
    </w:p>
    <w:p w14:paraId="000001B8" w14:textId="77777777" w:rsidR="00706E40" w:rsidRDefault="00130DA1">
      <w:pPr>
        <w:tabs>
          <w:tab w:val="left" w:pos="9180"/>
        </w:tabs>
        <w:rPr>
          <w:u w:val="single"/>
        </w:rPr>
      </w:pPr>
      <w:r>
        <w:t xml:space="preserve">Date: </w:t>
      </w:r>
      <w:r>
        <w:rPr>
          <w:u w:val="single"/>
        </w:rPr>
        <w:tab/>
      </w:r>
    </w:p>
    <w:p w14:paraId="000001B9" w14:textId="77777777" w:rsidR="00706E40" w:rsidRDefault="00706E40">
      <w:pPr>
        <w:tabs>
          <w:tab w:val="left" w:pos="9180"/>
        </w:tabs>
      </w:pPr>
    </w:p>
    <w:p w14:paraId="000001BA" w14:textId="77777777" w:rsidR="00706E40" w:rsidRDefault="00130DA1">
      <w:pPr>
        <w:tabs>
          <w:tab w:val="left" w:pos="9180"/>
        </w:tabs>
        <w:rPr>
          <w:u w:val="single"/>
        </w:rPr>
      </w:pPr>
      <w:r>
        <w:t xml:space="preserve">Firm Name: </w:t>
      </w:r>
      <w:r>
        <w:rPr>
          <w:u w:val="single"/>
        </w:rPr>
        <w:tab/>
      </w:r>
    </w:p>
    <w:p w14:paraId="000001BB" w14:textId="77777777" w:rsidR="00706E40" w:rsidRDefault="00706E40">
      <w:pPr>
        <w:tabs>
          <w:tab w:val="left" w:pos="9180"/>
        </w:tabs>
      </w:pPr>
    </w:p>
    <w:p w14:paraId="000001BC" w14:textId="77777777" w:rsidR="00706E40" w:rsidRDefault="00130DA1">
      <w:pPr>
        <w:tabs>
          <w:tab w:val="left" w:pos="9180"/>
        </w:tabs>
        <w:rPr>
          <w:u w:val="single"/>
        </w:rPr>
      </w:pPr>
      <w:r>
        <w:t xml:space="preserve">By: </w:t>
      </w:r>
      <w:r>
        <w:rPr>
          <w:u w:val="single"/>
        </w:rPr>
        <w:tab/>
      </w:r>
    </w:p>
    <w:p w14:paraId="000001BD" w14:textId="77777777" w:rsidR="00706E40" w:rsidRDefault="00706E40">
      <w:pPr>
        <w:tabs>
          <w:tab w:val="left" w:pos="9180"/>
        </w:tabs>
      </w:pPr>
    </w:p>
    <w:p w14:paraId="000001BE" w14:textId="77777777" w:rsidR="00706E40" w:rsidRDefault="00130DA1">
      <w:pPr>
        <w:tabs>
          <w:tab w:val="left" w:pos="9180"/>
        </w:tabs>
        <w:rPr>
          <w:u w:val="single"/>
        </w:rPr>
      </w:pPr>
      <w:r>
        <w:t xml:space="preserve">Title: </w:t>
      </w:r>
      <w:r>
        <w:rPr>
          <w:u w:val="single"/>
        </w:rPr>
        <w:tab/>
      </w:r>
    </w:p>
    <w:p w14:paraId="000001BF" w14:textId="77777777" w:rsidR="00706E40" w:rsidRDefault="00706E40">
      <w:pPr>
        <w:tabs>
          <w:tab w:val="left" w:pos="9180"/>
        </w:tabs>
      </w:pPr>
    </w:p>
    <w:p w14:paraId="000001C0" w14:textId="77777777" w:rsidR="00706E40" w:rsidRDefault="00130DA1">
      <w:pPr>
        <w:jc w:val="center"/>
        <w:rPr>
          <w:b/>
          <w:color w:val="000000"/>
        </w:rPr>
      </w:pPr>
      <w:r>
        <w:rPr>
          <w:b/>
          <w:color w:val="000000"/>
        </w:rPr>
        <w:lastRenderedPageBreak/>
        <w:t>PROPOSAL FORM - SIGNATURE PAGE</w:t>
      </w:r>
    </w:p>
    <w:p w14:paraId="000001C1" w14:textId="77777777" w:rsidR="00706E40" w:rsidRDefault="00706E40">
      <w:pPr>
        <w:rPr>
          <w:color w:val="000000"/>
        </w:rPr>
      </w:pPr>
    </w:p>
    <w:p w14:paraId="000001C2" w14:textId="77777777" w:rsidR="00706E40" w:rsidRDefault="00706E40">
      <w:pPr>
        <w:rPr>
          <w:color w:val="000000"/>
        </w:rPr>
      </w:pPr>
    </w:p>
    <w:p w14:paraId="000001C3" w14:textId="77777777" w:rsidR="00706E40" w:rsidRDefault="00130DA1">
      <w:pPr>
        <w:rPr>
          <w:color w:val="000000"/>
        </w:rPr>
      </w:pPr>
      <w:r>
        <w:rPr>
          <w:color w:val="000000"/>
        </w:rPr>
        <w:t xml:space="preserve">Date ___________________________ </w:t>
      </w:r>
    </w:p>
    <w:p w14:paraId="000001C4" w14:textId="77777777" w:rsidR="00706E40" w:rsidRDefault="00706E40">
      <w:pPr>
        <w:rPr>
          <w:color w:val="000000"/>
        </w:rPr>
      </w:pPr>
    </w:p>
    <w:p w14:paraId="000001C5" w14:textId="77777777" w:rsidR="00706E40" w:rsidRDefault="00130DA1">
      <w:pPr>
        <w:rPr>
          <w:color w:val="000000"/>
        </w:rPr>
      </w:pPr>
      <w:r>
        <w:rPr>
          <w:color w:val="000000"/>
        </w:rPr>
        <w:t>TO: Middle Georgia Regional Library</w:t>
      </w:r>
    </w:p>
    <w:p w14:paraId="000001C6" w14:textId="77777777" w:rsidR="00706E40" w:rsidRDefault="00706E40">
      <w:pPr>
        <w:rPr>
          <w:color w:val="000000"/>
        </w:rPr>
      </w:pPr>
    </w:p>
    <w:p w14:paraId="000001C7" w14:textId="2E30D69E" w:rsidR="00706E40" w:rsidRPr="00E01ACD" w:rsidRDefault="00130DA1">
      <w:pPr>
        <w:rPr>
          <w:b/>
          <w:sz w:val="52"/>
          <w:szCs w:val="52"/>
        </w:rPr>
      </w:pPr>
      <w:r>
        <w:rPr>
          <w:color w:val="000000"/>
        </w:rPr>
        <w:t>This proposal is submitted in accordance with your RFP inviting proposals to be received for the project identified as “</w:t>
      </w:r>
      <w:r w:rsidR="00E01ACD" w:rsidRPr="00E01ACD">
        <w:rPr>
          <w:b/>
        </w:rPr>
        <w:t>Wireless Equipment, Licenses, Installation, and Configuration</w:t>
      </w:r>
      <w:r>
        <w:rPr>
          <w:color w:val="000000"/>
        </w:rPr>
        <w:t xml:space="preserve">.”  Having carefully examined the RFP, all instructions, specifications, all addenda, and being familiar with the various conditions affecting the work, the undersigned, hereby agrees to furnish all material, perform all labor, and do all else necessary to complete the work in strict accordance with the specifications for price as contained herein. </w:t>
      </w:r>
    </w:p>
    <w:p w14:paraId="000001C8" w14:textId="77777777" w:rsidR="00706E40" w:rsidRDefault="00706E40">
      <w:pPr>
        <w:rPr>
          <w:color w:val="000000"/>
        </w:rPr>
      </w:pPr>
    </w:p>
    <w:p w14:paraId="000001C9" w14:textId="77777777" w:rsidR="00706E40" w:rsidRDefault="00130DA1">
      <w:pPr>
        <w:rPr>
          <w:color w:val="000000"/>
        </w:rPr>
      </w:pPr>
      <w:r>
        <w:rPr>
          <w:color w:val="000000"/>
        </w:rPr>
        <w:t xml:space="preserve">In the event this proposal is accepted the undersigned is hereby bound to commence and complete all of the work included under this contract in such time and such manner as designated for the various items the bidder has contracted to supply or perform. </w:t>
      </w:r>
    </w:p>
    <w:p w14:paraId="000001CA" w14:textId="77777777" w:rsidR="00706E40" w:rsidRDefault="00706E40">
      <w:pPr>
        <w:rPr>
          <w:color w:val="000000"/>
        </w:rPr>
      </w:pPr>
    </w:p>
    <w:p w14:paraId="000001CB" w14:textId="77777777" w:rsidR="00706E40" w:rsidRDefault="00130DA1">
      <w:pPr>
        <w:rPr>
          <w:color w:val="000000"/>
        </w:rPr>
      </w:pPr>
      <w:r>
        <w:rPr>
          <w:color w:val="000000"/>
        </w:rPr>
        <w:t xml:space="preserve">In submitting this proposal, it is understood that the unrestricted right is reserved by the Middle Georgia Regional Library in making the award to reject any and all proposals or parts thereof, or to waive any informalities or technicalities in said proposals. </w:t>
      </w:r>
    </w:p>
    <w:p w14:paraId="000001CC" w14:textId="77777777" w:rsidR="00706E40" w:rsidRDefault="00706E40">
      <w:pPr>
        <w:rPr>
          <w:color w:val="000000"/>
        </w:rPr>
      </w:pPr>
    </w:p>
    <w:p w14:paraId="000001CD" w14:textId="77777777" w:rsidR="00706E40" w:rsidRDefault="00130DA1">
      <w:pPr>
        <w:rPr>
          <w:color w:val="000000"/>
        </w:rPr>
      </w:pPr>
      <w:r>
        <w:rPr>
          <w:color w:val="000000"/>
        </w:rPr>
        <w:t xml:space="preserve">The undersigned hereby certifies that this proposal is genuine and made in the interest or in behalf of any person, firm or corporation not herein named; that the undersigned has not directly or indirectly induced or solicited any bidder to refrain from submitting proposals, and that the undersigned has not, in any manner, sought by collusion to secure for himself an advantage over any other bidder. </w:t>
      </w:r>
    </w:p>
    <w:p w14:paraId="000001CE" w14:textId="77777777" w:rsidR="00706E40" w:rsidRDefault="00706E40">
      <w:pPr>
        <w:rPr>
          <w:color w:val="000000"/>
        </w:rPr>
      </w:pPr>
    </w:p>
    <w:p w14:paraId="000001CF" w14:textId="77777777" w:rsidR="00706E40" w:rsidRDefault="00706E40">
      <w:pPr>
        <w:rPr>
          <w:color w:val="000000"/>
        </w:rPr>
      </w:pPr>
    </w:p>
    <w:p w14:paraId="3A86E71F" w14:textId="77777777" w:rsidR="00F6148A" w:rsidRDefault="00F6148A">
      <w:pPr>
        <w:tabs>
          <w:tab w:val="left" w:pos="3600"/>
          <w:tab w:val="left" w:pos="9180"/>
        </w:tabs>
        <w:rPr>
          <w:b/>
          <w:color w:val="000000"/>
        </w:rPr>
      </w:pPr>
    </w:p>
    <w:p w14:paraId="13FBBF99" w14:textId="77777777" w:rsidR="00F6148A" w:rsidRDefault="00F6148A">
      <w:pPr>
        <w:tabs>
          <w:tab w:val="left" w:pos="3600"/>
          <w:tab w:val="left" w:pos="9180"/>
        </w:tabs>
        <w:rPr>
          <w:b/>
          <w:color w:val="000000"/>
        </w:rPr>
      </w:pPr>
    </w:p>
    <w:p w14:paraId="4587B289" w14:textId="77777777" w:rsidR="00F6148A" w:rsidRDefault="00F6148A">
      <w:pPr>
        <w:tabs>
          <w:tab w:val="left" w:pos="3600"/>
          <w:tab w:val="left" w:pos="9180"/>
        </w:tabs>
        <w:rPr>
          <w:b/>
          <w:color w:val="000000"/>
        </w:rPr>
      </w:pPr>
    </w:p>
    <w:p w14:paraId="11362142" w14:textId="77777777" w:rsidR="00F6148A" w:rsidRDefault="00F6148A">
      <w:pPr>
        <w:tabs>
          <w:tab w:val="left" w:pos="3600"/>
          <w:tab w:val="left" w:pos="9180"/>
        </w:tabs>
        <w:rPr>
          <w:b/>
          <w:color w:val="000000"/>
        </w:rPr>
      </w:pPr>
    </w:p>
    <w:p w14:paraId="39EB1601" w14:textId="77777777" w:rsidR="00F6148A" w:rsidRDefault="00F6148A">
      <w:pPr>
        <w:tabs>
          <w:tab w:val="left" w:pos="3600"/>
          <w:tab w:val="left" w:pos="9180"/>
        </w:tabs>
        <w:rPr>
          <w:b/>
          <w:color w:val="000000"/>
        </w:rPr>
      </w:pPr>
    </w:p>
    <w:p w14:paraId="4F1D32B0" w14:textId="77777777" w:rsidR="00F6148A" w:rsidRDefault="00F6148A">
      <w:pPr>
        <w:tabs>
          <w:tab w:val="left" w:pos="3600"/>
          <w:tab w:val="left" w:pos="9180"/>
        </w:tabs>
        <w:rPr>
          <w:b/>
          <w:color w:val="000000"/>
        </w:rPr>
      </w:pPr>
    </w:p>
    <w:p w14:paraId="09E5A865" w14:textId="77777777" w:rsidR="00F6148A" w:rsidRDefault="00F6148A">
      <w:pPr>
        <w:tabs>
          <w:tab w:val="left" w:pos="3600"/>
          <w:tab w:val="left" w:pos="9180"/>
        </w:tabs>
        <w:rPr>
          <w:b/>
          <w:color w:val="000000"/>
        </w:rPr>
      </w:pPr>
    </w:p>
    <w:p w14:paraId="52768FF9" w14:textId="77777777" w:rsidR="00F6148A" w:rsidRDefault="00F6148A">
      <w:pPr>
        <w:tabs>
          <w:tab w:val="left" w:pos="3600"/>
          <w:tab w:val="left" w:pos="9180"/>
        </w:tabs>
        <w:rPr>
          <w:b/>
          <w:color w:val="000000"/>
        </w:rPr>
      </w:pPr>
    </w:p>
    <w:p w14:paraId="4DF00579" w14:textId="77777777" w:rsidR="00F6148A" w:rsidRDefault="00F6148A">
      <w:pPr>
        <w:tabs>
          <w:tab w:val="left" w:pos="3600"/>
          <w:tab w:val="left" w:pos="9180"/>
        </w:tabs>
        <w:rPr>
          <w:b/>
          <w:color w:val="000000"/>
        </w:rPr>
      </w:pPr>
    </w:p>
    <w:p w14:paraId="310810AF" w14:textId="0D9B18AD" w:rsidR="00F6148A" w:rsidRDefault="00F6148A">
      <w:pPr>
        <w:tabs>
          <w:tab w:val="left" w:pos="3600"/>
          <w:tab w:val="left" w:pos="9180"/>
        </w:tabs>
        <w:rPr>
          <w:b/>
          <w:color w:val="000000"/>
        </w:rPr>
      </w:pPr>
    </w:p>
    <w:p w14:paraId="2F3EC06E" w14:textId="3876B8C6" w:rsidR="00714E2B" w:rsidRDefault="00714E2B">
      <w:pPr>
        <w:tabs>
          <w:tab w:val="left" w:pos="3600"/>
          <w:tab w:val="left" w:pos="9180"/>
        </w:tabs>
        <w:rPr>
          <w:b/>
          <w:color w:val="000000"/>
        </w:rPr>
      </w:pPr>
      <w:bookmarkStart w:id="0" w:name="_GoBack"/>
      <w:bookmarkEnd w:id="0"/>
    </w:p>
    <w:p w14:paraId="1963E745" w14:textId="77777777" w:rsidR="00F6148A" w:rsidRDefault="00F6148A">
      <w:pPr>
        <w:tabs>
          <w:tab w:val="left" w:pos="3600"/>
          <w:tab w:val="left" w:pos="9180"/>
        </w:tabs>
        <w:rPr>
          <w:b/>
          <w:color w:val="000000"/>
        </w:rPr>
      </w:pPr>
    </w:p>
    <w:p w14:paraId="0D85010A" w14:textId="77777777" w:rsidR="00F6148A" w:rsidRDefault="00F6148A">
      <w:pPr>
        <w:tabs>
          <w:tab w:val="left" w:pos="3600"/>
          <w:tab w:val="left" w:pos="9180"/>
        </w:tabs>
        <w:rPr>
          <w:b/>
          <w:color w:val="000000"/>
        </w:rPr>
      </w:pPr>
    </w:p>
    <w:p w14:paraId="000001D0" w14:textId="7C561588" w:rsidR="00706E40" w:rsidRDefault="00130DA1">
      <w:pPr>
        <w:tabs>
          <w:tab w:val="left" w:pos="3600"/>
          <w:tab w:val="left" w:pos="9180"/>
        </w:tabs>
        <w:rPr>
          <w:color w:val="000000"/>
        </w:rPr>
      </w:pPr>
      <w:r>
        <w:rPr>
          <w:b/>
          <w:color w:val="000000"/>
        </w:rPr>
        <w:lastRenderedPageBreak/>
        <w:t xml:space="preserve">TOTAL AMOUNT PROPOSAL OPTION: </w:t>
      </w:r>
    </w:p>
    <w:p w14:paraId="000001D1" w14:textId="77777777" w:rsidR="00706E40" w:rsidRDefault="00706E40">
      <w:pPr>
        <w:tabs>
          <w:tab w:val="left" w:pos="3600"/>
          <w:tab w:val="left" w:pos="9180"/>
        </w:tabs>
        <w:rPr>
          <w:color w:val="000000"/>
        </w:rPr>
      </w:pPr>
    </w:p>
    <w:p w14:paraId="000001D3" w14:textId="09910E29" w:rsidR="00706E40" w:rsidRPr="00DB1A49" w:rsidRDefault="00DB1A49">
      <w:pPr>
        <w:tabs>
          <w:tab w:val="left" w:pos="3600"/>
          <w:tab w:val="left" w:pos="9180"/>
        </w:tabs>
      </w:pPr>
      <w:r w:rsidRPr="00DB1A49">
        <w:t>Evidence of a Performance Bond is required if your company is selected:</w:t>
      </w:r>
    </w:p>
    <w:p w14:paraId="1CD8F651" w14:textId="77777777" w:rsidR="00DB1A49" w:rsidRDefault="00DB1A49">
      <w:pPr>
        <w:tabs>
          <w:tab w:val="left" w:pos="3600"/>
          <w:tab w:val="left" w:pos="9180"/>
        </w:tabs>
        <w:rPr>
          <w:color w:val="000000"/>
        </w:rPr>
      </w:pPr>
    </w:p>
    <w:p w14:paraId="000001D4" w14:textId="77777777" w:rsidR="00706E40" w:rsidRDefault="00130DA1">
      <w:pPr>
        <w:tabs>
          <w:tab w:val="left" w:pos="3600"/>
          <w:tab w:val="left" w:pos="9180"/>
        </w:tabs>
        <w:rPr>
          <w:color w:val="000000"/>
        </w:rPr>
      </w:pPr>
      <w:r>
        <w:rPr>
          <w:color w:val="000000"/>
        </w:rPr>
        <w:t xml:space="preserve">____ I will provide a Performance Bond from </w:t>
      </w:r>
    </w:p>
    <w:p w14:paraId="000001D5" w14:textId="77777777" w:rsidR="00706E40" w:rsidRDefault="00706E40">
      <w:pPr>
        <w:tabs>
          <w:tab w:val="left" w:pos="3600"/>
          <w:tab w:val="left" w:pos="9180"/>
        </w:tabs>
        <w:rPr>
          <w:color w:val="000000"/>
        </w:rPr>
      </w:pPr>
    </w:p>
    <w:p w14:paraId="000001D6" w14:textId="77777777" w:rsidR="00706E40" w:rsidRDefault="00130DA1">
      <w:pPr>
        <w:tabs>
          <w:tab w:val="left" w:pos="3600"/>
          <w:tab w:val="left" w:pos="9180"/>
        </w:tabs>
        <w:rPr>
          <w:color w:val="000000"/>
          <w:u w:val="single"/>
        </w:rPr>
      </w:pPr>
      <w:r>
        <w:rPr>
          <w:color w:val="000000"/>
        </w:rPr>
        <w:t xml:space="preserve">Bonding Company </w:t>
      </w:r>
      <w:r>
        <w:rPr>
          <w:color w:val="000000"/>
          <w:u w:val="single"/>
        </w:rPr>
        <w:tab/>
      </w:r>
      <w:r>
        <w:rPr>
          <w:color w:val="000000"/>
          <w:u w:val="single"/>
        </w:rPr>
        <w:tab/>
      </w:r>
    </w:p>
    <w:p w14:paraId="000001D7" w14:textId="77777777" w:rsidR="00706E40" w:rsidRDefault="00706E40">
      <w:pPr>
        <w:tabs>
          <w:tab w:val="left" w:pos="3600"/>
          <w:tab w:val="left" w:pos="9180"/>
        </w:tabs>
        <w:rPr>
          <w:color w:val="000000"/>
        </w:rPr>
      </w:pPr>
    </w:p>
    <w:p w14:paraId="000001D8" w14:textId="77777777" w:rsidR="00706E40" w:rsidRDefault="00130DA1">
      <w:pPr>
        <w:tabs>
          <w:tab w:val="left" w:pos="3600"/>
          <w:tab w:val="left" w:pos="9180"/>
        </w:tabs>
        <w:rPr>
          <w:color w:val="000000"/>
          <w:u w:val="single"/>
        </w:rPr>
      </w:pPr>
      <w:r>
        <w:rPr>
          <w:color w:val="000000"/>
        </w:rPr>
        <w:t xml:space="preserve">Name of Agent </w:t>
      </w:r>
      <w:r>
        <w:rPr>
          <w:color w:val="000000"/>
          <w:u w:val="single"/>
        </w:rPr>
        <w:tab/>
      </w:r>
      <w:r>
        <w:rPr>
          <w:color w:val="000000"/>
          <w:u w:val="single"/>
        </w:rPr>
        <w:tab/>
      </w:r>
    </w:p>
    <w:p w14:paraId="000001D9" w14:textId="77777777" w:rsidR="00706E40" w:rsidRDefault="00706E40">
      <w:pPr>
        <w:tabs>
          <w:tab w:val="left" w:pos="3600"/>
          <w:tab w:val="left" w:pos="9180"/>
        </w:tabs>
        <w:rPr>
          <w:color w:val="000000"/>
        </w:rPr>
      </w:pPr>
    </w:p>
    <w:p w14:paraId="000001DA" w14:textId="77777777" w:rsidR="00706E40" w:rsidRDefault="00130DA1">
      <w:pPr>
        <w:tabs>
          <w:tab w:val="left" w:pos="3600"/>
          <w:tab w:val="left" w:pos="9180"/>
        </w:tabs>
        <w:rPr>
          <w:color w:val="000000"/>
          <w:u w:val="single"/>
        </w:rPr>
      </w:pPr>
      <w:r>
        <w:rPr>
          <w:color w:val="000000"/>
        </w:rPr>
        <w:t xml:space="preserve">Address </w:t>
      </w:r>
      <w:r>
        <w:rPr>
          <w:color w:val="000000"/>
          <w:u w:val="single"/>
        </w:rPr>
        <w:tab/>
      </w:r>
      <w:r>
        <w:rPr>
          <w:color w:val="000000"/>
          <w:u w:val="single"/>
        </w:rPr>
        <w:tab/>
      </w:r>
    </w:p>
    <w:p w14:paraId="000001DB" w14:textId="77777777" w:rsidR="00706E40" w:rsidRDefault="00706E40">
      <w:pPr>
        <w:tabs>
          <w:tab w:val="left" w:pos="3600"/>
          <w:tab w:val="left" w:pos="9180"/>
        </w:tabs>
        <w:rPr>
          <w:color w:val="000000"/>
        </w:rPr>
      </w:pPr>
    </w:p>
    <w:p w14:paraId="000001DC" w14:textId="77777777" w:rsidR="00706E40" w:rsidRDefault="00130DA1">
      <w:pPr>
        <w:tabs>
          <w:tab w:val="left" w:pos="3600"/>
          <w:tab w:val="left" w:pos="9180"/>
        </w:tabs>
        <w:rPr>
          <w:color w:val="000000"/>
        </w:rPr>
      </w:pPr>
      <w:r>
        <w:rPr>
          <w:color w:val="000000"/>
        </w:rPr>
        <w:t xml:space="preserve">____ Or I will provide an equal form of surety, which is acceptable to </w:t>
      </w:r>
      <w:r>
        <w:t>MGRL</w:t>
      </w:r>
      <w:r>
        <w:rPr>
          <w:color w:val="000000"/>
        </w:rPr>
        <w:t xml:space="preserve">. </w:t>
      </w:r>
    </w:p>
    <w:p w14:paraId="000001DD" w14:textId="77777777" w:rsidR="00706E40" w:rsidRDefault="00706E40">
      <w:pPr>
        <w:tabs>
          <w:tab w:val="left" w:pos="3600"/>
          <w:tab w:val="left" w:pos="9180"/>
        </w:tabs>
        <w:rPr>
          <w:color w:val="000000"/>
        </w:rPr>
      </w:pPr>
    </w:p>
    <w:p w14:paraId="000001DE" w14:textId="77777777" w:rsidR="00706E40" w:rsidRDefault="00130DA1">
      <w:pPr>
        <w:tabs>
          <w:tab w:val="left" w:pos="3600"/>
          <w:tab w:val="left" w:pos="9180"/>
        </w:tabs>
        <w:rPr>
          <w:color w:val="000000"/>
          <w:u w:val="single"/>
        </w:rPr>
      </w:pPr>
      <w:r>
        <w:rPr>
          <w:color w:val="000000"/>
        </w:rPr>
        <w:t xml:space="preserve">Bidder </w:t>
      </w:r>
      <w:r>
        <w:rPr>
          <w:b/>
          <w:color w:val="000000"/>
        </w:rPr>
        <w:t xml:space="preserve">MUST </w:t>
      </w:r>
      <w:r>
        <w:rPr>
          <w:color w:val="000000"/>
        </w:rPr>
        <w:t xml:space="preserve">provide Federal EIN: </w:t>
      </w:r>
      <w:r>
        <w:rPr>
          <w:color w:val="000000"/>
          <w:u w:val="single"/>
        </w:rPr>
        <w:tab/>
      </w:r>
    </w:p>
    <w:p w14:paraId="000001DF" w14:textId="77777777" w:rsidR="00706E40" w:rsidRDefault="00706E40">
      <w:pPr>
        <w:tabs>
          <w:tab w:val="left" w:pos="3600"/>
          <w:tab w:val="left" w:pos="9180"/>
        </w:tabs>
        <w:rPr>
          <w:color w:val="000000"/>
        </w:rPr>
      </w:pPr>
    </w:p>
    <w:p w14:paraId="000001E0" w14:textId="73086842" w:rsidR="00706E40" w:rsidRDefault="00633951">
      <w:pPr>
        <w:tabs>
          <w:tab w:val="left" w:pos="3600"/>
          <w:tab w:val="left" w:pos="9180"/>
        </w:tabs>
        <w:rPr>
          <w:color w:val="000000"/>
        </w:rPr>
      </w:pPr>
      <w:r>
        <w:rPr>
          <w:color w:val="000000"/>
        </w:rPr>
        <w:t>And</w:t>
      </w:r>
      <w:r w:rsidR="00130DA1">
        <w:rPr>
          <w:color w:val="000000"/>
        </w:rPr>
        <w:t xml:space="preserve"> E-rate SPIN: </w:t>
      </w:r>
      <w:r w:rsidR="00130DA1">
        <w:rPr>
          <w:color w:val="000000"/>
          <w:u w:val="single"/>
        </w:rPr>
        <w:tab/>
      </w:r>
      <w:r w:rsidR="00130DA1">
        <w:rPr>
          <w:color w:val="000000"/>
          <w:u w:val="single"/>
        </w:rPr>
        <w:tab/>
      </w:r>
    </w:p>
    <w:p w14:paraId="000001E1" w14:textId="77777777" w:rsidR="00706E40" w:rsidRDefault="00706E40">
      <w:pPr>
        <w:tabs>
          <w:tab w:val="left" w:pos="3600"/>
          <w:tab w:val="left" w:pos="9180"/>
        </w:tabs>
        <w:rPr>
          <w:color w:val="000000"/>
        </w:rPr>
      </w:pPr>
    </w:p>
    <w:p w14:paraId="000001E2" w14:textId="77777777" w:rsidR="00706E40" w:rsidRDefault="00130DA1">
      <w:pPr>
        <w:tabs>
          <w:tab w:val="left" w:pos="3600"/>
          <w:tab w:val="left" w:pos="9180"/>
        </w:tabs>
        <w:rPr>
          <w:color w:val="000000"/>
          <w:u w:val="single"/>
        </w:rPr>
      </w:pPr>
      <w:r>
        <w:rPr>
          <w:color w:val="000000"/>
          <w:u w:val="single"/>
        </w:rPr>
        <w:tab/>
      </w:r>
      <w:r>
        <w:rPr>
          <w:color w:val="000000"/>
          <w:u w:val="single"/>
        </w:rPr>
        <w:tab/>
      </w:r>
    </w:p>
    <w:p w14:paraId="000001E3" w14:textId="77777777" w:rsidR="00706E40" w:rsidRDefault="00130DA1">
      <w:pPr>
        <w:tabs>
          <w:tab w:val="left" w:pos="3600"/>
          <w:tab w:val="left" w:pos="9180"/>
        </w:tabs>
        <w:rPr>
          <w:color w:val="000000"/>
        </w:rPr>
      </w:pPr>
      <w:r>
        <w:rPr>
          <w:color w:val="000000"/>
        </w:rPr>
        <w:t xml:space="preserve">(Print Name) </w:t>
      </w:r>
    </w:p>
    <w:p w14:paraId="000001E4" w14:textId="77777777" w:rsidR="00706E40" w:rsidRDefault="00706E40">
      <w:pPr>
        <w:tabs>
          <w:tab w:val="left" w:pos="3600"/>
          <w:tab w:val="left" w:pos="9180"/>
        </w:tabs>
        <w:rPr>
          <w:b/>
          <w:color w:val="000000"/>
        </w:rPr>
      </w:pPr>
    </w:p>
    <w:p w14:paraId="000001E5" w14:textId="77777777" w:rsidR="00706E40" w:rsidRDefault="00130DA1">
      <w:pPr>
        <w:tabs>
          <w:tab w:val="left" w:pos="3600"/>
          <w:tab w:val="left" w:pos="9180"/>
        </w:tabs>
        <w:rPr>
          <w:b/>
          <w:color w:val="000000"/>
        </w:rPr>
      </w:pPr>
      <w:r>
        <w:rPr>
          <w:b/>
          <w:color w:val="000000"/>
        </w:rPr>
        <w:t>Proposal must be signed for Consideration:</w:t>
      </w:r>
    </w:p>
    <w:p w14:paraId="000001E6" w14:textId="77777777" w:rsidR="00706E40" w:rsidRDefault="00706E40">
      <w:pPr>
        <w:tabs>
          <w:tab w:val="left" w:pos="3600"/>
          <w:tab w:val="left" w:pos="9180"/>
        </w:tabs>
        <w:rPr>
          <w:b/>
          <w:color w:val="000000"/>
        </w:rPr>
      </w:pPr>
    </w:p>
    <w:p w14:paraId="000001E7" w14:textId="77777777" w:rsidR="00706E40" w:rsidRDefault="00130DA1">
      <w:pPr>
        <w:tabs>
          <w:tab w:val="left" w:pos="3600"/>
          <w:tab w:val="left" w:pos="9180"/>
        </w:tabs>
        <w:rPr>
          <w:color w:val="000000"/>
          <w:u w:val="single"/>
        </w:rPr>
      </w:pPr>
      <w:r>
        <w:rPr>
          <w:b/>
          <w:color w:val="000000"/>
        </w:rPr>
        <w:t xml:space="preserve"> </w:t>
      </w:r>
      <w:r>
        <w:rPr>
          <w:color w:val="000000"/>
          <w:u w:val="single"/>
        </w:rPr>
        <w:tab/>
      </w:r>
      <w:r>
        <w:rPr>
          <w:color w:val="000000"/>
          <w:u w:val="single"/>
        </w:rPr>
        <w:tab/>
      </w:r>
    </w:p>
    <w:p w14:paraId="000001E8" w14:textId="77777777" w:rsidR="00706E40" w:rsidRDefault="00130DA1">
      <w:pPr>
        <w:tabs>
          <w:tab w:val="left" w:pos="3600"/>
          <w:tab w:val="left" w:pos="9180"/>
        </w:tabs>
        <w:rPr>
          <w:color w:val="000000"/>
        </w:rPr>
      </w:pPr>
      <w:r>
        <w:rPr>
          <w:color w:val="000000"/>
        </w:rPr>
        <w:t>(Signature)</w:t>
      </w:r>
    </w:p>
    <w:p w14:paraId="000001E9" w14:textId="77777777" w:rsidR="00706E40" w:rsidRDefault="00706E40">
      <w:pPr>
        <w:tabs>
          <w:tab w:val="left" w:pos="3600"/>
          <w:tab w:val="left" w:pos="9180"/>
        </w:tabs>
        <w:rPr>
          <w:color w:val="000000"/>
        </w:rPr>
      </w:pPr>
    </w:p>
    <w:p w14:paraId="000001EA" w14:textId="77777777" w:rsidR="00706E40" w:rsidRDefault="00130DA1">
      <w:pPr>
        <w:tabs>
          <w:tab w:val="left" w:pos="3600"/>
          <w:tab w:val="left" w:pos="9180"/>
        </w:tabs>
        <w:rPr>
          <w:color w:val="000000"/>
        </w:rPr>
      </w:pPr>
      <w:r>
        <w:rPr>
          <w:color w:val="000000"/>
          <w:u w:val="single"/>
        </w:rPr>
        <w:tab/>
      </w:r>
      <w:r>
        <w:rPr>
          <w:color w:val="000000"/>
          <w:u w:val="single"/>
        </w:rPr>
        <w:tab/>
      </w:r>
    </w:p>
    <w:p w14:paraId="000001EB" w14:textId="77777777" w:rsidR="00706E40" w:rsidRDefault="00130DA1">
      <w:pPr>
        <w:tabs>
          <w:tab w:val="left" w:pos="3600"/>
          <w:tab w:val="left" w:pos="9180"/>
        </w:tabs>
        <w:rPr>
          <w:color w:val="000000"/>
        </w:rPr>
      </w:pPr>
      <w:r>
        <w:rPr>
          <w:color w:val="000000"/>
        </w:rPr>
        <w:t>(Date)</w:t>
      </w:r>
    </w:p>
    <w:p w14:paraId="000001EC" w14:textId="77777777" w:rsidR="00706E40" w:rsidRDefault="00706E40">
      <w:pPr>
        <w:tabs>
          <w:tab w:val="left" w:pos="3600"/>
          <w:tab w:val="left" w:pos="9180"/>
        </w:tabs>
        <w:rPr>
          <w:color w:val="000000"/>
        </w:rPr>
      </w:pPr>
    </w:p>
    <w:sectPr w:rsidR="00706E40">
      <w:headerReference w:type="default"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4C594" w14:textId="77777777" w:rsidR="0097758C" w:rsidRDefault="0097758C">
      <w:r>
        <w:separator/>
      </w:r>
    </w:p>
  </w:endnote>
  <w:endnote w:type="continuationSeparator" w:id="0">
    <w:p w14:paraId="6C792504" w14:textId="77777777" w:rsidR="0097758C" w:rsidRDefault="0097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38" w14:textId="48A34F88" w:rsidR="00706E40" w:rsidRDefault="00130DA1">
    <w:pPr>
      <w:pBdr>
        <w:top w:val="single" w:sz="24" w:space="1" w:color="622423"/>
        <w:left w:val="nil"/>
        <w:bottom w:val="nil"/>
        <w:right w:val="nil"/>
        <w:between w:val="nil"/>
      </w:pBdr>
      <w:tabs>
        <w:tab w:val="center" w:pos="4680"/>
        <w:tab w:val="right" w:pos="9360"/>
      </w:tabs>
      <w:rPr>
        <w:rFonts w:ascii="Cambria" w:eastAsia="Cambria" w:hAnsi="Cambria" w:cs="Cambria"/>
        <w:color w:val="000000"/>
      </w:rPr>
    </w:pPr>
    <w:r>
      <w:rPr>
        <w:rFonts w:ascii="Cambria" w:eastAsia="Cambria" w:hAnsi="Cambria" w:cs="Cambria"/>
        <w:color w:val="000000"/>
      </w:rPr>
      <w:tab/>
      <w:t xml:space="preserve">Page </w:t>
    </w:r>
    <w:r>
      <w:rPr>
        <w:color w:val="000000"/>
      </w:rPr>
      <w:fldChar w:fldCharType="begin"/>
    </w:r>
    <w:r>
      <w:rPr>
        <w:color w:val="000000"/>
      </w:rPr>
      <w:instrText>PAGE</w:instrText>
    </w:r>
    <w:r>
      <w:rPr>
        <w:color w:val="000000"/>
      </w:rPr>
      <w:fldChar w:fldCharType="separate"/>
    </w:r>
    <w:r w:rsidR="00714E2B">
      <w:rPr>
        <w:noProof/>
        <w:color w:val="000000"/>
      </w:rPr>
      <w:t>14</w:t>
    </w:r>
    <w:r>
      <w:rPr>
        <w:color w:val="000000"/>
      </w:rPr>
      <w:fldChar w:fldCharType="end"/>
    </w:r>
  </w:p>
  <w:p w14:paraId="00000239" w14:textId="77777777" w:rsidR="00706E40" w:rsidRDefault="00706E4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E32F6" w14:textId="77777777" w:rsidR="0097758C" w:rsidRDefault="0097758C">
      <w:r>
        <w:separator/>
      </w:r>
    </w:p>
  </w:footnote>
  <w:footnote w:type="continuationSeparator" w:id="0">
    <w:p w14:paraId="51A40283" w14:textId="77777777" w:rsidR="0097758C" w:rsidRDefault="0097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A0A58" w14:textId="77777777" w:rsidR="00D638B0" w:rsidRPr="00D638B0" w:rsidRDefault="00130DA1" w:rsidP="00D638B0">
    <w:pPr>
      <w:jc w:val="center"/>
      <w:rPr>
        <w:rFonts w:ascii="Cambria" w:hAnsi="Cambria"/>
        <w:sz w:val="20"/>
        <w:szCs w:val="20"/>
      </w:rPr>
    </w:pPr>
    <w:r w:rsidRPr="00D638B0">
      <w:rPr>
        <w:rFonts w:ascii="Cambria" w:eastAsia="Cambria" w:hAnsi="Cambria" w:cs="Cambria"/>
        <w:color w:val="000000"/>
        <w:sz w:val="20"/>
        <w:szCs w:val="20"/>
      </w:rPr>
      <w:t xml:space="preserve">Middle Georgia Regional Library– RFP for </w:t>
    </w:r>
    <w:r w:rsidR="00D638B0" w:rsidRPr="00D638B0">
      <w:rPr>
        <w:rFonts w:ascii="Cambria" w:hAnsi="Cambria"/>
        <w:sz w:val="20"/>
        <w:szCs w:val="20"/>
      </w:rPr>
      <w:t>Wireless Equipment, Licenses, Installation, and Configuration</w:t>
    </w:r>
  </w:p>
  <w:p w14:paraId="00000235" w14:textId="355E3D14" w:rsidR="00706E40" w:rsidRPr="003520D4" w:rsidRDefault="00706E40">
    <w:pPr>
      <w:pBdr>
        <w:top w:val="nil"/>
        <w:left w:val="nil"/>
        <w:bottom w:val="single" w:sz="24" w:space="1" w:color="622423"/>
        <w:right w:val="nil"/>
        <w:between w:val="nil"/>
      </w:pBdr>
      <w:tabs>
        <w:tab w:val="center" w:pos="4680"/>
        <w:tab w:val="right" w:pos="9360"/>
      </w:tabs>
      <w:jc w:val="center"/>
      <w:rPr>
        <w:rFonts w:ascii="Cambria" w:eastAsia="Cambria" w:hAnsi="Cambria" w:cs="Cambria"/>
        <w:color w:val="000000"/>
        <w:sz w:val="28"/>
        <w:szCs w:val="28"/>
      </w:rPr>
    </w:pPr>
  </w:p>
  <w:p w14:paraId="00000236" w14:textId="77777777" w:rsidR="00706E40" w:rsidRDefault="00706E40">
    <w:pPr>
      <w:pBdr>
        <w:top w:val="nil"/>
        <w:left w:val="nil"/>
        <w:bottom w:val="nil"/>
        <w:right w:val="nil"/>
        <w:between w:val="nil"/>
      </w:pBdr>
      <w:tabs>
        <w:tab w:val="center" w:pos="4680"/>
        <w:tab w:val="right" w:pos="9360"/>
      </w:tabs>
      <w:rPr>
        <w:color w:val="000000"/>
      </w:rPr>
    </w:pPr>
  </w:p>
  <w:p w14:paraId="00000237" w14:textId="77777777" w:rsidR="00706E40" w:rsidRDefault="00706E4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31EE"/>
    <w:multiLevelType w:val="hybridMultilevel"/>
    <w:tmpl w:val="7A1057F8"/>
    <w:lvl w:ilvl="0" w:tplc="04090001">
      <w:start w:val="1"/>
      <w:numFmt w:val="bullet"/>
      <w:lvlText w:val=""/>
      <w:lvlJc w:val="left"/>
      <w:pPr>
        <w:ind w:left="727" w:hanging="360"/>
      </w:pPr>
      <w:rPr>
        <w:rFonts w:ascii="Symbol" w:hAnsi="Symbol" w:hint="default"/>
      </w:rPr>
    </w:lvl>
    <w:lvl w:ilvl="1" w:tplc="04090003" w:tentative="1">
      <w:start w:val="1"/>
      <w:numFmt w:val="bullet"/>
      <w:lvlText w:val="o"/>
      <w:lvlJc w:val="left"/>
      <w:pPr>
        <w:ind w:left="1447" w:hanging="360"/>
      </w:pPr>
      <w:rPr>
        <w:rFonts w:ascii="Courier New" w:hAnsi="Courier New" w:cs="Courier New" w:hint="default"/>
      </w:rPr>
    </w:lvl>
    <w:lvl w:ilvl="2" w:tplc="04090005" w:tentative="1">
      <w:start w:val="1"/>
      <w:numFmt w:val="bullet"/>
      <w:lvlText w:val=""/>
      <w:lvlJc w:val="left"/>
      <w:pPr>
        <w:ind w:left="2167" w:hanging="360"/>
      </w:pPr>
      <w:rPr>
        <w:rFonts w:ascii="Wingdings" w:hAnsi="Wingdings" w:hint="default"/>
      </w:rPr>
    </w:lvl>
    <w:lvl w:ilvl="3" w:tplc="04090001" w:tentative="1">
      <w:start w:val="1"/>
      <w:numFmt w:val="bullet"/>
      <w:lvlText w:val=""/>
      <w:lvlJc w:val="left"/>
      <w:pPr>
        <w:ind w:left="2887" w:hanging="360"/>
      </w:pPr>
      <w:rPr>
        <w:rFonts w:ascii="Symbol" w:hAnsi="Symbol" w:hint="default"/>
      </w:rPr>
    </w:lvl>
    <w:lvl w:ilvl="4" w:tplc="04090003" w:tentative="1">
      <w:start w:val="1"/>
      <w:numFmt w:val="bullet"/>
      <w:lvlText w:val="o"/>
      <w:lvlJc w:val="left"/>
      <w:pPr>
        <w:ind w:left="3607" w:hanging="360"/>
      </w:pPr>
      <w:rPr>
        <w:rFonts w:ascii="Courier New" w:hAnsi="Courier New" w:cs="Courier New" w:hint="default"/>
      </w:rPr>
    </w:lvl>
    <w:lvl w:ilvl="5" w:tplc="04090005" w:tentative="1">
      <w:start w:val="1"/>
      <w:numFmt w:val="bullet"/>
      <w:lvlText w:val=""/>
      <w:lvlJc w:val="left"/>
      <w:pPr>
        <w:ind w:left="4327" w:hanging="360"/>
      </w:pPr>
      <w:rPr>
        <w:rFonts w:ascii="Wingdings" w:hAnsi="Wingdings" w:hint="default"/>
      </w:rPr>
    </w:lvl>
    <w:lvl w:ilvl="6" w:tplc="04090001" w:tentative="1">
      <w:start w:val="1"/>
      <w:numFmt w:val="bullet"/>
      <w:lvlText w:val=""/>
      <w:lvlJc w:val="left"/>
      <w:pPr>
        <w:ind w:left="5047" w:hanging="360"/>
      </w:pPr>
      <w:rPr>
        <w:rFonts w:ascii="Symbol" w:hAnsi="Symbol" w:hint="default"/>
      </w:rPr>
    </w:lvl>
    <w:lvl w:ilvl="7" w:tplc="04090003" w:tentative="1">
      <w:start w:val="1"/>
      <w:numFmt w:val="bullet"/>
      <w:lvlText w:val="o"/>
      <w:lvlJc w:val="left"/>
      <w:pPr>
        <w:ind w:left="5767" w:hanging="360"/>
      </w:pPr>
      <w:rPr>
        <w:rFonts w:ascii="Courier New" w:hAnsi="Courier New" w:cs="Courier New" w:hint="default"/>
      </w:rPr>
    </w:lvl>
    <w:lvl w:ilvl="8" w:tplc="04090005" w:tentative="1">
      <w:start w:val="1"/>
      <w:numFmt w:val="bullet"/>
      <w:lvlText w:val=""/>
      <w:lvlJc w:val="left"/>
      <w:pPr>
        <w:ind w:left="6487" w:hanging="360"/>
      </w:pPr>
      <w:rPr>
        <w:rFonts w:ascii="Wingdings" w:hAnsi="Wingdings" w:hint="default"/>
      </w:rPr>
    </w:lvl>
  </w:abstractNum>
  <w:abstractNum w:abstractNumId="1" w15:restartNumberingAfterBreak="0">
    <w:nsid w:val="232172CB"/>
    <w:multiLevelType w:val="multilevel"/>
    <w:tmpl w:val="66228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AE3CEC"/>
    <w:multiLevelType w:val="multilevel"/>
    <w:tmpl w:val="EDBE5914"/>
    <w:lvl w:ilvl="0">
      <w:start w:val="1"/>
      <w:numFmt w:val="bullet"/>
      <w:lvlText w:val="•"/>
      <w:lvlJc w:val="left"/>
      <w:pPr>
        <w:ind w:left="108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2DB1298"/>
    <w:multiLevelType w:val="multilevel"/>
    <w:tmpl w:val="2B141B3C"/>
    <w:lvl w:ilvl="0">
      <w:start w:val="1"/>
      <w:numFmt w:val="bullet"/>
      <w:lvlText w:val="•"/>
      <w:lvlJc w:val="left"/>
      <w:pPr>
        <w:ind w:left="144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5E2E56D9"/>
    <w:multiLevelType w:val="hybridMultilevel"/>
    <w:tmpl w:val="2ABCE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3D7DCA"/>
    <w:multiLevelType w:val="multilevel"/>
    <w:tmpl w:val="E5F22980"/>
    <w:lvl w:ilvl="0">
      <w:start w:val="1"/>
      <w:numFmt w:val="bullet"/>
      <w:lvlText w:val="•"/>
      <w:lvlJc w:val="left"/>
      <w:pPr>
        <w:ind w:left="108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67531638"/>
    <w:multiLevelType w:val="multilevel"/>
    <w:tmpl w:val="45760D04"/>
    <w:lvl w:ilvl="0">
      <w:start w:val="1"/>
      <w:numFmt w:val="bullet"/>
      <w:lvlText w:val="•"/>
      <w:lvlJc w:val="left"/>
      <w:pPr>
        <w:ind w:left="108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76DB112C"/>
    <w:multiLevelType w:val="multilevel"/>
    <w:tmpl w:val="FFEED3E4"/>
    <w:lvl w:ilvl="0">
      <w:start w:val="1"/>
      <w:numFmt w:val="bullet"/>
      <w:lvlText w:val="•"/>
      <w:lvlJc w:val="left"/>
      <w:pPr>
        <w:ind w:left="732" w:hanging="73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7" w:hanging="144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7" w:hanging="216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7" w:hanging="2887"/>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7" w:hanging="360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7" w:hanging="432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7" w:hanging="5047"/>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7" w:hanging="576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7" w:hanging="6487"/>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num w:numId="1">
    <w:abstractNumId w:val="7"/>
  </w:num>
  <w:num w:numId="2">
    <w:abstractNumId w:val="2"/>
  </w:num>
  <w:num w:numId="3">
    <w:abstractNumId w:val="6"/>
  </w:num>
  <w:num w:numId="4">
    <w:abstractNumId w:val="5"/>
  </w:num>
  <w:num w:numId="5">
    <w:abstractNumId w:val="3"/>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E40"/>
    <w:rsid w:val="00000643"/>
    <w:rsid w:val="00001887"/>
    <w:rsid w:val="00014F7A"/>
    <w:rsid w:val="00034E55"/>
    <w:rsid w:val="0003736A"/>
    <w:rsid w:val="0004511A"/>
    <w:rsid w:val="00053056"/>
    <w:rsid w:val="00061E1B"/>
    <w:rsid w:val="00066875"/>
    <w:rsid w:val="000805E3"/>
    <w:rsid w:val="000851AE"/>
    <w:rsid w:val="000A16EA"/>
    <w:rsid w:val="000B48A4"/>
    <w:rsid w:val="000B49C8"/>
    <w:rsid w:val="000C01F0"/>
    <w:rsid w:val="000F3871"/>
    <w:rsid w:val="00101C88"/>
    <w:rsid w:val="001213B2"/>
    <w:rsid w:val="0012522A"/>
    <w:rsid w:val="00130DA1"/>
    <w:rsid w:val="00135C7B"/>
    <w:rsid w:val="0017020F"/>
    <w:rsid w:val="0017553D"/>
    <w:rsid w:val="0019766D"/>
    <w:rsid w:val="001A31DE"/>
    <w:rsid w:val="001C2222"/>
    <w:rsid w:val="001D5E06"/>
    <w:rsid w:val="001E201C"/>
    <w:rsid w:val="001E2337"/>
    <w:rsid w:val="001F7215"/>
    <w:rsid w:val="00221163"/>
    <w:rsid w:val="00227DE4"/>
    <w:rsid w:val="00237EC7"/>
    <w:rsid w:val="00255285"/>
    <w:rsid w:val="002700E1"/>
    <w:rsid w:val="0027509E"/>
    <w:rsid w:val="00285A2A"/>
    <w:rsid w:val="0029270A"/>
    <w:rsid w:val="00294BC9"/>
    <w:rsid w:val="00297515"/>
    <w:rsid w:val="002A6F9C"/>
    <w:rsid w:val="002B6E07"/>
    <w:rsid w:val="002E345E"/>
    <w:rsid w:val="00300AF4"/>
    <w:rsid w:val="0030402C"/>
    <w:rsid w:val="00311B33"/>
    <w:rsid w:val="00327B06"/>
    <w:rsid w:val="003504EC"/>
    <w:rsid w:val="003520D4"/>
    <w:rsid w:val="00353DBC"/>
    <w:rsid w:val="00383B10"/>
    <w:rsid w:val="003A19E4"/>
    <w:rsid w:val="003A39AD"/>
    <w:rsid w:val="003B5763"/>
    <w:rsid w:val="003B59ED"/>
    <w:rsid w:val="003E16D0"/>
    <w:rsid w:val="003F4156"/>
    <w:rsid w:val="004057F5"/>
    <w:rsid w:val="00421126"/>
    <w:rsid w:val="0042603B"/>
    <w:rsid w:val="00432D13"/>
    <w:rsid w:val="004353AA"/>
    <w:rsid w:val="00441828"/>
    <w:rsid w:val="00466684"/>
    <w:rsid w:val="00475128"/>
    <w:rsid w:val="004C3678"/>
    <w:rsid w:val="004C5F1B"/>
    <w:rsid w:val="004D41A2"/>
    <w:rsid w:val="00535AAE"/>
    <w:rsid w:val="0056231B"/>
    <w:rsid w:val="00562906"/>
    <w:rsid w:val="00585776"/>
    <w:rsid w:val="005A19F3"/>
    <w:rsid w:val="005B1CB3"/>
    <w:rsid w:val="005B211D"/>
    <w:rsid w:val="005B6F95"/>
    <w:rsid w:val="0062065D"/>
    <w:rsid w:val="006209BF"/>
    <w:rsid w:val="00624566"/>
    <w:rsid w:val="00633951"/>
    <w:rsid w:val="00634450"/>
    <w:rsid w:val="00655642"/>
    <w:rsid w:val="00665C1B"/>
    <w:rsid w:val="006720DE"/>
    <w:rsid w:val="006B2861"/>
    <w:rsid w:val="006C42FB"/>
    <w:rsid w:val="006D1EFC"/>
    <w:rsid w:val="006E46B7"/>
    <w:rsid w:val="006E66A3"/>
    <w:rsid w:val="006E6C04"/>
    <w:rsid w:val="006F6F9D"/>
    <w:rsid w:val="007024AD"/>
    <w:rsid w:val="00706345"/>
    <w:rsid w:val="00706E40"/>
    <w:rsid w:val="00714E2B"/>
    <w:rsid w:val="0072347C"/>
    <w:rsid w:val="00724BFF"/>
    <w:rsid w:val="00725B9F"/>
    <w:rsid w:val="00736CED"/>
    <w:rsid w:val="00756E81"/>
    <w:rsid w:val="00761B06"/>
    <w:rsid w:val="00764173"/>
    <w:rsid w:val="0077045A"/>
    <w:rsid w:val="007745FF"/>
    <w:rsid w:val="0077669C"/>
    <w:rsid w:val="00791AD8"/>
    <w:rsid w:val="007E65D6"/>
    <w:rsid w:val="007F2B81"/>
    <w:rsid w:val="00801FB5"/>
    <w:rsid w:val="00803D4C"/>
    <w:rsid w:val="0082134D"/>
    <w:rsid w:val="00830113"/>
    <w:rsid w:val="00833267"/>
    <w:rsid w:val="00860421"/>
    <w:rsid w:val="0088487E"/>
    <w:rsid w:val="008A0638"/>
    <w:rsid w:val="008B4E52"/>
    <w:rsid w:val="008C08F9"/>
    <w:rsid w:val="008D33B5"/>
    <w:rsid w:val="008D44B5"/>
    <w:rsid w:val="008D7C91"/>
    <w:rsid w:val="008E1728"/>
    <w:rsid w:val="008F7502"/>
    <w:rsid w:val="009005A5"/>
    <w:rsid w:val="009566FB"/>
    <w:rsid w:val="0097758C"/>
    <w:rsid w:val="00982C8B"/>
    <w:rsid w:val="00992085"/>
    <w:rsid w:val="00996152"/>
    <w:rsid w:val="009B1EA8"/>
    <w:rsid w:val="009B1FF4"/>
    <w:rsid w:val="009B3AA5"/>
    <w:rsid w:val="009C69EE"/>
    <w:rsid w:val="00A00D7D"/>
    <w:rsid w:val="00A250AD"/>
    <w:rsid w:val="00A7710F"/>
    <w:rsid w:val="00A80988"/>
    <w:rsid w:val="00A86A92"/>
    <w:rsid w:val="00A9286E"/>
    <w:rsid w:val="00AA1C88"/>
    <w:rsid w:val="00AA5CEB"/>
    <w:rsid w:val="00AB066E"/>
    <w:rsid w:val="00AB2D32"/>
    <w:rsid w:val="00AC57CB"/>
    <w:rsid w:val="00B059BD"/>
    <w:rsid w:val="00B10786"/>
    <w:rsid w:val="00B13B22"/>
    <w:rsid w:val="00B2286E"/>
    <w:rsid w:val="00B24D19"/>
    <w:rsid w:val="00B357E9"/>
    <w:rsid w:val="00B65040"/>
    <w:rsid w:val="00B74FAD"/>
    <w:rsid w:val="00B85A30"/>
    <w:rsid w:val="00B96654"/>
    <w:rsid w:val="00BB283A"/>
    <w:rsid w:val="00BC3E33"/>
    <w:rsid w:val="00BD0240"/>
    <w:rsid w:val="00BD738A"/>
    <w:rsid w:val="00C017E3"/>
    <w:rsid w:val="00C152B7"/>
    <w:rsid w:val="00C57ADA"/>
    <w:rsid w:val="00C63AB3"/>
    <w:rsid w:val="00C63B9D"/>
    <w:rsid w:val="00C6659E"/>
    <w:rsid w:val="00C96F78"/>
    <w:rsid w:val="00C97EED"/>
    <w:rsid w:val="00CE67B5"/>
    <w:rsid w:val="00D0550B"/>
    <w:rsid w:val="00D13B26"/>
    <w:rsid w:val="00D20CAA"/>
    <w:rsid w:val="00D56911"/>
    <w:rsid w:val="00D638B0"/>
    <w:rsid w:val="00D63D22"/>
    <w:rsid w:val="00D66EB5"/>
    <w:rsid w:val="00D83A45"/>
    <w:rsid w:val="00D93EAF"/>
    <w:rsid w:val="00DB1A49"/>
    <w:rsid w:val="00DE350E"/>
    <w:rsid w:val="00DF565E"/>
    <w:rsid w:val="00E01ACD"/>
    <w:rsid w:val="00E17513"/>
    <w:rsid w:val="00E17F83"/>
    <w:rsid w:val="00E349E0"/>
    <w:rsid w:val="00E36E95"/>
    <w:rsid w:val="00E3753B"/>
    <w:rsid w:val="00E46958"/>
    <w:rsid w:val="00E5044F"/>
    <w:rsid w:val="00E60C5D"/>
    <w:rsid w:val="00E6639B"/>
    <w:rsid w:val="00E703C2"/>
    <w:rsid w:val="00E877F2"/>
    <w:rsid w:val="00E94448"/>
    <w:rsid w:val="00EA0BD0"/>
    <w:rsid w:val="00EB4687"/>
    <w:rsid w:val="00EC0C67"/>
    <w:rsid w:val="00ED06C7"/>
    <w:rsid w:val="00ED4014"/>
    <w:rsid w:val="00F02751"/>
    <w:rsid w:val="00F07EA8"/>
    <w:rsid w:val="00F16783"/>
    <w:rsid w:val="00F36A44"/>
    <w:rsid w:val="00F41007"/>
    <w:rsid w:val="00F57531"/>
    <w:rsid w:val="00F6148A"/>
    <w:rsid w:val="00F8049B"/>
    <w:rsid w:val="00F83AAC"/>
    <w:rsid w:val="00F93295"/>
    <w:rsid w:val="00FA1314"/>
    <w:rsid w:val="00FA2260"/>
    <w:rsid w:val="00FC6BB2"/>
    <w:rsid w:val="00FD4BA0"/>
    <w:rsid w:val="00FE1DDA"/>
    <w:rsid w:val="00FF3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C88B1"/>
  <w15:docId w15:val="{CFE924A1-9056-4CEF-9C88-DA56FBEC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A5B"/>
  </w:style>
  <w:style w:type="paragraph" w:styleId="Heading1">
    <w:name w:val="heading 1"/>
    <w:basedOn w:val="Default"/>
    <w:next w:val="Default"/>
    <w:link w:val="Heading1Char"/>
    <w:uiPriority w:val="99"/>
    <w:qFormat/>
    <w:rsid w:val="00AF12B4"/>
    <w:pPr>
      <w:outlineLvl w:val="0"/>
    </w:pPr>
    <w:rPr>
      <w:color w:val="auto"/>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EnvelopeAddress">
    <w:name w:val="envelope address"/>
    <w:basedOn w:val="Normal"/>
    <w:uiPriority w:val="99"/>
    <w:semiHidden/>
    <w:unhideWhenUsed/>
    <w:rsid w:val="00AE76E1"/>
    <w:pPr>
      <w:framePr w:w="7920" w:h="1980" w:hRule="exact" w:hSpace="180" w:wrap="auto" w:hAnchor="page" w:xAlign="center" w:yAlign="bottom"/>
      <w:ind w:left="2880"/>
    </w:pPr>
    <w:rPr>
      <w:rFonts w:eastAsia="Times New Roman"/>
    </w:rPr>
  </w:style>
  <w:style w:type="paragraph" w:styleId="EnvelopeReturn">
    <w:name w:val="envelope return"/>
    <w:basedOn w:val="Normal"/>
    <w:uiPriority w:val="99"/>
    <w:semiHidden/>
    <w:unhideWhenUsed/>
    <w:rsid w:val="00AE76E1"/>
    <w:rPr>
      <w:rFonts w:eastAsia="Times New Roman"/>
      <w:sz w:val="20"/>
      <w:szCs w:val="20"/>
    </w:rPr>
  </w:style>
  <w:style w:type="paragraph" w:styleId="Header">
    <w:name w:val="header"/>
    <w:basedOn w:val="Normal"/>
    <w:link w:val="HeaderChar"/>
    <w:uiPriority w:val="99"/>
    <w:unhideWhenUsed/>
    <w:rsid w:val="00AF12B4"/>
    <w:pPr>
      <w:tabs>
        <w:tab w:val="center" w:pos="4680"/>
        <w:tab w:val="right" w:pos="9360"/>
      </w:tabs>
    </w:pPr>
  </w:style>
  <w:style w:type="character" w:customStyle="1" w:styleId="HeaderChar">
    <w:name w:val="Header Char"/>
    <w:basedOn w:val="DefaultParagraphFont"/>
    <w:link w:val="Header"/>
    <w:uiPriority w:val="99"/>
    <w:rsid w:val="00AF12B4"/>
  </w:style>
  <w:style w:type="paragraph" w:styleId="Footer">
    <w:name w:val="footer"/>
    <w:basedOn w:val="Normal"/>
    <w:link w:val="FooterChar"/>
    <w:uiPriority w:val="99"/>
    <w:unhideWhenUsed/>
    <w:rsid w:val="00AF12B4"/>
    <w:pPr>
      <w:tabs>
        <w:tab w:val="center" w:pos="4680"/>
        <w:tab w:val="right" w:pos="9360"/>
      </w:tabs>
    </w:pPr>
  </w:style>
  <w:style w:type="character" w:customStyle="1" w:styleId="FooterChar">
    <w:name w:val="Footer Char"/>
    <w:basedOn w:val="DefaultParagraphFont"/>
    <w:link w:val="Footer"/>
    <w:uiPriority w:val="99"/>
    <w:rsid w:val="00AF12B4"/>
  </w:style>
  <w:style w:type="paragraph" w:styleId="BalloonText">
    <w:name w:val="Balloon Text"/>
    <w:basedOn w:val="Normal"/>
    <w:link w:val="BalloonTextChar"/>
    <w:uiPriority w:val="99"/>
    <w:semiHidden/>
    <w:unhideWhenUsed/>
    <w:rsid w:val="00AF12B4"/>
    <w:rPr>
      <w:sz w:val="16"/>
      <w:szCs w:val="16"/>
    </w:rPr>
  </w:style>
  <w:style w:type="character" w:customStyle="1" w:styleId="BalloonTextChar">
    <w:name w:val="Balloon Text Char"/>
    <w:basedOn w:val="DefaultParagraphFont"/>
    <w:link w:val="BalloonText"/>
    <w:uiPriority w:val="99"/>
    <w:semiHidden/>
    <w:rsid w:val="00AF12B4"/>
    <w:rPr>
      <w:rFonts w:cs="Tahoma"/>
      <w:sz w:val="16"/>
      <w:szCs w:val="16"/>
    </w:rPr>
  </w:style>
  <w:style w:type="paragraph" w:customStyle="1" w:styleId="Default">
    <w:name w:val="Default"/>
    <w:rsid w:val="00AF12B4"/>
    <w:pPr>
      <w:autoSpaceDE w:val="0"/>
      <w:autoSpaceDN w:val="0"/>
      <w:adjustRightInd w:val="0"/>
    </w:pPr>
    <w:rPr>
      <w:rFonts w:ascii="Arial" w:hAnsi="Arial" w:cs="Arial"/>
      <w:color w:val="000000"/>
    </w:rPr>
  </w:style>
  <w:style w:type="character" w:customStyle="1" w:styleId="Heading1Char">
    <w:name w:val="Heading 1 Char"/>
    <w:basedOn w:val="DefaultParagraphFont"/>
    <w:link w:val="Heading1"/>
    <w:uiPriority w:val="99"/>
    <w:rsid w:val="00AF12B4"/>
    <w:rPr>
      <w:rFonts w:ascii="Arial" w:hAnsi="Arial" w:cs="Arial"/>
    </w:rPr>
  </w:style>
  <w:style w:type="character" w:styleId="Hyperlink">
    <w:name w:val="Hyperlink"/>
    <w:basedOn w:val="DefaultParagraphFont"/>
    <w:uiPriority w:val="99"/>
    <w:unhideWhenUsed/>
    <w:rsid w:val="000A4F29"/>
    <w:rPr>
      <w:color w:val="0000FF"/>
      <w:u w:val="single"/>
    </w:rPr>
  </w:style>
  <w:style w:type="table" w:styleId="TableGrid">
    <w:name w:val="Table Grid"/>
    <w:basedOn w:val="TableNormal"/>
    <w:uiPriority w:val="59"/>
    <w:rsid w:val="00A90B9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82604"/>
    <w:rPr>
      <w:color w:val="800080" w:themeColor="followedHyperlink"/>
      <w:u w:val="single"/>
    </w:rPr>
  </w:style>
  <w:style w:type="paragraph" w:styleId="ListParagraph">
    <w:name w:val="List Paragraph"/>
    <w:basedOn w:val="Normal"/>
    <w:uiPriority w:val="34"/>
    <w:qFormat/>
    <w:rsid w:val="00282604"/>
    <w:pPr>
      <w:ind w:left="720"/>
      <w:contextualSpacing/>
    </w:pPr>
  </w:style>
  <w:style w:type="table" w:customStyle="1" w:styleId="TableGrid0">
    <w:name w:val="TableGrid"/>
    <w:rsid w:val="002040B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126080"/>
    <w:rPr>
      <w:sz w:val="16"/>
      <w:szCs w:val="16"/>
    </w:rPr>
  </w:style>
  <w:style w:type="paragraph" w:styleId="CommentText">
    <w:name w:val="annotation text"/>
    <w:basedOn w:val="Normal"/>
    <w:link w:val="CommentTextChar"/>
    <w:uiPriority w:val="99"/>
    <w:semiHidden/>
    <w:unhideWhenUsed/>
    <w:rsid w:val="00126080"/>
    <w:rPr>
      <w:sz w:val="20"/>
      <w:szCs w:val="20"/>
    </w:rPr>
  </w:style>
  <w:style w:type="character" w:customStyle="1" w:styleId="CommentTextChar">
    <w:name w:val="Comment Text Char"/>
    <w:basedOn w:val="DefaultParagraphFont"/>
    <w:link w:val="CommentText"/>
    <w:uiPriority w:val="99"/>
    <w:semiHidden/>
    <w:rsid w:val="00126080"/>
  </w:style>
  <w:style w:type="paragraph" w:styleId="CommentSubject">
    <w:name w:val="annotation subject"/>
    <w:basedOn w:val="CommentText"/>
    <w:next w:val="CommentText"/>
    <w:link w:val="CommentSubjectChar"/>
    <w:uiPriority w:val="99"/>
    <w:semiHidden/>
    <w:unhideWhenUsed/>
    <w:rsid w:val="00126080"/>
    <w:rPr>
      <w:b/>
      <w:bCs/>
    </w:rPr>
  </w:style>
  <w:style w:type="character" w:customStyle="1" w:styleId="CommentSubjectChar">
    <w:name w:val="Comment Subject Char"/>
    <w:basedOn w:val="CommentTextChar"/>
    <w:link w:val="CommentSubject"/>
    <w:uiPriority w:val="99"/>
    <w:semiHidden/>
    <w:rsid w:val="00126080"/>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rFonts w:ascii="Calibri" w:eastAsia="Calibri" w:hAnsi="Calibri" w:cs="Calibri"/>
      <w:sz w:val="22"/>
      <w:szCs w:val="22"/>
    </w:rPr>
    <w:tblPr>
      <w:tblStyleRowBandSize w:val="1"/>
      <w:tblStyleColBandSize w:val="1"/>
      <w:tblCellMar>
        <w:top w:w="3" w:type="dxa"/>
        <w:left w:w="109" w:type="dxa"/>
        <w:right w:w="41"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ibblib.org/information/news/rfps.ph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vyash@bibblib.org" TargetMode="External"/><Relationship Id="rId4" Type="http://schemas.openxmlformats.org/officeDocument/2006/relationships/styles" Target="styles.xml"/><Relationship Id="rId9" Type="http://schemas.openxmlformats.org/officeDocument/2006/relationships/hyperlink" Target="https://www.usac.org/e-rate/service-providers/step-1-obtain-a-spi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bdvO0RQ5y7R3PCpdLhu6uiSMYw==">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216205-A292-4579-A20D-E0BAD7FBE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15</Pages>
  <Words>3679</Words>
  <Characters>20971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Staff</cp:lastModifiedBy>
  <cp:revision>124</cp:revision>
  <dcterms:created xsi:type="dcterms:W3CDTF">2024-09-09T17:48:00Z</dcterms:created>
  <dcterms:modified xsi:type="dcterms:W3CDTF">2026-09-29T15:07:00Z</dcterms:modified>
</cp:coreProperties>
</file>