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C34C8" w14:textId="77777777" w:rsidR="00420E2A" w:rsidRPr="00A16AF9" w:rsidRDefault="00BD64DE" w:rsidP="00BD64DE">
      <w:pPr>
        <w:pStyle w:val="NoSpacing"/>
        <w:jc w:val="center"/>
        <w:rPr>
          <w:sz w:val="56"/>
          <w:szCs w:val="56"/>
        </w:rPr>
      </w:pPr>
      <w:r w:rsidRPr="00A16AF9">
        <w:rPr>
          <w:sz w:val="56"/>
          <w:szCs w:val="56"/>
        </w:rPr>
        <w:t>Grandview School</w:t>
      </w:r>
    </w:p>
    <w:p w14:paraId="6691C40E" w14:textId="77777777" w:rsidR="00BD64DE" w:rsidRDefault="00BD64DE" w:rsidP="00BD64DE">
      <w:pPr>
        <w:pStyle w:val="NoSpacing"/>
        <w:jc w:val="center"/>
        <w:rPr>
          <w:sz w:val="28"/>
          <w:szCs w:val="28"/>
        </w:rPr>
      </w:pPr>
      <w:r w:rsidRPr="00BD64DE">
        <w:rPr>
          <w:sz w:val="28"/>
          <w:szCs w:val="28"/>
        </w:rPr>
        <w:t>277062 E. 1840 Rd.</w:t>
      </w:r>
    </w:p>
    <w:p w14:paraId="011B4068" w14:textId="77777777" w:rsidR="00BD64DE" w:rsidRPr="00BD64DE" w:rsidRDefault="00BD64DE" w:rsidP="00BD64DE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Comanche, Ok. 73529</w:t>
      </w:r>
    </w:p>
    <w:p w14:paraId="0D8277CD" w14:textId="77777777" w:rsidR="00FB5BA0" w:rsidRDefault="00BD64DE" w:rsidP="00BD64DE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(580) 439-2467</w:t>
      </w:r>
    </w:p>
    <w:p w14:paraId="613AB8C8" w14:textId="77777777" w:rsidR="00D66D1A" w:rsidRDefault="00731AD9" w:rsidP="00D0090C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4CFB6AC" w14:textId="5685B58B" w:rsidR="00D66D1A" w:rsidRDefault="00BB7F0D" w:rsidP="00D66D1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F9FB6C1" w14:textId="77777777" w:rsidR="00D66D1A" w:rsidRDefault="00D66D1A" w:rsidP="00D66D1A">
      <w:pPr>
        <w:pStyle w:val="NoSpacing"/>
        <w:rPr>
          <w:sz w:val="24"/>
          <w:szCs w:val="24"/>
        </w:rPr>
      </w:pPr>
    </w:p>
    <w:p w14:paraId="3D32F4E3" w14:textId="5DBF0512" w:rsidR="00F30F16" w:rsidRPr="00731AD9" w:rsidRDefault="0050113A" w:rsidP="00D66D1A">
      <w:pPr>
        <w:pStyle w:val="NoSpacing"/>
        <w:rPr>
          <w:sz w:val="28"/>
          <w:szCs w:val="28"/>
        </w:rPr>
      </w:pPr>
      <w:r>
        <w:rPr>
          <w:sz w:val="24"/>
          <w:szCs w:val="24"/>
        </w:rPr>
        <w:t>Category 1:</w:t>
      </w:r>
      <w:r w:rsidR="00731AD9">
        <w:rPr>
          <w:sz w:val="24"/>
          <w:szCs w:val="24"/>
        </w:rPr>
        <w:tab/>
      </w:r>
      <w:r w:rsidR="00731AD9">
        <w:rPr>
          <w:sz w:val="24"/>
          <w:szCs w:val="24"/>
        </w:rPr>
        <w:tab/>
      </w:r>
      <w:r w:rsidR="00731AD9">
        <w:rPr>
          <w:sz w:val="24"/>
          <w:szCs w:val="24"/>
        </w:rPr>
        <w:tab/>
      </w:r>
      <w:r w:rsidR="00731AD9">
        <w:rPr>
          <w:sz w:val="24"/>
          <w:szCs w:val="24"/>
        </w:rPr>
        <w:tab/>
      </w:r>
    </w:p>
    <w:p w14:paraId="7EA0D758" w14:textId="77777777" w:rsidR="00EE4922" w:rsidRDefault="00EE4922" w:rsidP="009B20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 district is seeking Internet Access and Data Transmission Service, One Entities, One Quantity, Min capacity 500 Mbps and 750 Mbps Max, Installation and Initial Configuration.</w:t>
      </w:r>
    </w:p>
    <w:p w14:paraId="1E3D40FF" w14:textId="71F64FAE" w:rsidR="0050113A" w:rsidRDefault="0050113A" w:rsidP="009B20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Category 2:</w:t>
      </w:r>
    </w:p>
    <w:p w14:paraId="06621E81" w14:textId="59B467E1" w:rsidR="0050113A" w:rsidRDefault="0050113A" w:rsidP="009B20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The district is seeking Internal Connections and Managed Internal Broadband Services.</w:t>
      </w:r>
    </w:p>
    <w:p w14:paraId="5B9FB2CF" w14:textId="6BCCB4A5" w:rsidR="0050113A" w:rsidRDefault="0050113A" w:rsidP="009B20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Need 4 Switches for internal connections, 1 Router, 1 Firewall Service and Components, 7 WAP and 1 Wireless Controller.</w:t>
      </w:r>
    </w:p>
    <w:p w14:paraId="7E8FC02F" w14:textId="15CFA5AE" w:rsidR="000F0D72" w:rsidRDefault="000F0D72" w:rsidP="009B20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Three of the switches need to be 48 POE switches and one 48 port switch, the router/firewall needs to handle up to 1 Gig, 7 wireless access points and 1 </w:t>
      </w:r>
      <w:proofErr w:type="spellStart"/>
      <w:r>
        <w:rPr>
          <w:sz w:val="24"/>
          <w:szCs w:val="24"/>
        </w:rPr>
        <w:t>wirless</w:t>
      </w:r>
      <w:proofErr w:type="spellEnd"/>
      <w:r>
        <w:rPr>
          <w:sz w:val="24"/>
          <w:szCs w:val="24"/>
        </w:rPr>
        <w:t xml:space="preserve"> controller and cabling to connect drops.</w:t>
      </w:r>
    </w:p>
    <w:p w14:paraId="264A26BE" w14:textId="0432719D" w:rsidR="00BB7F0D" w:rsidRDefault="00EE4922" w:rsidP="009B20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Vendor must be able to receive credits from OUSF, no marketing materials accepted as a bid, required a site visit before </w:t>
      </w:r>
      <w:proofErr w:type="gramStart"/>
      <w:r>
        <w:rPr>
          <w:sz w:val="24"/>
          <w:szCs w:val="24"/>
        </w:rPr>
        <w:t>28 day</w:t>
      </w:r>
      <w:proofErr w:type="gramEnd"/>
      <w:r>
        <w:rPr>
          <w:sz w:val="24"/>
          <w:szCs w:val="24"/>
        </w:rPr>
        <w:t xml:space="preserve"> window closes. Contact email garywade@grandviewschool.k12.ok.us to set up an appointment for site visit. All bids must include all fees and construction costs.</w:t>
      </w:r>
    </w:p>
    <w:p w14:paraId="3B509C7B" w14:textId="77777777" w:rsidR="004117E0" w:rsidRDefault="004117E0" w:rsidP="009B20AC">
      <w:pPr>
        <w:pStyle w:val="NoSpacing"/>
        <w:rPr>
          <w:sz w:val="24"/>
          <w:szCs w:val="24"/>
        </w:rPr>
      </w:pPr>
    </w:p>
    <w:p w14:paraId="05BD1D32" w14:textId="1C92804C" w:rsidR="009B20AC" w:rsidRDefault="009B20AC" w:rsidP="009B20AC">
      <w:pPr>
        <w:pStyle w:val="NoSpacing"/>
        <w:rPr>
          <w:sz w:val="24"/>
          <w:szCs w:val="24"/>
        </w:rPr>
      </w:pPr>
      <w:r w:rsidRPr="009B20AC">
        <w:rPr>
          <w:sz w:val="24"/>
          <w:szCs w:val="24"/>
        </w:rPr>
        <w:t>Gary Wade</w:t>
      </w:r>
    </w:p>
    <w:p w14:paraId="4315B64B" w14:textId="77777777" w:rsidR="009B20AC" w:rsidRPr="009B20AC" w:rsidRDefault="009B20AC" w:rsidP="009B20A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Superintentdent</w:t>
      </w:r>
    </w:p>
    <w:p w14:paraId="32FF3EC1" w14:textId="77777777" w:rsidR="00A16AF9" w:rsidRPr="00A16AF9" w:rsidRDefault="00A16AF9" w:rsidP="00A16AF9">
      <w:pPr>
        <w:rPr>
          <w:sz w:val="24"/>
          <w:szCs w:val="24"/>
        </w:rPr>
      </w:pPr>
    </w:p>
    <w:p w14:paraId="05172DFC" w14:textId="77777777" w:rsidR="00FB5BA0" w:rsidRDefault="00FB5BA0"/>
    <w:p w14:paraId="654BD50A" w14:textId="77777777" w:rsidR="00FB5BA0" w:rsidRDefault="00FB5BA0"/>
    <w:sectPr w:rsidR="00FB5B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BA0"/>
    <w:rsid w:val="0008091D"/>
    <w:rsid w:val="00085B23"/>
    <w:rsid w:val="000A3228"/>
    <w:rsid w:val="000F0D72"/>
    <w:rsid w:val="00237E37"/>
    <w:rsid w:val="00247E2A"/>
    <w:rsid w:val="00326C12"/>
    <w:rsid w:val="004117E0"/>
    <w:rsid w:val="00420E2A"/>
    <w:rsid w:val="004C188C"/>
    <w:rsid w:val="0050113A"/>
    <w:rsid w:val="006178D3"/>
    <w:rsid w:val="0066556C"/>
    <w:rsid w:val="00731AD9"/>
    <w:rsid w:val="007668E1"/>
    <w:rsid w:val="00842C3A"/>
    <w:rsid w:val="009B20AC"/>
    <w:rsid w:val="00A16AF9"/>
    <w:rsid w:val="00BB7F0D"/>
    <w:rsid w:val="00BD64DE"/>
    <w:rsid w:val="00C45142"/>
    <w:rsid w:val="00D0090C"/>
    <w:rsid w:val="00D66D1A"/>
    <w:rsid w:val="00D84892"/>
    <w:rsid w:val="00E96CB0"/>
    <w:rsid w:val="00EE4922"/>
    <w:rsid w:val="00F30F16"/>
    <w:rsid w:val="00FB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3EB52"/>
  <w15:docId w15:val="{9350FB8F-6F2C-4E94-9527-F55EABD11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D64DE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pcrawford</dc:creator>
  <cp:keywords/>
  <dc:description/>
  <cp:lastModifiedBy>Gary Wade</cp:lastModifiedBy>
  <cp:revision>3</cp:revision>
  <cp:lastPrinted>2026-05-05T16:07:00Z</cp:lastPrinted>
  <dcterms:created xsi:type="dcterms:W3CDTF">2026-09-29T17:37:00Z</dcterms:created>
  <dcterms:modified xsi:type="dcterms:W3CDTF">2026-09-29T18:00:00Z</dcterms:modified>
</cp:coreProperties>
</file>