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05DD" w14:textId="77777777" w:rsidR="00F30166" w:rsidRPr="00F30166" w:rsidRDefault="00F30166" w:rsidP="00F30166">
      <w:pPr>
        <w:contextualSpacing/>
        <w:jc w:val="center"/>
        <w:rPr>
          <w:rFonts w:ascii="Times New Roman" w:hAnsi="Times New Roman" w:cs="Times New Roman"/>
          <w:sz w:val="24"/>
          <w:szCs w:val="24"/>
        </w:rPr>
      </w:pPr>
      <w:r w:rsidRPr="00F30166">
        <w:rPr>
          <w:noProof/>
          <w:sz w:val="24"/>
          <w:szCs w:val="24"/>
        </w:rPr>
        <w:drawing>
          <wp:inline distT="0" distB="0" distL="0" distR="0" wp14:anchorId="4A4A0022" wp14:editId="6D8EEEF3">
            <wp:extent cx="1793545" cy="2045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95167" cy="2047821"/>
                    </a:xfrm>
                    <a:prstGeom prst="rect">
                      <a:avLst/>
                    </a:prstGeom>
                    <a:noFill/>
                    <a:ln>
                      <a:noFill/>
                    </a:ln>
                  </pic:spPr>
                </pic:pic>
              </a:graphicData>
            </a:graphic>
          </wp:inline>
        </w:drawing>
      </w:r>
    </w:p>
    <w:p w14:paraId="527DB0D9" w14:textId="77777777" w:rsidR="00F30166" w:rsidRDefault="00F30166" w:rsidP="00F30166">
      <w:pPr>
        <w:contextualSpacing/>
        <w:jc w:val="center"/>
        <w:rPr>
          <w:rFonts w:ascii="Times New Roman" w:hAnsi="Times New Roman" w:cs="Times New Roman"/>
          <w:sz w:val="24"/>
          <w:szCs w:val="24"/>
        </w:rPr>
      </w:pPr>
    </w:p>
    <w:p w14:paraId="448CC6FF" w14:textId="1C13B0E6" w:rsidR="00A0575A" w:rsidRPr="00A0575A" w:rsidRDefault="00A0575A" w:rsidP="00A0575A">
      <w:pPr>
        <w:spacing w:after="160"/>
        <w:contextualSpacing/>
        <w:jc w:val="center"/>
        <w:rPr>
          <w:rFonts w:ascii="Times New Roman" w:hAnsi="Times New Roman" w:cs="Times New Roman"/>
          <w:b/>
          <w:sz w:val="40"/>
          <w:szCs w:val="40"/>
        </w:rPr>
      </w:pPr>
      <w:r w:rsidRPr="00A0575A">
        <w:rPr>
          <w:rFonts w:ascii="Times New Roman" w:hAnsi="Times New Roman" w:cs="Times New Roman"/>
          <w:b/>
          <w:sz w:val="40"/>
          <w:szCs w:val="40"/>
        </w:rPr>
        <w:t>Request for Proposal</w:t>
      </w:r>
      <w:r w:rsidR="008111A6">
        <w:rPr>
          <w:rFonts w:ascii="Times New Roman" w:hAnsi="Times New Roman" w:cs="Times New Roman"/>
          <w:b/>
          <w:sz w:val="40"/>
          <w:szCs w:val="40"/>
        </w:rPr>
        <w:t xml:space="preserve"> (RFP)</w:t>
      </w:r>
    </w:p>
    <w:p w14:paraId="67BAFF39" w14:textId="77777777" w:rsidR="00A0575A" w:rsidRPr="00A0575A" w:rsidRDefault="00A0575A" w:rsidP="00A0575A">
      <w:pPr>
        <w:spacing w:after="160"/>
        <w:contextualSpacing/>
        <w:jc w:val="center"/>
        <w:rPr>
          <w:rFonts w:ascii="Times New Roman" w:hAnsi="Times New Roman" w:cs="Times New Roman"/>
          <w:b/>
          <w:bCs/>
          <w:sz w:val="40"/>
          <w:szCs w:val="40"/>
        </w:rPr>
      </w:pPr>
      <w:r w:rsidRPr="00A0575A">
        <w:rPr>
          <w:rFonts w:ascii="Times New Roman" w:hAnsi="Times New Roman" w:cs="Times New Roman"/>
          <w:b/>
          <w:bCs/>
          <w:sz w:val="40"/>
          <w:szCs w:val="40"/>
        </w:rPr>
        <w:t>For Wide-Area-Network (WAN), Leased Lit Fiber Ethernet &amp; Internet Access Services</w:t>
      </w:r>
    </w:p>
    <w:p w14:paraId="1418DB40" w14:textId="10793FBE" w:rsidR="005F532A" w:rsidRPr="009902FC" w:rsidRDefault="009902FC" w:rsidP="00A11036">
      <w:pPr>
        <w:contextualSpacing/>
        <w:jc w:val="center"/>
        <w:rPr>
          <w:rFonts w:ascii="Times New Roman" w:hAnsi="Times New Roman"/>
          <w:b/>
          <w:color w:val="EE0000"/>
          <w:sz w:val="40"/>
        </w:rPr>
      </w:pPr>
      <w:r w:rsidRPr="009902FC">
        <w:rPr>
          <w:rFonts w:ascii="Times New Roman" w:hAnsi="Times New Roman"/>
          <w:b/>
          <w:color w:val="EE0000"/>
          <w:sz w:val="40"/>
        </w:rPr>
        <w:t>Amendment #1</w:t>
      </w:r>
      <w:r>
        <w:rPr>
          <w:rFonts w:ascii="Times New Roman" w:hAnsi="Times New Roman"/>
          <w:b/>
          <w:color w:val="EE0000"/>
          <w:sz w:val="40"/>
        </w:rPr>
        <w:t xml:space="preserve"> </w:t>
      </w:r>
      <w:r w:rsidRPr="009902FC">
        <w:rPr>
          <w:rFonts w:ascii="Times New Roman" w:hAnsi="Times New Roman"/>
          <w:b/>
          <w:color w:val="EE0000"/>
          <w:sz w:val="14"/>
          <w:szCs w:val="4"/>
        </w:rPr>
        <w:t>(see Sections 4.02.03 and 4.02.04)</w:t>
      </w:r>
    </w:p>
    <w:p w14:paraId="24E27A54" w14:textId="1DCC376D" w:rsidR="00F30166" w:rsidRPr="00A82A8A" w:rsidRDefault="50E5E167" w:rsidP="50E5E167">
      <w:pPr>
        <w:contextualSpacing/>
        <w:jc w:val="center"/>
        <w:rPr>
          <w:rFonts w:ascii="Times New Roman" w:hAnsi="Times New Roman"/>
          <w:sz w:val="40"/>
          <w:szCs w:val="40"/>
        </w:rPr>
      </w:pPr>
      <w:r w:rsidRPr="50E5E167">
        <w:rPr>
          <w:rFonts w:ascii="Times New Roman" w:hAnsi="Times New Roman"/>
          <w:b/>
          <w:bCs/>
          <w:sz w:val="40"/>
          <w:szCs w:val="40"/>
        </w:rPr>
        <w:t>RFP #UU220560030</w:t>
      </w:r>
    </w:p>
    <w:p w14:paraId="1F7BB1F3" w14:textId="77777777" w:rsidR="00F30166" w:rsidRDefault="00F30166" w:rsidP="00A11036">
      <w:pPr>
        <w:contextualSpacing/>
        <w:jc w:val="center"/>
        <w:rPr>
          <w:rFonts w:ascii="Times New Roman" w:hAnsi="Times New Roman" w:cs="Times New Roman"/>
          <w:sz w:val="28"/>
          <w:szCs w:val="28"/>
        </w:rPr>
      </w:pPr>
    </w:p>
    <w:p w14:paraId="67666B0D" w14:textId="1C6EEB35" w:rsidR="00F30166" w:rsidRDefault="3F100B51" w:rsidP="3F100B51">
      <w:pPr>
        <w:contextualSpacing/>
        <w:jc w:val="center"/>
        <w:rPr>
          <w:rFonts w:ascii="Times New Roman" w:hAnsi="Times New Roman" w:cs="Times New Roman"/>
          <w:sz w:val="28"/>
          <w:szCs w:val="28"/>
        </w:rPr>
      </w:pPr>
      <w:r w:rsidRPr="3F100B51">
        <w:rPr>
          <w:rFonts w:ascii="Times New Roman" w:hAnsi="Times New Roman" w:cs="Times New Roman"/>
          <w:sz w:val="28"/>
          <w:szCs w:val="28"/>
        </w:rPr>
        <w:t>Issued September 21st 2026, 5:00 PM, current Mountain Time</w:t>
      </w:r>
    </w:p>
    <w:p w14:paraId="160E684D" w14:textId="41C40693" w:rsidR="00EE564E" w:rsidRDefault="00EE564E" w:rsidP="00F30166">
      <w:pPr>
        <w:contextualSpacing/>
        <w:jc w:val="center"/>
        <w:rPr>
          <w:rFonts w:ascii="Times New Roman" w:hAnsi="Times New Roman" w:cs="Times New Roman"/>
          <w:sz w:val="28"/>
          <w:szCs w:val="28"/>
        </w:rPr>
      </w:pPr>
    </w:p>
    <w:p w14:paraId="76AFEF86" w14:textId="2AA8C587" w:rsidR="00EE564E" w:rsidRPr="009902FC" w:rsidRDefault="3F100B51" w:rsidP="00EE564E">
      <w:pPr>
        <w:pStyle w:val="Body"/>
        <w:tabs>
          <w:tab w:val="center" w:pos="4680"/>
        </w:tabs>
        <w:jc w:val="center"/>
        <w:outlineLvl w:val="0"/>
        <w:rPr>
          <w:b/>
          <w:bCs/>
          <w:color w:val="833C0B" w:themeColor="accent2" w:themeShade="80"/>
          <w:sz w:val="32"/>
          <w:szCs w:val="32"/>
        </w:rPr>
      </w:pPr>
      <w:r w:rsidRPr="009902FC">
        <w:rPr>
          <w:b/>
          <w:bCs/>
          <w:color w:val="833C0B" w:themeColor="accent2" w:themeShade="80"/>
          <w:sz w:val="32"/>
          <w:szCs w:val="32"/>
        </w:rPr>
        <w:t>Due: October 27th 2026, 2:00 PM, current Mountain Time</w:t>
      </w:r>
    </w:p>
    <w:p w14:paraId="718CE900" w14:textId="77777777" w:rsidR="0083720A" w:rsidRPr="00255870" w:rsidRDefault="0083720A" w:rsidP="00EE564E">
      <w:pPr>
        <w:pStyle w:val="Body"/>
        <w:tabs>
          <w:tab w:val="center" w:pos="4680"/>
        </w:tabs>
        <w:jc w:val="center"/>
        <w:outlineLvl w:val="0"/>
        <w:rPr>
          <w:b/>
          <w:bCs/>
          <w:color w:val="FF0000"/>
          <w:sz w:val="28"/>
          <w:szCs w:val="28"/>
        </w:rPr>
      </w:pPr>
    </w:p>
    <w:p w14:paraId="183CFC83" w14:textId="77777777" w:rsidR="00EE564E" w:rsidRPr="00A82A8A" w:rsidRDefault="00EE564E" w:rsidP="00A11036">
      <w:pPr>
        <w:contextualSpacing/>
        <w:jc w:val="center"/>
        <w:rPr>
          <w:rFonts w:ascii="Times New Roman" w:hAnsi="Times New Roman"/>
          <w:sz w:val="28"/>
        </w:rPr>
      </w:pPr>
    </w:p>
    <w:p w14:paraId="015CFF43" w14:textId="4B64013D" w:rsidR="00EE564E" w:rsidRDefault="50E5E167" w:rsidP="50E5E167">
      <w:pPr>
        <w:pStyle w:val="Body"/>
        <w:jc w:val="center"/>
        <w:outlineLvl w:val="0"/>
        <w:rPr>
          <w:b/>
          <w:bCs/>
          <w:sz w:val="26"/>
          <w:szCs w:val="26"/>
        </w:rPr>
      </w:pPr>
      <w:r w:rsidRPr="50E5E167">
        <w:rPr>
          <w:b/>
          <w:bCs/>
          <w:sz w:val="26"/>
          <w:szCs w:val="26"/>
        </w:rPr>
        <w:t>University of Utah RFP Administrator:</w:t>
      </w:r>
    </w:p>
    <w:p w14:paraId="2E33B6C3" w14:textId="77777777" w:rsidR="0083720A" w:rsidRPr="00A82A8A" w:rsidRDefault="0083720A" w:rsidP="50E5E167">
      <w:pPr>
        <w:pStyle w:val="Body"/>
        <w:jc w:val="center"/>
        <w:outlineLvl w:val="0"/>
        <w:rPr>
          <w:sz w:val="26"/>
          <w:szCs w:val="26"/>
        </w:rPr>
      </w:pPr>
    </w:p>
    <w:p w14:paraId="67B97126" w14:textId="77777777" w:rsidR="00EE564E" w:rsidRPr="00A82A8A" w:rsidRDefault="00EE564E" w:rsidP="00A82A8A">
      <w:pPr>
        <w:pStyle w:val="Body"/>
        <w:jc w:val="center"/>
        <w:rPr>
          <w:sz w:val="26"/>
        </w:rPr>
      </w:pPr>
      <w:r w:rsidRPr="00A82A8A">
        <w:rPr>
          <w:sz w:val="26"/>
        </w:rPr>
        <w:t>Jon Pezely, Senior Buyer</w:t>
      </w:r>
    </w:p>
    <w:p w14:paraId="5036A768" w14:textId="4018D628" w:rsidR="00EE564E" w:rsidRPr="00A82A8A" w:rsidRDefault="00EE564E" w:rsidP="00A82A8A">
      <w:pPr>
        <w:pStyle w:val="Body"/>
        <w:jc w:val="center"/>
        <w:rPr>
          <w:sz w:val="26"/>
        </w:rPr>
      </w:pPr>
      <w:r w:rsidRPr="00A82A8A">
        <w:rPr>
          <w:sz w:val="26"/>
        </w:rPr>
        <w:t xml:space="preserve">University of Utah Purchasing </w:t>
      </w:r>
      <w:r w:rsidRPr="001C64B7">
        <w:rPr>
          <w:sz w:val="26"/>
          <w:szCs w:val="26"/>
        </w:rPr>
        <w:t>Dep</w:t>
      </w:r>
      <w:r>
        <w:rPr>
          <w:sz w:val="26"/>
          <w:szCs w:val="26"/>
        </w:rPr>
        <w:t>artment,</w:t>
      </w:r>
    </w:p>
    <w:p w14:paraId="5BC11599" w14:textId="24D3B8A8" w:rsidR="00EE564E" w:rsidRPr="00A82A8A" w:rsidRDefault="00EE564E" w:rsidP="00A82A8A">
      <w:pPr>
        <w:pStyle w:val="Body"/>
        <w:jc w:val="center"/>
        <w:rPr>
          <w:sz w:val="26"/>
        </w:rPr>
      </w:pPr>
      <w:r w:rsidRPr="00A82A8A">
        <w:rPr>
          <w:rFonts w:asciiTheme="minorHAnsi" w:hAnsiTheme="minorHAnsi"/>
          <w:sz w:val="26"/>
        </w:rPr>
        <w:t>201 S Presidents Circle Rm</w:t>
      </w:r>
      <w:r>
        <w:rPr>
          <w:sz w:val="26"/>
          <w:szCs w:val="26"/>
        </w:rPr>
        <w:t>,</w:t>
      </w:r>
      <w:r w:rsidRPr="001C64B7">
        <w:rPr>
          <w:sz w:val="26"/>
          <w:szCs w:val="26"/>
        </w:rPr>
        <w:t xml:space="preserve"> 170</w:t>
      </w:r>
      <w:r>
        <w:rPr>
          <w:sz w:val="26"/>
          <w:szCs w:val="26"/>
        </w:rPr>
        <w:t xml:space="preserve">, </w:t>
      </w:r>
      <w:r w:rsidRPr="00A82A8A">
        <w:rPr>
          <w:sz w:val="26"/>
          <w:lang w:val="de-DE"/>
        </w:rPr>
        <w:t>Salt Lake City, UT 84112</w:t>
      </w:r>
    </w:p>
    <w:p w14:paraId="05D2FB20" w14:textId="6EFA32BF" w:rsidR="00EE564E" w:rsidRDefault="50E5E167" w:rsidP="50E5E167">
      <w:pPr>
        <w:pStyle w:val="Body"/>
        <w:jc w:val="center"/>
        <w:rPr>
          <w:rStyle w:val="Hyperlink0"/>
          <w:rFonts w:eastAsia="Arial Unicode MS"/>
          <w:b w:val="0"/>
          <w:bCs w:val="0"/>
          <w:sz w:val="26"/>
          <w:szCs w:val="26"/>
        </w:rPr>
      </w:pPr>
      <w:r w:rsidRPr="50E5E167">
        <w:rPr>
          <w:rFonts w:asciiTheme="minorHAnsi" w:hAnsiTheme="minorHAnsi"/>
          <w:sz w:val="26"/>
          <w:szCs w:val="26"/>
        </w:rPr>
        <w:t>Tel. (801) 581-4022</w:t>
      </w:r>
      <w:r w:rsidRPr="50E5E167">
        <w:rPr>
          <w:sz w:val="26"/>
          <w:szCs w:val="26"/>
        </w:rPr>
        <w:t xml:space="preserve"> </w:t>
      </w:r>
      <w:r w:rsidRPr="50E5E167">
        <w:rPr>
          <w:b/>
          <w:bCs/>
          <w:sz w:val="26"/>
          <w:szCs w:val="26"/>
          <w:lang w:val="de-DE"/>
        </w:rPr>
        <w:t xml:space="preserve">E-Mail: </w:t>
      </w:r>
      <w:hyperlink r:id="rId12">
        <w:r w:rsidRPr="50E5E167">
          <w:rPr>
            <w:rStyle w:val="Hyperlink"/>
            <w:rFonts w:cs="Times New Roman"/>
            <w:sz w:val="26"/>
            <w:szCs w:val="26"/>
          </w:rPr>
          <w:t>jon.pezely@purchasing.utah.edu</w:t>
        </w:r>
      </w:hyperlink>
    </w:p>
    <w:p w14:paraId="09F8A5CA" w14:textId="77777777" w:rsidR="00EE564E" w:rsidRDefault="00EE564E" w:rsidP="00EE564E">
      <w:pPr>
        <w:pStyle w:val="Body"/>
        <w:jc w:val="center"/>
        <w:rPr>
          <w:rStyle w:val="Link"/>
          <w:b/>
          <w:bCs/>
        </w:rPr>
      </w:pPr>
    </w:p>
    <w:p w14:paraId="22FCDB79" w14:textId="77777777" w:rsidR="00EE564E" w:rsidRDefault="00EE564E" w:rsidP="00EE564E">
      <w:pPr>
        <w:pStyle w:val="Body"/>
        <w:jc w:val="center"/>
        <w:rPr>
          <w:rStyle w:val="Hyperlink0"/>
          <w:rFonts w:eastAsia="Arial Unicode MS"/>
        </w:rPr>
      </w:pPr>
      <w:r w:rsidRPr="1C57C4AA">
        <w:rPr>
          <w:rStyle w:val="Hyperlink0"/>
          <w:rFonts w:eastAsia="Arial Unicode MS"/>
        </w:rPr>
        <w:t xml:space="preserve">For information on how to register for a free account in BidNet Direct as a vendor  </w:t>
      </w:r>
    </w:p>
    <w:p w14:paraId="597C876C" w14:textId="36346943" w:rsidR="00EE564E" w:rsidRDefault="00EE564E" w:rsidP="00EE564E">
      <w:pPr>
        <w:pStyle w:val="Body"/>
        <w:jc w:val="center"/>
        <w:rPr>
          <w:rStyle w:val="Hyperlink0"/>
          <w:rFonts w:eastAsia="Arial Unicode MS"/>
        </w:rPr>
      </w:pPr>
      <w:r w:rsidRPr="1C57C4AA">
        <w:rPr>
          <w:rStyle w:val="Hyperlink0"/>
          <w:rFonts w:eastAsia="Arial Unicode MS"/>
        </w:rPr>
        <w:t>(BidNet Direct is the new name for Periscope S2G):  http:</w:t>
      </w:r>
      <w:r w:rsidR="00140C8A">
        <w:rPr>
          <w:rStyle w:val="Hyperlink0"/>
          <w:rFonts w:eastAsia="Arial Unicode MS"/>
        </w:rPr>
        <w:t>//</w:t>
      </w:r>
      <w:r w:rsidRPr="1C57C4AA">
        <w:rPr>
          <w:rStyle w:val="Hyperlink0"/>
          <w:rFonts w:eastAsia="Arial Unicode MS"/>
        </w:rPr>
        <w:t xml:space="preserve">www.bidnetdirect.com/Utah/universityofutah           </w:t>
      </w:r>
    </w:p>
    <w:p w14:paraId="19642B9B" w14:textId="77777777" w:rsidR="00EE564E" w:rsidRDefault="00EE564E" w:rsidP="00EE564E">
      <w:pPr>
        <w:pStyle w:val="Body"/>
        <w:jc w:val="center"/>
        <w:rPr>
          <w:rStyle w:val="Hyperlink"/>
          <w:rFonts w:cs="Times New Roman"/>
          <w14:textOutline w14:w="0" w14:cap="rnd" w14:cmpd="sng" w14:algn="ctr">
            <w14:noFill/>
            <w14:prstDash w14:val="solid"/>
            <w14:bevel/>
          </w14:textOutline>
        </w:rPr>
      </w:pPr>
      <w:r w:rsidRPr="1C57C4AA">
        <w:rPr>
          <w:rStyle w:val="Hyperlink0"/>
          <w:rFonts w:eastAsia="Arial Unicode MS"/>
        </w:rPr>
        <w:t xml:space="preserve">                                                                   </w:t>
      </w:r>
    </w:p>
    <w:p w14:paraId="32E985F8" w14:textId="77777777" w:rsidR="00EE564E" w:rsidRDefault="00EE564E" w:rsidP="00EE564E">
      <w:pPr>
        <w:pStyle w:val="Body"/>
        <w:jc w:val="center"/>
        <w:rPr>
          <w:rStyle w:val="Hyperlink0"/>
          <w:rFonts w:eastAsia="Arial Unicode MS"/>
          <w:b w:val="0"/>
          <w:bCs w:val="0"/>
        </w:rPr>
      </w:pPr>
      <w:r>
        <w:rPr>
          <w:rStyle w:val="Hyperlink0"/>
          <w:rFonts w:eastAsia="Arial Unicode MS"/>
        </w:rPr>
        <w:t>Also review the University’s “Doing Business with the University” at this link:</w:t>
      </w:r>
    </w:p>
    <w:p w14:paraId="43C53876" w14:textId="77777777" w:rsidR="00EE564E" w:rsidRPr="00E02F92" w:rsidRDefault="00EE564E" w:rsidP="00EE564E">
      <w:pPr>
        <w:pStyle w:val="Body"/>
        <w:jc w:val="center"/>
        <w:rPr>
          <w:color w:val="0000FF"/>
          <w:sz w:val="20"/>
          <w:szCs w:val="20"/>
          <w:u w:val="single" w:color="0000FF"/>
        </w:rPr>
      </w:pPr>
      <w:hyperlink r:id="rId13" w:history="1">
        <w:r w:rsidRPr="007B7A85">
          <w:rPr>
            <w:rStyle w:val="Hyperlink"/>
          </w:rPr>
          <w:t>https://fbs.admin.utah.edu/download/purchasing/business_univ.pdf</w:t>
        </w:r>
      </w:hyperlink>
    </w:p>
    <w:p w14:paraId="0013D7A5" w14:textId="77777777" w:rsidR="00EE564E" w:rsidRDefault="00EE564E" w:rsidP="00EE564E">
      <w:pPr>
        <w:pStyle w:val="Body"/>
        <w:jc w:val="center"/>
        <w:rPr>
          <w:b/>
          <w:bCs/>
        </w:rPr>
      </w:pPr>
    </w:p>
    <w:p w14:paraId="14448114" w14:textId="77777777" w:rsidR="00EE564E" w:rsidRPr="00A82A8A" w:rsidRDefault="00EE564E" w:rsidP="00A82A8A">
      <w:pPr>
        <w:pStyle w:val="Body"/>
        <w:jc w:val="center"/>
        <w:rPr>
          <w:b/>
        </w:rPr>
      </w:pPr>
    </w:p>
    <w:p w14:paraId="23188F38" w14:textId="366CBE14" w:rsidR="00EE564E" w:rsidRPr="00A82A8A" w:rsidRDefault="00EE564E" w:rsidP="00A82A8A">
      <w:pPr>
        <w:pStyle w:val="Body"/>
        <w:widowControl/>
        <w:jc w:val="center"/>
      </w:pPr>
      <w:r w:rsidRPr="00A82A8A">
        <w:t xml:space="preserve">Questions regarding this RFP </w:t>
      </w:r>
      <w:r>
        <w:t>must</w:t>
      </w:r>
      <w:r w:rsidRPr="00A82A8A">
        <w:t xml:space="preserve"> be submitted through BidNet Direct (</w:t>
      </w:r>
      <w:r>
        <w:t xml:space="preserve">see RFP Section 2.04 below). </w:t>
      </w:r>
    </w:p>
    <w:p w14:paraId="2998FE76" w14:textId="77777777" w:rsidR="00F30166" w:rsidRDefault="00F30166" w:rsidP="00A11036">
      <w:pPr>
        <w:contextualSpacing/>
        <w:jc w:val="center"/>
        <w:rPr>
          <w:rFonts w:ascii="Times New Roman" w:hAnsi="Times New Roman" w:cs="Times New Roman"/>
          <w:sz w:val="24"/>
          <w:szCs w:val="24"/>
        </w:rPr>
      </w:pPr>
    </w:p>
    <w:p w14:paraId="19EA0063" w14:textId="6937A34C" w:rsidR="00F30166" w:rsidRDefault="634930F7" w:rsidP="00A11036">
      <w:pPr>
        <w:contextualSpacing/>
        <w:jc w:val="center"/>
        <w:rPr>
          <w:rFonts w:ascii="Times New Roman" w:hAnsi="Times New Roman" w:cs="Times New Roman"/>
          <w:sz w:val="24"/>
          <w:szCs w:val="24"/>
        </w:rPr>
      </w:pPr>
      <w:r w:rsidRPr="634930F7">
        <w:rPr>
          <w:rFonts w:ascii="Times New Roman" w:hAnsi="Times New Roman" w:cs="Times New Roman"/>
          <w:sz w:val="24"/>
          <w:szCs w:val="24"/>
        </w:rPr>
        <w:t xml:space="preserve">Version: </w:t>
      </w:r>
      <w:r w:rsidR="00244D9E">
        <w:rPr>
          <w:rFonts w:ascii="Times New Roman" w:hAnsi="Times New Roman" w:cs="Times New Roman"/>
          <w:sz w:val="24"/>
          <w:szCs w:val="24"/>
        </w:rPr>
        <w:t>7.18</w:t>
      </w:r>
      <w:r w:rsidR="00A47F5A">
        <w:rPr>
          <w:rFonts w:ascii="Times New Roman" w:hAnsi="Times New Roman" w:cs="Times New Roman"/>
          <w:sz w:val="24"/>
          <w:szCs w:val="24"/>
        </w:rPr>
        <w:t>.2025</w:t>
      </w:r>
    </w:p>
    <w:p w14:paraId="411DA52A" w14:textId="77777777" w:rsidR="009951A5" w:rsidRPr="0015765F" w:rsidRDefault="009951A5" w:rsidP="00A11036">
      <w:pPr>
        <w:contextualSpacing/>
        <w:jc w:val="center"/>
        <w:rPr>
          <w:rFonts w:ascii="Times New Roman" w:hAnsi="Times New Roman" w:cs="Times New Roman"/>
          <w:sz w:val="28"/>
          <w:szCs w:val="28"/>
        </w:rPr>
      </w:pPr>
      <w:r w:rsidRPr="00F30166">
        <w:rPr>
          <w:rFonts w:ascii="Times New Roman" w:hAnsi="Times New Roman" w:cs="Times New Roman"/>
          <w:sz w:val="24"/>
          <w:szCs w:val="24"/>
        </w:rPr>
        <w:br w:type="page"/>
      </w:r>
      <w:r w:rsidR="00C64E6E" w:rsidRPr="0015765F">
        <w:rPr>
          <w:rFonts w:ascii="Times New Roman" w:hAnsi="Times New Roman" w:cs="Times New Roman"/>
          <w:b/>
          <w:sz w:val="28"/>
          <w:szCs w:val="28"/>
        </w:rPr>
        <w:lastRenderedPageBreak/>
        <w:t>TABLE OF CONTENTS</w:t>
      </w:r>
    </w:p>
    <w:p w14:paraId="295615E0" w14:textId="77777777" w:rsidR="009951A5" w:rsidRPr="00D61F95" w:rsidRDefault="009951A5" w:rsidP="00A11036">
      <w:pPr>
        <w:tabs>
          <w:tab w:val="left" w:pos="784"/>
        </w:tabs>
        <w:contextualSpacing/>
        <w:rPr>
          <w:rFonts w:ascii="Times New Roman" w:hAnsi="Times New Roman" w:cs="Times New Roman"/>
          <w:b/>
          <w:sz w:val="24"/>
          <w:szCs w:val="24"/>
        </w:rPr>
      </w:pPr>
    </w:p>
    <w:p w14:paraId="6691EF24" w14:textId="77777777" w:rsidR="00F30166" w:rsidRPr="00D61F95" w:rsidRDefault="00F30166" w:rsidP="00A11036">
      <w:pPr>
        <w:tabs>
          <w:tab w:val="left" w:pos="784"/>
        </w:tabs>
        <w:contextualSpacing/>
        <w:rPr>
          <w:rFonts w:ascii="Times New Roman" w:hAnsi="Times New Roman" w:cs="Times New Roman"/>
          <w:b/>
          <w:sz w:val="24"/>
          <w:szCs w:val="24"/>
        </w:rPr>
        <w:sectPr w:rsidR="00F30166" w:rsidRPr="00D61F95" w:rsidSect="000E595E">
          <w:footerReference w:type="default" r:id="rId14"/>
          <w:pgSz w:w="12240" w:h="15840"/>
          <w:pgMar w:top="1440" w:right="900" w:bottom="1440" w:left="1440" w:header="720" w:footer="720" w:gutter="0"/>
          <w:cols w:space="720"/>
          <w:docGrid w:linePitch="360"/>
        </w:sectPr>
      </w:pPr>
    </w:p>
    <w:p w14:paraId="07901DD6" w14:textId="77777777" w:rsidR="009951A5" w:rsidRPr="00244D9E" w:rsidRDefault="009951A5" w:rsidP="00A11036">
      <w:pPr>
        <w:tabs>
          <w:tab w:val="left" w:pos="784"/>
        </w:tabs>
        <w:contextualSpacing/>
        <w:rPr>
          <w:rFonts w:ascii="Times New Roman" w:hAnsi="Times New Roman" w:cs="Times New Roman"/>
          <w:b/>
          <w:szCs w:val="24"/>
        </w:rPr>
      </w:pPr>
      <w:r w:rsidRPr="00244D9E">
        <w:rPr>
          <w:rFonts w:ascii="Times New Roman" w:hAnsi="Times New Roman" w:cs="Times New Roman"/>
          <w:b/>
          <w:szCs w:val="24"/>
        </w:rPr>
        <w:t>SECTION 1 - PURPOSE OF RFP</w:t>
      </w:r>
    </w:p>
    <w:p w14:paraId="3ED5417B" w14:textId="2D4500F7" w:rsidR="009951A5" w:rsidRPr="007126C6" w:rsidRDefault="009951A5" w:rsidP="00B22F75">
      <w:pPr>
        <w:pStyle w:val="ListParagraph"/>
        <w:numPr>
          <w:ilvl w:val="1"/>
          <w:numId w:val="4"/>
        </w:numPr>
        <w:rPr>
          <w:rFonts w:ascii="Times New Roman" w:hAnsi="Times New Roman"/>
          <w:sz w:val="22"/>
          <w:szCs w:val="24"/>
        </w:rPr>
      </w:pPr>
      <w:bookmarkStart w:id="0" w:name="_Hlk203729330"/>
      <w:r w:rsidRPr="007126C6">
        <w:rPr>
          <w:rFonts w:ascii="Times New Roman" w:hAnsi="Times New Roman"/>
          <w:sz w:val="22"/>
          <w:szCs w:val="24"/>
        </w:rPr>
        <w:t>Purpose of RFP</w:t>
      </w:r>
    </w:p>
    <w:p w14:paraId="30B51074" w14:textId="5CA2B080" w:rsidR="00244D9E" w:rsidRPr="007126C6" w:rsidRDefault="00244D9E" w:rsidP="00B22F75">
      <w:pPr>
        <w:pStyle w:val="ListParagraph"/>
        <w:numPr>
          <w:ilvl w:val="1"/>
          <w:numId w:val="4"/>
        </w:numPr>
        <w:rPr>
          <w:rFonts w:ascii="Times New Roman" w:hAnsi="Times New Roman"/>
          <w:sz w:val="22"/>
          <w:szCs w:val="24"/>
        </w:rPr>
      </w:pPr>
      <w:r w:rsidRPr="007126C6">
        <w:rPr>
          <w:rFonts w:ascii="Times New Roman" w:hAnsi="Times New Roman"/>
          <w:snapToGrid/>
          <w:sz w:val="22"/>
          <w:szCs w:val="24"/>
        </w:rPr>
        <w:t>Cooperative Purchasing Agreement</w:t>
      </w:r>
    </w:p>
    <w:p w14:paraId="685A04ED" w14:textId="4E5DD193" w:rsidR="00244D9E" w:rsidRPr="007126C6" w:rsidRDefault="00244D9E" w:rsidP="00B22F75">
      <w:pPr>
        <w:pStyle w:val="ListParagraph"/>
        <w:numPr>
          <w:ilvl w:val="1"/>
          <w:numId w:val="4"/>
        </w:numPr>
        <w:rPr>
          <w:rFonts w:ascii="Times New Roman" w:hAnsi="Times New Roman"/>
          <w:sz w:val="22"/>
          <w:szCs w:val="24"/>
        </w:rPr>
      </w:pPr>
      <w:r w:rsidRPr="007126C6">
        <w:rPr>
          <w:rFonts w:ascii="Times New Roman" w:hAnsi="Times New Roman"/>
          <w:sz w:val="22"/>
          <w:szCs w:val="24"/>
        </w:rPr>
        <w:t>Participating entities</w:t>
      </w:r>
    </w:p>
    <w:p w14:paraId="163DE201" w14:textId="5B29A306" w:rsidR="009951A5" w:rsidRPr="00244D9E" w:rsidRDefault="634930F7" w:rsidP="00A11036">
      <w:pPr>
        <w:contextualSpacing/>
        <w:rPr>
          <w:rFonts w:ascii="Times New Roman" w:hAnsi="Times New Roman" w:cs="Times New Roman"/>
          <w:szCs w:val="24"/>
        </w:rPr>
      </w:pPr>
      <w:r w:rsidRPr="00244D9E">
        <w:rPr>
          <w:rFonts w:ascii="Times New Roman" w:hAnsi="Times New Roman" w:cs="Times New Roman"/>
          <w:szCs w:val="24"/>
        </w:rPr>
        <w:t>1.0</w:t>
      </w:r>
      <w:r w:rsidR="007126C6">
        <w:rPr>
          <w:rFonts w:ascii="Times New Roman" w:hAnsi="Times New Roman" w:cs="Times New Roman"/>
          <w:szCs w:val="24"/>
        </w:rPr>
        <w:t>4</w:t>
      </w:r>
      <w:r w:rsidR="009951A5" w:rsidRPr="00244D9E">
        <w:rPr>
          <w:sz w:val="20"/>
        </w:rPr>
        <w:tab/>
      </w:r>
      <w:r w:rsidRPr="00244D9E">
        <w:rPr>
          <w:rFonts w:ascii="Times New Roman" w:hAnsi="Times New Roman" w:cs="Times New Roman"/>
          <w:szCs w:val="24"/>
        </w:rPr>
        <w:t>Background</w:t>
      </w:r>
    </w:p>
    <w:bookmarkEnd w:id="0"/>
    <w:p w14:paraId="5F13FD6E" w14:textId="77777777" w:rsidR="009951A5" w:rsidRPr="00244D9E" w:rsidRDefault="009951A5" w:rsidP="00A11036">
      <w:pPr>
        <w:contextualSpacing/>
        <w:rPr>
          <w:rFonts w:ascii="Times New Roman" w:hAnsi="Times New Roman" w:cs="Times New Roman"/>
          <w:szCs w:val="24"/>
        </w:rPr>
      </w:pPr>
    </w:p>
    <w:p w14:paraId="1CEE403A"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2 – RFP DETAILS</w:t>
      </w:r>
    </w:p>
    <w:p w14:paraId="7B22ADAF" w14:textId="77777777"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2.01</w:t>
      </w:r>
      <w:r w:rsidRPr="00244D9E">
        <w:rPr>
          <w:rFonts w:ascii="Times New Roman" w:hAnsi="Times New Roman" w:cs="Times New Roman"/>
          <w:szCs w:val="24"/>
        </w:rPr>
        <w:tab/>
        <w:t>Issuing Office/RFP Reference #</w:t>
      </w:r>
    </w:p>
    <w:p w14:paraId="7C6E10C0" w14:textId="77777777" w:rsidR="009951A5" w:rsidRPr="00A82A8A" w:rsidRDefault="009951A5" w:rsidP="00A11036">
      <w:pPr>
        <w:contextualSpacing/>
        <w:rPr>
          <w:rFonts w:ascii="Times New Roman" w:hAnsi="Times New Roman"/>
          <w:b/>
        </w:rPr>
      </w:pPr>
      <w:r w:rsidRPr="00A82A8A">
        <w:rPr>
          <w:rFonts w:ascii="Times New Roman" w:hAnsi="Times New Roman"/>
          <w:b/>
        </w:rPr>
        <w:t>2.02</w:t>
      </w:r>
      <w:r w:rsidRPr="00A82A8A">
        <w:rPr>
          <w:rFonts w:ascii="Times New Roman" w:hAnsi="Times New Roman"/>
          <w:b/>
        </w:rPr>
        <w:tab/>
        <w:t>Important Dates</w:t>
      </w:r>
    </w:p>
    <w:p w14:paraId="25859175" w14:textId="77777777"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2.03</w:t>
      </w:r>
      <w:r w:rsidRPr="00244D9E">
        <w:rPr>
          <w:rFonts w:ascii="Times New Roman" w:hAnsi="Times New Roman" w:cs="Times New Roman"/>
          <w:szCs w:val="24"/>
        </w:rPr>
        <w:tab/>
        <w:t>Pre-Proposal Conference</w:t>
      </w:r>
    </w:p>
    <w:p w14:paraId="102A0B26" w14:textId="77777777" w:rsidR="009951A5" w:rsidRPr="007126C6" w:rsidRDefault="009951A5" w:rsidP="00A11036">
      <w:pPr>
        <w:contextualSpacing/>
        <w:rPr>
          <w:rFonts w:ascii="Times New Roman" w:hAnsi="Times New Roman" w:cs="Times New Roman"/>
        </w:rPr>
      </w:pPr>
      <w:r w:rsidRPr="00244D9E">
        <w:rPr>
          <w:rFonts w:ascii="Times New Roman" w:hAnsi="Times New Roman" w:cs="Times New Roman"/>
          <w:szCs w:val="24"/>
        </w:rPr>
        <w:t>2.0</w:t>
      </w:r>
      <w:r w:rsidRPr="007126C6">
        <w:rPr>
          <w:rFonts w:ascii="Times New Roman" w:hAnsi="Times New Roman" w:cs="Times New Roman"/>
        </w:rPr>
        <w:t>4</w:t>
      </w:r>
      <w:r w:rsidRPr="007126C6">
        <w:rPr>
          <w:rFonts w:ascii="Times New Roman" w:hAnsi="Times New Roman" w:cs="Times New Roman"/>
        </w:rPr>
        <w:tab/>
        <w:t>Inquiries</w:t>
      </w:r>
    </w:p>
    <w:p w14:paraId="37FA7BE2" w14:textId="1DAC24F3"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2.05</w:t>
      </w:r>
      <w:r w:rsidRPr="007126C6">
        <w:rPr>
          <w:rFonts w:ascii="Times New Roman" w:hAnsi="Times New Roman" w:cs="Times New Roman"/>
        </w:rPr>
        <w:tab/>
        <w:t>Submission Due Date</w:t>
      </w:r>
    </w:p>
    <w:p w14:paraId="1F6F6718" w14:textId="7E287C51" w:rsidR="009951A5" w:rsidRDefault="000B751E" w:rsidP="00A11036">
      <w:pPr>
        <w:contextualSpacing/>
        <w:rPr>
          <w:rFonts w:ascii="Times New Roman" w:hAnsi="Times New Roman" w:cs="Times New Roman"/>
        </w:rPr>
      </w:pPr>
      <w:r w:rsidRPr="007126C6">
        <w:rPr>
          <w:rFonts w:ascii="Times New Roman" w:hAnsi="Times New Roman" w:cs="Times New Roman"/>
        </w:rPr>
        <w:t>2.06</w:t>
      </w:r>
      <w:r w:rsidRPr="007126C6">
        <w:rPr>
          <w:rFonts w:ascii="Times New Roman" w:hAnsi="Times New Roman" w:cs="Times New Roman"/>
        </w:rPr>
        <w:tab/>
        <w:t>Time f</w:t>
      </w:r>
      <w:r w:rsidR="009951A5" w:rsidRPr="007126C6">
        <w:rPr>
          <w:rFonts w:ascii="Times New Roman" w:hAnsi="Times New Roman" w:cs="Times New Roman"/>
        </w:rPr>
        <w:t>or Evaluations</w:t>
      </w:r>
    </w:p>
    <w:p w14:paraId="0FD2BCF8" w14:textId="4CD5A54B"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2.0</w:t>
      </w:r>
      <w:r w:rsidR="004F65D5">
        <w:rPr>
          <w:rFonts w:ascii="Times New Roman" w:hAnsi="Times New Roman" w:cs="Times New Roman"/>
        </w:rPr>
        <w:t>7</w:t>
      </w:r>
      <w:r w:rsidRPr="007126C6">
        <w:rPr>
          <w:rFonts w:ascii="Times New Roman" w:hAnsi="Times New Roman" w:cs="Times New Roman"/>
        </w:rPr>
        <w:tab/>
      </w:r>
      <w:r w:rsidR="007126C6" w:rsidRPr="007126C6">
        <w:rPr>
          <w:rFonts w:ascii="Times New Roman" w:hAnsi="Times New Roman" w:cs="Times New Roman"/>
        </w:rPr>
        <w:t xml:space="preserve">Oral Presentation </w:t>
      </w:r>
    </w:p>
    <w:p w14:paraId="270226B7" w14:textId="30EF3879"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2.0</w:t>
      </w:r>
      <w:r w:rsidR="004F65D5">
        <w:rPr>
          <w:rFonts w:ascii="Times New Roman" w:hAnsi="Times New Roman" w:cs="Times New Roman"/>
        </w:rPr>
        <w:t>8</w:t>
      </w:r>
      <w:r w:rsidRPr="007126C6">
        <w:rPr>
          <w:rFonts w:ascii="Times New Roman" w:hAnsi="Times New Roman" w:cs="Times New Roman"/>
        </w:rPr>
        <w:tab/>
        <w:t>Best and Final Offer</w:t>
      </w:r>
    </w:p>
    <w:p w14:paraId="1893FF31" w14:textId="133D41D5"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w:t>
      </w:r>
      <w:r w:rsidR="004F65D5">
        <w:rPr>
          <w:rFonts w:ascii="Times New Roman" w:hAnsi="Times New Roman" w:cs="Times New Roman"/>
        </w:rPr>
        <w:t>09</w:t>
      </w:r>
      <w:r w:rsidRPr="007126C6">
        <w:rPr>
          <w:rFonts w:ascii="Times New Roman" w:hAnsi="Times New Roman" w:cs="Times New Roman"/>
        </w:rPr>
        <w:tab/>
        <w:t>Award of</w:t>
      </w:r>
      <w:r w:rsidR="007126C6" w:rsidRPr="007126C6">
        <w:rPr>
          <w:rFonts w:ascii="Times New Roman" w:hAnsi="Times New Roman" w:cs="Times New Roman"/>
        </w:rPr>
        <w:t xml:space="preserve"> the</w:t>
      </w:r>
      <w:r w:rsidRPr="007126C6">
        <w:rPr>
          <w:rFonts w:ascii="Times New Roman" w:hAnsi="Times New Roman" w:cs="Times New Roman"/>
        </w:rPr>
        <w:t xml:space="preserve"> Contract</w:t>
      </w:r>
    </w:p>
    <w:p w14:paraId="00B1C3EF" w14:textId="6DDD875D"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2.1</w:t>
      </w:r>
      <w:r w:rsidR="004F65D5">
        <w:rPr>
          <w:rFonts w:ascii="Times New Roman" w:hAnsi="Times New Roman" w:cs="Times New Roman"/>
        </w:rPr>
        <w:t>0</w:t>
      </w:r>
      <w:r w:rsidRPr="007126C6">
        <w:rPr>
          <w:rFonts w:ascii="Times New Roman" w:hAnsi="Times New Roman" w:cs="Times New Roman"/>
        </w:rPr>
        <w:tab/>
        <w:t>Contract Period</w:t>
      </w:r>
      <w:r w:rsidR="007126C6" w:rsidRPr="007126C6">
        <w:rPr>
          <w:rFonts w:ascii="Times New Roman" w:hAnsi="Times New Roman" w:cs="Times New Roman"/>
        </w:rPr>
        <w:t xml:space="preserve"> and </w:t>
      </w:r>
      <w:r w:rsidRPr="007126C6">
        <w:rPr>
          <w:rFonts w:ascii="Times New Roman" w:hAnsi="Times New Roman" w:cs="Times New Roman"/>
        </w:rPr>
        <w:t>Effective Date</w:t>
      </w:r>
    </w:p>
    <w:p w14:paraId="3EB66617" w14:textId="7BDBCFFB" w:rsidR="009951A5" w:rsidRPr="007126C6" w:rsidRDefault="4A465D9C" w:rsidP="00A11036">
      <w:pPr>
        <w:contextualSpacing/>
        <w:rPr>
          <w:rFonts w:ascii="Times New Roman" w:hAnsi="Times New Roman" w:cs="Times New Roman"/>
        </w:rPr>
      </w:pPr>
      <w:r w:rsidRPr="007126C6">
        <w:rPr>
          <w:rFonts w:ascii="Times New Roman" w:hAnsi="Times New Roman" w:cs="Times New Roman"/>
        </w:rPr>
        <w:t>2.1</w:t>
      </w:r>
      <w:r w:rsidR="004F65D5">
        <w:rPr>
          <w:rFonts w:ascii="Times New Roman" w:hAnsi="Times New Roman" w:cs="Times New Roman"/>
        </w:rPr>
        <w:t>1</w:t>
      </w:r>
      <w:r w:rsidR="009951A5" w:rsidRPr="00A82A8A">
        <w:tab/>
      </w:r>
      <w:r w:rsidRPr="007126C6">
        <w:rPr>
          <w:rFonts w:ascii="Times New Roman" w:hAnsi="Times New Roman" w:cs="Times New Roman"/>
        </w:rPr>
        <w:t>Cost and Fees</w:t>
      </w:r>
    </w:p>
    <w:p w14:paraId="6EE52405" w14:textId="78CD90C7" w:rsidR="4A465D9C" w:rsidRDefault="4A465D9C" w:rsidP="00A11036">
      <w:pPr>
        <w:rPr>
          <w:rFonts w:ascii="Times New Roman" w:hAnsi="Times New Roman" w:cs="Times New Roman"/>
        </w:rPr>
      </w:pPr>
      <w:r w:rsidRPr="007126C6">
        <w:rPr>
          <w:rFonts w:ascii="Times New Roman" w:hAnsi="Times New Roman" w:cs="Times New Roman"/>
        </w:rPr>
        <w:t>2.1</w:t>
      </w:r>
      <w:r w:rsidR="004F65D5">
        <w:rPr>
          <w:rFonts w:ascii="Times New Roman" w:hAnsi="Times New Roman" w:cs="Times New Roman"/>
        </w:rPr>
        <w:t>2</w:t>
      </w:r>
      <w:r w:rsidRPr="007126C6">
        <w:tab/>
      </w:r>
      <w:r w:rsidR="007126C6" w:rsidRPr="007126C6">
        <w:rPr>
          <w:rFonts w:ascii="Times New Roman" w:hAnsi="Times New Roman" w:cs="Times New Roman"/>
        </w:rPr>
        <w:t xml:space="preserve">New </w:t>
      </w:r>
      <w:r w:rsidRPr="007126C6">
        <w:rPr>
          <w:rFonts w:ascii="Times New Roman" w:hAnsi="Times New Roman" w:cs="Times New Roman"/>
        </w:rPr>
        <w:t>Technology</w:t>
      </w:r>
    </w:p>
    <w:p w14:paraId="76775805" w14:textId="77777777" w:rsidR="009951A5" w:rsidRPr="00244D9E" w:rsidRDefault="009951A5" w:rsidP="00F30166">
      <w:pPr>
        <w:contextualSpacing/>
        <w:rPr>
          <w:rFonts w:ascii="Times New Roman" w:hAnsi="Times New Roman" w:cs="Times New Roman"/>
          <w:szCs w:val="24"/>
        </w:rPr>
      </w:pPr>
    </w:p>
    <w:p w14:paraId="5B78B10D"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3 – SCOPE OF WORK</w:t>
      </w:r>
    </w:p>
    <w:p w14:paraId="35E4BA16" w14:textId="65E2E2E0" w:rsidR="007126C6" w:rsidRDefault="009951A5" w:rsidP="00A11036">
      <w:pPr>
        <w:contextualSpacing/>
        <w:rPr>
          <w:rFonts w:ascii="Times New Roman" w:hAnsi="Times New Roman" w:cs="Times New Roman"/>
          <w:szCs w:val="24"/>
        </w:rPr>
      </w:pPr>
      <w:r w:rsidRPr="00244D9E">
        <w:rPr>
          <w:rFonts w:ascii="Times New Roman" w:hAnsi="Times New Roman" w:cs="Times New Roman"/>
          <w:szCs w:val="24"/>
        </w:rPr>
        <w:t>3.01</w:t>
      </w:r>
      <w:r w:rsidRPr="00244D9E">
        <w:rPr>
          <w:rFonts w:ascii="Times New Roman" w:hAnsi="Times New Roman" w:cs="Times New Roman"/>
          <w:szCs w:val="24"/>
        </w:rPr>
        <w:tab/>
      </w:r>
      <w:r w:rsidR="007126C6">
        <w:rPr>
          <w:rFonts w:ascii="Times New Roman" w:hAnsi="Times New Roman" w:cs="Times New Roman"/>
          <w:szCs w:val="24"/>
        </w:rPr>
        <w:t>Introduction and Overview</w:t>
      </w:r>
    </w:p>
    <w:p w14:paraId="1CA501B6" w14:textId="77777777" w:rsidR="009951A5" w:rsidRPr="00244D9E" w:rsidRDefault="009951A5" w:rsidP="00A11036">
      <w:pPr>
        <w:contextualSpacing/>
        <w:rPr>
          <w:rFonts w:ascii="Times New Roman" w:hAnsi="Times New Roman" w:cs="Times New Roman"/>
          <w:szCs w:val="24"/>
        </w:rPr>
      </w:pPr>
    </w:p>
    <w:p w14:paraId="7DA13476" w14:textId="77777777" w:rsidR="006372F5" w:rsidRDefault="009951A5" w:rsidP="00F30166">
      <w:pPr>
        <w:contextualSpacing/>
        <w:rPr>
          <w:rFonts w:ascii="Times New Roman" w:hAnsi="Times New Roman" w:cs="Times New Roman"/>
          <w:b/>
          <w:szCs w:val="24"/>
        </w:rPr>
      </w:pPr>
      <w:r w:rsidRPr="00244D9E">
        <w:rPr>
          <w:rFonts w:ascii="Times New Roman" w:hAnsi="Times New Roman" w:cs="Times New Roman"/>
          <w:b/>
          <w:szCs w:val="24"/>
        </w:rPr>
        <w:t xml:space="preserve">SECTION 4 - PROPOSAL </w:t>
      </w:r>
    </w:p>
    <w:p w14:paraId="013F6CA0" w14:textId="08CB62FD" w:rsidR="009951A5" w:rsidRPr="007126C6" w:rsidRDefault="009951A5" w:rsidP="00A11036">
      <w:pPr>
        <w:contextualSpacing/>
        <w:rPr>
          <w:rFonts w:ascii="Times New Roman" w:hAnsi="Times New Roman" w:cs="Times New Roman"/>
          <w:b/>
          <w:szCs w:val="24"/>
        </w:rPr>
      </w:pPr>
      <w:r w:rsidRPr="007126C6">
        <w:rPr>
          <w:rFonts w:ascii="Times New Roman" w:hAnsi="Times New Roman" w:cs="Times New Roman"/>
          <w:b/>
          <w:szCs w:val="24"/>
        </w:rPr>
        <w:t>REQUIREMENTS</w:t>
      </w:r>
    </w:p>
    <w:p w14:paraId="7936F0DE" w14:textId="56ABCFE3" w:rsidR="009951A5" w:rsidRPr="007126C6" w:rsidRDefault="009951A5" w:rsidP="00A11036">
      <w:pPr>
        <w:contextualSpacing/>
        <w:rPr>
          <w:rFonts w:ascii="Times New Roman" w:hAnsi="Times New Roman" w:cs="Times New Roman"/>
          <w:szCs w:val="24"/>
        </w:rPr>
      </w:pPr>
      <w:r w:rsidRPr="007126C6">
        <w:rPr>
          <w:rFonts w:ascii="Times New Roman" w:hAnsi="Times New Roman" w:cs="Times New Roman"/>
          <w:szCs w:val="24"/>
        </w:rPr>
        <w:t>4.01</w:t>
      </w:r>
      <w:r w:rsidR="000B751E" w:rsidRPr="007126C6">
        <w:rPr>
          <w:rFonts w:ascii="Times New Roman" w:hAnsi="Times New Roman" w:cs="Times New Roman"/>
          <w:szCs w:val="24"/>
        </w:rPr>
        <w:tab/>
      </w:r>
      <w:r w:rsidR="007126C6" w:rsidRPr="007126C6">
        <w:rPr>
          <w:rFonts w:ascii="Times New Roman" w:hAnsi="Times New Roman" w:cs="Times New Roman"/>
          <w:szCs w:val="24"/>
        </w:rPr>
        <w:t>Mandatory Requirements</w:t>
      </w:r>
    </w:p>
    <w:p w14:paraId="4BC35E13" w14:textId="47711E81" w:rsidR="009951A5" w:rsidRPr="007126C6" w:rsidRDefault="009951A5" w:rsidP="00A11036">
      <w:pPr>
        <w:contextualSpacing/>
        <w:rPr>
          <w:rFonts w:ascii="Times New Roman" w:hAnsi="Times New Roman" w:cs="Times New Roman"/>
          <w:szCs w:val="24"/>
        </w:rPr>
      </w:pPr>
      <w:r w:rsidRPr="007126C6">
        <w:rPr>
          <w:rFonts w:ascii="Times New Roman" w:hAnsi="Times New Roman" w:cs="Times New Roman"/>
          <w:szCs w:val="24"/>
        </w:rPr>
        <w:t>4.02</w:t>
      </w:r>
      <w:r w:rsidR="007126C6" w:rsidRPr="007126C6">
        <w:rPr>
          <w:rFonts w:ascii="Times New Roman" w:hAnsi="Times New Roman" w:cs="Times New Roman"/>
          <w:szCs w:val="24"/>
        </w:rPr>
        <w:tab/>
        <w:t>Evaluations and Contracts</w:t>
      </w:r>
      <w:r w:rsidR="000B751E" w:rsidRPr="007126C6">
        <w:rPr>
          <w:rFonts w:ascii="Times New Roman" w:hAnsi="Times New Roman" w:cs="Times New Roman"/>
          <w:szCs w:val="24"/>
        </w:rPr>
        <w:tab/>
      </w:r>
    </w:p>
    <w:p w14:paraId="20FCD3CC" w14:textId="59AC1E97" w:rsidR="009951A5" w:rsidRPr="007126C6" w:rsidRDefault="009951A5" w:rsidP="00F30166">
      <w:pPr>
        <w:contextualSpacing/>
        <w:rPr>
          <w:rFonts w:ascii="Times New Roman" w:hAnsi="Times New Roman" w:cs="Times New Roman"/>
          <w:szCs w:val="24"/>
        </w:rPr>
      </w:pPr>
      <w:r w:rsidRPr="007126C6">
        <w:rPr>
          <w:rFonts w:ascii="Times New Roman" w:hAnsi="Times New Roman" w:cs="Times New Roman"/>
          <w:szCs w:val="24"/>
        </w:rPr>
        <w:t>4.03</w:t>
      </w:r>
      <w:r w:rsidR="000B751E" w:rsidRPr="007126C6">
        <w:rPr>
          <w:rFonts w:ascii="Times New Roman" w:hAnsi="Times New Roman" w:cs="Times New Roman"/>
          <w:szCs w:val="24"/>
        </w:rPr>
        <w:tab/>
      </w:r>
      <w:r w:rsidR="007126C6" w:rsidRPr="007126C6">
        <w:rPr>
          <w:rFonts w:ascii="Times New Roman" w:hAnsi="Times New Roman" w:cs="Times New Roman"/>
          <w:szCs w:val="24"/>
        </w:rPr>
        <w:t>Requirements</w:t>
      </w:r>
    </w:p>
    <w:p w14:paraId="65F9B345" w14:textId="291FB1C1" w:rsidR="009951A5" w:rsidRDefault="009951A5" w:rsidP="00A11036">
      <w:pPr>
        <w:contextualSpacing/>
        <w:rPr>
          <w:rFonts w:ascii="Times New Roman" w:hAnsi="Times New Roman" w:cs="Times New Roman"/>
          <w:szCs w:val="24"/>
        </w:rPr>
      </w:pPr>
    </w:p>
    <w:p w14:paraId="3FF302D8" w14:textId="77777777" w:rsidR="001E6E24" w:rsidRPr="00244D9E" w:rsidRDefault="001E6E24" w:rsidP="00A11036">
      <w:pPr>
        <w:contextualSpacing/>
        <w:rPr>
          <w:rFonts w:ascii="Times New Roman" w:hAnsi="Times New Roman" w:cs="Times New Roman"/>
          <w:szCs w:val="24"/>
        </w:rPr>
      </w:pPr>
    </w:p>
    <w:p w14:paraId="375F39EE"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5 – PROPOSAL RESPONSE FORMAT</w:t>
      </w:r>
    </w:p>
    <w:p w14:paraId="5B3E2D76" w14:textId="77777777"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5.01</w:t>
      </w:r>
      <w:r w:rsidRPr="00244D9E">
        <w:rPr>
          <w:rFonts w:ascii="Times New Roman" w:hAnsi="Times New Roman" w:cs="Times New Roman"/>
          <w:szCs w:val="24"/>
        </w:rPr>
        <w:tab/>
        <w:t>Administrative Guidance</w:t>
      </w:r>
    </w:p>
    <w:p w14:paraId="7B62E513" w14:textId="7686E48A"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5.02</w:t>
      </w:r>
      <w:r w:rsidRPr="00244D9E">
        <w:rPr>
          <w:rFonts w:ascii="Times New Roman" w:hAnsi="Times New Roman" w:cs="Times New Roman"/>
          <w:szCs w:val="24"/>
        </w:rPr>
        <w:tab/>
        <w:t>Technical</w:t>
      </w:r>
      <w:r w:rsidR="007126C6">
        <w:rPr>
          <w:rFonts w:ascii="Times New Roman" w:hAnsi="Times New Roman" w:cs="Times New Roman"/>
          <w:szCs w:val="24"/>
        </w:rPr>
        <w:t xml:space="preserve"> Proposal</w:t>
      </w:r>
      <w:r w:rsidRPr="00244D9E">
        <w:rPr>
          <w:rFonts w:ascii="Times New Roman" w:hAnsi="Times New Roman" w:cs="Times New Roman"/>
          <w:szCs w:val="24"/>
        </w:rPr>
        <w:t xml:space="preserve"> Response Format</w:t>
      </w:r>
    </w:p>
    <w:p w14:paraId="1BFB089C" w14:textId="3A6B9DE2"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5.03</w:t>
      </w:r>
      <w:r w:rsidRPr="00244D9E">
        <w:rPr>
          <w:rFonts w:ascii="Times New Roman" w:hAnsi="Times New Roman" w:cs="Times New Roman"/>
          <w:szCs w:val="24"/>
        </w:rPr>
        <w:tab/>
        <w:t xml:space="preserve">Cost Proposal </w:t>
      </w:r>
    </w:p>
    <w:p w14:paraId="08860225" w14:textId="1308B2A3" w:rsidR="009951A5" w:rsidRDefault="009951A5" w:rsidP="00A11036">
      <w:pPr>
        <w:contextualSpacing/>
        <w:rPr>
          <w:rFonts w:ascii="Times New Roman" w:hAnsi="Times New Roman" w:cs="Times New Roman"/>
          <w:szCs w:val="24"/>
        </w:rPr>
      </w:pPr>
    </w:p>
    <w:p w14:paraId="4FB9E1FE" w14:textId="77777777" w:rsidR="001E6E24" w:rsidRPr="00244D9E" w:rsidRDefault="001E6E24" w:rsidP="00A11036">
      <w:pPr>
        <w:contextualSpacing/>
        <w:rPr>
          <w:rFonts w:ascii="Times New Roman" w:hAnsi="Times New Roman" w:cs="Times New Roman"/>
          <w:szCs w:val="24"/>
        </w:rPr>
      </w:pPr>
    </w:p>
    <w:p w14:paraId="180D0522"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6 – PROPOSAL EVALUATION</w:t>
      </w:r>
    </w:p>
    <w:p w14:paraId="468AABF6" w14:textId="73012BBB" w:rsidR="009951A5" w:rsidRDefault="009951A5" w:rsidP="00A11036">
      <w:pPr>
        <w:contextualSpacing/>
        <w:rPr>
          <w:rFonts w:ascii="Times New Roman" w:hAnsi="Times New Roman" w:cs="Times New Roman"/>
          <w:szCs w:val="24"/>
        </w:rPr>
      </w:pPr>
      <w:r w:rsidRPr="00244D9E">
        <w:rPr>
          <w:rFonts w:ascii="Times New Roman" w:hAnsi="Times New Roman" w:cs="Times New Roman"/>
          <w:szCs w:val="24"/>
        </w:rPr>
        <w:t>6.01</w:t>
      </w:r>
      <w:r w:rsidRPr="00244D9E">
        <w:rPr>
          <w:rFonts w:ascii="Times New Roman" w:hAnsi="Times New Roman" w:cs="Times New Roman"/>
          <w:szCs w:val="24"/>
        </w:rPr>
        <w:tab/>
      </w:r>
      <w:r w:rsidR="001E6E24">
        <w:rPr>
          <w:rFonts w:ascii="Times New Roman" w:hAnsi="Times New Roman" w:cs="Times New Roman"/>
          <w:szCs w:val="24"/>
        </w:rPr>
        <w:t xml:space="preserve">Proposal </w:t>
      </w:r>
      <w:r w:rsidRPr="00244D9E">
        <w:rPr>
          <w:rFonts w:ascii="Times New Roman" w:hAnsi="Times New Roman" w:cs="Times New Roman"/>
          <w:szCs w:val="24"/>
        </w:rPr>
        <w:t>Evaluation Criteria</w:t>
      </w:r>
    </w:p>
    <w:p w14:paraId="533C3D80" w14:textId="70AB2D94" w:rsidR="00D118FF" w:rsidRDefault="00D118FF" w:rsidP="00F30166">
      <w:pPr>
        <w:contextualSpacing/>
        <w:rPr>
          <w:rFonts w:ascii="Times New Roman" w:hAnsi="Times New Roman" w:cs="Times New Roman"/>
          <w:szCs w:val="24"/>
        </w:rPr>
      </w:pPr>
      <w:r>
        <w:rPr>
          <w:rFonts w:ascii="Times New Roman" w:hAnsi="Times New Roman" w:cs="Times New Roman"/>
          <w:szCs w:val="24"/>
        </w:rPr>
        <w:t>6.02</w:t>
      </w:r>
      <w:r>
        <w:rPr>
          <w:rFonts w:ascii="Times New Roman" w:hAnsi="Times New Roman" w:cs="Times New Roman"/>
          <w:szCs w:val="24"/>
        </w:rPr>
        <w:tab/>
        <w:t>Documentation Requirements</w:t>
      </w:r>
    </w:p>
    <w:p w14:paraId="72007AD4" w14:textId="5AFFE5CF" w:rsidR="00D118FF" w:rsidRPr="00244D9E" w:rsidRDefault="00D118FF" w:rsidP="00F30166">
      <w:pPr>
        <w:contextualSpacing/>
        <w:rPr>
          <w:rFonts w:ascii="Times New Roman" w:hAnsi="Times New Roman" w:cs="Times New Roman"/>
          <w:szCs w:val="24"/>
        </w:rPr>
      </w:pPr>
      <w:r>
        <w:rPr>
          <w:rFonts w:ascii="Times New Roman" w:hAnsi="Times New Roman" w:cs="Times New Roman"/>
          <w:szCs w:val="24"/>
        </w:rPr>
        <w:t>6.03</w:t>
      </w:r>
      <w:r>
        <w:rPr>
          <w:rFonts w:ascii="Times New Roman" w:hAnsi="Times New Roman" w:cs="Times New Roman"/>
          <w:szCs w:val="24"/>
        </w:rPr>
        <w:tab/>
        <w:t>Evaluation and Contract Requirements</w:t>
      </w:r>
    </w:p>
    <w:p w14:paraId="50F3E890" w14:textId="3A921916"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6.0</w:t>
      </w:r>
      <w:r w:rsidR="00D118FF">
        <w:rPr>
          <w:rFonts w:ascii="Times New Roman" w:hAnsi="Times New Roman" w:cs="Times New Roman"/>
          <w:szCs w:val="24"/>
        </w:rPr>
        <w:t>4</w:t>
      </w:r>
      <w:r w:rsidRPr="00244D9E">
        <w:rPr>
          <w:rFonts w:ascii="Times New Roman" w:hAnsi="Times New Roman" w:cs="Times New Roman"/>
          <w:szCs w:val="24"/>
        </w:rPr>
        <w:tab/>
        <w:t>Evaluation Process</w:t>
      </w:r>
    </w:p>
    <w:p w14:paraId="382DC13E" w14:textId="43034915" w:rsidR="00F30166" w:rsidRPr="00244D9E" w:rsidRDefault="00A0575A" w:rsidP="00A11036">
      <w:pPr>
        <w:contextualSpacing/>
        <w:rPr>
          <w:rFonts w:ascii="Times New Roman" w:hAnsi="Times New Roman" w:cs="Times New Roman"/>
          <w:szCs w:val="24"/>
        </w:rPr>
      </w:pPr>
      <w:r>
        <w:rPr>
          <w:rFonts w:ascii="Times New Roman" w:hAnsi="Times New Roman" w:cs="Times New Roman"/>
          <w:szCs w:val="24"/>
        </w:rPr>
        <w:tab/>
      </w:r>
    </w:p>
    <w:p w14:paraId="1D9906DF" w14:textId="6AB69158" w:rsidR="004F65D5" w:rsidRDefault="001E6E24" w:rsidP="00A11036">
      <w:pPr>
        <w:contextualSpacing/>
        <w:rPr>
          <w:rFonts w:ascii="Times New Roman" w:hAnsi="Times New Roman" w:cs="Times New Roman"/>
          <w:b/>
          <w:szCs w:val="24"/>
        </w:rPr>
      </w:pP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p>
    <w:p w14:paraId="4E5B34B3" w14:textId="12A95735" w:rsidR="00F30166" w:rsidRPr="00244D9E" w:rsidRDefault="00F30166" w:rsidP="00A11036">
      <w:pPr>
        <w:contextualSpacing/>
        <w:rPr>
          <w:rFonts w:ascii="Times New Roman" w:hAnsi="Times New Roman" w:cs="Times New Roman"/>
          <w:b/>
          <w:szCs w:val="24"/>
        </w:rPr>
      </w:pPr>
      <w:r w:rsidRPr="00244D9E">
        <w:rPr>
          <w:rFonts w:ascii="Times New Roman" w:hAnsi="Times New Roman" w:cs="Times New Roman"/>
          <w:b/>
          <w:szCs w:val="24"/>
        </w:rPr>
        <w:t>SECTION 7 – GENERAL PROVISIONS</w:t>
      </w:r>
    </w:p>
    <w:p w14:paraId="1C019451"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7.01</w:t>
      </w:r>
      <w:r w:rsidRPr="00244D9E">
        <w:rPr>
          <w:rFonts w:ascii="Times New Roman" w:hAnsi="Times New Roman" w:cs="Times New Roman"/>
          <w:szCs w:val="24"/>
        </w:rPr>
        <w:tab/>
        <w:t>Protected Information</w:t>
      </w:r>
    </w:p>
    <w:p w14:paraId="03A3A060"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7.02</w:t>
      </w:r>
      <w:r w:rsidRPr="00244D9E">
        <w:rPr>
          <w:rFonts w:ascii="Times New Roman" w:hAnsi="Times New Roman" w:cs="Times New Roman"/>
          <w:szCs w:val="24"/>
        </w:rPr>
        <w:tab/>
        <w:t>Incurring Costs</w:t>
      </w:r>
    </w:p>
    <w:p w14:paraId="374C382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7.03</w:t>
      </w:r>
      <w:r w:rsidRPr="00244D9E">
        <w:rPr>
          <w:rFonts w:ascii="Times New Roman" w:hAnsi="Times New Roman" w:cs="Times New Roman"/>
          <w:szCs w:val="24"/>
        </w:rPr>
        <w:tab/>
        <w:t>Addendum to RFP</w:t>
      </w:r>
    </w:p>
    <w:p w14:paraId="0212E944"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7.04</w:t>
      </w:r>
      <w:r w:rsidRPr="00244D9E">
        <w:rPr>
          <w:rFonts w:ascii="Times New Roman" w:hAnsi="Times New Roman" w:cs="Times New Roman"/>
          <w:szCs w:val="24"/>
        </w:rPr>
        <w:tab/>
        <w:t>Other Communications</w:t>
      </w:r>
    </w:p>
    <w:p w14:paraId="2A8B98EA"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7.05</w:t>
      </w:r>
      <w:r w:rsidRPr="00244D9E">
        <w:rPr>
          <w:rFonts w:ascii="Times New Roman" w:hAnsi="Times New Roman" w:cs="Times New Roman"/>
          <w:szCs w:val="24"/>
        </w:rPr>
        <w:tab/>
        <w:t>Alternative Proposals</w:t>
      </w:r>
    </w:p>
    <w:p w14:paraId="4876203A"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7.06</w:t>
      </w:r>
      <w:r w:rsidRPr="00244D9E">
        <w:rPr>
          <w:rFonts w:ascii="Times New Roman" w:hAnsi="Times New Roman" w:cs="Times New Roman"/>
          <w:szCs w:val="24"/>
        </w:rPr>
        <w:tab/>
        <w:t>Authorized Vendor Representatives</w:t>
      </w:r>
    </w:p>
    <w:p w14:paraId="76BF2C08"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7.07</w:t>
      </w:r>
      <w:r w:rsidRPr="00244D9E">
        <w:rPr>
          <w:rFonts w:ascii="Times New Roman" w:hAnsi="Times New Roman" w:cs="Times New Roman"/>
          <w:szCs w:val="24"/>
        </w:rPr>
        <w:tab/>
        <w:t>Award of Subcontracts</w:t>
      </w:r>
    </w:p>
    <w:p w14:paraId="1F091C61"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7.08</w:t>
      </w:r>
      <w:r w:rsidRPr="00244D9E">
        <w:rPr>
          <w:rFonts w:ascii="Times New Roman" w:hAnsi="Times New Roman" w:cs="Times New Roman"/>
          <w:szCs w:val="24"/>
        </w:rPr>
        <w:tab/>
        <w:t>Assignment</w:t>
      </w:r>
    </w:p>
    <w:p w14:paraId="3B927740" w14:textId="42373111"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7.09</w:t>
      </w:r>
      <w:r w:rsidRPr="00244D9E">
        <w:rPr>
          <w:rFonts w:ascii="Times New Roman" w:hAnsi="Times New Roman" w:cs="Times New Roman"/>
          <w:szCs w:val="24"/>
        </w:rPr>
        <w:tab/>
        <w:t>Remedies</w:t>
      </w:r>
      <w:r w:rsidR="007126C6">
        <w:rPr>
          <w:rFonts w:ascii="Times New Roman" w:hAnsi="Times New Roman" w:cs="Times New Roman"/>
          <w:szCs w:val="24"/>
        </w:rPr>
        <w:t>: Governing Law; Venue</w:t>
      </w:r>
    </w:p>
    <w:p w14:paraId="7CF5AD0F"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7.10</w:t>
      </w:r>
      <w:r w:rsidRPr="00244D9E">
        <w:rPr>
          <w:rFonts w:ascii="Times New Roman" w:hAnsi="Times New Roman" w:cs="Times New Roman"/>
          <w:szCs w:val="24"/>
        </w:rPr>
        <w:tab/>
        <w:t>Compliance</w:t>
      </w:r>
    </w:p>
    <w:p w14:paraId="77FD1E58"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7.11</w:t>
      </w:r>
      <w:r w:rsidRPr="00244D9E">
        <w:rPr>
          <w:rFonts w:ascii="Times New Roman" w:hAnsi="Times New Roman" w:cs="Times New Roman"/>
          <w:szCs w:val="24"/>
        </w:rPr>
        <w:tab/>
        <w:t>Cancellation</w:t>
      </w:r>
    </w:p>
    <w:p w14:paraId="4482069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7.12</w:t>
      </w:r>
      <w:r w:rsidRPr="00244D9E">
        <w:rPr>
          <w:rFonts w:ascii="Times New Roman" w:hAnsi="Times New Roman" w:cs="Times New Roman"/>
          <w:szCs w:val="24"/>
        </w:rPr>
        <w:tab/>
        <w:t>Acceptance of Services Rendered</w:t>
      </w:r>
    </w:p>
    <w:p w14:paraId="4B4382A1"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7.13</w:t>
      </w:r>
      <w:r w:rsidRPr="00244D9E">
        <w:rPr>
          <w:rFonts w:ascii="Times New Roman" w:hAnsi="Times New Roman" w:cs="Times New Roman"/>
          <w:szCs w:val="24"/>
        </w:rPr>
        <w:tab/>
        <w:t>Anti-Collusion</w:t>
      </w:r>
    </w:p>
    <w:p w14:paraId="77F74808"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7.14</w:t>
      </w:r>
      <w:r w:rsidRPr="00244D9E">
        <w:rPr>
          <w:rFonts w:ascii="Times New Roman" w:hAnsi="Times New Roman" w:cs="Times New Roman"/>
          <w:szCs w:val="24"/>
        </w:rPr>
        <w:tab/>
        <w:t>Indemnification</w:t>
      </w:r>
    </w:p>
    <w:p w14:paraId="64934A2C"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7.15</w:t>
      </w:r>
      <w:r w:rsidRPr="00244D9E">
        <w:rPr>
          <w:rFonts w:ascii="Times New Roman" w:hAnsi="Times New Roman" w:cs="Times New Roman"/>
          <w:szCs w:val="24"/>
        </w:rPr>
        <w:tab/>
        <w:t>Restrictions</w:t>
      </w:r>
    </w:p>
    <w:p w14:paraId="01917027"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7.16</w:t>
      </w:r>
      <w:r w:rsidRPr="00244D9E">
        <w:rPr>
          <w:rFonts w:ascii="Times New Roman" w:hAnsi="Times New Roman" w:cs="Times New Roman"/>
          <w:szCs w:val="24"/>
        </w:rPr>
        <w:tab/>
        <w:t>Right to Reject</w:t>
      </w:r>
    </w:p>
    <w:p w14:paraId="43882670"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7.17</w:t>
      </w:r>
      <w:r w:rsidRPr="00244D9E">
        <w:rPr>
          <w:rFonts w:ascii="Times New Roman" w:hAnsi="Times New Roman" w:cs="Times New Roman"/>
          <w:szCs w:val="24"/>
        </w:rPr>
        <w:tab/>
        <w:t>Record Keeping and Audit Rights</w:t>
      </w:r>
    </w:p>
    <w:p w14:paraId="59377F3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7.18</w:t>
      </w:r>
      <w:r w:rsidRPr="00244D9E">
        <w:rPr>
          <w:rFonts w:ascii="Times New Roman" w:hAnsi="Times New Roman" w:cs="Times New Roman"/>
          <w:szCs w:val="24"/>
        </w:rPr>
        <w:tab/>
        <w:t>Management Reports</w:t>
      </w:r>
    </w:p>
    <w:p w14:paraId="41182ED5"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7.19</w:t>
      </w:r>
      <w:r w:rsidRPr="00244D9E">
        <w:rPr>
          <w:rFonts w:ascii="Times New Roman" w:hAnsi="Times New Roman" w:cs="Times New Roman"/>
          <w:szCs w:val="24"/>
        </w:rPr>
        <w:tab/>
        <w:t>Further Agreements</w:t>
      </w:r>
    </w:p>
    <w:p w14:paraId="57C970A7"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7.20</w:t>
      </w:r>
      <w:r w:rsidRPr="00244D9E">
        <w:rPr>
          <w:rFonts w:ascii="Times New Roman" w:hAnsi="Times New Roman" w:cs="Times New Roman"/>
          <w:szCs w:val="24"/>
        </w:rPr>
        <w:tab/>
        <w:t>Relationship of the Parties</w:t>
      </w:r>
    </w:p>
    <w:p w14:paraId="65F39740"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7.21</w:t>
      </w:r>
      <w:r w:rsidRPr="00244D9E">
        <w:rPr>
          <w:rFonts w:ascii="Times New Roman" w:hAnsi="Times New Roman" w:cs="Times New Roman"/>
          <w:szCs w:val="24"/>
        </w:rPr>
        <w:tab/>
        <w:t>Equal Opportunity</w:t>
      </w:r>
    </w:p>
    <w:p w14:paraId="4CFE5142"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7.22</w:t>
      </w:r>
      <w:r w:rsidRPr="00244D9E">
        <w:rPr>
          <w:rFonts w:ascii="Times New Roman" w:hAnsi="Times New Roman" w:cs="Times New Roman"/>
          <w:szCs w:val="24"/>
        </w:rPr>
        <w:tab/>
        <w:t>Taxes-Vendor’s Responsibility</w:t>
      </w:r>
    </w:p>
    <w:p w14:paraId="5380371A" w14:textId="069377E0"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7.23</w:t>
      </w:r>
      <w:r w:rsidRPr="00244D9E">
        <w:rPr>
          <w:rFonts w:ascii="Times New Roman" w:hAnsi="Times New Roman" w:cs="Times New Roman"/>
          <w:szCs w:val="24"/>
        </w:rPr>
        <w:tab/>
        <w:t>Taxes-University is Exempt</w:t>
      </w:r>
    </w:p>
    <w:p w14:paraId="78CED063"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7.24</w:t>
      </w:r>
      <w:r w:rsidRPr="00244D9E">
        <w:rPr>
          <w:rFonts w:ascii="Times New Roman" w:hAnsi="Times New Roman" w:cs="Times New Roman"/>
          <w:szCs w:val="24"/>
        </w:rPr>
        <w:tab/>
        <w:t>Tax Liens</w:t>
      </w:r>
    </w:p>
    <w:p w14:paraId="311D4E0B" w14:textId="761A3DEC" w:rsidR="00F30166" w:rsidRPr="00244D9E" w:rsidRDefault="00F30166" w:rsidP="00A11036">
      <w:pPr>
        <w:ind w:left="720" w:hanging="720"/>
        <w:contextualSpacing/>
        <w:rPr>
          <w:rFonts w:ascii="Times New Roman" w:hAnsi="Times New Roman" w:cs="Times New Roman"/>
          <w:szCs w:val="24"/>
        </w:rPr>
      </w:pPr>
      <w:r w:rsidRPr="00244D9E">
        <w:rPr>
          <w:rFonts w:ascii="Times New Roman" w:hAnsi="Times New Roman" w:cs="Times New Roman"/>
          <w:szCs w:val="24"/>
        </w:rPr>
        <w:t>7.25</w:t>
      </w:r>
      <w:r w:rsidRPr="00244D9E">
        <w:rPr>
          <w:rFonts w:ascii="Times New Roman" w:hAnsi="Times New Roman" w:cs="Times New Roman"/>
          <w:szCs w:val="24"/>
        </w:rPr>
        <w:tab/>
        <w:t>Health Insurance Portability &amp; Accountability</w:t>
      </w:r>
      <w:r w:rsidR="007126C6">
        <w:rPr>
          <w:rFonts w:ascii="Times New Roman" w:hAnsi="Times New Roman" w:cs="Times New Roman"/>
          <w:szCs w:val="24"/>
        </w:rPr>
        <w:t xml:space="preserve"> Act HIP</w:t>
      </w:r>
      <w:r w:rsidR="00C97A97">
        <w:rPr>
          <w:rFonts w:ascii="Times New Roman" w:hAnsi="Times New Roman" w:cs="Times New Roman"/>
          <w:szCs w:val="24"/>
        </w:rPr>
        <w:t>A</w:t>
      </w:r>
      <w:r w:rsidR="007126C6">
        <w:rPr>
          <w:rFonts w:ascii="Times New Roman" w:hAnsi="Times New Roman" w:cs="Times New Roman"/>
          <w:szCs w:val="24"/>
        </w:rPr>
        <w:t>A</w:t>
      </w:r>
    </w:p>
    <w:p w14:paraId="4C47BB03"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7.26</w:t>
      </w:r>
      <w:r w:rsidRPr="00244D9E">
        <w:rPr>
          <w:rFonts w:ascii="Times New Roman" w:hAnsi="Times New Roman" w:cs="Times New Roman"/>
          <w:szCs w:val="24"/>
        </w:rPr>
        <w:tab/>
        <w:t>Debarment Clause</w:t>
      </w:r>
    </w:p>
    <w:p w14:paraId="76DE32B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7.27</w:t>
      </w:r>
      <w:r w:rsidRPr="00244D9E">
        <w:rPr>
          <w:rFonts w:ascii="Times New Roman" w:hAnsi="Times New Roman" w:cs="Times New Roman"/>
          <w:szCs w:val="24"/>
        </w:rPr>
        <w:tab/>
        <w:t>Status Verification System</w:t>
      </w:r>
    </w:p>
    <w:p w14:paraId="454C5B0A"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7.28</w:t>
      </w:r>
      <w:r w:rsidRPr="00244D9E">
        <w:rPr>
          <w:rFonts w:ascii="Times New Roman" w:hAnsi="Times New Roman" w:cs="Times New Roman"/>
          <w:szCs w:val="24"/>
        </w:rPr>
        <w:tab/>
        <w:t>Federal Exclusion</w:t>
      </w:r>
    </w:p>
    <w:p w14:paraId="1D4D7044" w14:textId="7F0DE6EB"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7.29</w:t>
      </w:r>
      <w:r w:rsidRPr="00244D9E">
        <w:rPr>
          <w:rFonts w:ascii="Times New Roman" w:hAnsi="Times New Roman" w:cs="Times New Roman"/>
          <w:szCs w:val="24"/>
        </w:rPr>
        <w:tab/>
        <w:t>Insurance</w:t>
      </w:r>
    </w:p>
    <w:p w14:paraId="5360B384" w14:textId="2ECDA195" w:rsidR="000E595E" w:rsidRPr="00244D9E" w:rsidRDefault="000E595E" w:rsidP="00A11036">
      <w:pPr>
        <w:ind w:right="-270"/>
        <w:contextualSpacing/>
        <w:rPr>
          <w:rFonts w:ascii="Times New Roman" w:hAnsi="Times New Roman" w:cs="Times New Roman"/>
          <w:szCs w:val="24"/>
        </w:rPr>
      </w:pPr>
      <w:r w:rsidRPr="00244D9E">
        <w:rPr>
          <w:rFonts w:ascii="Times New Roman" w:hAnsi="Times New Roman" w:cs="Times New Roman"/>
          <w:szCs w:val="24"/>
        </w:rPr>
        <w:t>7.30</w:t>
      </w:r>
      <w:r w:rsidRPr="00244D9E">
        <w:rPr>
          <w:rFonts w:ascii="Times New Roman" w:hAnsi="Times New Roman" w:cs="Times New Roman"/>
          <w:szCs w:val="24"/>
        </w:rPr>
        <w:tab/>
        <w:t>Drug- Alcohol- Tobacco-Free Campus</w:t>
      </w:r>
    </w:p>
    <w:p w14:paraId="21BC96F7" w14:textId="431F1E28" w:rsidR="000E595E" w:rsidRPr="00244D9E" w:rsidRDefault="000E595E" w:rsidP="00A11036">
      <w:pPr>
        <w:ind w:right="-270"/>
        <w:contextualSpacing/>
        <w:rPr>
          <w:rFonts w:ascii="Times New Roman" w:hAnsi="Times New Roman" w:cs="Times New Roman"/>
          <w:szCs w:val="24"/>
        </w:rPr>
      </w:pPr>
      <w:r w:rsidRPr="00244D9E">
        <w:rPr>
          <w:rFonts w:ascii="Times New Roman" w:hAnsi="Times New Roman" w:cs="Times New Roman"/>
          <w:szCs w:val="24"/>
        </w:rPr>
        <w:t>7.31</w:t>
      </w:r>
      <w:r w:rsidRPr="00244D9E">
        <w:rPr>
          <w:rFonts w:ascii="Times New Roman" w:hAnsi="Times New Roman" w:cs="Times New Roman"/>
          <w:szCs w:val="24"/>
        </w:rPr>
        <w:tab/>
        <w:t xml:space="preserve">Contract Terms; Incorporation by </w:t>
      </w:r>
      <w:r w:rsidRPr="00244D9E">
        <w:rPr>
          <w:rFonts w:ascii="Times New Roman" w:hAnsi="Times New Roman" w:cs="Times New Roman"/>
          <w:szCs w:val="24"/>
        </w:rPr>
        <w:tab/>
        <w:t>Reference</w:t>
      </w:r>
    </w:p>
    <w:p w14:paraId="1BD4B60E" w14:textId="61D17A34" w:rsidR="00CF5DD4" w:rsidRPr="00244D9E" w:rsidRDefault="00CF5DD4" w:rsidP="00A11036">
      <w:pPr>
        <w:ind w:right="-270"/>
        <w:contextualSpacing/>
        <w:rPr>
          <w:rFonts w:ascii="Times New Roman" w:hAnsi="Times New Roman" w:cs="Times New Roman"/>
          <w:szCs w:val="24"/>
        </w:rPr>
      </w:pPr>
      <w:r w:rsidRPr="00244D9E">
        <w:rPr>
          <w:rFonts w:ascii="Times New Roman" w:hAnsi="Times New Roman" w:cs="Times New Roman"/>
          <w:szCs w:val="24"/>
        </w:rPr>
        <w:t>7.32</w:t>
      </w:r>
      <w:r w:rsidRPr="00244D9E">
        <w:rPr>
          <w:rFonts w:ascii="Times New Roman" w:hAnsi="Times New Roman" w:cs="Times New Roman"/>
          <w:szCs w:val="24"/>
        </w:rPr>
        <w:tab/>
        <w:t>Public Contract Restrictions</w:t>
      </w:r>
    </w:p>
    <w:p w14:paraId="3ED8AE2E" w14:textId="77777777" w:rsidR="00F30166" w:rsidRPr="00244D9E" w:rsidRDefault="00F30166" w:rsidP="00A11036">
      <w:pPr>
        <w:contextualSpacing/>
        <w:rPr>
          <w:rFonts w:ascii="Times New Roman" w:hAnsi="Times New Roman" w:cs="Times New Roman"/>
          <w:szCs w:val="24"/>
        </w:rPr>
      </w:pPr>
    </w:p>
    <w:p w14:paraId="199EED82" w14:textId="77777777" w:rsidR="00F30166" w:rsidRPr="00244D9E" w:rsidRDefault="00F30166" w:rsidP="00A11036">
      <w:pPr>
        <w:contextualSpacing/>
        <w:rPr>
          <w:rFonts w:ascii="Times New Roman" w:hAnsi="Times New Roman" w:cs="Times New Roman"/>
          <w:b/>
          <w:szCs w:val="24"/>
        </w:rPr>
      </w:pPr>
      <w:r w:rsidRPr="00244D9E">
        <w:rPr>
          <w:rFonts w:ascii="Times New Roman" w:hAnsi="Times New Roman" w:cs="Times New Roman"/>
          <w:b/>
          <w:szCs w:val="24"/>
        </w:rPr>
        <w:t>ATTACHMENTS</w:t>
      </w:r>
    </w:p>
    <w:p w14:paraId="415A69C8" w14:textId="77777777" w:rsidR="003008F3" w:rsidRDefault="00F30166" w:rsidP="003008F3">
      <w:pPr>
        <w:contextualSpacing/>
        <w:rPr>
          <w:rStyle w:val="Hyperlink"/>
          <w:rFonts w:ascii="Times New Roman" w:hAnsi="Times New Roman" w:cs="Times New Roman"/>
          <w:szCs w:val="24"/>
        </w:rPr>
      </w:pPr>
      <w:hyperlink r:id="rId15" w:history="1">
        <w:r w:rsidRPr="00244D9E">
          <w:rPr>
            <w:rStyle w:val="Hyperlink"/>
            <w:rFonts w:ascii="Times New Roman" w:hAnsi="Times New Roman" w:cs="Times New Roman"/>
            <w:szCs w:val="24"/>
          </w:rPr>
          <w:t>Appendix B, University of Utah Terms &amp; Conditions of Purchase</w:t>
        </w:r>
      </w:hyperlink>
    </w:p>
    <w:p w14:paraId="27742245" w14:textId="5BF1CF4B" w:rsidR="0013149D" w:rsidRPr="00A82A8A" w:rsidRDefault="003008F3" w:rsidP="00A11036">
      <w:pPr>
        <w:contextualSpacing/>
        <w:rPr>
          <w:rStyle w:val="None"/>
          <w:rFonts w:ascii="Times New Roman" w:hAnsi="Times New Roman"/>
        </w:rPr>
      </w:pPr>
      <w:r w:rsidRPr="00A82A8A">
        <w:rPr>
          <w:rStyle w:val="None"/>
          <w:rFonts w:ascii="Times New Roman" w:hAnsi="Times New Roman"/>
        </w:rPr>
        <w:t xml:space="preserve">Attachment A </w:t>
      </w:r>
      <w:r w:rsidRPr="0013149D">
        <w:rPr>
          <w:rStyle w:val="None"/>
          <w:rFonts w:ascii="Times New Roman" w:hAnsi="Times New Roman" w:cs="Times New Roman"/>
        </w:rPr>
        <w:t>WAN Services</w:t>
      </w:r>
      <w:r w:rsidRPr="00A82A8A">
        <w:rPr>
          <w:rStyle w:val="None"/>
          <w:rFonts w:ascii="Times New Roman" w:hAnsi="Times New Roman"/>
        </w:rPr>
        <w:t xml:space="preserve"> Cost Proposal</w:t>
      </w:r>
    </w:p>
    <w:p w14:paraId="3CF30792" w14:textId="7F524CE9" w:rsidR="003008F3" w:rsidRDefault="4A4852BB" w:rsidP="4A4852BB">
      <w:pPr>
        <w:contextualSpacing/>
        <w:rPr>
          <w:rStyle w:val="None"/>
          <w:rFonts w:ascii="Times New Roman" w:hAnsi="Times New Roman"/>
        </w:rPr>
      </w:pPr>
      <w:r w:rsidRPr="4A4852BB">
        <w:rPr>
          <w:rStyle w:val="None"/>
          <w:rFonts w:ascii="Times New Roman" w:hAnsi="Times New Roman"/>
        </w:rPr>
        <w:t xml:space="preserve">Attachment </w:t>
      </w:r>
      <w:r w:rsidR="00A0575A">
        <w:rPr>
          <w:rStyle w:val="None"/>
          <w:rFonts w:ascii="Times New Roman" w:hAnsi="Times New Roman"/>
        </w:rPr>
        <w:t>B Internet Services Cost Proposal</w:t>
      </w:r>
      <w:r w:rsidRPr="4A4852BB">
        <w:rPr>
          <w:rStyle w:val="None"/>
          <w:rFonts w:ascii="Times New Roman" w:hAnsi="Times New Roman"/>
        </w:rPr>
        <w:t xml:space="preserve"> </w:t>
      </w:r>
      <w:r w:rsidRPr="4A4852BB">
        <w:rPr>
          <w:rStyle w:val="None"/>
          <w:rFonts w:ascii="Times New Roman" w:hAnsi="Times New Roman" w:cs="Times New Roman"/>
        </w:rPr>
        <w:t xml:space="preserve">                                                                     </w:t>
      </w:r>
    </w:p>
    <w:p w14:paraId="2FA9286D" w14:textId="701781B1" w:rsidR="00AF5B8A" w:rsidRDefault="00A0575A" w:rsidP="00A11036">
      <w:pPr>
        <w:contextualSpacing/>
        <w:rPr>
          <w:rStyle w:val="None"/>
          <w:rFonts w:ascii="Times New Roman" w:hAnsi="Times New Roman"/>
        </w:rPr>
      </w:pPr>
      <w:r>
        <w:rPr>
          <w:rStyle w:val="None"/>
          <w:rFonts w:ascii="Times New Roman" w:hAnsi="Times New Roman"/>
        </w:rPr>
        <w:t xml:space="preserve">Attachment F E-Rate Related Terms &amp; </w:t>
      </w:r>
    </w:p>
    <w:p w14:paraId="27ED74D9" w14:textId="4DB311F8" w:rsidR="003008F3" w:rsidRDefault="00A0575A" w:rsidP="00F30166">
      <w:pPr>
        <w:contextualSpacing/>
        <w:rPr>
          <w:rStyle w:val="None"/>
          <w:rFonts w:ascii="Times New Roman" w:hAnsi="Times New Roman"/>
        </w:rPr>
      </w:pPr>
      <w:r>
        <w:rPr>
          <w:rStyle w:val="None"/>
          <w:rFonts w:ascii="Times New Roman" w:hAnsi="Times New Roman"/>
        </w:rPr>
        <w:tab/>
        <w:t>Con</w:t>
      </w:r>
      <w:r w:rsidR="001E6E24">
        <w:rPr>
          <w:rStyle w:val="None"/>
          <w:rFonts w:ascii="Times New Roman" w:hAnsi="Times New Roman"/>
        </w:rPr>
        <w:t>ditions</w:t>
      </w:r>
      <w:r w:rsidR="001E6E24">
        <w:rPr>
          <w:rStyle w:val="None"/>
          <w:rFonts w:ascii="Times New Roman" w:hAnsi="Times New Roman"/>
        </w:rPr>
        <w:tab/>
      </w:r>
      <w:r w:rsidR="001E6E24">
        <w:rPr>
          <w:rStyle w:val="None"/>
          <w:rFonts w:ascii="Times New Roman" w:hAnsi="Times New Roman"/>
        </w:rPr>
        <w:tab/>
        <w:t xml:space="preserve">            Compliance / Exception Summary</w:t>
      </w:r>
    </w:p>
    <w:p w14:paraId="7B87B74B" w14:textId="096031ED" w:rsidR="001E6E24" w:rsidRPr="001E6E24" w:rsidRDefault="001E6E24" w:rsidP="00F30166">
      <w:pPr>
        <w:contextualSpacing/>
        <w:rPr>
          <w:rFonts w:ascii="Times New Roman" w:hAnsi="Times New Roman"/>
        </w:rPr>
        <w:sectPr w:rsidR="001E6E24" w:rsidRPr="001E6E24" w:rsidSect="00F30166">
          <w:type w:val="continuous"/>
          <w:pgSz w:w="12240" w:h="15840"/>
          <w:pgMar w:top="1440" w:right="1440" w:bottom="1440" w:left="1440" w:header="720" w:footer="720" w:gutter="0"/>
          <w:cols w:num="2" w:space="720"/>
          <w:docGrid w:linePitch="360"/>
        </w:sectPr>
      </w:pPr>
    </w:p>
    <w:p w14:paraId="208FA7A0" w14:textId="402ABF8D" w:rsidR="009951A5" w:rsidRPr="0013149D" w:rsidRDefault="009951A5" w:rsidP="00A11036">
      <w:pPr>
        <w:contextualSpacing/>
        <w:rPr>
          <w:rFonts w:ascii="Times New Roman" w:hAnsi="Times New Roman" w:cs="Times New Roman"/>
          <w:i/>
          <w:sz w:val="24"/>
          <w:szCs w:val="24"/>
        </w:rPr>
      </w:pPr>
      <w:r w:rsidRPr="0013149D">
        <w:rPr>
          <w:rFonts w:ascii="Times New Roman" w:hAnsi="Times New Roman" w:cs="Times New Roman"/>
          <w:i/>
          <w:sz w:val="24"/>
          <w:szCs w:val="24"/>
        </w:rPr>
        <w:br w:type="page"/>
      </w:r>
      <w:r w:rsidR="00A0575A">
        <w:rPr>
          <w:rFonts w:ascii="Times New Roman" w:hAnsi="Times New Roman" w:cs="Times New Roman"/>
          <w:i/>
          <w:sz w:val="24"/>
          <w:szCs w:val="24"/>
        </w:rPr>
        <w:lastRenderedPageBreak/>
        <w:tab/>
      </w:r>
      <w:r w:rsidR="00A0575A">
        <w:rPr>
          <w:rFonts w:ascii="Times New Roman" w:hAnsi="Times New Roman" w:cs="Times New Roman"/>
          <w:i/>
          <w:sz w:val="24"/>
          <w:szCs w:val="24"/>
        </w:rPr>
        <w:tab/>
      </w:r>
      <w:r w:rsidR="00A0575A">
        <w:rPr>
          <w:rFonts w:ascii="Times New Roman" w:hAnsi="Times New Roman" w:cs="Times New Roman"/>
          <w:i/>
          <w:sz w:val="24"/>
          <w:szCs w:val="24"/>
        </w:rPr>
        <w:tab/>
      </w:r>
    </w:p>
    <w:p w14:paraId="73E16984" w14:textId="3E27D708" w:rsidR="005F532A" w:rsidRPr="00A82A8A" w:rsidRDefault="005F532A" w:rsidP="00A82A8A">
      <w:pPr>
        <w:pStyle w:val="BodyText"/>
        <w:spacing w:before="71"/>
        <w:ind w:right="603"/>
        <w:rPr>
          <w:i/>
        </w:rPr>
      </w:pPr>
      <w:r w:rsidRPr="00A82A8A">
        <w:rPr>
          <w:b/>
          <w:i/>
          <w:color w:val="000000"/>
          <w:sz w:val="24"/>
          <w:u w:val="single"/>
        </w:rPr>
        <w:t>Instructions</w:t>
      </w:r>
      <w:r w:rsidRPr="00FF1C91">
        <w:rPr>
          <w:b/>
          <w:i/>
          <w:color w:val="000000"/>
          <w:sz w:val="24"/>
          <w:u w:val="single"/>
        </w:rPr>
        <w:t>.</w:t>
      </w:r>
      <w:r w:rsidRPr="00A82A8A">
        <w:rPr>
          <w:b/>
          <w:i/>
          <w:color w:val="000000"/>
          <w:spacing w:val="40"/>
          <w:sz w:val="24"/>
          <w:u w:val="single"/>
        </w:rPr>
        <w:t xml:space="preserve"> </w:t>
      </w:r>
      <w:r w:rsidRPr="00A82A8A">
        <w:rPr>
          <w:i/>
          <w:color w:val="000000"/>
        </w:rPr>
        <w:t>Vendors must respond to all sections of this RFP</w:t>
      </w:r>
      <w:r w:rsidR="00410E43" w:rsidRPr="00FF1C91">
        <w:rPr>
          <w:i/>
          <w:sz w:val="24"/>
          <w:szCs w:val="24"/>
        </w:rPr>
        <w:t>, including sections 1 through</w:t>
      </w:r>
      <w:r w:rsidR="00FF1C91" w:rsidRPr="00FF1C91">
        <w:rPr>
          <w:i/>
          <w:sz w:val="24"/>
          <w:szCs w:val="24"/>
        </w:rPr>
        <w:t xml:space="preserve"> </w:t>
      </w:r>
      <w:r w:rsidR="00410E43" w:rsidRPr="00FF1C91">
        <w:rPr>
          <w:i/>
          <w:sz w:val="24"/>
          <w:szCs w:val="24"/>
        </w:rPr>
        <w:t xml:space="preserve">7. </w:t>
      </w:r>
      <w:r w:rsidR="00736133" w:rsidRPr="00FF1C91">
        <w:rPr>
          <w:i/>
          <w:sz w:val="24"/>
          <w:szCs w:val="24"/>
        </w:rPr>
        <w:t xml:space="preserve"> </w:t>
      </w:r>
      <w:r w:rsidRPr="00A82A8A">
        <w:rPr>
          <w:i/>
          <w:color w:val="000000"/>
        </w:rPr>
        <w:t>When a section does not request specific information and you agree to what it contains, you may use language such as “Sections 1.01 through 1.</w:t>
      </w:r>
      <w:r w:rsidRPr="00FF1C91">
        <w:rPr>
          <w:i/>
          <w:color w:val="000000"/>
        </w:rPr>
        <w:t>0</w:t>
      </w:r>
      <w:r w:rsidR="001524C5" w:rsidRPr="00FF1C91">
        <w:rPr>
          <w:i/>
          <w:color w:val="000000"/>
        </w:rPr>
        <w:t>4</w:t>
      </w:r>
      <w:r w:rsidRPr="00A82A8A">
        <w:rPr>
          <w:i/>
          <w:color w:val="000000"/>
        </w:rPr>
        <w:t xml:space="preserve">, Understood and Agreed” </w:t>
      </w:r>
      <w:r w:rsidRPr="00FF1C91">
        <w:rPr>
          <w:i/>
          <w:color w:val="000000"/>
        </w:rPr>
        <w:t>as</w:t>
      </w:r>
      <w:r w:rsidRPr="00A82A8A">
        <w:rPr>
          <w:i/>
          <w:color w:val="000000"/>
        </w:rPr>
        <w:t xml:space="preserve"> your response.</w:t>
      </w:r>
      <w:r w:rsidRPr="00A82A8A">
        <w:rPr>
          <w:i/>
          <w:color w:val="000000"/>
          <w:spacing w:val="40"/>
        </w:rPr>
        <w:t xml:space="preserve"> </w:t>
      </w:r>
      <w:r w:rsidRPr="00A82A8A">
        <w:rPr>
          <w:i/>
          <w:color w:val="000000"/>
        </w:rPr>
        <w:t xml:space="preserve">State of Utah Procurement Code requires </w:t>
      </w:r>
      <w:r w:rsidRPr="00FF1C91">
        <w:rPr>
          <w:i/>
          <w:color w:val="000000"/>
        </w:rPr>
        <w:t xml:space="preserve">that </w:t>
      </w:r>
      <w:r w:rsidRPr="00A82A8A">
        <w:rPr>
          <w:i/>
          <w:color w:val="000000"/>
        </w:rPr>
        <w:t>pricing be submitted</w:t>
      </w:r>
      <w:r w:rsidRPr="00A82A8A">
        <w:rPr>
          <w:i/>
          <w:color w:val="000000"/>
          <w:spacing w:val="-5"/>
        </w:rPr>
        <w:t xml:space="preserve"> </w:t>
      </w:r>
      <w:r w:rsidRPr="00A82A8A">
        <w:rPr>
          <w:i/>
          <w:color w:val="000000"/>
        </w:rPr>
        <w:t>separately</w:t>
      </w:r>
      <w:r w:rsidRPr="00A82A8A">
        <w:rPr>
          <w:i/>
          <w:color w:val="000000"/>
          <w:spacing w:val="-2"/>
        </w:rPr>
        <w:t xml:space="preserve"> </w:t>
      </w:r>
      <w:r w:rsidRPr="00A82A8A">
        <w:rPr>
          <w:i/>
          <w:color w:val="000000"/>
        </w:rPr>
        <w:t>from</w:t>
      </w:r>
      <w:r w:rsidRPr="00A82A8A">
        <w:rPr>
          <w:i/>
          <w:color w:val="000000"/>
          <w:spacing w:val="-1"/>
        </w:rPr>
        <w:t xml:space="preserve"> </w:t>
      </w:r>
      <w:r w:rsidRPr="00A82A8A">
        <w:rPr>
          <w:i/>
          <w:color w:val="000000"/>
        </w:rPr>
        <w:t>the</w:t>
      </w:r>
      <w:r w:rsidRPr="00A82A8A">
        <w:rPr>
          <w:i/>
          <w:color w:val="000000"/>
          <w:spacing w:val="-2"/>
        </w:rPr>
        <w:t xml:space="preserve"> </w:t>
      </w:r>
      <w:r w:rsidRPr="00A82A8A">
        <w:rPr>
          <w:i/>
          <w:color w:val="000000"/>
        </w:rPr>
        <w:t>technical</w:t>
      </w:r>
      <w:r w:rsidRPr="00A82A8A">
        <w:rPr>
          <w:i/>
          <w:color w:val="000000"/>
          <w:spacing w:val="-1"/>
        </w:rPr>
        <w:t xml:space="preserve"> </w:t>
      </w:r>
      <w:r w:rsidRPr="00A82A8A">
        <w:rPr>
          <w:i/>
          <w:color w:val="000000"/>
        </w:rPr>
        <w:t>proposal.</w:t>
      </w:r>
      <w:r w:rsidRPr="00A82A8A">
        <w:rPr>
          <w:i/>
          <w:color w:val="000000"/>
          <w:spacing w:val="40"/>
        </w:rPr>
        <w:t xml:space="preserve"> </w:t>
      </w:r>
      <w:r w:rsidRPr="00A82A8A">
        <w:rPr>
          <w:i/>
          <w:color w:val="000000"/>
        </w:rPr>
        <w:t>Refer</w:t>
      </w:r>
      <w:r w:rsidRPr="00A82A8A">
        <w:rPr>
          <w:i/>
          <w:color w:val="000000"/>
          <w:spacing w:val="-1"/>
        </w:rPr>
        <w:t xml:space="preserve"> </w:t>
      </w:r>
      <w:r w:rsidRPr="00A82A8A">
        <w:rPr>
          <w:i/>
          <w:color w:val="000000"/>
        </w:rPr>
        <w:t>to</w:t>
      </w:r>
      <w:r w:rsidRPr="00A82A8A">
        <w:rPr>
          <w:i/>
          <w:color w:val="000000"/>
          <w:spacing w:val="-2"/>
        </w:rPr>
        <w:t xml:space="preserve"> </w:t>
      </w:r>
      <w:r w:rsidRPr="00A82A8A">
        <w:rPr>
          <w:i/>
          <w:color w:val="000000"/>
        </w:rPr>
        <w:t>Section</w:t>
      </w:r>
      <w:r w:rsidRPr="00A82A8A">
        <w:rPr>
          <w:i/>
          <w:color w:val="000000"/>
          <w:spacing w:val="-5"/>
        </w:rPr>
        <w:t xml:space="preserve"> </w:t>
      </w:r>
      <w:r w:rsidRPr="00A82A8A">
        <w:rPr>
          <w:i/>
          <w:color w:val="000000"/>
        </w:rPr>
        <w:t>5</w:t>
      </w:r>
      <w:r w:rsidRPr="00A82A8A">
        <w:rPr>
          <w:i/>
          <w:color w:val="000000"/>
          <w:spacing w:val="-2"/>
        </w:rPr>
        <w:t xml:space="preserve"> </w:t>
      </w:r>
      <w:r w:rsidRPr="00A82A8A">
        <w:rPr>
          <w:i/>
          <w:color w:val="000000"/>
        </w:rPr>
        <w:t>for</w:t>
      </w:r>
      <w:r w:rsidRPr="00A82A8A">
        <w:rPr>
          <w:i/>
          <w:color w:val="000000"/>
          <w:spacing w:val="-1"/>
        </w:rPr>
        <w:t xml:space="preserve"> </w:t>
      </w:r>
      <w:r w:rsidRPr="00A82A8A">
        <w:rPr>
          <w:i/>
          <w:color w:val="000000"/>
        </w:rPr>
        <w:t>instructions</w:t>
      </w:r>
      <w:r w:rsidRPr="00A82A8A">
        <w:rPr>
          <w:i/>
          <w:color w:val="000000"/>
          <w:spacing w:val="-2"/>
        </w:rPr>
        <w:t xml:space="preserve"> </w:t>
      </w:r>
      <w:r w:rsidRPr="00A82A8A">
        <w:rPr>
          <w:i/>
          <w:color w:val="000000"/>
        </w:rPr>
        <w:t>on</w:t>
      </w:r>
      <w:r w:rsidRPr="00A82A8A">
        <w:rPr>
          <w:i/>
          <w:color w:val="000000"/>
          <w:spacing w:val="-2"/>
        </w:rPr>
        <w:t xml:space="preserve"> </w:t>
      </w:r>
      <w:r w:rsidRPr="00A82A8A">
        <w:rPr>
          <w:i/>
          <w:color w:val="000000"/>
        </w:rPr>
        <w:t>how</w:t>
      </w:r>
      <w:r w:rsidRPr="00A82A8A">
        <w:rPr>
          <w:i/>
          <w:color w:val="000000"/>
          <w:spacing w:val="-6"/>
        </w:rPr>
        <w:t xml:space="preserve"> </w:t>
      </w:r>
      <w:r w:rsidRPr="00A82A8A">
        <w:rPr>
          <w:i/>
          <w:color w:val="000000"/>
        </w:rPr>
        <w:t>to</w:t>
      </w:r>
      <w:r w:rsidRPr="00A82A8A">
        <w:rPr>
          <w:i/>
          <w:color w:val="000000"/>
          <w:spacing w:val="-2"/>
        </w:rPr>
        <w:t xml:space="preserve"> </w:t>
      </w:r>
      <w:r w:rsidRPr="00A82A8A">
        <w:rPr>
          <w:i/>
          <w:color w:val="000000"/>
        </w:rPr>
        <w:t>organize</w:t>
      </w:r>
      <w:r w:rsidRPr="00A82A8A">
        <w:rPr>
          <w:i/>
          <w:color w:val="000000"/>
          <w:spacing w:val="-4"/>
        </w:rPr>
        <w:t xml:space="preserve"> </w:t>
      </w:r>
      <w:r w:rsidRPr="00A82A8A">
        <w:rPr>
          <w:i/>
          <w:color w:val="000000"/>
        </w:rPr>
        <w:t xml:space="preserve">your </w:t>
      </w:r>
      <w:r w:rsidRPr="00A82A8A">
        <w:rPr>
          <w:i/>
          <w:color w:val="000000"/>
          <w:spacing w:val="-2"/>
        </w:rPr>
        <w:t>response.</w:t>
      </w:r>
    </w:p>
    <w:p w14:paraId="2305C8ED" w14:textId="77777777" w:rsidR="00410E43" w:rsidRDefault="00410E43" w:rsidP="00A11036">
      <w:pPr>
        <w:contextualSpacing/>
        <w:rPr>
          <w:rFonts w:ascii="Times New Roman" w:hAnsi="Times New Roman" w:cs="Times New Roman"/>
          <w:sz w:val="24"/>
          <w:szCs w:val="24"/>
        </w:rPr>
      </w:pPr>
    </w:p>
    <w:p w14:paraId="249D670D" w14:textId="77777777" w:rsidR="00D61F95" w:rsidRPr="00D61F95" w:rsidRDefault="00D61F95" w:rsidP="00D61F95">
      <w:pPr>
        <w:pStyle w:val="ListParagraph"/>
        <w:ind w:hanging="630"/>
        <w:jc w:val="center"/>
        <w:rPr>
          <w:rFonts w:ascii="Times New Roman" w:hAnsi="Times New Roman"/>
          <w:b/>
          <w:sz w:val="28"/>
          <w:szCs w:val="28"/>
        </w:rPr>
      </w:pPr>
      <w:r w:rsidRPr="00D61F95">
        <w:rPr>
          <w:rFonts w:ascii="Times New Roman" w:hAnsi="Times New Roman"/>
          <w:b/>
          <w:sz w:val="28"/>
          <w:szCs w:val="28"/>
        </w:rPr>
        <w:t>SECTION 1 – PURPOSE OF RFP</w:t>
      </w:r>
    </w:p>
    <w:p w14:paraId="45873577" w14:textId="77777777" w:rsidR="00D61F95" w:rsidRDefault="00D61F95" w:rsidP="00F30166">
      <w:pPr>
        <w:pStyle w:val="ListParagraph"/>
        <w:ind w:hanging="630"/>
        <w:rPr>
          <w:rFonts w:ascii="Times New Roman" w:hAnsi="Times New Roman"/>
          <w:szCs w:val="24"/>
        </w:rPr>
      </w:pPr>
    </w:p>
    <w:p w14:paraId="0C40964F" w14:textId="2AC83406" w:rsidR="00B911EF" w:rsidRPr="00690D29" w:rsidRDefault="00B911EF" w:rsidP="00B911EF">
      <w:pPr>
        <w:pStyle w:val="ListParagraph"/>
        <w:numPr>
          <w:ilvl w:val="1"/>
          <w:numId w:val="3"/>
        </w:numPr>
        <w:rPr>
          <w:rFonts w:ascii="Times New Roman" w:hAnsi="Times New Roman"/>
        </w:rPr>
      </w:pPr>
      <w:r w:rsidRPr="753B4E68">
        <w:rPr>
          <w:rFonts w:ascii="Times New Roman" w:hAnsi="Times New Roman"/>
          <w:u w:val="single"/>
        </w:rPr>
        <w:t>Purpose of RFP</w:t>
      </w:r>
      <w:r w:rsidRPr="753B4E68">
        <w:rPr>
          <w:rFonts w:ascii="Times New Roman" w:hAnsi="Times New Roman"/>
        </w:rPr>
        <w:t>.  The purpose of this Request for Proposals (RFP) is to solicit proposals to enter into a contract with a qualified vendor to obtain WAN Leased Fit Fiber Service &amp; Internet for the University of Utah, on behalf of the Utah Education and Telehealth Network (UETN), and it’s public and higher education, libraries, healthcare and state government constituents, hereafter referred to as the "University." Companies submitting proposals in response to this RFP will hereafter be referred to as “</w:t>
      </w:r>
      <w:r w:rsidRPr="753B4E68">
        <w:rPr>
          <w:rStyle w:val="None"/>
          <w:rFonts w:ascii="Times New Roman" w:hAnsi="Times New Roman"/>
          <w:lang w:val="it-IT"/>
        </w:rPr>
        <w:t>Vendor</w:t>
      </w:r>
      <w:r w:rsidRPr="753B4E68">
        <w:rPr>
          <w:rStyle w:val="None"/>
          <w:rFonts w:ascii="Times New Roman" w:hAnsi="Times New Roman"/>
        </w:rPr>
        <w:t>” or “Service Provider” of the University of Utah</w:t>
      </w:r>
      <w:r w:rsidR="00C97A97">
        <w:rPr>
          <w:rStyle w:val="None"/>
          <w:rFonts w:ascii="Times New Roman" w:hAnsi="Times New Roman"/>
        </w:rPr>
        <w:t>.</w:t>
      </w:r>
      <w:r w:rsidRPr="753B4E68">
        <w:rPr>
          <w:rStyle w:val="None"/>
          <w:rFonts w:ascii="Times New Roman" w:hAnsi="Times New Roman"/>
        </w:rPr>
        <w:t xml:space="preserve">  The University is examining several alternatives of providing this WAN Leased Lit Fiber Ethernet Services &amp; Internet Services (for both E-Rate eligible and </w:t>
      </w:r>
      <w:proofErr w:type="gramStart"/>
      <w:r w:rsidRPr="753B4E68">
        <w:rPr>
          <w:rStyle w:val="None"/>
          <w:rFonts w:ascii="Times New Roman" w:hAnsi="Times New Roman"/>
        </w:rPr>
        <w:t>non E</w:t>
      </w:r>
      <w:proofErr w:type="gramEnd"/>
      <w:r w:rsidRPr="753B4E68">
        <w:rPr>
          <w:rStyle w:val="None"/>
          <w:rFonts w:ascii="Times New Roman" w:hAnsi="Times New Roman"/>
        </w:rPr>
        <w:t>-Rate eligible sites) and may decide, after reviewing proposals submitted, not to enter into any agreement.  Cancellation of solicitation must be approved by the Director of Purchasing or designee</w:t>
      </w:r>
    </w:p>
    <w:p w14:paraId="24D30E19" w14:textId="77777777" w:rsidR="00B911EF" w:rsidRPr="00690D29" w:rsidRDefault="00B911EF" w:rsidP="00B911EF">
      <w:pPr>
        <w:pStyle w:val="ListParagraph"/>
        <w:rPr>
          <w:rFonts w:ascii="Times New Roman" w:hAnsi="Times New Roman"/>
          <w:szCs w:val="24"/>
        </w:rPr>
      </w:pPr>
    </w:p>
    <w:p w14:paraId="4FD08DCD" w14:textId="77777777" w:rsidR="00B911EF" w:rsidRPr="00690D29" w:rsidRDefault="00B911EF" w:rsidP="00B911EF">
      <w:pPr>
        <w:pStyle w:val="ListParagraph"/>
        <w:numPr>
          <w:ilvl w:val="1"/>
          <w:numId w:val="3"/>
        </w:numPr>
        <w:rPr>
          <w:rFonts w:ascii="Times New Roman" w:hAnsi="Times New Roman"/>
          <w:szCs w:val="24"/>
        </w:rPr>
      </w:pPr>
      <w:r w:rsidRPr="00690D29">
        <w:rPr>
          <w:rFonts w:ascii="Times New Roman" w:hAnsi="Times New Roman"/>
          <w:snapToGrid/>
          <w:szCs w:val="24"/>
          <w:u w:val="single"/>
        </w:rPr>
        <w:t>Cooperative Purchasing Agreement.</w:t>
      </w:r>
      <w:r w:rsidRPr="00690D29">
        <w:rPr>
          <w:rFonts w:ascii="Times New Roman" w:hAnsi="Times New Roman"/>
          <w:snapToGrid/>
          <w:szCs w:val="24"/>
        </w:rPr>
        <w:t xml:space="preserve"> Pursuant to Utah Procurement Code 63G-6a-2105, The University of Utah may participate in, sponsor, conduct, or administer a cooperative procurement with another Utah procurement unit or another public entity in Utah, if each party unit involved in the cooperative procurement enters into an agreement describing the rights and duties of each party; the procurement is conducted, and the contract awarded, in accordance with the requirements of the chapter; and the solicitation clearly indicates that the procurement is a cooperative procurement; and identifies each party that may purchase under the resulting contract; and each party involved in the cooperative procurement signs a participating addendum describing its rights and obligations in relation to the resulting contract.  Participating entities may provide terms and conditions unique to their organization during the execution of the participating addendum.</w:t>
      </w:r>
    </w:p>
    <w:p w14:paraId="0EDCDE92" w14:textId="77777777" w:rsidR="00B911EF" w:rsidRPr="00690D29" w:rsidRDefault="00B911EF" w:rsidP="00B911EF">
      <w:pPr>
        <w:pStyle w:val="ListParagraph"/>
        <w:rPr>
          <w:rFonts w:ascii="Times New Roman" w:hAnsi="Times New Roman"/>
          <w:szCs w:val="24"/>
        </w:rPr>
      </w:pPr>
    </w:p>
    <w:p w14:paraId="4A534C7F" w14:textId="366C64C2" w:rsidR="00B911EF" w:rsidRPr="00690D29" w:rsidRDefault="00B911EF" w:rsidP="00B911EF">
      <w:pPr>
        <w:pStyle w:val="ListParagraph"/>
        <w:numPr>
          <w:ilvl w:val="1"/>
          <w:numId w:val="3"/>
        </w:numPr>
        <w:rPr>
          <w:rFonts w:ascii="Times New Roman" w:hAnsi="Times New Roman"/>
        </w:rPr>
      </w:pPr>
      <w:r w:rsidRPr="27C78F4A">
        <w:rPr>
          <w:rFonts w:ascii="Times New Roman" w:hAnsi="Times New Roman"/>
          <w:snapToGrid/>
          <w:u w:val="single"/>
        </w:rPr>
        <w:t xml:space="preserve">Participating </w:t>
      </w:r>
      <w:r>
        <w:rPr>
          <w:rFonts w:ascii="Times New Roman" w:hAnsi="Times New Roman"/>
          <w:snapToGrid/>
          <w:u w:val="single"/>
        </w:rPr>
        <w:t>E</w:t>
      </w:r>
      <w:r w:rsidRPr="27C78F4A">
        <w:rPr>
          <w:rFonts w:ascii="Times New Roman" w:hAnsi="Times New Roman"/>
          <w:snapToGrid/>
          <w:u w:val="single"/>
        </w:rPr>
        <w:t>ntities.</w:t>
      </w:r>
      <w:r w:rsidRPr="27C78F4A">
        <w:rPr>
          <w:rFonts w:ascii="Times New Roman" w:hAnsi="Times New Roman"/>
          <w:snapToGrid/>
        </w:rPr>
        <w:t xml:space="preserve"> The resulting master agreement from this solicitation will be available for use by the University of Utah, also referred to as the</w:t>
      </w:r>
      <w:r w:rsidR="00634451">
        <w:rPr>
          <w:rFonts w:ascii="Times New Roman" w:hAnsi="Times New Roman"/>
          <w:snapToGrid/>
        </w:rPr>
        <w:t xml:space="preserve"> “</w:t>
      </w:r>
      <w:r w:rsidRPr="27C78F4A">
        <w:rPr>
          <w:rFonts w:ascii="Times New Roman" w:hAnsi="Times New Roman"/>
          <w:snapToGrid/>
        </w:rPr>
        <w:t>U</w:t>
      </w:r>
      <w:r w:rsidR="00634451">
        <w:rPr>
          <w:rFonts w:ascii="Times New Roman" w:hAnsi="Times New Roman"/>
          <w:snapToGrid/>
        </w:rPr>
        <w:t>”</w:t>
      </w:r>
      <w:r w:rsidRPr="27C78F4A">
        <w:rPr>
          <w:rFonts w:ascii="Times New Roman" w:hAnsi="Times New Roman"/>
          <w:snapToGrid/>
        </w:rPr>
        <w:t xml:space="preserve"> or </w:t>
      </w:r>
      <w:r w:rsidR="00634451">
        <w:rPr>
          <w:rFonts w:ascii="Times New Roman" w:hAnsi="Times New Roman"/>
          <w:snapToGrid/>
        </w:rPr>
        <w:t>“</w:t>
      </w:r>
      <w:r w:rsidRPr="27C78F4A">
        <w:rPr>
          <w:rFonts w:ascii="Times New Roman" w:hAnsi="Times New Roman"/>
          <w:snapToGrid/>
        </w:rPr>
        <w:t>University</w:t>
      </w:r>
      <w:r w:rsidR="00634451">
        <w:rPr>
          <w:rFonts w:ascii="Times New Roman" w:hAnsi="Times New Roman"/>
          <w:snapToGrid/>
        </w:rPr>
        <w:t>”</w:t>
      </w:r>
      <w:r w:rsidRPr="27C78F4A">
        <w:rPr>
          <w:rFonts w:ascii="Times New Roman" w:hAnsi="Times New Roman"/>
          <w:snapToGrid/>
        </w:rPr>
        <w:t xml:space="preserve">, and any higher education institution, including technical colleges, in the State of Utah. Participation shall be through a Participating Addendum to participate in the Master Agreement provided that the Participating Addendum be executed by the university and the Participating Addendum does not change the material terms and conditions set forth in the Master Agreement.  State of Utah Higher Education Institutions include, but are not be limited to: University of Utah, Utah State University, Utah Tech University, Southern Utah University, Utah Valley University, Snow College, Weber State University, Salt Lake Community College, Davis Technical College, Utah Tech University, Utah College of Applied Technology, </w:t>
      </w:r>
      <w:proofErr w:type="spellStart"/>
      <w:r w:rsidRPr="27C78F4A">
        <w:rPr>
          <w:rFonts w:ascii="Times New Roman" w:hAnsi="Times New Roman"/>
          <w:snapToGrid/>
        </w:rPr>
        <w:t>Mountainland</w:t>
      </w:r>
      <w:proofErr w:type="spellEnd"/>
      <w:r w:rsidRPr="27C78F4A">
        <w:rPr>
          <w:rFonts w:ascii="Times New Roman" w:hAnsi="Times New Roman"/>
          <w:snapToGrid/>
        </w:rPr>
        <w:t xml:space="preserve"> Technical College, Uintah Basin Technical College, Ogden-Weber Technical College, </w:t>
      </w:r>
      <w:proofErr w:type="spellStart"/>
      <w:r w:rsidRPr="27C78F4A">
        <w:rPr>
          <w:rFonts w:ascii="Times New Roman" w:hAnsi="Times New Roman"/>
          <w:snapToGrid/>
        </w:rPr>
        <w:t>Bridgerland</w:t>
      </w:r>
      <w:proofErr w:type="spellEnd"/>
      <w:r w:rsidRPr="27C78F4A">
        <w:rPr>
          <w:rFonts w:ascii="Times New Roman" w:hAnsi="Times New Roman"/>
          <w:snapToGrid/>
        </w:rPr>
        <w:t xml:space="preserve"> Technical College, Tooele Technical College, as well as any other institution of higher education </w:t>
      </w:r>
      <w:r w:rsidRPr="27C78F4A">
        <w:rPr>
          <w:rFonts w:ascii="Times New Roman" w:hAnsi="Times New Roman"/>
          <w:snapToGrid/>
        </w:rPr>
        <w:lastRenderedPageBreak/>
        <w:t>that the State of Utah may form in the future.  Other participants include PK-12, Libraries, Private Schools as well as Charters, etc.</w:t>
      </w:r>
    </w:p>
    <w:p w14:paraId="78AA8C95" w14:textId="77777777" w:rsidR="00B911EF" w:rsidRPr="00244D9E" w:rsidRDefault="00B911EF" w:rsidP="00B911EF">
      <w:pPr>
        <w:pStyle w:val="ListParagraph"/>
        <w:rPr>
          <w:rFonts w:ascii="Times New Roman" w:hAnsi="Times New Roman"/>
          <w:szCs w:val="24"/>
        </w:rPr>
      </w:pPr>
    </w:p>
    <w:p w14:paraId="41E03846" w14:textId="77777777" w:rsidR="00B911EF" w:rsidRPr="00690D29" w:rsidRDefault="00B911EF" w:rsidP="00B911EF">
      <w:pPr>
        <w:pStyle w:val="Body"/>
        <w:ind w:left="720" w:hanging="720"/>
        <w:rPr>
          <w:rStyle w:val="None"/>
          <w:sz w:val="24"/>
          <w:szCs w:val="24"/>
        </w:rPr>
      </w:pPr>
      <w:r w:rsidRPr="00690D29">
        <w:rPr>
          <w:sz w:val="24"/>
          <w:szCs w:val="24"/>
        </w:rPr>
        <w:t>1.04</w:t>
      </w:r>
      <w:r w:rsidRPr="00690D29">
        <w:rPr>
          <w:sz w:val="24"/>
          <w:szCs w:val="24"/>
        </w:rPr>
        <w:tab/>
      </w:r>
      <w:r w:rsidRPr="00690D29">
        <w:rPr>
          <w:sz w:val="24"/>
          <w:szCs w:val="24"/>
          <w:u w:val="single"/>
        </w:rPr>
        <w:t>Background</w:t>
      </w:r>
      <w:r w:rsidRPr="00690D29">
        <w:rPr>
          <w:sz w:val="24"/>
          <w:szCs w:val="24"/>
        </w:rPr>
        <w:t xml:space="preserve">.  </w:t>
      </w:r>
      <w:r w:rsidRPr="00690D29">
        <w:rPr>
          <w:rStyle w:val="None"/>
          <w:sz w:val="24"/>
          <w:szCs w:val="24"/>
        </w:rPr>
        <w:t xml:space="preserve"> UETN has received requests for WAN services from stakeholders and seeks affordable network connections for educational sites included in this RFP. Also included are upgrade requests and future need options. These requests will be marked as “New Service” in the Additional Information column in Attachment A.</w:t>
      </w:r>
    </w:p>
    <w:p w14:paraId="51DBB0EB" w14:textId="77777777" w:rsidR="00B911EF" w:rsidRPr="00690D29" w:rsidRDefault="00B911EF" w:rsidP="00B911EF">
      <w:pPr>
        <w:pStyle w:val="Body"/>
        <w:ind w:left="720" w:hanging="720"/>
        <w:rPr>
          <w:rStyle w:val="None"/>
          <w:sz w:val="24"/>
          <w:szCs w:val="24"/>
        </w:rPr>
      </w:pPr>
    </w:p>
    <w:p w14:paraId="741EF8E4" w14:textId="011554C3" w:rsidR="00B911EF" w:rsidRDefault="00B911EF" w:rsidP="00B911EF">
      <w:pPr>
        <w:pStyle w:val="Body"/>
        <w:ind w:left="720" w:hanging="720"/>
        <w:rPr>
          <w:rStyle w:val="None"/>
          <w:sz w:val="24"/>
          <w:szCs w:val="24"/>
        </w:rPr>
      </w:pPr>
      <w:r w:rsidRPr="00690D29">
        <w:rPr>
          <w:rStyle w:val="None"/>
          <w:sz w:val="24"/>
          <w:szCs w:val="24"/>
        </w:rPr>
        <w:t xml:space="preserve"> </w:t>
      </w:r>
      <w:r w:rsidRPr="00690D29">
        <w:rPr>
          <w:rStyle w:val="None"/>
          <w:sz w:val="24"/>
          <w:szCs w:val="24"/>
        </w:rPr>
        <w:tab/>
        <w:t>The goal of this RFP is to acquire bandwidth for the identified stakeholders while leveraging current UETN network resources. For circuits where vendor diversity is required, (vendor diversity intends to award a different vendor than what is currently on contract with the relevant stakeholder), the University reserves the right to award vendors that meet the requirements as described in the Additional Information column of Attachment A.</w:t>
      </w:r>
    </w:p>
    <w:p w14:paraId="2A616CB8" w14:textId="77777777" w:rsidR="00B911EF" w:rsidRPr="00690D29" w:rsidRDefault="00B911EF" w:rsidP="00B911EF">
      <w:pPr>
        <w:pStyle w:val="Body"/>
        <w:ind w:left="720" w:hanging="720"/>
        <w:rPr>
          <w:rStyle w:val="None"/>
          <w:b/>
          <w:bCs/>
          <w:sz w:val="24"/>
          <w:szCs w:val="24"/>
        </w:rPr>
      </w:pPr>
    </w:p>
    <w:p w14:paraId="1D731B15" w14:textId="77777777" w:rsidR="005D3F25" w:rsidRPr="00A82A8A" w:rsidRDefault="005D3F25" w:rsidP="00A82A8A">
      <w:pPr>
        <w:tabs>
          <w:tab w:val="center" w:pos="4860"/>
        </w:tabs>
        <w:contextualSpacing/>
        <w:outlineLvl w:val="0"/>
        <w:rPr>
          <w:rFonts w:ascii="Times New Roman" w:hAnsi="Times New Roman"/>
          <w:sz w:val="24"/>
        </w:rPr>
      </w:pPr>
    </w:p>
    <w:p w14:paraId="4E5E4195" w14:textId="77777777" w:rsidR="00410E43" w:rsidRDefault="00410E43" w:rsidP="00A11036">
      <w:pPr>
        <w:contextualSpacing/>
        <w:jc w:val="center"/>
        <w:rPr>
          <w:rFonts w:ascii="Times New Roman" w:eastAsia="Times New Roman" w:hAnsi="Times New Roman" w:cs="Times New Roman"/>
          <w:b/>
          <w:snapToGrid w:val="0"/>
          <w:sz w:val="28"/>
          <w:szCs w:val="28"/>
        </w:rPr>
      </w:pPr>
      <w:r w:rsidRPr="00D61F95">
        <w:rPr>
          <w:rFonts w:ascii="Times New Roman" w:eastAsia="Times New Roman" w:hAnsi="Times New Roman" w:cs="Times New Roman"/>
          <w:b/>
          <w:snapToGrid w:val="0"/>
          <w:sz w:val="28"/>
          <w:szCs w:val="28"/>
        </w:rPr>
        <w:t>SECTION 2 – RFP DETAILS</w:t>
      </w:r>
    </w:p>
    <w:p w14:paraId="1106D0F7" w14:textId="77777777" w:rsidR="00D61F95" w:rsidRPr="000B751E" w:rsidRDefault="00D61F95" w:rsidP="00A11036">
      <w:pPr>
        <w:contextualSpacing/>
        <w:jc w:val="center"/>
        <w:rPr>
          <w:rFonts w:ascii="Times New Roman" w:eastAsia="Times New Roman" w:hAnsi="Times New Roman" w:cs="Times New Roman"/>
          <w:snapToGrid w:val="0"/>
          <w:sz w:val="24"/>
          <w:szCs w:val="24"/>
        </w:rPr>
      </w:pPr>
    </w:p>
    <w:p w14:paraId="4D8B536B" w14:textId="4C9BC2ED" w:rsidR="00410E43" w:rsidRDefault="00410E43"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 xml:space="preserve">Issuing </w:t>
      </w:r>
      <w:r w:rsidR="00967B3F">
        <w:rPr>
          <w:rFonts w:ascii="Times New Roman" w:hAnsi="Times New Roman" w:cs="Times New Roman"/>
          <w:sz w:val="24"/>
          <w:szCs w:val="24"/>
          <w:u w:val="single"/>
        </w:rPr>
        <w:t>O</w:t>
      </w:r>
      <w:r w:rsidRPr="00F30166">
        <w:rPr>
          <w:rFonts w:ascii="Times New Roman" w:hAnsi="Times New Roman" w:cs="Times New Roman"/>
          <w:sz w:val="24"/>
          <w:szCs w:val="24"/>
          <w:u w:val="single"/>
        </w:rPr>
        <w:t>ffice and RFP Reference Number</w:t>
      </w:r>
      <w:r w:rsidRPr="00F30166">
        <w:rPr>
          <w:rFonts w:ascii="Times New Roman" w:hAnsi="Times New Roman" w:cs="Times New Roman"/>
          <w:sz w:val="24"/>
          <w:szCs w:val="24"/>
        </w:rPr>
        <w:t xml:space="preserve">.  The Purchasing Department of the University of Utah (“Purchasing Department”) is the issuing office for this RFP and all subsequent addenda relating to it.  The reference number for the </w:t>
      </w:r>
      <w:r w:rsidRPr="00E05F92">
        <w:rPr>
          <w:rFonts w:ascii="Times New Roman" w:hAnsi="Times New Roman" w:cs="Times New Roman"/>
          <w:sz w:val="24"/>
          <w:szCs w:val="24"/>
        </w:rPr>
        <w:t xml:space="preserve">transaction </w:t>
      </w:r>
      <w:r w:rsidRPr="00A82A8A">
        <w:rPr>
          <w:rFonts w:ascii="Times New Roman" w:hAnsi="Times New Roman"/>
          <w:sz w:val="24"/>
        </w:rPr>
        <w:t xml:space="preserve">is </w:t>
      </w:r>
      <w:r w:rsidR="00E05F92" w:rsidRPr="00E05F92">
        <w:rPr>
          <w:rFonts w:ascii="Times New Roman" w:hAnsi="Times New Roman" w:cs="Times New Roman"/>
          <w:b/>
          <w:bCs/>
          <w:sz w:val="24"/>
          <w:szCs w:val="24"/>
        </w:rPr>
        <w:t>UU</w:t>
      </w:r>
      <w:r w:rsidR="00D7388C">
        <w:rPr>
          <w:rFonts w:ascii="Times New Roman" w:hAnsi="Times New Roman" w:cs="Times New Roman"/>
          <w:b/>
          <w:bCs/>
          <w:sz w:val="24"/>
          <w:szCs w:val="24"/>
        </w:rPr>
        <w:t>220560030</w:t>
      </w:r>
      <w:r w:rsidRPr="00E05F92">
        <w:rPr>
          <w:rFonts w:ascii="Times New Roman" w:hAnsi="Times New Roman" w:cs="Times New Roman"/>
          <w:sz w:val="24"/>
          <w:szCs w:val="24"/>
        </w:rPr>
        <w:t>.  This number must be referenced on all proposals</w:t>
      </w:r>
      <w:r w:rsidRPr="00F30166">
        <w:rPr>
          <w:rFonts w:ascii="Times New Roman" w:hAnsi="Times New Roman" w:cs="Times New Roman"/>
          <w:sz w:val="24"/>
          <w:szCs w:val="24"/>
        </w:rPr>
        <w:t>, correspondence, and documentation relating to the RFP.</w:t>
      </w:r>
    </w:p>
    <w:p w14:paraId="2B3357DC" w14:textId="6BBE645E" w:rsidR="00B911EF" w:rsidRDefault="00B911EF" w:rsidP="00A11036">
      <w:pPr>
        <w:tabs>
          <w:tab w:val="left" w:pos="-1440"/>
        </w:tabs>
        <w:ind w:left="720" w:hanging="720"/>
        <w:contextualSpacing/>
        <w:rPr>
          <w:rFonts w:ascii="Times New Roman" w:hAnsi="Times New Roman" w:cs="Times New Roman"/>
          <w:sz w:val="24"/>
          <w:szCs w:val="24"/>
        </w:rPr>
      </w:pPr>
    </w:p>
    <w:p w14:paraId="021D5500" w14:textId="77777777" w:rsidR="00B911EF" w:rsidRPr="00F30166" w:rsidRDefault="00B911EF" w:rsidP="00A11036">
      <w:pPr>
        <w:tabs>
          <w:tab w:val="left" w:pos="-1440"/>
        </w:tabs>
        <w:ind w:left="720" w:hanging="720"/>
        <w:contextualSpacing/>
        <w:rPr>
          <w:rFonts w:ascii="Times New Roman" w:hAnsi="Times New Roman" w:cs="Times New Roman"/>
          <w:sz w:val="24"/>
          <w:szCs w:val="24"/>
        </w:rPr>
      </w:pPr>
    </w:p>
    <w:p w14:paraId="46F27D78" w14:textId="36FD4919" w:rsidR="00E05F92" w:rsidRDefault="796036E1" w:rsidP="00A82A8A">
      <w:pPr>
        <w:pStyle w:val="Body"/>
        <w:ind w:left="720" w:hanging="720"/>
        <w:rPr>
          <w:rStyle w:val="None"/>
        </w:rPr>
      </w:pPr>
      <w:bookmarkStart w:id="1" w:name="_Hlk178066953"/>
      <w:r w:rsidRPr="796036E1">
        <w:rPr>
          <w:rStyle w:val="None"/>
        </w:rPr>
        <w:t>2.02</w:t>
      </w:r>
      <w:r w:rsidR="00E05F92">
        <w:tab/>
      </w:r>
      <w:bookmarkStart w:id="2" w:name="_Hlk22738289"/>
      <w:r w:rsidRPr="796036E1">
        <w:rPr>
          <w:rStyle w:val="None"/>
          <w:u w:val="single"/>
          <w:lang w:val="de-DE"/>
        </w:rPr>
        <w:t>Important Dates</w:t>
      </w:r>
      <w:r w:rsidRPr="796036E1">
        <w:rPr>
          <w:rStyle w:val="None"/>
        </w:rPr>
        <w:t>.</w:t>
      </w:r>
      <w:r w:rsidR="00E05F92">
        <w:tab/>
      </w:r>
      <w:r w:rsidR="00E05F92">
        <w:tab/>
      </w:r>
      <w:r w:rsidRPr="796036E1">
        <w:rPr>
          <w:rStyle w:val="None"/>
        </w:rPr>
        <w:t>The length of the competitive bidding process is 36 days.</w:t>
      </w:r>
    </w:p>
    <w:p w14:paraId="5123B4B4" w14:textId="77777777" w:rsidR="003A53E7" w:rsidRPr="00A82A8A" w:rsidRDefault="003A53E7" w:rsidP="00A82A8A">
      <w:pPr>
        <w:pStyle w:val="Body"/>
        <w:ind w:left="720" w:hanging="720"/>
        <w:rPr>
          <w:rStyle w:val="None"/>
        </w:rPr>
      </w:pPr>
    </w:p>
    <w:p w14:paraId="5FC4500A" w14:textId="79610146" w:rsidR="00E05F92" w:rsidRPr="00A82A8A" w:rsidRDefault="10FC824D" w:rsidP="00A82A8A">
      <w:pPr>
        <w:pStyle w:val="Body"/>
        <w:ind w:left="1440" w:hanging="720"/>
        <w:rPr>
          <w:rStyle w:val="None"/>
        </w:rPr>
      </w:pPr>
      <w:r w:rsidRPr="10FC824D">
        <w:rPr>
          <w:rStyle w:val="None"/>
        </w:rPr>
        <w:t>RFP Dated and Issued</w:t>
      </w:r>
      <w:r w:rsidR="4A4852BB">
        <w:tab/>
      </w:r>
      <w:r w:rsidR="4A4852BB">
        <w:tab/>
      </w:r>
      <w:r>
        <w:t>September 21st 2026, 5:00 PM current Mountain Time</w:t>
      </w:r>
    </w:p>
    <w:p w14:paraId="5DCFA004" w14:textId="485578ED" w:rsidR="00B911EF" w:rsidRDefault="10FC824D" w:rsidP="10FC824D">
      <w:pPr>
        <w:ind w:firstLine="720"/>
        <w:contextualSpacing/>
        <w:rPr>
          <w:rFonts w:ascii="Times New Roman" w:hAnsi="Times New Roman" w:cs="Times New Roman"/>
          <w:sz w:val="24"/>
          <w:szCs w:val="24"/>
        </w:rPr>
      </w:pPr>
      <w:r w:rsidRPr="10FC824D">
        <w:rPr>
          <w:rFonts w:ascii="Times New Roman" w:hAnsi="Times New Roman" w:cs="Times New Roman"/>
          <w:sz w:val="24"/>
          <w:szCs w:val="24"/>
        </w:rPr>
        <w:t>Pre-Proposal Conference</w:t>
      </w:r>
      <w:r w:rsidR="00410E43">
        <w:tab/>
      </w:r>
      <w:r w:rsidRPr="10FC824D">
        <w:rPr>
          <w:rFonts w:ascii="Times New Roman" w:hAnsi="Times New Roman" w:cs="Times New Roman"/>
          <w:sz w:val="24"/>
          <w:szCs w:val="24"/>
        </w:rPr>
        <w:t>September 24th, 2026 1:00 PM current Mountain Time</w:t>
      </w:r>
    </w:p>
    <w:p w14:paraId="79423EA3" w14:textId="792C4893" w:rsidR="00410E43" w:rsidRPr="00F30166" w:rsidRDefault="10FC824D" w:rsidP="10FC824D">
      <w:pPr>
        <w:ind w:firstLine="720"/>
        <w:contextualSpacing/>
        <w:rPr>
          <w:rFonts w:ascii="Times New Roman" w:hAnsi="Times New Roman" w:cs="Times New Roman"/>
          <w:sz w:val="24"/>
          <w:szCs w:val="24"/>
        </w:rPr>
      </w:pPr>
      <w:r w:rsidRPr="10FC824D">
        <w:rPr>
          <w:rStyle w:val="None"/>
          <w:rFonts w:ascii="Times New Roman" w:hAnsi="Times New Roman" w:cs="Times New Roman"/>
          <w:sz w:val="24"/>
          <w:szCs w:val="24"/>
        </w:rPr>
        <w:t>RFP Questions Due</w:t>
      </w:r>
      <w:r w:rsidR="17E92A6D">
        <w:tab/>
      </w:r>
      <w:r w:rsidR="17E92A6D">
        <w:tab/>
      </w:r>
      <w:proofErr w:type="gramStart"/>
      <w:r w:rsidRPr="10FC824D">
        <w:rPr>
          <w:rFonts w:ascii="Times New Roman" w:hAnsi="Times New Roman" w:cs="Times New Roman"/>
        </w:rPr>
        <w:t xml:space="preserve">October </w:t>
      </w:r>
      <w:r w:rsidRPr="10FC824D">
        <w:rPr>
          <w:rFonts w:ascii="Times New Roman" w:hAnsi="Times New Roman" w:cs="Times New Roman"/>
          <w:sz w:val="24"/>
          <w:szCs w:val="24"/>
        </w:rPr>
        <w:t xml:space="preserve"> 6</w:t>
      </w:r>
      <w:proofErr w:type="gramEnd"/>
      <w:r w:rsidRPr="10FC824D">
        <w:rPr>
          <w:rFonts w:ascii="Times New Roman" w:hAnsi="Times New Roman" w:cs="Times New Roman"/>
          <w:sz w:val="24"/>
          <w:szCs w:val="24"/>
        </w:rPr>
        <w:t>th, 2026, current Mountain Time</w:t>
      </w:r>
    </w:p>
    <w:p w14:paraId="65CA1A8A" w14:textId="61739D9E" w:rsidR="00FF1C91" w:rsidRDefault="10FC824D" w:rsidP="00FF1C91">
      <w:pPr>
        <w:pStyle w:val="Body"/>
        <w:ind w:left="1440" w:hanging="720"/>
        <w:rPr>
          <w:rStyle w:val="None"/>
        </w:rPr>
      </w:pPr>
      <w:r w:rsidRPr="10FC824D">
        <w:rPr>
          <w:rStyle w:val="None"/>
        </w:rPr>
        <w:t>RFP Questions Answered</w:t>
      </w:r>
      <w:r w:rsidR="17E92A6D">
        <w:tab/>
      </w:r>
      <w:proofErr w:type="gramStart"/>
      <w:r>
        <w:t>October  8</w:t>
      </w:r>
      <w:proofErr w:type="gramEnd"/>
      <w:r>
        <w:t>th, 2026, 5:00 PM current Mountain Time</w:t>
      </w:r>
    </w:p>
    <w:p w14:paraId="6375B955" w14:textId="4501918C" w:rsidR="00E05F92" w:rsidRPr="00A82A8A" w:rsidRDefault="10FC824D" w:rsidP="00A82A8A">
      <w:pPr>
        <w:pStyle w:val="Body"/>
        <w:ind w:left="1440" w:hanging="720"/>
      </w:pPr>
      <w:r w:rsidRPr="10FC824D">
        <w:rPr>
          <w:rFonts w:cs="Times New Roman"/>
          <w:sz w:val="24"/>
          <w:szCs w:val="24"/>
        </w:rPr>
        <w:t>Proposals Due Date</w:t>
      </w:r>
      <w:r w:rsidR="6E2A66BA">
        <w:tab/>
      </w:r>
      <w:r w:rsidR="6E2A66BA">
        <w:tab/>
      </w:r>
      <w:proofErr w:type="gramStart"/>
      <w:r>
        <w:t>October  27</w:t>
      </w:r>
      <w:proofErr w:type="gramEnd"/>
      <w:r>
        <w:t>th, 2026, 2:00 PM current Mountain Time</w:t>
      </w:r>
    </w:p>
    <w:bookmarkEnd w:id="2"/>
    <w:p w14:paraId="586EB562" w14:textId="6725F571" w:rsidR="00E05F92" w:rsidRDefault="796036E1" w:rsidP="004E6616">
      <w:pPr>
        <w:pStyle w:val="Body"/>
        <w:ind w:left="720"/>
      </w:pPr>
      <w:r w:rsidRPr="796036E1">
        <w:rPr>
          <w:rStyle w:val="None"/>
        </w:rPr>
        <w:t>Oral Presentations</w:t>
      </w:r>
      <w:r w:rsidR="00E05F92">
        <w:tab/>
      </w:r>
      <w:r w:rsidR="00E05F92">
        <w:tab/>
      </w:r>
      <w:r w:rsidRPr="796036E1">
        <w:rPr>
          <w:rStyle w:val="None"/>
        </w:rPr>
        <w:t>Week of November 2</w:t>
      </w:r>
      <w:r w:rsidRPr="796036E1">
        <w:rPr>
          <w:rStyle w:val="None"/>
          <w:vertAlign w:val="superscript"/>
        </w:rPr>
        <w:t>nd</w:t>
      </w:r>
      <w:r w:rsidRPr="796036E1">
        <w:rPr>
          <w:rStyle w:val="None"/>
        </w:rPr>
        <w:t xml:space="preserve"> through November 13</w:t>
      </w:r>
      <w:r w:rsidRPr="796036E1">
        <w:rPr>
          <w:rStyle w:val="None"/>
          <w:vertAlign w:val="superscript"/>
        </w:rPr>
        <w:t>th</w:t>
      </w:r>
    </w:p>
    <w:bookmarkEnd w:id="1"/>
    <w:p w14:paraId="7369E4B5" w14:textId="62512C13" w:rsidR="796036E1" w:rsidRDefault="796036E1" w:rsidP="796036E1">
      <w:pPr>
        <w:pStyle w:val="Body"/>
        <w:ind w:left="720" w:hanging="720"/>
        <w:rPr>
          <w:rStyle w:val="None"/>
        </w:rPr>
      </w:pPr>
    </w:p>
    <w:p w14:paraId="0DC1E4B5" w14:textId="187AE9BF" w:rsidR="00B911EF" w:rsidRPr="00B911EF" w:rsidRDefault="796036E1" w:rsidP="796036E1">
      <w:pPr>
        <w:contextualSpacing/>
        <w:rPr>
          <w:rFonts w:ascii="Times New Roman" w:hAnsi="Times New Roman" w:cs="Times New Roman"/>
          <w:sz w:val="24"/>
          <w:szCs w:val="24"/>
        </w:rPr>
      </w:pPr>
      <w:r w:rsidRPr="796036E1">
        <w:rPr>
          <w:rFonts w:ascii="Times New Roman" w:hAnsi="Times New Roman" w:cs="Times New Roman"/>
          <w:sz w:val="24"/>
          <w:szCs w:val="24"/>
        </w:rPr>
        <w:t>2.03</w:t>
      </w:r>
      <w:r w:rsidR="2305A56A">
        <w:tab/>
      </w:r>
      <w:r w:rsidRPr="796036E1">
        <w:rPr>
          <w:rFonts w:ascii="Times New Roman" w:hAnsi="Times New Roman" w:cs="Times New Roman"/>
          <w:sz w:val="24"/>
          <w:szCs w:val="24"/>
          <w:u w:val="single"/>
        </w:rPr>
        <w:t>Pre- Proposal Conference.</w:t>
      </w:r>
      <w:r>
        <w:t xml:space="preserve">   </w:t>
      </w:r>
      <w:r w:rsidRPr="796036E1">
        <w:rPr>
          <w:rFonts w:ascii="Times New Roman" w:hAnsi="Times New Roman" w:cs="Times New Roman"/>
          <w:sz w:val="24"/>
          <w:szCs w:val="24"/>
        </w:rPr>
        <w:t xml:space="preserve">Optional Pre-Proposal Conference: A pre-bid conference will </w:t>
      </w:r>
      <w:r w:rsidR="2305A56A">
        <w:tab/>
      </w:r>
      <w:r w:rsidRPr="796036E1">
        <w:rPr>
          <w:rFonts w:ascii="Times New Roman" w:hAnsi="Times New Roman" w:cs="Times New Roman"/>
          <w:sz w:val="24"/>
          <w:szCs w:val="24"/>
        </w:rPr>
        <w:t xml:space="preserve">be held on September 24th, 2026 at 1:00 PM MST (please use the link below to join).  </w:t>
      </w:r>
      <w:r w:rsidR="2305A56A">
        <w:tab/>
      </w:r>
      <w:r w:rsidRPr="796036E1">
        <w:rPr>
          <w:rFonts w:ascii="Times New Roman" w:hAnsi="Times New Roman" w:cs="Times New Roman"/>
          <w:sz w:val="24"/>
          <w:szCs w:val="24"/>
        </w:rPr>
        <w:t xml:space="preserve">All Vendors responding to this RFP are recommended to have at least one representative </w:t>
      </w:r>
      <w:r w:rsidR="2305A56A">
        <w:tab/>
      </w:r>
      <w:r w:rsidRPr="796036E1">
        <w:rPr>
          <w:rFonts w:ascii="Times New Roman" w:hAnsi="Times New Roman" w:cs="Times New Roman"/>
          <w:sz w:val="24"/>
          <w:szCs w:val="24"/>
        </w:rPr>
        <w:t xml:space="preserve">of their organization in attendance.  Vendor sign-in will begin at 12:55 MST PM. Please </w:t>
      </w:r>
      <w:r w:rsidR="2305A56A">
        <w:tab/>
      </w:r>
      <w:r w:rsidRPr="796036E1">
        <w:rPr>
          <w:rFonts w:ascii="Times New Roman" w:hAnsi="Times New Roman" w:cs="Times New Roman"/>
          <w:sz w:val="24"/>
          <w:szCs w:val="24"/>
        </w:rPr>
        <w:t xml:space="preserve">arrive 5 minutes early to complete the sign-in process.  Interested vendors are highly </w:t>
      </w:r>
      <w:r w:rsidR="2305A56A">
        <w:tab/>
      </w:r>
      <w:r w:rsidRPr="796036E1">
        <w:rPr>
          <w:rFonts w:ascii="Times New Roman" w:hAnsi="Times New Roman" w:cs="Times New Roman"/>
          <w:sz w:val="24"/>
          <w:szCs w:val="24"/>
        </w:rPr>
        <w:t>recommended to attend.</w:t>
      </w:r>
    </w:p>
    <w:p w14:paraId="626FAEA5" w14:textId="77777777" w:rsidR="00B911EF" w:rsidRPr="00B911EF" w:rsidRDefault="00B911EF" w:rsidP="00B911EF">
      <w:pPr>
        <w:spacing w:after="160" w:line="259" w:lineRule="auto"/>
        <w:ind w:left="720"/>
        <w:rPr>
          <w:rFonts w:ascii="Times New Roman" w:hAnsi="Times New Roman" w:cs="Times New Roman"/>
          <w:sz w:val="24"/>
          <w:szCs w:val="24"/>
        </w:rPr>
      </w:pPr>
    </w:p>
    <w:p w14:paraId="718BE74D" w14:textId="77777777" w:rsidR="00B911EF" w:rsidRPr="00B911EF" w:rsidRDefault="00B911EF" w:rsidP="00B911EF">
      <w:pPr>
        <w:spacing w:after="160" w:line="259" w:lineRule="auto"/>
        <w:ind w:firstLine="720"/>
        <w:rPr>
          <w:rFonts w:ascii="Segoe UI" w:eastAsia="Calibri" w:hAnsi="Segoe UI" w:cs="Segoe UI"/>
          <w:b/>
          <w:bCs/>
          <w:color w:val="252424"/>
        </w:rPr>
      </w:pPr>
      <w:r w:rsidRPr="00B911EF">
        <w:rPr>
          <w:rFonts w:ascii="Segoe UI" w:eastAsia="Calibri" w:hAnsi="Segoe UI" w:cs="Segoe UI"/>
          <w:b/>
          <w:bCs/>
          <w:color w:val="252424"/>
          <w:sz w:val="21"/>
          <w:szCs w:val="21"/>
        </w:rPr>
        <w:t>Join on your computer, mobile app or room device</w:t>
      </w:r>
      <w:r w:rsidRPr="00B911EF">
        <w:rPr>
          <w:rFonts w:ascii="Segoe UI" w:eastAsia="Calibri" w:hAnsi="Segoe UI" w:cs="Segoe UI"/>
          <w:b/>
          <w:bCs/>
          <w:color w:val="252424"/>
        </w:rPr>
        <w:t xml:space="preserve"> </w:t>
      </w:r>
    </w:p>
    <w:p w14:paraId="1F355C60" w14:textId="77777777" w:rsidR="00B911EF" w:rsidRPr="00B911EF" w:rsidRDefault="00B911EF" w:rsidP="00B911EF">
      <w:pPr>
        <w:ind w:firstLine="720"/>
        <w:textAlignment w:val="baseline"/>
        <w:rPr>
          <w:rFonts w:ascii="Segoe UI" w:hAnsi="Segoe UI" w:cs="Segoe UI"/>
          <w:color w:val="252424"/>
          <w:sz w:val="24"/>
          <w:szCs w:val="24"/>
        </w:rPr>
      </w:pPr>
      <w:hyperlink r:id="rId16" w:tgtFrame="_blank" w:history="1">
        <w:r w:rsidRPr="00B911EF">
          <w:rPr>
            <w:rFonts w:ascii="Segoe UI Semibold" w:hAnsi="Segoe UI Semibold" w:cs="Segoe UI Semibold"/>
            <w:color w:val="6264A7"/>
            <w:sz w:val="24"/>
            <w:szCs w:val="24"/>
            <w:u w:val="single"/>
          </w:rPr>
          <w:t>Click here to join the meeting</w:t>
        </w:r>
      </w:hyperlink>
    </w:p>
    <w:p w14:paraId="5D259BD3" w14:textId="77777777" w:rsidR="00B911EF" w:rsidRPr="00B911EF" w:rsidRDefault="00B911EF" w:rsidP="00B911EF">
      <w:pPr>
        <w:ind w:firstLine="720"/>
        <w:textAlignment w:val="baseline"/>
        <w:rPr>
          <w:rFonts w:ascii="Times New Roman" w:hAnsi="Times New Roman" w:cs="Times New Roman"/>
          <w:color w:val="252424"/>
          <w:sz w:val="24"/>
          <w:szCs w:val="24"/>
        </w:rPr>
      </w:pPr>
      <w:r w:rsidRPr="00B911EF">
        <w:rPr>
          <w:rFonts w:ascii="Segoe UI" w:hAnsi="Segoe UI" w:cs="Segoe UI"/>
          <w:color w:val="252424"/>
          <w:sz w:val="24"/>
          <w:szCs w:val="24"/>
        </w:rPr>
        <w:t>(</w:t>
      </w:r>
      <w:r w:rsidRPr="00B911EF">
        <w:rPr>
          <w:rFonts w:ascii="Times New Roman" w:hAnsi="Times New Roman" w:cs="Times New Roman"/>
          <w:color w:val="252424"/>
          <w:sz w:val="24"/>
          <w:szCs w:val="24"/>
        </w:rPr>
        <w:t>use control alt to join meeting)</w:t>
      </w:r>
    </w:p>
    <w:p w14:paraId="06D7DC66" w14:textId="77777777" w:rsidR="00B911EF" w:rsidRPr="00B911EF" w:rsidRDefault="00B911EF" w:rsidP="00B911EF">
      <w:pPr>
        <w:ind w:firstLine="720"/>
        <w:textAlignment w:val="baseline"/>
        <w:rPr>
          <w:rFonts w:ascii="Times New Roman" w:hAnsi="Times New Roman" w:cs="Times New Roman"/>
          <w:color w:val="252424"/>
          <w:sz w:val="24"/>
          <w:szCs w:val="24"/>
        </w:rPr>
      </w:pPr>
    </w:p>
    <w:p w14:paraId="222EFA5E" w14:textId="77777777" w:rsidR="00B911EF" w:rsidRPr="00B911EF" w:rsidRDefault="00B911EF" w:rsidP="00B911EF">
      <w:pPr>
        <w:spacing w:after="160" w:line="259" w:lineRule="auto"/>
        <w:ind w:left="720"/>
        <w:rPr>
          <w:rFonts w:eastAsia="Calibri"/>
          <w:color w:val="252424"/>
          <w:sz w:val="24"/>
          <w:szCs w:val="24"/>
        </w:rPr>
      </w:pPr>
      <w:r w:rsidRPr="00B911EF">
        <w:rPr>
          <w:rFonts w:eastAsia="Calibri"/>
          <w:color w:val="252424"/>
          <w:sz w:val="24"/>
          <w:szCs w:val="24"/>
        </w:rPr>
        <w:lastRenderedPageBreak/>
        <w:t xml:space="preserve">Meeting ID: 280 322 500 477 </w:t>
      </w:r>
      <w:r w:rsidRPr="00B911EF">
        <w:rPr>
          <w:rFonts w:eastAsia="Calibri"/>
          <w:color w:val="252424"/>
          <w:sz w:val="24"/>
          <w:szCs w:val="24"/>
        </w:rPr>
        <w:br/>
        <w:t xml:space="preserve">Passcode: cDE6kM </w:t>
      </w:r>
    </w:p>
    <w:p w14:paraId="7F479C4C" w14:textId="77777777" w:rsidR="00B911EF" w:rsidRPr="00B911EF" w:rsidRDefault="00B911EF" w:rsidP="00B911EF">
      <w:pPr>
        <w:spacing w:after="160" w:line="259" w:lineRule="auto"/>
        <w:ind w:firstLine="720"/>
        <w:rPr>
          <w:rFonts w:eastAsia="Calibri"/>
          <w:color w:val="252424"/>
          <w:sz w:val="24"/>
          <w:szCs w:val="24"/>
        </w:rPr>
      </w:pPr>
      <w:hyperlink r:id="rId17" w:tgtFrame="_blank" w:history="1">
        <w:r w:rsidRPr="00B911EF">
          <w:rPr>
            <w:rFonts w:eastAsia="Calibri"/>
            <w:color w:val="6264A7"/>
            <w:sz w:val="24"/>
            <w:szCs w:val="24"/>
            <w:u w:val="single"/>
          </w:rPr>
          <w:t>Download Teams</w:t>
        </w:r>
      </w:hyperlink>
      <w:r w:rsidRPr="00B911EF">
        <w:rPr>
          <w:rFonts w:eastAsia="Calibri"/>
          <w:color w:val="252424"/>
          <w:sz w:val="24"/>
          <w:szCs w:val="24"/>
        </w:rPr>
        <w:t xml:space="preserve"> | </w:t>
      </w:r>
      <w:hyperlink r:id="rId18" w:tgtFrame="_blank" w:history="1">
        <w:r w:rsidRPr="00B911EF">
          <w:rPr>
            <w:rFonts w:eastAsia="Calibri"/>
            <w:color w:val="6264A7"/>
            <w:sz w:val="24"/>
            <w:szCs w:val="24"/>
            <w:u w:val="single"/>
          </w:rPr>
          <w:t>Join on the web</w:t>
        </w:r>
      </w:hyperlink>
    </w:p>
    <w:p w14:paraId="7943F9A1" w14:textId="77777777" w:rsidR="00B911EF" w:rsidRPr="00B911EF" w:rsidRDefault="00B911EF" w:rsidP="00B911EF">
      <w:pPr>
        <w:spacing w:after="160" w:line="259" w:lineRule="auto"/>
        <w:ind w:firstLine="720"/>
        <w:rPr>
          <w:rFonts w:eastAsia="Calibri"/>
          <w:b/>
          <w:bCs/>
          <w:color w:val="252424"/>
          <w:sz w:val="24"/>
          <w:szCs w:val="24"/>
        </w:rPr>
      </w:pPr>
    </w:p>
    <w:p w14:paraId="3FCC9697" w14:textId="77777777" w:rsidR="00B911EF" w:rsidRPr="00B911EF" w:rsidRDefault="00B911EF" w:rsidP="00B911EF">
      <w:pPr>
        <w:spacing w:after="160" w:line="259" w:lineRule="auto"/>
        <w:ind w:firstLine="720"/>
        <w:rPr>
          <w:rFonts w:eastAsia="Calibri"/>
          <w:color w:val="252424"/>
          <w:sz w:val="24"/>
          <w:szCs w:val="24"/>
        </w:rPr>
      </w:pPr>
      <w:r w:rsidRPr="00B911EF">
        <w:rPr>
          <w:rFonts w:eastAsia="Calibri"/>
          <w:b/>
          <w:bCs/>
          <w:color w:val="252424"/>
          <w:sz w:val="24"/>
          <w:szCs w:val="24"/>
        </w:rPr>
        <w:t>Or call in (audio only)</w:t>
      </w:r>
      <w:r w:rsidRPr="00B911EF">
        <w:rPr>
          <w:rFonts w:eastAsia="Calibri"/>
          <w:color w:val="252424"/>
          <w:sz w:val="24"/>
          <w:szCs w:val="24"/>
        </w:rPr>
        <w:t xml:space="preserve"> </w:t>
      </w:r>
    </w:p>
    <w:p w14:paraId="26B9F77F" w14:textId="77777777" w:rsidR="00B911EF" w:rsidRPr="00B911EF" w:rsidRDefault="00B911EF" w:rsidP="00B911EF">
      <w:pPr>
        <w:spacing w:after="160" w:line="259" w:lineRule="auto"/>
        <w:ind w:firstLine="720"/>
        <w:rPr>
          <w:rFonts w:eastAsia="Calibri"/>
          <w:color w:val="252424"/>
          <w:sz w:val="24"/>
          <w:szCs w:val="24"/>
        </w:rPr>
      </w:pPr>
      <w:hyperlink r:id="rId19" w:anchor=" " w:history="1">
        <w:r w:rsidRPr="00B911EF">
          <w:rPr>
            <w:rFonts w:eastAsia="Calibri"/>
            <w:color w:val="6264A7"/>
            <w:sz w:val="24"/>
            <w:szCs w:val="24"/>
          </w:rPr>
          <w:t>+1 385-500-</w:t>
        </w:r>
        <w:proofErr w:type="gramStart"/>
        <w:r w:rsidRPr="00B911EF">
          <w:rPr>
            <w:rFonts w:eastAsia="Calibri"/>
            <w:color w:val="6264A7"/>
            <w:sz w:val="24"/>
            <w:szCs w:val="24"/>
          </w:rPr>
          <w:t>4891,,</w:t>
        </w:r>
        <w:proofErr w:type="gramEnd"/>
        <w:r w:rsidRPr="00B911EF">
          <w:rPr>
            <w:rFonts w:eastAsia="Calibri"/>
            <w:color w:val="6264A7"/>
            <w:sz w:val="24"/>
            <w:szCs w:val="24"/>
          </w:rPr>
          <w:t>627671574#</w:t>
        </w:r>
      </w:hyperlink>
      <w:r w:rsidRPr="00B911EF">
        <w:rPr>
          <w:rFonts w:eastAsia="Calibri"/>
          <w:color w:val="252424"/>
          <w:sz w:val="24"/>
          <w:szCs w:val="24"/>
        </w:rPr>
        <w:t xml:space="preserve">   United States, Salt Lake City </w:t>
      </w:r>
    </w:p>
    <w:p w14:paraId="47589868" w14:textId="77777777" w:rsidR="00B911EF" w:rsidRPr="00B911EF" w:rsidRDefault="00B911EF" w:rsidP="00B911EF">
      <w:pPr>
        <w:spacing w:after="160" w:line="259" w:lineRule="auto"/>
        <w:ind w:firstLine="720"/>
        <w:rPr>
          <w:rFonts w:eastAsia="Calibri"/>
          <w:color w:val="252424"/>
          <w:sz w:val="24"/>
          <w:szCs w:val="24"/>
        </w:rPr>
      </w:pPr>
      <w:r w:rsidRPr="00B911EF">
        <w:rPr>
          <w:rFonts w:eastAsia="Calibri"/>
          <w:color w:val="252424"/>
          <w:sz w:val="24"/>
          <w:szCs w:val="24"/>
        </w:rPr>
        <w:t xml:space="preserve">Phone Conference ID: 627 671 574# </w:t>
      </w:r>
    </w:p>
    <w:p w14:paraId="0E838A8E" w14:textId="77777777" w:rsidR="00017B14" w:rsidRDefault="00017B14" w:rsidP="00B911EF">
      <w:pPr>
        <w:spacing w:after="160" w:line="259" w:lineRule="auto"/>
        <w:ind w:left="720"/>
        <w:rPr>
          <w:rFonts w:ascii="Times New Roman" w:hAnsi="Times New Roman" w:cs="Times New Roman"/>
          <w:sz w:val="24"/>
          <w:szCs w:val="24"/>
        </w:rPr>
      </w:pPr>
    </w:p>
    <w:p w14:paraId="000B23D6" w14:textId="6BDE0559" w:rsidR="00B911EF" w:rsidRPr="00B911EF" w:rsidRDefault="00B911EF" w:rsidP="00B911EF">
      <w:pPr>
        <w:spacing w:after="160" w:line="259" w:lineRule="auto"/>
        <w:ind w:left="720"/>
        <w:rPr>
          <w:rFonts w:ascii="Times New Roman" w:hAnsi="Times New Roman" w:cs="Times New Roman"/>
          <w:sz w:val="24"/>
          <w:szCs w:val="24"/>
        </w:rPr>
      </w:pPr>
      <w:r w:rsidRPr="00B911EF">
        <w:rPr>
          <w:rFonts w:ascii="Times New Roman" w:hAnsi="Times New Roman" w:cs="Times New Roman"/>
          <w:sz w:val="24"/>
          <w:szCs w:val="24"/>
        </w:rPr>
        <w:t>The meeting is for informational purposes only</w:t>
      </w:r>
      <w:r w:rsidR="00017B14">
        <w:rPr>
          <w:rFonts w:ascii="Times New Roman" w:hAnsi="Times New Roman" w:cs="Times New Roman"/>
          <w:sz w:val="24"/>
          <w:szCs w:val="24"/>
        </w:rPr>
        <w:t xml:space="preserve">, and the </w:t>
      </w:r>
      <w:r w:rsidRPr="00B911EF">
        <w:rPr>
          <w:rFonts w:ascii="Times New Roman" w:hAnsi="Times New Roman" w:cs="Times New Roman"/>
          <w:sz w:val="24"/>
          <w:szCs w:val="24"/>
        </w:rPr>
        <w:t>information provided is not binding.  If the RFP needs to be modified or clarified, a written addendum will be issued.</w:t>
      </w:r>
    </w:p>
    <w:p w14:paraId="353A185F" w14:textId="77777777" w:rsidR="00634451" w:rsidRDefault="00634451" w:rsidP="00B911EF">
      <w:pPr>
        <w:spacing w:line="259" w:lineRule="auto"/>
        <w:ind w:left="720"/>
        <w:rPr>
          <w:rFonts w:ascii="Times New Roman" w:hAnsi="Times New Roman" w:cs="Times New Roman"/>
          <w:b/>
          <w:bCs/>
          <w:sz w:val="24"/>
          <w:szCs w:val="24"/>
        </w:rPr>
      </w:pPr>
    </w:p>
    <w:p w14:paraId="693AFCCB" w14:textId="0C8714EA" w:rsidR="00B911EF" w:rsidRPr="00B911EF" w:rsidRDefault="00B911EF" w:rsidP="00B911EF">
      <w:pPr>
        <w:spacing w:line="259" w:lineRule="auto"/>
        <w:ind w:left="720"/>
        <w:rPr>
          <w:rFonts w:ascii="Times New Roman" w:hAnsi="Times New Roman" w:cs="Times New Roman"/>
          <w:b/>
          <w:bCs/>
          <w:sz w:val="24"/>
          <w:szCs w:val="24"/>
        </w:rPr>
      </w:pPr>
      <w:r w:rsidRPr="00B911EF">
        <w:rPr>
          <w:rFonts w:ascii="Times New Roman" w:hAnsi="Times New Roman" w:cs="Times New Roman"/>
          <w:b/>
          <w:bCs/>
          <w:sz w:val="24"/>
          <w:szCs w:val="24"/>
        </w:rPr>
        <w:t>With the RFP actively posted, questions CANNOT be answered during the Pre-Proposal Virtual Meeting.   All questions must be submitted via BidNet Direct.  Please see section 2.04 for further detail.</w:t>
      </w:r>
    </w:p>
    <w:p w14:paraId="1700DBC7" w14:textId="77777777" w:rsidR="00B911EF" w:rsidRPr="00B911EF" w:rsidRDefault="00B911EF" w:rsidP="00B911EF">
      <w:pPr>
        <w:tabs>
          <w:tab w:val="left" w:pos="-1440"/>
        </w:tabs>
        <w:spacing w:line="259" w:lineRule="auto"/>
        <w:ind w:left="720" w:hanging="720"/>
        <w:rPr>
          <w:rFonts w:ascii="Times New Roman" w:hAnsi="Times New Roman" w:cs="Times New Roman"/>
          <w:sz w:val="24"/>
          <w:szCs w:val="24"/>
        </w:rPr>
      </w:pPr>
    </w:p>
    <w:p w14:paraId="0A74C4E3" w14:textId="20F8826E" w:rsidR="00410E43" w:rsidRDefault="3045026B" w:rsidP="3045026B">
      <w:pPr>
        <w:ind w:left="720" w:hanging="720"/>
        <w:contextualSpacing/>
        <w:rPr>
          <w:rFonts w:ascii="Times New Roman" w:hAnsi="Times New Roman" w:cs="Times New Roman"/>
          <w:sz w:val="24"/>
          <w:szCs w:val="24"/>
        </w:rPr>
      </w:pPr>
      <w:r w:rsidRPr="3045026B">
        <w:rPr>
          <w:rFonts w:ascii="Times New Roman" w:hAnsi="Times New Roman" w:cs="Times New Roman"/>
          <w:sz w:val="24"/>
          <w:szCs w:val="24"/>
        </w:rPr>
        <w:t>2.04</w:t>
      </w:r>
      <w:r w:rsidR="00410E43">
        <w:tab/>
      </w:r>
      <w:r w:rsidRPr="3045026B">
        <w:rPr>
          <w:rFonts w:ascii="Times New Roman" w:hAnsi="Times New Roman" w:cs="Times New Roman"/>
          <w:sz w:val="24"/>
          <w:szCs w:val="24"/>
          <w:u w:val="single"/>
        </w:rPr>
        <w:t>Inquiries</w:t>
      </w:r>
      <w:r w:rsidRPr="3045026B">
        <w:rPr>
          <w:rFonts w:ascii="Times New Roman" w:hAnsi="Times New Roman" w:cs="Times New Roman"/>
          <w:sz w:val="24"/>
          <w:szCs w:val="24"/>
        </w:rPr>
        <w:t xml:space="preserve">.  Questions arising subsequent to the issuance of this RFP that could have a significant impact on the responses to the RFP, should be submitted in the RFP Question and Answer Section, Solicitation # </w:t>
      </w:r>
      <w:r w:rsidRPr="3045026B">
        <w:rPr>
          <w:rFonts w:ascii="Times New Roman" w:hAnsi="Times New Roman" w:cs="Times New Roman"/>
          <w:b/>
          <w:bCs/>
          <w:sz w:val="24"/>
          <w:szCs w:val="24"/>
        </w:rPr>
        <w:t>UU220560030</w:t>
      </w:r>
      <w:r w:rsidRPr="3045026B">
        <w:rPr>
          <w:rFonts w:ascii="Times New Roman" w:hAnsi="Times New Roman" w:cs="Times New Roman"/>
          <w:sz w:val="24"/>
          <w:szCs w:val="24"/>
        </w:rPr>
        <w:t xml:space="preserve"> in BidNet Direct.  All such questions should be received by </w:t>
      </w:r>
      <w:r w:rsidRPr="3045026B">
        <w:rPr>
          <w:rFonts w:ascii="Times New Roman" w:hAnsi="Times New Roman" w:cs="Times New Roman"/>
          <w:b/>
          <w:bCs/>
          <w:sz w:val="24"/>
          <w:szCs w:val="24"/>
        </w:rPr>
        <w:t xml:space="preserve">the Questions Due Date listed in Section 2.02.  </w:t>
      </w:r>
      <w:r w:rsidRPr="3045026B">
        <w:rPr>
          <w:rFonts w:ascii="Times New Roman" w:hAnsi="Times New Roman" w:cs="Times New Roman"/>
          <w:sz w:val="24"/>
          <w:szCs w:val="24"/>
        </w:rPr>
        <w:t>Answers to questions will be posted on the BidNet Direct site and the USAC website (EPC Portal).  Bidders who select ‘Notify me about this Bid’ or ‘Download Bid Packet’ will receive an email notification of any addenda, changes, or updates to the bid.</w:t>
      </w:r>
    </w:p>
    <w:p w14:paraId="3CB20019" w14:textId="77777777" w:rsidR="00D61F95" w:rsidRPr="00F30166" w:rsidRDefault="00D61F95" w:rsidP="00A11036">
      <w:pPr>
        <w:tabs>
          <w:tab w:val="left" w:pos="-1440"/>
        </w:tabs>
        <w:ind w:left="720" w:hanging="720"/>
        <w:contextualSpacing/>
        <w:rPr>
          <w:rFonts w:ascii="Times New Roman" w:hAnsi="Times New Roman" w:cs="Times New Roman"/>
          <w:sz w:val="24"/>
          <w:szCs w:val="24"/>
        </w:rPr>
      </w:pPr>
    </w:p>
    <w:p w14:paraId="7683FEAF" w14:textId="293A7170" w:rsidR="00242607" w:rsidRDefault="00410E43" w:rsidP="00A11036">
      <w:pPr>
        <w:tabs>
          <w:tab w:val="left" w:pos="-1440"/>
        </w:tabs>
        <w:ind w:left="720" w:hanging="720"/>
        <w:contextualSpacing/>
        <w:rPr>
          <w:rFonts w:ascii="Times New Roman" w:hAnsi="Times New Roman" w:cs="Times New Roman"/>
          <w:b/>
          <w:sz w:val="24"/>
          <w:szCs w:val="24"/>
        </w:rPr>
      </w:pPr>
      <w:r w:rsidRPr="00F30166">
        <w:rPr>
          <w:rFonts w:ascii="Times New Roman" w:hAnsi="Times New Roman" w:cs="Times New Roman"/>
          <w:sz w:val="24"/>
          <w:szCs w:val="24"/>
        </w:rPr>
        <w:t>2.05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Submission Due Date</w:t>
      </w:r>
      <w:r w:rsidRPr="00F30166">
        <w:rPr>
          <w:rFonts w:ascii="Times New Roman" w:hAnsi="Times New Roman" w:cs="Times New Roman"/>
          <w:sz w:val="24"/>
          <w:szCs w:val="24"/>
        </w:rPr>
        <w:t>.</w:t>
      </w:r>
      <w:r w:rsidR="00D745E2">
        <w:rPr>
          <w:rFonts w:ascii="Times New Roman" w:hAnsi="Times New Roman" w:cs="Times New Roman"/>
          <w:sz w:val="24"/>
          <w:szCs w:val="24"/>
        </w:rPr>
        <w:t xml:space="preserve">  </w:t>
      </w:r>
      <w:r w:rsidRPr="00F30166">
        <w:rPr>
          <w:rFonts w:ascii="Times New Roman" w:hAnsi="Times New Roman" w:cs="Times New Roman"/>
          <w:b/>
          <w:sz w:val="24"/>
          <w:szCs w:val="24"/>
        </w:rPr>
        <w:t xml:space="preserve">Submit your proposal electronically through </w:t>
      </w:r>
      <w:r w:rsidR="00D23C82">
        <w:rPr>
          <w:rFonts w:ascii="Times New Roman" w:hAnsi="Times New Roman" w:cs="Times New Roman"/>
          <w:b/>
          <w:bCs/>
          <w:sz w:val="24"/>
          <w:szCs w:val="24"/>
        </w:rPr>
        <w:t xml:space="preserve">BidNet Direct </w:t>
      </w:r>
      <w:r w:rsidRPr="00F30166">
        <w:rPr>
          <w:rFonts w:ascii="Times New Roman" w:hAnsi="Times New Roman" w:cs="Times New Roman"/>
          <w:b/>
          <w:sz w:val="24"/>
          <w:szCs w:val="24"/>
        </w:rPr>
        <w:t xml:space="preserve">by </w:t>
      </w:r>
      <w:r w:rsidR="00D61F95">
        <w:rPr>
          <w:rFonts w:ascii="Times New Roman" w:hAnsi="Times New Roman" w:cs="Times New Roman"/>
          <w:b/>
          <w:sz w:val="24"/>
          <w:szCs w:val="24"/>
        </w:rPr>
        <w:t>the Proposal Due Date and Time listed in Section 2.02</w:t>
      </w:r>
      <w:r w:rsidR="00242607">
        <w:rPr>
          <w:rFonts w:ascii="Times New Roman" w:hAnsi="Times New Roman" w:cs="Times New Roman"/>
          <w:b/>
          <w:sz w:val="24"/>
          <w:szCs w:val="24"/>
        </w:rPr>
        <w:t>.</w:t>
      </w:r>
    </w:p>
    <w:p w14:paraId="40CE65DA" w14:textId="77777777" w:rsidR="00242607" w:rsidRDefault="00242607" w:rsidP="00A11036">
      <w:pPr>
        <w:tabs>
          <w:tab w:val="left" w:pos="-1440"/>
        </w:tabs>
        <w:ind w:left="720" w:hanging="720"/>
        <w:contextualSpacing/>
        <w:rPr>
          <w:rFonts w:ascii="Times New Roman" w:hAnsi="Times New Roman" w:cs="Times New Roman"/>
          <w:sz w:val="24"/>
          <w:szCs w:val="24"/>
        </w:rPr>
      </w:pPr>
    </w:p>
    <w:p w14:paraId="492633C9" w14:textId="66515E93" w:rsidR="00410E43" w:rsidRPr="00A82A8A" w:rsidRDefault="00242607" w:rsidP="00A11036">
      <w:pPr>
        <w:tabs>
          <w:tab w:val="left" w:pos="-1440"/>
        </w:tabs>
        <w:ind w:left="720" w:hanging="720"/>
        <w:contextualSpacing/>
        <w:rPr>
          <w:rFonts w:ascii="Times New Roman" w:hAnsi="Times New Roman"/>
          <w:b/>
          <w:sz w:val="24"/>
        </w:rPr>
      </w:pPr>
      <w:r>
        <w:rPr>
          <w:rFonts w:ascii="Times New Roman" w:hAnsi="Times New Roman" w:cs="Times New Roman"/>
          <w:sz w:val="24"/>
          <w:szCs w:val="24"/>
        </w:rPr>
        <w:tab/>
      </w:r>
      <w:r w:rsidR="00410E43" w:rsidRPr="00F30166">
        <w:rPr>
          <w:rFonts w:ascii="Times New Roman" w:hAnsi="Times New Roman" w:cs="Times New Roman"/>
          <w:sz w:val="24"/>
          <w:szCs w:val="24"/>
        </w:rPr>
        <w:t xml:space="preserve">Proposals submitted electronically through </w:t>
      </w:r>
      <w:r w:rsidR="00D23C82">
        <w:rPr>
          <w:rFonts w:ascii="Times New Roman" w:hAnsi="Times New Roman" w:cs="Times New Roman"/>
          <w:sz w:val="24"/>
          <w:szCs w:val="24"/>
        </w:rPr>
        <w:t xml:space="preserve">BidNet Direct </w:t>
      </w:r>
      <w:r w:rsidR="00410E43" w:rsidRPr="00F30166">
        <w:rPr>
          <w:rFonts w:ascii="Times New Roman" w:hAnsi="Times New Roman" w:cs="Times New Roman"/>
          <w:sz w:val="24"/>
          <w:szCs w:val="24"/>
        </w:rPr>
        <w:t xml:space="preserve">may require uploading of electronic attachments.  The </w:t>
      </w:r>
      <w:r w:rsidR="00D23C82">
        <w:rPr>
          <w:rFonts w:ascii="Times New Roman" w:hAnsi="Times New Roman" w:cs="Times New Roman"/>
          <w:sz w:val="24"/>
          <w:szCs w:val="24"/>
        </w:rPr>
        <w:t xml:space="preserve">BidNet Direct </w:t>
      </w:r>
      <w:r w:rsidR="006E6E1D">
        <w:rPr>
          <w:rFonts w:ascii="Times New Roman" w:hAnsi="Times New Roman" w:cs="Times New Roman"/>
          <w:sz w:val="24"/>
          <w:szCs w:val="24"/>
        </w:rPr>
        <w:t>site</w:t>
      </w:r>
      <w:r w:rsidR="00410E43" w:rsidRPr="00F30166">
        <w:rPr>
          <w:rFonts w:ascii="Times New Roman" w:hAnsi="Times New Roman" w:cs="Times New Roman"/>
          <w:sz w:val="24"/>
          <w:szCs w:val="24"/>
        </w:rPr>
        <w:t xml:space="preserve"> will accept a wide variety of document types as Word, Excel, and PDF attachments but not all.  </w:t>
      </w:r>
      <w:r w:rsidR="00410E43" w:rsidRPr="009A46E8">
        <w:rPr>
          <w:rFonts w:ascii="Times New Roman" w:hAnsi="Times New Roman" w:cs="Times New Roman"/>
          <w:sz w:val="24"/>
          <w:szCs w:val="24"/>
        </w:rPr>
        <w:t xml:space="preserve">You </w:t>
      </w:r>
      <w:r w:rsidR="00410E43" w:rsidRPr="009A46E8">
        <w:rPr>
          <w:rFonts w:ascii="Times New Roman" w:hAnsi="Times New Roman" w:cs="Times New Roman"/>
          <w:b/>
          <w:sz w:val="24"/>
          <w:szCs w:val="24"/>
          <w:u w:val="single"/>
        </w:rPr>
        <w:t>MAY NOT</w:t>
      </w:r>
      <w:r w:rsidR="00410E43" w:rsidRPr="009A46E8">
        <w:rPr>
          <w:rFonts w:ascii="Times New Roman" w:hAnsi="Times New Roman" w:cs="Times New Roman"/>
          <w:sz w:val="24"/>
          <w:szCs w:val="24"/>
        </w:rPr>
        <w:t xml:space="preserve"> submit documents that are embedded (zip files), movies, </w:t>
      </w:r>
      <w:proofErr w:type="spellStart"/>
      <w:r w:rsidR="00410E43" w:rsidRPr="009A46E8">
        <w:rPr>
          <w:rFonts w:ascii="Times New Roman" w:hAnsi="Times New Roman" w:cs="Times New Roman"/>
          <w:sz w:val="24"/>
          <w:szCs w:val="24"/>
        </w:rPr>
        <w:t>wmp</w:t>
      </w:r>
      <w:proofErr w:type="spellEnd"/>
      <w:r w:rsidR="00410E43" w:rsidRPr="009A46E8">
        <w:rPr>
          <w:rFonts w:ascii="Times New Roman" w:hAnsi="Times New Roman" w:cs="Times New Roman"/>
          <w:sz w:val="24"/>
          <w:szCs w:val="24"/>
        </w:rPr>
        <w:t xml:space="preserve"> and mp3 files or password protected files, etc. Such actions may cause you</w:t>
      </w:r>
      <w:r w:rsidR="00A62626">
        <w:rPr>
          <w:rFonts w:ascii="Times New Roman" w:hAnsi="Times New Roman" w:cs="Times New Roman"/>
          <w:sz w:val="24"/>
          <w:szCs w:val="24"/>
        </w:rPr>
        <w:t>r proposal(s) to be deemed as “n</w:t>
      </w:r>
      <w:r w:rsidR="00410E43" w:rsidRPr="009A46E8">
        <w:rPr>
          <w:rFonts w:ascii="Times New Roman" w:hAnsi="Times New Roman" w:cs="Times New Roman"/>
          <w:sz w:val="24"/>
          <w:szCs w:val="24"/>
        </w:rPr>
        <w:t>on-responsive”.</w:t>
      </w:r>
      <w:r w:rsidR="00410E43" w:rsidRPr="00F30166">
        <w:rPr>
          <w:rFonts w:ascii="Times New Roman" w:hAnsi="Times New Roman" w:cs="Times New Roman"/>
          <w:sz w:val="24"/>
          <w:szCs w:val="24"/>
        </w:rPr>
        <w:t xml:space="preserve">  All cost documents must be attached as separate files.</w:t>
      </w:r>
      <w:r w:rsidR="00D745E2">
        <w:rPr>
          <w:rFonts w:ascii="Times New Roman" w:hAnsi="Times New Roman" w:cs="Times New Roman"/>
          <w:sz w:val="24"/>
          <w:szCs w:val="24"/>
        </w:rPr>
        <w:t xml:space="preserve">  </w:t>
      </w:r>
      <w:r w:rsidR="00D745E2">
        <w:rPr>
          <w:rFonts w:ascii="Times New Roman" w:hAnsi="Times New Roman" w:cs="Times New Roman"/>
          <w:b/>
          <w:bCs/>
          <w:sz w:val="24"/>
          <w:szCs w:val="24"/>
        </w:rPr>
        <w:t xml:space="preserve">HARD COPIES ARE </w:t>
      </w:r>
      <w:r w:rsidR="00D745E2" w:rsidRPr="00D745E2">
        <w:rPr>
          <w:rFonts w:ascii="Times New Roman" w:hAnsi="Times New Roman" w:cs="Times New Roman"/>
          <w:b/>
          <w:bCs/>
          <w:sz w:val="24"/>
          <w:szCs w:val="24"/>
          <w:u w:val="single"/>
        </w:rPr>
        <w:t>NOT</w:t>
      </w:r>
      <w:r w:rsidR="00D745E2">
        <w:rPr>
          <w:rFonts w:ascii="Times New Roman" w:hAnsi="Times New Roman" w:cs="Times New Roman"/>
          <w:b/>
          <w:bCs/>
          <w:sz w:val="24"/>
          <w:szCs w:val="24"/>
        </w:rPr>
        <w:t xml:space="preserve"> REQUIRED.  </w:t>
      </w:r>
    </w:p>
    <w:p w14:paraId="5AA61720" w14:textId="421EB020" w:rsidR="0075604B" w:rsidRPr="00A82A8A" w:rsidRDefault="0075604B" w:rsidP="00A11036">
      <w:pPr>
        <w:tabs>
          <w:tab w:val="left" w:pos="-1440"/>
        </w:tabs>
        <w:ind w:left="720" w:hanging="720"/>
        <w:contextualSpacing/>
        <w:rPr>
          <w:rFonts w:ascii="Times New Roman" w:hAnsi="Times New Roman"/>
          <w:b/>
          <w:sz w:val="24"/>
        </w:rPr>
      </w:pPr>
    </w:p>
    <w:p w14:paraId="4E691F73" w14:textId="68E5AED0" w:rsidR="00410E43" w:rsidRPr="00A11036" w:rsidRDefault="221AF463" w:rsidP="221AF463">
      <w:pPr>
        <w:pStyle w:val="Body"/>
        <w:ind w:left="720"/>
        <w:rPr>
          <w:sz w:val="24"/>
          <w:szCs w:val="24"/>
        </w:rPr>
      </w:pPr>
      <w:r w:rsidRPr="221AF463">
        <w:rPr>
          <w:sz w:val="24"/>
          <w:szCs w:val="24"/>
        </w:rPr>
        <w:t xml:space="preserve">When submitting an offer electronically through BidNet Direct, please allow sufficient time to complete the online forms and upload documents.  The solicitation will end at the closing time listed in </w:t>
      </w:r>
      <w:r w:rsidRPr="221AF463">
        <w:rPr>
          <w:rFonts w:cs="Times New Roman"/>
          <w:sz w:val="24"/>
          <w:szCs w:val="24"/>
        </w:rPr>
        <w:t>our RFP word Document.</w:t>
      </w:r>
      <w:r w:rsidRPr="221AF463">
        <w:rPr>
          <w:sz w:val="24"/>
          <w:szCs w:val="24"/>
        </w:rPr>
        <w:t xml:space="preserve">  If you are in the middle of uploading your documents at the closing time, the system will stop the process and your offer will not be received by the system.  It is recommended the submission process be completed the day prior to the due date, with the knowledge any changes/updates will be accepted </w:t>
      </w:r>
      <w:r w:rsidRPr="221AF463">
        <w:rPr>
          <w:sz w:val="24"/>
          <w:szCs w:val="24"/>
        </w:rPr>
        <w:lastRenderedPageBreak/>
        <w:t>through the due date and time.</w:t>
      </w:r>
      <w:r w:rsidRPr="221AF463">
        <w:rPr>
          <w:rFonts w:cs="Times New Roman"/>
          <w:sz w:val="24"/>
          <w:szCs w:val="24"/>
        </w:rPr>
        <w:t xml:space="preserve">  </w:t>
      </w:r>
      <w:r w:rsidRPr="221AF463">
        <w:rPr>
          <w:rStyle w:val="None"/>
          <w:sz w:val="24"/>
          <w:szCs w:val="24"/>
        </w:rPr>
        <w:t>Please note that notifications of E-Rate Form 470 updates are NOT available in the USAC/EPC portal. If this is your only source of information about this RFP then be sure to visit the posted Form 470 (#TBD) daily and review any updates and uploaded documentation</w:t>
      </w:r>
    </w:p>
    <w:p w14:paraId="67EB0715" w14:textId="77777777" w:rsidR="0096484C" w:rsidRPr="00A11036" w:rsidRDefault="0096484C" w:rsidP="00A82A8A">
      <w:pPr>
        <w:pStyle w:val="Body"/>
        <w:ind w:left="720"/>
        <w:rPr>
          <w:sz w:val="24"/>
        </w:rPr>
      </w:pPr>
    </w:p>
    <w:p w14:paraId="4F3AAC6D" w14:textId="6839F9DD" w:rsidR="0096484C" w:rsidRPr="00A82A8A" w:rsidRDefault="00D23C82" w:rsidP="00A82A8A">
      <w:pPr>
        <w:pStyle w:val="Body"/>
        <w:ind w:left="720"/>
        <w:rPr>
          <w:rStyle w:val="None"/>
          <w:sz w:val="24"/>
        </w:rPr>
      </w:pPr>
      <w:r w:rsidRPr="00A11036">
        <w:rPr>
          <w:sz w:val="24"/>
        </w:rPr>
        <w:t xml:space="preserve">BidNet Direct </w:t>
      </w:r>
      <w:r w:rsidR="00410E43" w:rsidRPr="00A11036">
        <w:rPr>
          <w:sz w:val="24"/>
        </w:rPr>
        <w:t xml:space="preserve">customer support may be contacted at (800) </w:t>
      </w:r>
      <w:r w:rsidRPr="00A11036">
        <w:rPr>
          <w:sz w:val="24"/>
        </w:rPr>
        <w:t>835-4603</w:t>
      </w:r>
      <w:r w:rsidR="009E0926" w:rsidRPr="00A11036">
        <w:rPr>
          <w:sz w:val="24"/>
        </w:rPr>
        <w:t xml:space="preserve"> or </w:t>
      </w:r>
      <w:hyperlink r:id="rId20" w:history="1">
        <w:r w:rsidR="00C07382" w:rsidRPr="00A11036">
          <w:rPr>
            <w:rStyle w:val="Hyperlink"/>
            <w:sz w:val="24"/>
          </w:rPr>
          <w:t>support@bidnet.com</w:t>
        </w:r>
      </w:hyperlink>
      <w:r w:rsidR="00C07382" w:rsidRPr="00A82A8A">
        <w:rPr>
          <w:sz w:val="24"/>
        </w:rPr>
        <w:t xml:space="preserve"> </w:t>
      </w:r>
      <w:r w:rsidR="00C07382" w:rsidRPr="00A11036">
        <w:rPr>
          <w:sz w:val="24"/>
        </w:rPr>
        <w:t>f</w:t>
      </w:r>
      <w:r w:rsidR="00410E43" w:rsidRPr="00A11036">
        <w:rPr>
          <w:sz w:val="24"/>
        </w:rPr>
        <w:t xml:space="preserve">or guidance on the </w:t>
      </w:r>
      <w:r w:rsidRPr="00A11036">
        <w:rPr>
          <w:sz w:val="24"/>
        </w:rPr>
        <w:t xml:space="preserve">BidNet Direct </w:t>
      </w:r>
      <w:r w:rsidR="00410E43" w:rsidRPr="00A11036">
        <w:rPr>
          <w:sz w:val="24"/>
        </w:rPr>
        <w:t>site.</w:t>
      </w:r>
      <w:r w:rsidR="0096484C" w:rsidRPr="0096484C">
        <w:rPr>
          <w:rFonts w:cs="Times New Roman"/>
          <w:sz w:val="24"/>
          <w:szCs w:val="24"/>
        </w:rPr>
        <w:t xml:space="preserve">  </w:t>
      </w:r>
      <w:r w:rsidR="0096484C" w:rsidRPr="0096484C">
        <w:rPr>
          <w:sz w:val="24"/>
          <w:szCs w:val="24"/>
        </w:rPr>
        <w:t>This customer support is available for both free and paid BidNet Direct accounts. If you already have a BidNet Direct account, it is also valid for BidNet Direct.</w:t>
      </w:r>
    </w:p>
    <w:p w14:paraId="0EED9159"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4AEDB622" w14:textId="3DBFD82B" w:rsidR="00410E43"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Vendor</w:t>
      </w:r>
      <w:r w:rsidR="004B388C">
        <w:rPr>
          <w:rFonts w:ascii="Times New Roman" w:hAnsi="Times New Roman" w:cs="Times New Roman"/>
          <w:sz w:val="24"/>
          <w:szCs w:val="24"/>
        </w:rPr>
        <w:t xml:space="preserve">s are responsible for ensuring </w:t>
      </w:r>
      <w:r w:rsidRPr="00F30166">
        <w:rPr>
          <w:rFonts w:ascii="Times New Roman" w:hAnsi="Times New Roman" w:cs="Times New Roman"/>
          <w:sz w:val="24"/>
          <w:szCs w:val="24"/>
        </w:rPr>
        <w:t xml:space="preserve">their </w:t>
      </w:r>
      <w:r w:rsidR="00D23C82">
        <w:rPr>
          <w:rFonts w:ascii="Times New Roman" w:hAnsi="Times New Roman" w:cs="Times New Roman"/>
          <w:sz w:val="24"/>
          <w:szCs w:val="24"/>
        </w:rPr>
        <w:t xml:space="preserve">BidNet Direct </w:t>
      </w:r>
      <w:r w:rsidRPr="00F30166">
        <w:rPr>
          <w:rFonts w:ascii="Times New Roman" w:hAnsi="Times New Roman" w:cs="Times New Roman"/>
          <w:sz w:val="24"/>
          <w:szCs w:val="24"/>
        </w:rPr>
        <w:t xml:space="preserve">registration information is current and correct.  </w:t>
      </w:r>
      <w:r w:rsidR="00543F12">
        <w:rPr>
          <w:rFonts w:ascii="Times New Roman" w:hAnsi="Times New Roman" w:cs="Times New Roman"/>
          <w:sz w:val="24"/>
          <w:szCs w:val="24"/>
        </w:rPr>
        <w:t xml:space="preserve">The University and </w:t>
      </w:r>
      <w:r w:rsidR="004B388C">
        <w:rPr>
          <w:rFonts w:ascii="Times New Roman" w:hAnsi="Times New Roman" w:cs="Times New Roman"/>
          <w:sz w:val="24"/>
          <w:szCs w:val="24"/>
        </w:rPr>
        <w:t>s</w:t>
      </w:r>
      <w:r w:rsidRPr="00F30166">
        <w:rPr>
          <w:rFonts w:ascii="Times New Roman" w:hAnsi="Times New Roman" w:cs="Times New Roman"/>
          <w:sz w:val="24"/>
          <w:szCs w:val="24"/>
        </w:rPr>
        <w:t xml:space="preserve">takeholders shall not be responsible for missing or incorrect information contained in the vendor registration in the </w:t>
      </w:r>
      <w:r w:rsidR="00D23C82">
        <w:rPr>
          <w:rFonts w:ascii="Times New Roman" w:hAnsi="Times New Roman" w:cs="Times New Roman"/>
          <w:sz w:val="24"/>
          <w:szCs w:val="24"/>
        </w:rPr>
        <w:t xml:space="preserve">BidNet Direct </w:t>
      </w:r>
      <w:r w:rsidR="001277ED">
        <w:rPr>
          <w:rFonts w:ascii="Times New Roman" w:hAnsi="Times New Roman" w:cs="Times New Roman"/>
          <w:sz w:val="24"/>
          <w:szCs w:val="24"/>
        </w:rPr>
        <w:t>site</w:t>
      </w:r>
      <w:r w:rsidRPr="00F30166">
        <w:rPr>
          <w:rFonts w:ascii="Times New Roman" w:hAnsi="Times New Roman" w:cs="Times New Roman"/>
          <w:sz w:val="24"/>
          <w:szCs w:val="24"/>
        </w:rPr>
        <w:t xml:space="preserve">. </w:t>
      </w:r>
      <w:r w:rsidR="00064364">
        <w:rPr>
          <w:rFonts w:ascii="Times New Roman" w:hAnsi="Times New Roman" w:cs="Times New Roman"/>
          <w:sz w:val="24"/>
          <w:szCs w:val="24"/>
        </w:rPr>
        <w:t xml:space="preserve"> </w:t>
      </w:r>
      <w:r w:rsidRPr="00F30166">
        <w:rPr>
          <w:rFonts w:ascii="Times New Roman" w:hAnsi="Times New Roman" w:cs="Times New Roman"/>
          <w:sz w:val="24"/>
          <w:szCs w:val="24"/>
        </w:rPr>
        <w:t xml:space="preserve">Incorrect or missing vendor registration information may result in failure to receive notification from </w:t>
      </w:r>
      <w:r w:rsidR="00D23C82">
        <w:rPr>
          <w:rFonts w:ascii="Times New Roman" w:hAnsi="Times New Roman" w:cs="Times New Roman"/>
          <w:sz w:val="24"/>
          <w:szCs w:val="24"/>
        </w:rPr>
        <w:t xml:space="preserve">BidNet Direct </w:t>
      </w:r>
      <w:r w:rsidRPr="00F30166">
        <w:rPr>
          <w:rFonts w:ascii="Times New Roman" w:hAnsi="Times New Roman" w:cs="Times New Roman"/>
          <w:sz w:val="24"/>
          <w:szCs w:val="24"/>
        </w:rPr>
        <w:t>regarding this procurement.</w:t>
      </w:r>
    </w:p>
    <w:p w14:paraId="1C71160A"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39672F63" w14:textId="179AC50D" w:rsidR="00410E43" w:rsidRPr="00F30166"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Proposals rece</w:t>
      </w:r>
      <w:r w:rsidR="00242607">
        <w:rPr>
          <w:rFonts w:ascii="Times New Roman" w:hAnsi="Times New Roman" w:cs="Times New Roman"/>
          <w:sz w:val="24"/>
          <w:szCs w:val="24"/>
        </w:rPr>
        <w:t>ived after the due date and time</w:t>
      </w:r>
      <w:r w:rsidRPr="00F30166">
        <w:rPr>
          <w:rFonts w:ascii="Times New Roman" w:hAnsi="Times New Roman" w:cs="Times New Roman"/>
          <w:sz w:val="24"/>
          <w:szCs w:val="24"/>
        </w:rPr>
        <w:t xml:space="preserve"> will be late and ineligible for consideration.  Following the deadline, the names of those responding t</w:t>
      </w:r>
      <w:r w:rsidR="000D3220">
        <w:rPr>
          <w:rFonts w:ascii="Times New Roman" w:hAnsi="Times New Roman" w:cs="Times New Roman"/>
          <w:sz w:val="24"/>
          <w:szCs w:val="24"/>
        </w:rPr>
        <w:t>o the RFP will be made public.</w:t>
      </w:r>
    </w:p>
    <w:p w14:paraId="4691B3D1" w14:textId="77777777" w:rsidR="00FF14BD" w:rsidRPr="00F30166" w:rsidRDefault="00FF14BD" w:rsidP="00A11036">
      <w:pPr>
        <w:tabs>
          <w:tab w:val="left" w:pos="-1440"/>
        </w:tabs>
        <w:ind w:left="720" w:hanging="720"/>
        <w:contextualSpacing/>
        <w:rPr>
          <w:rFonts w:ascii="Times New Roman" w:hAnsi="Times New Roman" w:cs="Times New Roman"/>
          <w:sz w:val="24"/>
          <w:szCs w:val="24"/>
        </w:rPr>
      </w:pPr>
    </w:p>
    <w:p w14:paraId="5EAC445F" w14:textId="77777777" w:rsidR="00410E43" w:rsidRDefault="00410E43"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Time for Evaluation</w:t>
      </w:r>
      <w:r w:rsidRPr="00F30166">
        <w:rPr>
          <w:rFonts w:ascii="Times New Roman" w:hAnsi="Times New Roman" w:cs="Times New Roman"/>
          <w:sz w:val="24"/>
          <w:szCs w:val="24"/>
        </w:rPr>
        <w:t>.  All proposals shall remain valid for a minimum of 120 calendar days after the Proposal Due Date to allow adequate time for evaluation.</w:t>
      </w:r>
    </w:p>
    <w:p w14:paraId="11C7DC7D"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5294FCA1" w14:textId="71FF9653" w:rsidR="547AC5C2" w:rsidRDefault="00410E43" w:rsidP="00A82A8A">
      <w:pPr>
        <w:ind w:left="720" w:hanging="720"/>
        <w:rPr>
          <w:rFonts w:ascii="Times New Roman" w:hAnsi="Times New Roman" w:cs="Times New Roman"/>
          <w:sz w:val="24"/>
          <w:szCs w:val="24"/>
        </w:rPr>
      </w:pPr>
      <w:r w:rsidRPr="00F30166">
        <w:rPr>
          <w:rFonts w:ascii="Times New Roman" w:hAnsi="Times New Roman" w:cs="Times New Roman"/>
          <w:sz w:val="24"/>
          <w:szCs w:val="24"/>
        </w:rPr>
        <w:t>2.0</w:t>
      </w:r>
      <w:r w:rsidR="00693056">
        <w:rPr>
          <w:rFonts w:ascii="Times New Roman" w:hAnsi="Times New Roman" w:cs="Times New Roman"/>
          <w:sz w:val="24"/>
          <w:szCs w:val="24"/>
        </w:rPr>
        <w:t>7</w:t>
      </w:r>
      <w:r w:rsidR="547AC5C2" w:rsidRPr="00A82A8A">
        <w:tab/>
      </w:r>
      <w:r w:rsidR="547AC5C2" w:rsidRPr="547AC5C2">
        <w:rPr>
          <w:rFonts w:ascii="Times New Roman" w:eastAsia="Times New Roman" w:hAnsi="Times New Roman" w:cs="Times New Roman"/>
          <w:sz w:val="24"/>
          <w:szCs w:val="24"/>
          <w:u w:val="single"/>
        </w:rPr>
        <w:t>Oral Presentation</w:t>
      </w:r>
      <w:r w:rsidR="547AC5C2" w:rsidRPr="547AC5C2">
        <w:rPr>
          <w:rFonts w:ascii="Times New Roman" w:eastAsia="Times New Roman" w:hAnsi="Times New Roman" w:cs="Times New Roman"/>
          <w:sz w:val="24"/>
          <w:szCs w:val="24"/>
        </w:rPr>
        <w:t>.  The University may award a contract based on initial proposals received without discussion of such proposals with Vendors.  However, the University may require oral presentations to supplement their written proposal. These presentations may be scheduled, if required, by the Purchasing Department after proposals are received and prior to the award of the Contract.</w:t>
      </w:r>
    </w:p>
    <w:p w14:paraId="6CFA5B88" w14:textId="202CBCE2" w:rsidR="547AC5C2" w:rsidRPr="00A82A8A" w:rsidRDefault="547AC5C2" w:rsidP="00A82A8A">
      <w:pPr>
        <w:ind w:left="720" w:hanging="720"/>
      </w:pPr>
      <w:r w:rsidRPr="547AC5C2">
        <w:rPr>
          <w:rFonts w:ascii="Times New Roman" w:eastAsia="Times New Roman" w:hAnsi="Times New Roman" w:cs="Times New Roman"/>
          <w:sz w:val="24"/>
          <w:szCs w:val="24"/>
        </w:rPr>
        <w:t xml:space="preserve"> </w:t>
      </w:r>
    </w:p>
    <w:p w14:paraId="132030A6" w14:textId="0CA61270" w:rsidR="547AC5C2" w:rsidRPr="00A82A8A" w:rsidRDefault="547AC5C2" w:rsidP="00A82A8A">
      <w:pPr>
        <w:ind w:left="720"/>
      </w:pPr>
      <w:r w:rsidRPr="547AC5C2">
        <w:rPr>
          <w:rFonts w:ascii="Times New Roman" w:eastAsia="Times New Roman" w:hAnsi="Times New Roman" w:cs="Times New Roman"/>
          <w:sz w:val="24"/>
          <w:szCs w:val="24"/>
        </w:rPr>
        <w:t xml:space="preserve">Based on the mandatory requirements, the evaluation committee may invite all vendor proposals who meet all of the mandatory requirements as listed in </w:t>
      </w:r>
      <w:r w:rsidR="00634451">
        <w:rPr>
          <w:rFonts w:ascii="Times New Roman" w:eastAsia="Times New Roman" w:hAnsi="Times New Roman" w:cs="Times New Roman"/>
          <w:sz w:val="24"/>
          <w:szCs w:val="24"/>
        </w:rPr>
        <w:t>S</w:t>
      </w:r>
      <w:r w:rsidRPr="547AC5C2">
        <w:rPr>
          <w:rFonts w:ascii="Times New Roman" w:eastAsia="Times New Roman" w:hAnsi="Times New Roman" w:cs="Times New Roman"/>
          <w:sz w:val="24"/>
          <w:szCs w:val="24"/>
        </w:rPr>
        <w:t>ection 4. Any proposal not invited to oral presentations will not receive further consideration for award of a contract.</w:t>
      </w:r>
    </w:p>
    <w:p w14:paraId="38609D4E" w14:textId="7E34C51B" w:rsidR="547AC5C2" w:rsidRPr="00A82A8A" w:rsidRDefault="547AC5C2" w:rsidP="00A82A8A">
      <w:pPr>
        <w:ind w:left="720" w:hanging="720"/>
      </w:pPr>
      <w:r w:rsidRPr="547AC5C2">
        <w:rPr>
          <w:rFonts w:ascii="Times New Roman" w:eastAsia="Times New Roman" w:hAnsi="Times New Roman" w:cs="Times New Roman"/>
          <w:sz w:val="24"/>
          <w:szCs w:val="24"/>
        </w:rPr>
        <w:t xml:space="preserve"> </w:t>
      </w:r>
    </w:p>
    <w:p w14:paraId="704C76E4" w14:textId="111758C1" w:rsidR="547AC5C2" w:rsidRDefault="547AC5C2" w:rsidP="00A82A8A">
      <w:pPr>
        <w:ind w:left="720"/>
        <w:rPr>
          <w:rFonts w:ascii="Times New Roman" w:eastAsia="Times New Roman" w:hAnsi="Times New Roman" w:cs="Times New Roman"/>
          <w:sz w:val="24"/>
          <w:szCs w:val="24"/>
        </w:rPr>
      </w:pPr>
      <w:r w:rsidRPr="547AC5C2">
        <w:rPr>
          <w:rFonts w:ascii="Times New Roman" w:eastAsia="Times New Roman" w:hAnsi="Times New Roman" w:cs="Times New Roman"/>
          <w:sz w:val="24"/>
          <w:szCs w:val="24"/>
        </w:rPr>
        <w:t>After the oral presentations</w:t>
      </w:r>
      <w:r w:rsidR="00287A5C" w:rsidRPr="00F30166">
        <w:rPr>
          <w:rFonts w:ascii="Times New Roman" w:hAnsi="Times New Roman" w:cs="Times New Roman"/>
          <w:sz w:val="24"/>
          <w:szCs w:val="24"/>
        </w:rPr>
        <w:t xml:space="preserve"> and/or product demonstrations</w:t>
      </w:r>
      <w:r w:rsidRPr="547AC5C2">
        <w:rPr>
          <w:rFonts w:ascii="Times New Roman" w:eastAsia="Times New Roman" w:hAnsi="Times New Roman" w:cs="Times New Roman"/>
          <w:sz w:val="24"/>
          <w:szCs w:val="24"/>
        </w:rPr>
        <w:t xml:space="preserve"> are complete, the committee shall be allowed to re-score the technical criteria as needed to reflect the information provided in the presentations or demonstrations.  The University reserves the right to reschedule or cancel oral presentations at any time at no cost to the University.</w:t>
      </w:r>
    </w:p>
    <w:p w14:paraId="0A6A8A04" w14:textId="77777777" w:rsidR="00870E4D" w:rsidRPr="00A82A8A" w:rsidRDefault="00870E4D" w:rsidP="00A82A8A">
      <w:pPr>
        <w:ind w:left="720"/>
      </w:pPr>
    </w:p>
    <w:p w14:paraId="5FC3A1AF" w14:textId="5488CBA7" w:rsidR="00410E43" w:rsidRDefault="00410E43"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w:t>
      </w:r>
      <w:r w:rsidR="00693056">
        <w:rPr>
          <w:rFonts w:ascii="Times New Roman" w:hAnsi="Times New Roman" w:cs="Times New Roman"/>
          <w:sz w:val="24"/>
          <w:szCs w:val="24"/>
        </w:rPr>
        <w:t>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Best and Final Offer</w:t>
      </w:r>
      <w:r w:rsidRPr="00F30166">
        <w:rPr>
          <w:rFonts w:ascii="Times New Roman" w:hAnsi="Times New Roman" w:cs="Times New Roman"/>
          <w:sz w:val="24"/>
          <w:szCs w:val="24"/>
        </w:rPr>
        <w:t>.  Best and Final Offer (BAFO) may be requested as part of this process from responsive and responsible proposals received.</w:t>
      </w:r>
    </w:p>
    <w:p w14:paraId="6F1E9069"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32F9AFDB" w14:textId="099238AA" w:rsidR="00E12E56" w:rsidRDefault="00410E43" w:rsidP="005F2757">
      <w:pPr>
        <w:ind w:left="720" w:hanging="720"/>
        <w:contextualSpacing/>
        <w:rPr>
          <w:rFonts w:ascii="Times New Roman" w:hAnsi="Times New Roman" w:cs="Times New Roman"/>
          <w:b/>
          <w:sz w:val="24"/>
          <w:szCs w:val="24"/>
        </w:rPr>
      </w:pPr>
      <w:r w:rsidRPr="00F30166">
        <w:rPr>
          <w:rFonts w:ascii="Times New Roman" w:hAnsi="Times New Roman" w:cs="Times New Roman"/>
          <w:sz w:val="24"/>
          <w:szCs w:val="24"/>
        </w:rPr>
        <w:t>2.</w:t>
      </w:r>
      <w:r w:rsidR="00693056">
        <w:rPr>
          <w:rFonts w:ascii="Times New Roman" w:hAnsi="Times New Roman" w:cs="Times New Roman"/>
          <w:sz w:val="24"/>
          <w:szCs w:val="24"/>
        </w:rPr>
        <w:t>09</w:t>
      </w:r>
      <w:r w:rsidRPr="00F30166">
        <w:rPr>
          <w:rFonts w:ascii="Times New Roman" w:hAnsi="Times New Roman" w:cs="Times New Roman"/>
          <w:sz w:val="24"/>
          <w:szCs w:val="24"/>
        </w:rPr>
        <w:tab/>
      </w:r>
      <w:bookmarkStart w:id="3" w:name="_Hlk236143263"/>
      <w:r w:rsidRPr="00F30166">
        <w:rPr>
          <w:rFonts w:ascii="Times New Roman" w:hAnsi="Times New Roman" w:cs="Times New Roman"/>
          <w:sz w:val="24"/>
          <w:szCs w:val="24"/>
          <w:u w:val="single"/>
        </w:rPr>
        <w:t>Award of the Contract</w:t>
      </w:r>
      <w:r w:rsidRPr="00F30166">
        <w:rPr>
          <w:rFonts w:ascii="Times New Roman" w:hAnsi="Times New Roman" w:cs="Times New Roman"/>
          <w:sz w:val="24"/>
          <w:szCs w:val="24"/>
        </w:rPr>
        <w:t xml:space="preserve">.  </w:t>
      </w:r>
      <w:r w:rsidR="00E12E56" w:rsidRPr="005F2757">
        <w:rPr>
          <w:rStyle w:val="None"/>
          <w:rFonts w:ascii="Times New Roman" w:hAnsi="Times New Roman" w:cs="Times New Roman"/>
          <w:sz w:val="24"/>
        </w:rPr>
        <w:t>The award of this solicitation may result in multiple</w:t>
      </w:r>
      <w:r w:rsidR="00EB03DC">
        <w:rPr>
          <w:rStyle w:val="None"/>
          <w:rFonts w:ascii="Times New Roman" w:hAnsi="Times New Roman" w:cs="Times New Roman"/>
          <w:sz w:val="24"/>
        </w:rPr>
        <w:t xml:space="preserve"> contract</w:t>
      </w:r>
      <w:r w:rsidR="00E12E56" w:rsidRPr="005F2757">
        <w:rPr>
          <w:rStyle w:val="None"/>
          <w:rFonts w:ascii="Times New Roman" w:hAnsi="Times New Roman" w:cs="Times New Roman"/>
          <w:sz w:val="24"/>
        </w:rPr>
        <w:t xml:space="preserve"> awards.</w:t>
      </w:r>
      <w:r w:rsidR="00867D4A" w:rsidRPr="005F2757">
        <w:rPr>
          <w:rFonts w:ascii="Times New Roman" w:hAnsi="Times New Roman" w:cs="Times New Roman"/>
          <w:sz w:val="24"/>
          <w:szCs w:val="24"/>
        </w:rPr>
        <w:t xml:space="preserve"> </w:t>
      </w:r>
      <w:r w:rsidR="003E553E">
        <w:rPr>
          <w:rFonts w:ascii="Times New Roman" w:hAnsi="Times New Roman" w:cs="Times New Roman"/>
          <w:sz w:val="24"/>
          <w:szCs w:val="24"/>
        </w:rPr>
        <w:t xml:space="preserve"> Contracts may be awarded to the ten (10)</w:t>
      </w:r>
      <w:r w:rsidR="00867D4A" w:rsidRPr="005F2757">
        <w:rPr>
          <w:rFonts w:ascii="Times New Roman" w:hAnsi="Times New Roman" w:cs="Times New Roman"/>
          <w:sz w:val="24"/>
          <w:szCs w:val="24"/>
        </w:rPr>
        <w:t xml:space="preserve"> </w:t>
      </w:r>
      <w:r w:rsidR="00EB03DC">
        <w:rPr>
          <w:rFonts w:ascii="Times New Roman" w:hAnsi="Times New Roman" w:cs="Times New Roman"/>
          <w:sz w:val="24"/>
          <w:szCs w:val="24"/>
        </w:rPr>
        <w:t>highest-scoring responsive and responsible proposers, contingent upon the successful completion of contract negotiations</w:t>
      </w:r>
      <w:r w:rsidR="00867D4A" w:rsidRPr="005F2757">
        <w:rPr>
          <w:rFonts w:ascii="Times New Roman" w:hAnsi="Times New Roman" w:cs="Times New Roman"/>
          <w:sz w:val="24"/>
          <w:szCs w:val="24"/>
        </w:rPr>
        <w:t xml:space="preserve">. </w:t>
      </w:r>
      <w:r w:rsidR="00E44B49" w:rsidRPr="005F2757">
        <w:rPr>
          <w:rFonts w:ascii="Times New Roman" w:hAnsi="Times New Roman" w:cs="Times New Roman"/>
          <w:b/>
          <w:sz w:val="24"/>
          <w:szCs w:val="24"/>
        </w:rPr>
        <w:t>Scoring and award(s) shall be evaluated on a ‘per-location’ basis.</w:t>
      </w:r>
      <w:bookmarkEnd w:id="3"/>
    </w:p>
    <w:p w14:paraId="792F88A0" w14:textId="77777777" w:rsidR="005F2757" w:rsidRPr="005F2757" w:rsidRDefault="005F2757" w:rsidP="005F2757">
      <w:pPr>
        <w:ind w:left="720" w:hanging="720"/>
        <w:contextualSpacing/>
        <w:rPr>
          <w:rStyle w:val="None"/>
          <w:rFonts w:ascii="Times New Roman" w:hAnsi="Times New Roman" w:cs="Times New Roman"/>
          <w:sz w:val="24"/>
        </w:rPr>
      </w:pPr>
    </w:p>
    <w:p w14:paraId="1ECF08E5" w14:textId="3DBC6620" w:rsidR="49987233" w:rsidRPr="00682180" w:rsidRDefault="49987233" w:rsidP="00A11036">
      <w:pPr>
        <w:ind w:left="720"/>
        <w:contextualSpacing/>
        <w:rPr>
          <w:rFonts w:ascii="Times New Roman" w:eastAsia="Times New Roman" w:hAnsi="Times New Roman" w:cs="Times New Roman"/>
          <w:sz w:val="24"/>
          <w:szCs w:val="24"/>
        </w:rPr>
      </w:pPr>
      <w:r w:rsidRPr="00682180">
        <w:rPr>
          <w:rFonts w:ascii="Times New Roman" w:eastAsia="Times New Roman" w:hAnsi="Times New Roman" w:cs="Times New Roman"/>
          <w:sz w:val="24"/>
          <w:szCs w:val="24"/>
        </w:rPr>
        <w:lastRenderedPageBreak/>
        <w:t>The University does not guarantee the number of projects requiring services from any vendor awarded a contract. The University will not be required to solicit all awarded vendors, either individually or collectively, when the need for service arises. The award of the resulting contracts will be for University</w:t>
      </w:r>
      <w:r w:rsidR="00634451">
        <w:rPr>
          <w:rFonts w:ascii="Times New Roman" w:eastAsia="Times New Roman" w:hAnsi="Times New Roman" w:cs="Times New Roman"/>
          <w:sz w:val="24"/>
          <w:szCs w:val="24"/>
        </w:rPr>
        <w:t>-</w:t>
      </w:r>
      <w:r w:rsidRPr="00682180">
        <w:rPr>
          <w:rFonts w:ascii="Times New Roman" w:eastAsia="Times New Roman" w:hAnsi="Times New Roman" w:cs="Times New Roman"/>
          <w:sz w:val="24"/>
          <w:szCs w:val="24"/>
        </w:rPr>
        <w:t>wide use and may be available for use by any University Operational unit. The resulting contracts shall be at the University’s option and the University may elect to use the services of non-contracted firms to serve their needs if services under the contract will not effectively or efficiently meet the needs of the University. Use of these services will be at the sole option and discretion of the University. No awarded vendors will have any exclusive rights.</w:t>
      </w:r>
    </w:p>
    <w:p w14:paraId="4ACF77B6" w14:textId="77777777" w:rsidR="00410E43" w:rsidRPr="0056224E" w:rsidRDefault="00410E43" w:rsidP="00A11036">
      <w:pPr>
        <w:ind w:left="720" w:hanging="720"/>
        <w:contextualSpacing/>
        <w:rPr>
          <w:rFonts w:ascii="Times New Roman" w:hAnsi="Times New Roman" w:cs="Times New Roman"/>
          <w:sz w:val="24"/>
          <w:szCs w:val="24"/>
        </w:rPr>
      </w:pPr>
    </w:p>
    <w:p w14:paraId="64FFA176" w14:textId="07A321C1" w:rsidR="00410E43"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 xml:space="preserve">Upon successful completion and award of this RFP as described above, the University will post notice of an </w:t>
      </w:r>
      <w:r w:rsidR="0037078C">
        <w:rPr>
          <w:rFonts w:ascii="Times New Roman" w:hAnsi="Times New Roman" w:cs="Times New Roman"/>
          <w:sz w:val="24"/>
          <w:szCs w:val="24"/>
        </w:rPr>
        <w:t>“i</w:t>
      </w:r>
      <w:r w:rsidRPr="00F30166">
        <w:rPr>
          <w:rFonts w:ascii="Times New Roman" w:hAnsi="Times New Roman" w:cs="Times New Roman"/>
          <w:sz w:val="24"/>
          <w:szCs w:val="24"/>
        </w:rPr>
        <w:t xml:space="preserve">ntent to </w:t>
      </w:r>
      <w:r w:rsidR="0037078C">
        <w:rPr>
          <w:rFonts w:ascii="Times New Roman" w:hAnsi="Times New Roman" w:cs="Times New Roman"/>
          <w:sz w:val="24"/>
          <w:szCs w:val="24"/>
        </w:rPr>
        <w:t>a</w:t>
      </w:r>
      <w:r w:rsidRPr="00F30166">
        <w:rPr>
          <w:rFonts w:ascii="Times New Roman" w:hAnsi="Times New Roman" w:cs="Times New Roman"/>
          <w:sz w:val="24"/>
          <w:szCs w:val="24"/>
        </w:rPr>
        <w:t>ward</w:t>
      </w:r>
      <w:r w:rsidR="0037078C">
        <w:rPr>
          <w:rFonts w:ascii="Times New Roman" w:hAnsi="Times New Roman" w:cs="Times New Roman"/>
          <w:sz w:val="24"/>
          <w:szCs w:val="24"/>
        </w:rPr>
        <w:t>”</w:t>
      </w:r>
      <w:r w:rsidRPr="00F30166">
        <w:rPr>
          <w:rFonts w:ascii="Times New Roman" w:hAnsi="Times New Roman" w:cs="Times New Roman"/>
          <w:sz w:val="24"/>
          <w:szCs w:val="24"/>
        </w:rPr>
        <w:t xml:space="preserve"> which shall be based upon completion of a</w:t>
      </w:r>
      <w:r w:rsidR="0037078C">
        <w:rPr>
          <w:rFonts w:ascii="Times New Roman" w:hAnsi="Times New Roman" w:cs="Times New Roman"/>
          <w:sz w:val="24"/>
          <w:szCs w:val="24"/>
        </w:rPr>
        <w:t xml:space="preserve"> mutually agreed upon contract.</w:t>
      </w:r>
    </w:p>
    <w:p w14:paraId="18529FE3" w14:textId="77777777" w:rsidR="0037078C" w:rsidRPr="00F30166" w:rsidRDefault="0037078C" w:rsidP="00A11036">
      <w:pPr>
        <w:ind w:left="720" w:hanging="720"/>
        <w:contextualSpacing/>
        <w:rPr>
          <w:rFonts w:ascii="Times New Roman" w:hAnsi="Times New Roman" w:cs="Times New Roman"/>
          <w:sz w:val="24"/>
          <w:szCs w:val="24"/>
        </w:rPr>
      </w:pPr>
    </w:p>
    <w:p w14:paraId="3DE21F7B" w14:textId="77777777" w:rsidR="00410E43"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The Purchasing Department is the only entity authorized to award a Contract for the proposed purchases.</w:t>
      </w:r>
    </w:p>
    <w:p w14:paraId="26DE95F1"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4A2EF346" w14:textId="01CCA168" w:rsidR="00E12E56" w:rsidRPr="00A82A8A" w:rsidRDefault="00410E43" w:rsidP="00A82A8A">
      <w:pPr>
        <w:pStyle w:val="Body"/>
        <w:ind w:left="720" w:hanging="720"/>
        <w:rPr>
          <w:rStyle w:val="None"/>
          <w:sz w:val="24"/>
        </w:rPr>
      </w:pPr>
      <w:r w:rsidRPr="00A11036">
        <w:rPr>
          <w:sz w:val="24"/>
        </w:rPr>
        <w:t>2.</w:t>
      </w:r>
      <w:r w:rsidRPr="00F30166">
        <w:rPr>
          <w:rFonts w:cs="Times New Roman"/>
          <w:sz w:val="24"/>
          <w:szCs w:val="24"/>
        </w:rPr>
        <w:t>1</w:t>
      </w:r>
      <w:r w:rsidR="00693056">
        <w:rPr>
          <w:rFonts w:cs="Times New Roman"/>
          <w:sz w:val="24"/>
          <w:szCs w:val="24"/>
        </w:rPr>
        <w:t>0</w:t>
      </w:r>
      <w:r w:rsidRPr="00A11036">
        <w:rPr>
          <w:sz w:val="24"/>
        </w:rPr>
        <w:tab/>
      </w:r>
      <w:r w:rsidR="00E12E56" w:rsidRPr="00A82A8A">
        <w:rPr>
          <w:rStyle w:val="None"/>
          <w:sz w:val="24"/>
          <w:u w:val="single"/>
        </w:rPr>
        <w:t>Contract Period and Effective Date</w:t>
      </w:r>
      <w:r w:rsidR="00E12E56" w:rsidRPr="00A82A8A">
        <w:rPr>
          <w:rStyle w:val="None"/>
          <w:sz w:val="24"/>
        </w:rPr>
        <w:t xml:space="preserve">. The anticipated </w:t>
      </w:r>
      <w:r w:rsidR="00E12E56" w:rsidRPr="00E12E56">
        <w:rPr>
          <w:rStyle w:val="None"/>
          <w:sz w:val="24"/>
          <w:szCs w:val="24"/>
        </w:rPr>
        <w:t xml:space="preserve">contract terms are found in the Excel </w:t>
      </w:r>
      <w:r w:rsidR="0075604B">
        <w:rPr>
          <w:rStyle w:val="None"/>
          <w:sz w:val="24"/>
          <w:szCs w:val="24"/>
        </w:rPr>
        <w:t xml:space="preserve">Attachment A </w:t>
      </w:r>
      <w:r w:rsidR="00E12E56" w:rsidRPr="00E12E56">
        <w:rPr>
          <w:rStyle w:val="None"/>
          <w:sz w:val="24"/>
          <w:szCs w:val="24"/>
        </w:rPr>
        <w:t xml:space="preserve">spreadsheet and </w:t>
      </w:r>
      <w:r w:rsidR="00E12E56" w:rsidRPr="00A82A8A">
        <w:rPr>
          <w:rStyle w:val="None"/>
          <w:sz w:val="24"/>
        </w:rPr>
        <w:t>will be at the University's discretion.</w:t>
      </w:r>
      <w:r w:rsidR="00E12E56" w:rsidRPr="00E12E56">
        <w:rPr>
          <w:rStyle w:val="None"/>
          <w:sz w:val="24"/>
          <w:szCs w:val="24"/>
        </w:rPr>
        <w:t xml:space="preserve"> The University seeks contract pricing for WAN services as follows: WAN and backbone circuit contracts - individual pricing for a </w:t>
      </w:r>
      <w:r w:rsidR="00634451">
        <w:rPr>
          <w:rStyle w:val="None"/>
          <w:b/>
          <w:bCs/>
          <w:color w:val="auto"/>
          <w:sz w:val="24"/>
          <w:szCs w:val="24"/>
        </w:rPr>
        <w:t>five</w:t>
      </w:r>
      <w:r w:rsidR="0075604B" w:rsidRPr="0075604B">
        <w:rPr>
          <w:rStyle w:val="None"/>
          <w:b/>
          <w:bCs/>
          <w:color w:val="auto"/>
          <w:sz w:val="24"/>
          <w:szCs w:val="24"/>
        </w:rPr>
        <w:t xml:space="preserve"> </w:t>
      </w:r>
      <w:r w:rsidR="00E12E56" w:rsidRPr="0075604B">
        <w:rPr>
          <w:rStyle w:val="None"/>
          <w:b/>
          <w:bCs/>
          <w:color w:val="auto"/>
          <w:sz w:val="24"/>
          <w:szCs w:val="24"/>
        </w:rPr>
        <w:t>(</w:t>
      </w:r>
      <w:r w:rsidR="00634451">
        <w:rPr>
          <w:rStyle w:val="None"/>
          <w:b/>
          <w:bCs/>
          <w:color w:val="auto"/>
          <w:sz w:val="24"/>
          <w:szCs w:val="24"/>
        </w:rPr>
        <w:t>5</w:t>
      </w:r>
      <w:r w:rsidR="00E12E56" w:rsidRPr="0075604B">
        <w:rPr>
          <w:rStyle w:val="None"/>
          <w:b/>
          <w:bCs/>
          <w:color w:val="auto"/>
          <w:sz w:val="24"/>
          <w:szCs w:val="24"/>
        </w:rPr>
        <w:t>) year contract</w:t>
      </w:r>
      <w:r w:rsidR="00634451">
        <w:rPr>
          <w:rStyle w:val="None"/>
          <w:b/>
          <w:bCs/>
          <w:color w:val="auto"/>
          <w:sz w:val="24"/>
          <w:szCs w:val="24"/>
        </w:rPr>
        <w:t xml:space="preserve"> plus one (1) optional year extension are requested.   Internet Services – pricing should reflect a three (3) year with two (2) additional, sequential one (1) year extension options.  </w:t>
      </w:r>
    </w:p>
    <w:p w14:paraId="0637A6AA" w14:textId="77777777" w:rsidR="00E12E56" w:rsidRPr="00E12E56" w:rsidRDefault="00E12E56" w:rsidP="00E12E56">
      <w:pPr>
        <w:pStyle w:val="Body"/>
        <w:ind w:left="720" w:hanging="720"/>
        <w:rPr>
          <w:rStyle w:val="None"/>
          <w:sz w:val="24"/>
          <w:szCs w:val="24"/>
        </w:rPr>
      </w:pPr>
    </w:p>
    <w:p w14:paraId="0218E4A8" w14:textId="0A8E3E65" w:rsidR="006372F5" w:rsidRPr="00A82A8A" w:rsidRDefault="00E12E56" w:rsidP="00A82A8A">
      <w:pPr>
        <w:pStyle w:val="Heading3"/>
        <w:ind w:left="735" w:right="603"/>
      </w:pPr>
      <w:r w:rsidRPr="00A82A8A">
        <w:rPr>
          <w:rStyle w:val="None"/>
          <w:sz w:val="24"/>
        </w:rPr>
        <w:t xml:space="preserve">The anticipated effective </w:t>
      </w:r>
      <w:r w:rsidRPr="00E12E56">
        <w:rPr>
          <w:rStyle w:val="None"/>
          <w:sz w:val="24"/>
          <w:szCs w:val="24"/>
        </w:rPr>
        <w:t xml:space="preserve">start </w:t>
      </w:r>
      <w:r w:rsidRPr="00A82A8A">
        <w:rPr>
          <w:rStyle w:val="None"/>
          <w:sz w:val="24"/>
        </w:rPr>
        <w:t xml:space="preserve">date of the </w:t>
      </w:r>
      <w:r w:rsidRPr="00E12E56">
        <w:rPr>
          <w:rStyle w:val="None"/>
          <w:sz w:val="24"/>
          <w:szCs w:val="24"/>
        </w:rPr>
        <w:t>awarded contract(s) is 07/01/202</w:t>
      </w:r>
      <w:r w:rsidR="00847E0A">
        <w:rPr>
          <w:rStyle w:val="None"/>
          <w:sz w:val="24"/>
          <w:szCs w:val="24"/>
        </w:rPr>
        <w:t>7</w:t>
      </w:r>
      <w:r w:rsidRPr="00E12E56">
        <w:rPr>
          <w:rStyle w:val="None"/>
          <w:sz w:val="24"/>
          <w:szCs w:val="24"/>
        </w:rPr>
        <w:t>.</w:t>
      </w:r>
      <w:r w:rsidR="006372F5" w:rsidRPr="006372F5">
        <w:t xml:space="preserve"> </w:t>
      </w:r>
      <w:r w:rsidR="006372F5" w:rsidRPr="006372F5">
        <w:rPr>
          <w:sz w:val="24"/>
          <w:szCs w:val="24"/>
        </w:rPr>
        <w:t>Terms</w:t>
      </w:r>
      <w:r w:rsidR="006372F5" w:rsidRPr="006372F5">
        <w:rPr>
          <w:spacing w:val="-4"/>
          <w:sz w:val="24"/>
          <w:szCs w:val="24"/>
        </w:rPr>
        <w:t xml:space="preserve"> </w:t>
      </w:r>
      <w:r w:rsidR="006372F5" w:rsidRPr="006372F5">
        <w:rPr>
          <w:sz w:val="24"/>
          <w:szCs w:val="24"/>
        </w:rPr>
        <w:t>of</w:t>
      </w:r>
      <w:r w:rsidR="006372F5" w:rsidRPr="006372F5">
        <w:rPr>
          <w:spacing w:val="-1"/>
          <w:sz w:val="24"/>
          <w:szCs w:val="24"/>
        </w:rPr>
        <w:t xml:space="preserve"> </w:t>
      </w:r>
      <w:r w:rsidR="006372F5" w:rsidRPr="006372F5">
        <w:rPr>
          <w:sz w:val="24"/>
          <w:szCs w:val="24"/>
        </w:rPr>
        <w:t>upgrade</w:t>
      </w:r>
      <w:r w:rsidR="006372F5" w:rsidRPr="006372F5">
        <w:rPr>
          <w:spacing w:val="-2"/>
          <w:sz w:val="24"/>
          <w:szCs w:val="24"/>
        </w:rPr>
        <w:t xml:space="preserve"> </w:t>
      </w:r>
      <w:r w:rsidR="006372F5" w:rsidRPr="006372F5">
        <w:rPr>
          <w:sz w:val="24"/>
          <w:szCs w:val="24"/>
        </w:rPr>
        <w:t>schedule shall be coterminous with the initial contract(s) for services awarded in Attachment A.</w:t>
      </w:r>
    </w:p>
    <w:p w14:paraId="74A215CD" w14:textId="77777777" w:rsidR="00E12E56" w:rsidRPr="00A82A8A" w:rsidRDefault="00E12E56" w:rsidP="00A82A8A">
      <w:pPr>
        <w:pStyle w:val="Body"/>
        <w:ind w:left="720" w:hanging="720"/>
        <w:rPr>
          <w:rStyle w:val="None"/>
          <w:b/>
          <w:sz w:val="24"/>
        </w:rPr>
      </w:pPr>
    </w:p>
    <w:p w14:paraId="1EA5747E" w14:textId="7E983961" w:rsidR="00917A8C" w:rsidRDefault="00693056" w:rsidP="00917A8C">
      <w:pPr>
        <w:tabs>
          <w:tab w:val="left" w:pos="-1440"/>
        </w:tabs>
        <w:spacing w:after="160"/>
        <w:ind w:left="720" w:hanging="720"/>
        <w:contextualSpacing/>
      </w:pPr>
      <w:r w:rsidRPr="00693056">
        <w:rPr>
          <w:rFonts w:ascii="Times New Roman" w:hAnsi="Times New Roman" w:cs="Times New Roman"/>
          <w:sz w:val="24"/>
          <w:szCs w:val="24"/>
        </w:rPr>
        <w:t>2.11</w:t>
      </w:r>
      <w:r w:rsidRPr="00693056">
        <w:rPr>
          <w:rFonts w:ascii="Times New Roman" w:hAnsi="Times New Roman" w:cs="Times New Roman"/>
          <w:sz w:val="24"/>
          <w:szCs w:val="24"/>
        </w:rPr>
        <w:tab/>
      </w:r>
      <w:r w:rsidRPr="00693056">
        <w:rPr>
          <w:rFonts w:ascii="Times New Roman" w:hAnsi="Times New Roman" w:cs="Times New Roman"/>
          <w:sz w:val="24"/>
          <w:szCs w:val="24"/>
          <w:u w:val="single"/>
        </w:rPr>
        <w:t>Costs and Fees.</w:t>
      </w:r>
      <w:r w:rsidRPr="00693056">
        <w:rPr>
          <w:rFonts w:ascii="Times New Roman" w:hAnsi="Times New Roman" w:cs="Times New Roman"/>
          <w:sz w:val="24"/>
          <w:szCs w:val="24"/>
        </w:rPr>
        <w:t xml:space="preserve">  </w:t>
      </w:r>
      <w:r w:rsidR="00917A8C">
        <w:rPr>
          <w:rFonts w:ascii="Times New Roman" w:hAnsi="Times New Roman" w:cs="Times New Roman"/>
          <w:sz w:val="24"/>
          <w:szCs w:val="24"/>
        </w:rPr>
        <w:t>WAN c</w:t>
      </w:r>
      <w:r w:rsidRPr="00693056">
        <w:rPr>
          <w:rFonts w:ascii="Times New Roman" w:hAnsi="Times New Roman" w:cs="Times New Roman"/>
          <w:sz w:val="24"/>
          <w:szCs w:val="24"/>
        </w:rPr>
        <w:t>ost</w:t>
      </w:r>
      <w:r w:rsidR="00917A8C">
        <w:rPr>
          <w:rFonts w:ascii="Times New Roman" w:hAnsi="Times New Roman" w:cs="Times New Roman"/>
          <w:sz w:val="24"/>
          <w:szCs w:val="24"/>
        </w:rPr>
        <w:t>s</w:t>
      </w:r>
      <w:r w:rsidRPr="00693056">
        <w:rPr>
          <w:rFonts w:ascii="Times New Roman" w:hAnsi="Times New Roman" w:cs="Times New Roman"/>
          <w:sz w:val="24"/>
          <w:szCs w:val="24"/>
        </w:rPr>
        <w:t xml:space="preserve"> must be firm and considered as “all-inclusive” to include services for </w:t>
      </w:r>
      <w:r w:rsidR="00917A8C">
        <w:rPr>
          <w:rFonts w:ascii="Times New Roman" w:hAnsi="Times New Roman" w:cs="Times New Roman"/>
          <w:sz w:val="24"/>
          <w:szCs w:val="24"/>
        </w:rPr>
        <w:t xml:space="preserve">the </w:t>
      </w:r>
      <w:r w:rsidRPr="00693056">
        <w:rPr>
          <w:rFonts w:ascii="Times New Roman" w:hAnsi="Times New Roman" w:cs="Times New Roman"/>
          <w:sz w:val="24"/>
          <w:szCs w:val="24"/>
        </w:rPr>
        <w:t>full term of the five (5) year contract plus one (1) optional year extension as requeste</w:t>
      </w:r>
      <w:r w:rsidR="00917A8C">
        <w:rPr>
          <w:rFonts w:ascii="Times New Roman" w:hAnsi="Times New Roman" w:cs="Times New Roman"/>
          <w:sz w:val="24"/>
          <w:szCs w:val="24"/>
        </w:rPr>
        <w:t>d.  Internet c</w:t>
      </w:r>
      <w:r w:rsidR="00917A8C" w:rsidRPr="00693056">
        <w:rPr>
          <w:rFonts w:ascii="Times New Roman" w:hAnsi="Times New Roman" w:cs="Times New Roman"/>
          <w:sz w:val="24"/>
          <w:szCs w:val="24"/>
        </w:rPr>
        <w:t>ost</w:t>
      </w:r>
      <w:r w:rsidR="00917A8C">
        <w:rPr>
          <w:rFonts w:ascii="Times New Roman" w:hAnsi="Times New Roman" w:cs="Times New Roman"/>
          <w:sz w:val="24"/>
          <w:szCs w:val="24"/>
        </w:rPr>
        <w:t>s</w:t>
      </w:r>
      <w:r w:rsidR="00917A8C" w:rsidRPr="00693056">
        <w:rPr>
          <w:rFonts w:ascii="Times New Roman" w:hAnsi="Times New Roman" w:cs="Times New Roman"/>
          <w:sz w:val="24"/>
          <w:szCs w:val="24"/>
        </w:rPr>
        <w:t xml:space="preserve"> must be firm and considered as “all-inclusive” to include services for full term of the </w:t>
      </w:r>
      <w:r w:rsidR="00917A8C">
        <w:rPr>
          <w:rFonts w:ascii="Times New Roman" w:hAnsi="Times New Roman" w:cs="Times New Roman"/>
          <w:sz w:val="24"/>
          <w:szCs w:val="24"/>
        </w:rPr>
        <w:t>three</w:t>
      </w:r>
      <w:r w:rsidR="00917A8C" w:rsidRPr="00693056">
        <w:rPr>
          <w:rFonts w:ascii="Times New Roman" w:hAnsi="Times New Roman" w:cs="Times New Roman"/>
          <w:sz w:val="24"/>
          <w:szCs w:val="24"/>
        </w:rPr>
        <w:t xml:space="preserve"> (</w:t>
      </w:r>
      <w:r w:rsidR="00917A8C">
        <w:rPr>
          <w:rFonts w:ascii="Times New Roman" w:hAnsi="Times New Roman" w:cs="Times New Roman"/>
          <w:sz w:val="24"/>
          <w:szCs w:val="24"/>
        </w:rPr>
        <w:t>3</w:t>
      </w:r>
      <w:r w:rsidR="00917A8C" w:rsidRPr="00693056">
        <w:rPr>
          <w:rFonts w:ascii="Times New Roman" w:hAnsi="Times New Roman" w:cs="Times New Roman"/>
          <w:sz w:val="24"/>
          <w:szCs w:val="24"/>
        </w:rPr>
        <w:t xml:space="preserve">) year contract plus </w:t>
      </w:r>
      <w:r w:rsidR="00917A8C">
        <w:rPr>
          <w:rFonts w:ascii="Times New Roman" w:hAnsi="Times New Roman" w:cs="Times New Roman"/>
          <w:sz w:val="24"/>
          <w:szCs w:val="24"/>
        </w:rPr>
        <w:t>two</w:t>
      </w:r>
      <w:r w:rsidR="00917A8C" w:rsidRPr="00693056">
        <w:rPr>
          <w:rFonts w:ascii="Times New Roman" w:hAnsi="Times New Roman" w:cs="Times New Roman"/>
          <w:sz w:val="24"/>
          <w:szCs w:val="24"/>
        </w:rPr>
        <w:t xml:space="preserve"> (</w:t>
      </w:r>
      <w:r w:rsidR="00917A8C">
        <w:rPr>
          <w:rFonts w:ascii="Times New Roman" w:hAnsi="Times New Roman" w:cs="Times New Roman"/>
          <w:sz w:val="24"/>
          <w:szCs w:val="24"/>
        </w:rPr>
        <w:t>2</w:t>
      </w:r>
      <w:r w:rsidR="00917A8C" w:rsidRPr="00693056">
        <w:rPr>
          <w:rFonts w:ascii="Times New Roman" w:hAnsi="Times New Roman" w:cs="Times New Roman"/>
          <w:sz w:val="24"/>
          <w:szCs w:val="24"/>
        </w:rPr>
        <w:t>) optional year extension</w:t>
      </w:r>
      <w:r w:rsidR="00917A8C">
        <w:rPr>
          <w:rFonts w:ascii="Times New Roman" w:hAnsi="Times New Roman" w:cs="Times New Roman"/>
          <w:sz w:val="24"/>
          <w:szCs w:val="24"/>
        </w:rPr>
        <w:t>s, sequential one (1) year extension options</w:t>
      </w:r>
      <w:r w:rsidR="00917A8C" w:rsidRPr="00693056">
        <w:rPr>
          <w:rFonts w:ascii="Times New Roman" w:hAnsi="Times New Roman" w:cs="Times New Roman"/>
          <w:sz w:val="24"/>
          <w:szCs w:val="24"/>
        </w:rPr>
        <w:t xml:space="preserve"> as requeste</w:t>
      </w:r>
      <w:r w:rsidR="00917A8C">
        <w:rPr>
          <w:rFonts w:ascii="Times New Roman" w:hAnsi="Times New Roman" w:cs="Times New Roman"/>
          <w:sz w:val="24"/>
          <w:szCs w:val="24"/>
        </w:rPr>
        <w:t xml:space="preserve">d.  </w:t>
      </w:r>
    </w:p>
    <w:p w14:paraId="19017162" w14:textId="4C72CEC1" w:rsidR="00693056" w:rsidRDefault="00917A8C" w:rsidP="00693056">
      <w:pPr>
        <w:tabs>
          <w:tab w:val="left" w:pos="-1440"/>
        </w:tabs>
        <w:spacing w:after="160"/>
        <w:ind w:left="720" w:hanging="720"/>
        <w:contextualSpacing/>
      </w:pPr>
      <w:r>
        <w:rPr>
          <w:rFonts w:ascii="Times New Roman" w:hAnsi="Times New Roman" w:cs="Times New Roman"/>
          <w:sz w:val="24"/>
          <w:szCs w:val="24"/>
        </w:rPr>
        <w:t xml:space="preserve"> </w:t>
      </w:r>
    </w:p>
    <w:p w14:paraId="3E498733" w14:textId="77777777" w:rsidR="00693056" w:rsidRPr="00693056" w:rsidRDefault="00693056" w:rsidP="00693056">
      <w:pPr>
        <w:tabs>
          <w:tab w:val="left" w:pos="-1440"/>
        </w:tabs>
        <w:spacing w:after="160"/>
        <w:ind w:left="720" w:hanging="720"/>
        <w:contextualSpacing/>
        <w:rPr>
          <w:rFonts w:ascii="Times New Roman" w:hAnsi="Times New Roman" w:cs="Times New Roman"/>
          <w:sz w:val="24"/>
          <w:szCs w:val="24"/>
        </w:rPr>
      </w:pPr>
    </w:p>
    <w:p w14:paraId="77473E48" w14:textId="1D42B3EE" w:rsidR="4A465D9C" w:rsidRDefault="4A465D9C" w:rsidP="00A11036">
      <w:pPr>
        <w:tabs>
          <w:tab w:val="left" w:pos="720"/>
        </w:tabs>
        <w:spacing w:before="120" w:after="120"/>
        <w:ind w:left="720" w:hanging="720"/>
        <w:rPr>
          <w:rFonts w:ascii="Times New Roman" w:hAnsi="Times New Roman" w:cs="Times New Roman"/>
          <w:sz w:val="24"/>
          <w:szCs w:val="24"/>
        </w:rPr>
      </w:pPr>
      <w:r w:rsidRPr="4A465D9C">
        <w:rPr>
          <w:rFonts w:ascii="Times New Roman" w:hAnsi="Times New Roman" w:cs="Times New Roman"/>
          <w:sz w:val="24"/>
          <w:szCs w:val="24"/>
        </w:rPr>
        <w:t>2.1</w:t>
      </w:r>
      <w:r w:rsidR="00E7218A">
        <w:rPr>
          <w:rFonts w:ascii="Times New Roman" w:hAnsi="Times New Roman" w:cs="Times New Roman"/>
          <w:sz w:val="24"/>
          <w:szCs w:val="24"/>
        </w:rPr>
        <w:t>2</w:t>
      </w:r>
      <w:r>
        <w:tab/>
      </w:r>
      <w:r w:rsidRPr="00682180">
        <w:rPr>
          <w:rFonts w:ascii="Times New Roman" w:hAnsi="Times New Roman" w:cs="Times New Roman"/>
          <w:sz w:val="24"/>
          <w:szCs w:val="24"/>
          <w:u w:val="single"/>
        </w:rPr>
        <w:t>New Technology</w:t>
      </w:r>
      <w:r w:rsidR="00681FE5">
        <w:rPr>
          <w:rFonts w:ascii="Times New Roman" w:hAnsi="Times New Roman" w:cs="Times New Roman"/>
          <w:sz w:val="24"/>
          <w:szCs w:val="24"/>
        </w:rPr>
        <w:t xml:space="preserve">.  </w:t>
      </w:r>
      <w:r w:rsidR="10A32640" w:rsidRPr="10A32640">
        <w:rPr>
          <w:rFonts w:ascii="Times New Roman" w:hAnsi="Times New Roman" w:cs="Times New Roman"/>
          <w:sz w:val="24"/>
          <w:szCs w:val="24"/>
        </w:rPr>
        <w:t>The awarded contract(s) may be modified to incorporate new technology or technological upgrades associated with the procurement item being solicited, including new or upgraded: (i) systems; (ii) apparatuses; (iii) modules; (iv) components; and (v) other supplementary items. Further, a maintenance or service agreement associated with the procurement item under the resulting contract(s) may be modified to include any new technology or technological upgrades. Any contract modification incorporating new technology or technological upgrades will be specific to the procurement item being solicited and substantially within the scope of the original procurement or contract.</w:t>
      </w:r>
    </w:p>
    <w:p w14:paraId="1FC92A05" w14:textId="035DC628" w:rsidR="005D3F25" w:rsidRDefault="005D3F25" w:rsidP="6D5B5634">
      <w:pPr>
        <w:tabs>
          <w:tab w:val="left" w:pos="720"/>
        </w:tabs>
        <w:ind w:left="720"/>
        <w:contextualSpacing/>
        <w:rPr>
          <w:rStyle w:val="Hyperlink"/>
          <w:rFonts w:ascii="Times New Roman" w:hAnsi="Times New Roman" w:cs="Times New Roman"/>
          <w:sz w:val="24"/>
          <w:szCs w:val="24"/>
        </w:rPr>
      </w:pPr>
    </w:p>
    <w:p w14:paraId="50BD2943" w14:textId="77777777" w:rsidR="00693056" w:rsidRDefault="00693056" w:rsidP="00A11036">
      <w:pPr>
        <w:contextualSpacing/>
        <w:jc w:val="center"/>
        <w:rPr>
          <w:rFonts w:ascii="Times New Roman" w:eastAsia="Times New Roman" w:hAnsi="Times New Roman" w:cs="Times New Roman"/>
          <w:b/>
          <w:snapToGrid w:val="0"/>
          <w:sz w:val="28"/>
          <w:szCs w:val="28"/>
        </w:rPr>
      </w:pPr>
    </w:p>
    <w:p w14:paraId="6D3657DE" w14:textId="69933DF7" w:rsidR="00242607" w:rsidRPr="00F30166" w:rsidRDefault="00242607" w:rsidP="00A11036">
      <w:pPr>
        <w:contextualSpacing/>
        <w:jc w:val="center"/>
        <w:rPr>
          <w:rFonts w:ascii="Times New Roman" w:hAnsi="Times New Roman" w:cs="Times New Roman"/>
          <w:sz w:val="24"/>
          <w:szCs w:val="24"/>
        </w:rPr>
      </w:pPr>
      <w:r w:rsidRPr="00242607">
        <w:rPr>
          <w:rFonts w:ascii="Times New Roman" w:eastAsia="Times New Roman" w:hAnsi="Times New Roman" w:cs="Times New Roman"/>
          <w:b/>
          <w:snapToGrid w:val="0"/>
          <w:sz w:val="28"/>
          <w:szCs w:val="28"/>
        </w:rPr>
        <w:lastRenderedPageBreak/>
        <w:t>SECTION 3 – SCOPE OF WORK</w:t>
      </w:r>
    </w:p>
    <w:p w14:paraId="58D5E28C" w14:textId="77777777" w:rsidR="00242607" w:rsidRPr="00F30166" w:rsidRDefault="00242607" w:rsidP="00A11036">
      <w:pPr>
        <w:tabs>
          <w:tab w:val="left" w:pos="720"/>
        </w:tabs>
        <w:suppressAutoHyphens/>
        <w:spacing w:before="120" w:after="120"/>
        <w:ind w:left="720"/>
        <w:contextualSpacing/>
        <w:rPr>
          <w:rFonts w:ascii="Times New Roman" w:hAnsi="Times New Roman" w:cs="Times New Roman"/>
          <w:sz w:val="24"/>
          <w:szCs w:val="24"/>
        </w:rPr>
      </w:pPr>
    </w:p>
    <w:p w14:paraId="6C85D5A3" w14:textId="361250D8" w:rsidR="001E0DA4" w:rsidRPr="00A82A8A" w:rsidRDefault="001E0DA4" w:rsidP="00A82A8A">
      <w:pPr>
        <w:pStyle w:val="Body"/>
        <w:widowControl/>
        <w:ind w:left="720" w:hanging="720"/>
        <w:rPr>
          <w:rStyle w:val="None"/>
          <w:sz w:val="24"/>
        </w:rPr>
      </w:pPr>
      <w:r w:rsidRPr="00A82A8A">
        <w:rPr>
          <w:rStyle w:val="None"/>
          <w:sz w:val="24"/>
        </w:rPr>
        <w:t>3.01</w:t>
      </w:r>
      <w:r w:rsidRPr="00A82A8A">
        <w:rPr>
          <w:rStyle w:val="None"/>
          <w:sz w:val="24"/>
        </w:rPr>
        <w:tab/>
      </w:r>
      <w:r w:rsidRPr="00A82A8A">
        <w:rPr>
          <w:rStyle w:val="None"/>
          <w:sz w:val="24"/>
          <w:u w:val="single"/>
        </w:rPr>
        <w:t>Introduction and Overview</w:t>
      </w:r>
      <w:r w:rsidRPr="00A82A8A">
        <w:rPr>
          <w:rStyle w:val="None"/>
          <w:sz w:val="24"/>
        </w:rPr>
        <w:t>. The purpose of this RFP is to obtain proposals from vendors capable of providing WAN</w:t>
      </w:r>
      <w:r w:rsidRPr="001E0DA4">
        <w:rPr>
          <w:rFonts w:cs="Times New Roman"/>
          <w:b/>
          <w:bCs/>
          <w:color w:val="auto"/>
          <w:sz w:val="24"/>
          <w:szCs w:val="24"/>
          <w14:textOutline w14:w="0" w14:cap="rnd" w14:cmpd="sng" w14:algn="ctr">
            <w14:noFill/>
            <w14:prstDash w14:val="solid"/>
            <w14:bevel/>
          </w14:textOutline>
        </w:rPr>
        <w:t xml:space="preserve"> </w:t>
      </w:r>
      <w:r w:rsidRPr="001E0DA4">
        <w:rPr>
          <w:rFonts w:cs="Times New Roman"/>
          <w:bCs/>
          <w:sz w:val="24"/>
          <w:szCs w:val="24"/>
        </w:rPr>
        <w:t>Leased Lit Fiber</w:t>
      </w:r>
      <w:r w:rsidRPr="00A82A8A">
        <w:rPr>
          <w:rStyle w:val="None"/>
          <w:sz w:val="24"/>
        </w:rPr>
        <w:t xml:space="preserve"> Ethernet </w:t>
      </w:r>
      <w:r w:rsidRPr="001E0DA4">
        <w:rPr>
          <w:rStyle w:val="None"/>
          <w:rFonts w:cs="Times New Roman"/>
          <w:sz w:val="24"/>
          <w:szCs w:val="24"/>
        </w:rPr>
        <w:t>&amp; Internet Services</w:t>
      </w:r>
      <w:r w:rsidRPr="00A82A8A">
        <w:rPr>
          <w:rStyle w:val="None"/>
          <w:sz w:val="24"/>
        </w:rPr>
        <w:t xml:space="preserve"> to the </w:t>
      </w:r>
      <w:r w:rsidRPr="001E0DA4">
        <w:rPr>
          <w:rStyle w:val="None"/>
          <w:rFonts w:cs="Times New Roman"/>
          <w:sz w:val="24"/>
          <w:szCs w:val="24"/>
        </w:rPr>
        <w:t>schools, healthcare sites, libraries, and state network backbone</w:t>
      </w:r>
      <w:r w:rsidRPr="00A82A8A">
        <w:rPr>
          <w:rStyle w:val="None"/>
          <w:sz w:val="24"/>
        </w:rPr>
        <w:t xml:space="preserve"> locations identified in </w:t>
      </w:r>
      <w:r w:rsidRPr="001E0DA4">
        <w:rPr>
          <w:rStyle w:val="None"/>
          <w:rFonts w:cs="Times New Roman"/>
          <w:sz w:val="24"/>
          <w:szCs w:val="24"/>
        </w:rPr>
        <w:t>the provided spreadsheets.</w:t>
      </w:r>
      <w:r w:rsidRPr="00A82A8A">
        <w:rPr>
          <w:rStyle w:val="None"/>
          <w:sz w:val="24"/>
        </w:rPr>
        <w:t xml:space="preserve"> Each </w:t>
      </w:r>
      <w:r w:rsidRPr="001E0DA4">
        <w:rPr>
          <w:rStyle w:val="None"/>
          <w:rFonts w:cs="Times New Roman"/>
          <w:sz w:val="24"/>
          <w:szCs w:val="24"/>
        </w:rPr>
        <w:t xml:space="preserve">responding </w:t>
      </w:r>
      <w:r w:rsidRPr="00A82A8A">
        <w:rPr>
          <w:rStyle w:val="None"/>
          <w:sz w:val="24"/>
        </w:rPr>
        <w:t>vendor is required to submit both:</w:t>
      </w:r>
    </w:p>
    <w:p w14:paraId="5A0BA263" w14:textId="77B43486" w:rsidR="00D00839" w:rsidRPr="00A82A8A" w:rsidRDefault="00D00839" w:rsidP="00A82A8A">
      <w:pPr>
        <w:pStyle w:val="Body"/>
        <w:widowControl/>
        <w:ind w:left="720" w:hanging="720"/>
        <w:rPr>
          <w:rStyle w:val="None"/>
          <w:sz w:val="24"/>
        </w:rPr>
      </w:pPr>
      <w:r w:rsidRPr="00A82A8A">
        <w:rPr>
          <w:rStyle w:val="None"/>
          <w:sz w:val="24"/>
        </w:rPr>
        <w:tab/>
        <w:t>- A written narrative;</w:t>
      </w:r>
    </w:p>
    <w:p w14:paraId="6561BA7C" w14:textId="585EEEC3" w:rsidR="001E0DA4" w:rsidRPr="001E0DA4" w:rsidRDefault="001E0DA4" w:rsidP="001E0DA4">
      <w:pPr>
        <w:pStyle w:val="Body"/>
        <w:widowControl/>
        <w:ind w:left="720"/>
        <w:rPr>
          <w:rStyle w:val="None"/>
          <w:rFonts w:cs="Times New Roman"/>
          <w:sz w:val="24"/>
          <w:szCs w:val="24"/>
        </w:rPr>
      </w:pPr>
      <w:r w:rsidRPr="001E0DA4">
        <w:rPr>
          <w:rStyle w:val="None"/>
          <w:rFonts w:cs="Times New Roman"/>
          <w:sz w:val="24"/>
          <w:szCs w:val="24"/>
        </w:rPr>
        <w:t xml:space="preserve">- The </w:t>
      </w:r>
      <w:r w:rsidR="00917A8C">
        <w:rPr>
          <w:rStyle w:val="None"/>
          <w:rFonts w:cs="Times New Roman"/>
          <w:sz w:val="24"/>
          <w:szCs w:val="24"/>
        </w:rPr>
        <w:t>V</w:t>
      </w:r>
      <w:r w:rsidRPr="001E0DA4">
        <w:rPr>
          <w:rStyle w:val="None"/>
          <w:rFonts w:cs="Times New Roman"/>
          <w:sz w:val="24"/>
          <w:szCs w:val="24"/>
        </w:rPr>
        <w:t>endor's proposal that specifically addresses all sections of the RFP</w:t>
      </w:r>
    </w:p>
    <w:p w14:paraId="713C1304" w14:textId="41CD7338" w:rsidR="001E0DA4" w:rsidRPr="001E0DA4" w:rsidRDefault="001E0DA4" w:rsidP="001E0DA4">
      <w:pPr>
        <w:pStyle w:val="Body"/>
        <w:widowControl/>
        <w:ind w:left="720"/>
        <w:rPr>
          <w:rStyle w:val="None"/>
          <w:rFonts w:cs="Times New Roman"/>
          <w:sz w:val="24"/>
          <w:szCs w:val="24"/>
        </w:rPr>
      </w:pPr>
      <w:r w:rsidRPr="001E0DA4">
        <w:rPr>
          <w:rStyle w:val="None"/>
          <w:rFonts w:cs="Times New Roman"/>
          <w:sz w:val="24"/>
          <w:szCs w:val="24"/>
        </w:rPr>
        <w:t xml:space="preserve">- Cost proposal spreadsheets showing </w:t>
      </w:r>
      <w:r w:rsidR="00917A8C">
        <w:rPr>
          <w:rStyle w:val="None"/>
          <w:rFonts w:cs="Times New Roman"/>
          <w:sz w:val="24"/>
          <w:szCs w:val="24"/>
        </w:rPr>
        <w:t>V</w:t>
      </w:r>
      <w:r w:rsidRPr="001E0DA4">
        <w:rPr>
          <w:rStyle w:val="None"/>
          <w:rFonts w:cs="Times New Roman"/>
          <w:sz w:val="24"/>
          <w:szCs w:val="24"/>
        </w:rPr>
        <w:t>endors</w:t>
      </w:r>
      <w:r w:rsidRPr="00A82A8A">
        <w:rPr>
          <w:rStyle w:val="None"/>
          <w:sz w:val="24"/>
        </w:rPr>
        <w:t xml:space="preserve"> costs </w:t>
      </w:r>
      <w:r w:rsidRPr="001E0DA4">
        <w:rPr>
          <w:rStyle w:val="None"/>
          <w:rFonts w:cs="Times New Roman"/>
          <w:sz w:val="24"/>
          <w:szCs w:val="24"/>
        </w:rPr>
        <w:t>(Attachment A)</w:t>
      </w:r>
    </w:p>
    <w:p w14:paraId="28B276D7" w14:textId="77777777" w:rsidR="001E0DA4" w:rsidRPr="001E0DA4" w:rsidRDefault="001E0DA4" w:rsidP="001E0DA4">
      <w:pPr>
        <w:pStyle w:val="Body"/>
        <w:widowControl/>
        <w:ind w:left="720" w:hanging="720"/>
        <w:rPr>
          <w:rStyle w:val="None"/>
          <w:rFonts w:cs="Times New Roman"/>
          <w:sz w:val="24"/>
          <w:szCs w:val="24"/>
        </w:rPr>
      </w:pPr>
    </w:p>
    <w:p w14:paraId="6185EFA5" w14:textId="26328B53" w:rsidR="001E0DA4" w:rsidRPr="00A82A8A" w:rsidRDefault="001E0DA4" w:rsidP="00A82A8A">
      <w:pPr>
        <w:pStyle w:val="Body"/>
        <w:widowControl/>
        <w:ind w:left="720"/>
        <w:rPr>
          <w:rStyle w:val="None"/>
          <w:i/>
          <w:sz w:val="24"/>
        </w:rPr>
      </w:pPr>
      <w:r w:rsidRPr="001E0DA4">
        <w:rPr>
          <w:rStyle w:val="None"/>
          <w:rFonts w:cs="Times New Roman"/>
          <w:i/>
          <w:iCs/>
          <w:sz w:val="24"/>
          <w:szCs w:val="24"/>
        </w:rPr>
        <w:t xml:space="preserve">The University reserves the right to make contract awards to one or more vendors </w:t>
      </w:r>
      <w:r w:rsidRPr="00A82A8A">
        <w:rPr>
          <w:rStyle w:val="None"/>
          <w:i/>
          <w:sz w:val="24"/>
        </w:rPr>
        <w:t xml:space="preserve">for </w:t>
      </w:r>
      <w:r w:rsidRPr="001E0DA4">
        <w:rPr>
          <w:rStyle w:val="None"/>
          <w:rFonts w:cs="Times New Roman"/>
          <w:i/>
          <w:iCs/>
          <w:sz w:val="24"/>
          <w:szCs w:val="24"/>
        </w:rPr>
        <w:t>single or multiple locations, including districts, and multiple regions.</w:t>
      </w:r>
    </w:p>
    <w:p w14:paraId="6A47691A" w14:textId="77777777" w:rsidR="001E0DA4" w:rsidRPr="00A82A8A" w:rsidRDefault="001E0DA4" w:rsidP="00A82A8A">
      <w:pPr>
        <w:pStyle w:val="Body"/>
        <w:widowControl/>
        <w:ind w:left="720" w:hanging="720"/>
        <w:rPr>
          <w:rStyle w:val="None"/>
          <w:i/>
          <w:sz w:val="24"/>
        </w:rPr>
      </w:pPr>
    </w:p>
    <w:p w14:paraId="5097F451" w14:textId="3FA87D10" w:rsidR="001E0DA4" w:rsidRPr="001E0DA4" w:rsidRDefault="001E0DA4" w:rsidP="001E0DA4">
      <w:pPr>
        <w:pStyle w:val="Body"/>
        <w:widowControl/>
        <w:ind w:left="720"/>
        <w:rPr>
          <w:rStyle w:val="None"/>
          <w:rFonts w:cs="Times New Roman"/>
          <w:sz w:val="24"/>
          <w:szCs w:val="24"/>
        </w:rPr>
      </w:pPr>
      <w:bookmarkStart w:id="4" w:name="_Hlk21013572"/>
      <w:r w:rsidRPr="001E0DA4">
        <w:rPr>
          <w:rStyle w:val="None"/>
          <w:rFonts w:cs="Times New Roman"/>
          <w:sz w:val="24"/>
          <w:szCs w:val="24"/>
        </w:rPr>
        <w:t>The amount of bandwidth and number of locations selected will be determined by</w:t>
      </w:r>
      <w:r w:rsidR="00917A8C">
        <w:rPr>
          <w:rStyle w:val="None"/>
          <w:rFonts w:cs="Times New Roman"/>
          <w:sz w:val="24"/>
          <w:szCs w:val="24"/>
        </w:rPr>
        <w:t>:</w:t>
      </w:r>
      <w:r w:rsidRPr="001E0DA4">
        <w:rPr>
          <w:rStyle w:val="None"/>
          <w:rFonts w:cs="Times New Roman"/>
          <w:sz w:val="24"/>
          <w:szCs w:val="24"/>
        </w:rPr>
        <w:t xml:space="preserve"> the respective proposals, UETN projected bandwidth needs, and evaluation by committee decision.</w:t>
      </w:r>
    </w:p>
    <w:p w14:paraId="7084BA83" w14:textId="77777777" w:rsidR="001E0DA4" w:rsidRDefault="001E0DA4" w:rsidP="001E0DA4">
      <w:pPr>
        <w:pStyle w:val="Body"/>
        <w:widowControl/>
        <w:rPr>
          <w:rStyle w:val="None"/>
        </w:rPr>
      </w:pPr>
    </w:p>
    <w:bookmarkEnd w:id="4"/>
    <w:p w14:paraId="487AB772" w14:textId="2BEE35DB" w:rsidR="009255DE" w:rsidRPr="00A11036" w:rsidRDefault="17A561E8" w:rsidP="00A82A8A">
      <w:pPr>
        <w:pStyle w:val="Body"/>
        <w:widowControl/>
        <w:suppressAutoHyphens/>
        <w:spacing w:before="120" w:after="120"/>
        <w:ind w:left="720"/>
        <w:contextualSpacing/>
        <w:rPr>
          <w:sz w:val="24"/>
        </w:rPr>
      </w:pPr>
      <w:r w:rsidRPr="00A11036">
        <w:rPr>
          <w:sz w:val="24"/>
        </w:rPr>
        <w:t>Additional services can be added within the nature and intent of the scope of work, if cost determined to be fair and reasonable, by amendment, signed by both parties.</w:t>
      </w:r>
      <w:r w:rsidRPr="17A561E8">
        <w:rPr>
          <w:rFonts w:cs="Times New Roman"/>
          <w:sz w:val="24"/>
          <w:szCs w:val="24"/>
        </w:rPr>
        <w:t xml:space="preserve"> </w:t>
      </w:r>
    </w:p>
    <w:p w14:paraId="0502D9F5" w14:textId="646D116D" w:rsidR="002821C5" w:rsidRPr="00A11036" w:rsidRDefault="002821C5" w:rsidP="00A82A8A">
      <w:pPr>
        <w:pStyle w:val="Body"/>
        <w:widowControl/>
        <w:suppressAutoHyphens/>
        <w:spacing w:before="120" w:after="120"/>
        <w:contextualSpacing/>
        <w:rPr>
          <w:sz w:val="24"/>
        </w:rPr>
      </w:pPr>
    </w:p>
    <w:p w14:paraId="2BFECF70" w14:textId="77777777" w:rsidR="005F2757" w:rsidRDefault="005F2757" w:rsidP="00A11036">
      <w:pPr>
        <w:tabs>
          <w:tab w:val="left" w:pos="0"/>
        </w:tabs>
        <w:suppressAutoHyphens/>
        <w:spacing w:before="120" w:after="120"/>
        <w:ind w:left="720"/>
        <w:contextualSpacing/>
        <w:jc w:val="center"/>
        <w:rPr>
          <w:rFonts w:ascii="Times New Roman" w:eastAsia="Times New Roman" w:hAnsi="Times New Roman" w:cs="Times New Roman"/>
          <w:b/>
          <w:snapToGrid w:val="0"/>
          <w:sz w:val="28"/>
          <w:szCs w:val="28"/>
        </w:rPr>
      </w:pPr>
    </w:p>
    <w:p w14:paraId="727334A4" w14:textId="77777777" w:rsidR="005F2757" w:rsidRDefault="005F2757" w:rsidP="00A11036">
      <w:pPr>
        <w:tabs>
          <w:tab w:val="left" w:pos="0"/>
        </w:tabs>
        <w:suppressAutoHyphens/>
        <w:spacing w:before="120" w:after="120"/>
        <w:ind w:left="720"/>
        <w:contextualSpacing/>
        <w:jc w:val="center"/>
        <w:rPr>
          <w:rFonts w:ascii="Times New Roman" w:eastAsia="Times New Roman" w:hAnsi="Times New Roman" w:cs="Times New Roman"/>
          <w:b/>
          <w:snapToGrid w:val="0"/>
          <w:sz w:val="28"/>
          <w:szCs w:val="28"/>
        </w:rPr>
      </w:pPr>
    </w:p>
    <w:p w14:paraId="46EC9C0C" w14:textId="6968BEF9" w:rsidR="00242607" w:rsidRDefault="00242607" w:rsidP="00A11036">
      <w:pPr>
        <w:tabs>
          <w:tab w:val="left" w:pos="0"/>
        </w:tabs>
        <w:suppressAutoHyphens/>
        <w:spacing w:before="120" w:after="120"/>
        <w:ind w:left="720"/>
        <w:contextualSpacing/>
        <w:jc w:val="center"/>
        <w:rPr>
          <w:rFonts w:ascii="Times New Roman" w:eastAsia="Times New Roman" w:hAnsi="Times New Roman" w:cs="Times New Roman"/>
          <w:b/>
          <w:snapToGrid w:val="0"/>
          <w:sz w:val="28"/>
          <w:szCs w:val="28"/>
        </w:rPr>
      </w:pPr>
      <w:r w:rsidRPr="00242607">
        <w:rPr>
          <w:rFonts w:ascii="Times New Roman" w:eastAsia="Times New Roman" w:hAnsi="Times New Roman" w:cs="Times New Roman"/>
          <w:b/>
          <w:snapToGrid w:val="0"/>
          <w:sz w:val="28"/>
          <w:szCs w:val="28"/>
        </w:rPr>
        <w:t>SECTION 4 – PROPOSAL REQUIREMENTS</w:t>
      </w:r>
    </w:p>
    <w:p w14:paraId="7E2B5F28" w14:textId="5C880830" w:rsidR="00242607" w:rsidRPr="0037078C" w:rsidRDefault="00242607" w:rsidP="00A11036">
      <w:pPr>
        <w:tabs>
          <w:tab w:val="left" w:pos="0"/>
        </w:tabs>
        <w:suppressAutoHyphens/>
        <w:spacing w:before="120" w:after="120"/>
        <w:ind w:left="720"/>
        <w:contextualSpacing/>
        <w:rPr>
          <w:rFonts w:ascii="Times New Roman" w:eastAsia="Times New Roman" w:hAnsi="Times New Roman" w:cs="Times New Roman"/>
          <w:snapToGrid w:val="0"/>
          <w:sz w:val="24"/>
          <w:szCs w:val="24"/>
        </w:rPr>
      </w:pPr>
    </w:p>
    <w:p w14:paraId="569852F3" w14:textId="0106A4D5" w:rsidR="00A07D0A" w:rsidRDefault="0037078C" w:rsidP="0037078C">
      <w:pPr>
        <w:widowControl w:val="0"/>
        <w:suppressAutoHyphens/>
        <w:spacing w:before="120" w:after="120" w:line="240" w:lineRule="atLeast"/>
        <w:ind w:left="720" w:hanging="720"/>
        <w:rPr>
          <w:rStyle w:val="CommentTextChar"/>
          <w:u w:val="single"/>
        </w:rPr>
      </w:pPr>
      <w:r>
        <w:rPr>
          <w:rFonts w:ascii="Times New Roman" w:eastAsia="Times New Roman" w:hAnsi="Times New Roman" w:cs="Times New Roman"/>
          <w:snapToGrid w:val="0"/>
          <w:sz w:val="24"/>
          <w:szCs w:val="20"/>
        </w:rPr>
        <w:t>4.01</w:t>
      </w:r>
      <w:r w:rsidR="00671CD0" w:rsidRPr="00671CD0">
        <w:rPr>
          <w:rFonts w:ascii="Times New Roman" w:eastAsia="Times New Roman" w:hAnsi="Times New Roman" w:cs="Times New Roman"/>
          <w:snapToGrid w:val="0"/>
          <w:sz w:val="24"/>
          <w:szCs w:val="20"/>
        </w:rPr>
        <w:tab/>
      </w:r>
      <w:bookmarkStart w:id="5" w:name="_Hlk130983941"/>
      <w:r w:rsidRPr="0037078C">
        <w:rPr>
          <w:rFonts w:ascii="Times New Roman" w:eastAsia="Times New Roman" w:hAnsi="Times New Roman" w:cs="Times New Roman"/>
          <w:snapToGrid w:val="0"/>
          <w:sz w:val="24"/>
          <w:szCs w:val="20"/>
          <w:u w:val="single"/>
        </w:rPr>
        <w:t>Mandatory Requirements</w:t>
      </w:r>
      <w:r>
        <w:rPr>
          <w:rFonts w:ascii="Times New Roman" w:eastAsia="Times New Roman" w:hAnsi="Times New Roman" w:cs="Times New Roman"/>
          <w:snapToGrid w:val="0"/>
          <w:sz w:val="24"/>
          <w:szCs w:val="20"/>
        </w:rPr>
        <w:t xml:space="preserve">.  </w:t>
      </w:r>
      <w:r w:rsidR="00671CD0" w:rsidRPr="00671CD0">
        <w:rPr>
          <w:rFonts w:ascii="Times New Roman" w:eastAsia="Times New Roman" w:hAnsi="Times New Roman" w:cs="Times New Roman"/>
          <w:snapToGrid w:val="0"/>
          <w:sz w:val="24"/>
          <w:szCs w:val="20"/>
        </w:rPr>
        <w:t xml:space="preserve">Mandatory requirements will be evaluated on a Pass or Fail basis.  </w:t>
      </w:r>
      <w:r w:rsidR="00404813">
        <w:rPr>
          <w:rFonts w:ascii="Times New Roman" w:eastAsia="Times New Roman" w:hAnsi="Times New Roman" w:cs="Times New Roman"/>
          <w:snapToGrid w:val="0"/>
          <w:sz w:val="24"/>
          <w:szCs w:val="20"/>
        </w:rPr>
        <w:t>The r</w:t>
      </w:r>
      <w:r w:rsidR="00671CD0" w:rsidRPr="00671CD0">
        <w:rPr>
          <w:rFonts w:ascii="Times New Roman" w:eastAsia="Times New Roman" w:hAnsi="Times New Roman" w:cs="Times New Roman"/>
          <w:snapToGrid w:val="0"/>
          <w:sz w:val="24"/>
          <w:szCs w:val="20"/>
        </w:rPr>
        <w:t xml:space="preserve">equirements set forth in this section are mandatory and </w:t>
      </w:r>
      <w:r w:rsidR="00404813">
        <w:rPr>
          <w:rFonts w:ascii="Times New Roman" w:eastAsia="Times New Roman" w:hAnsi="Times New Roman" w:cs="Times New Roman"/>
          <w:snapToGrid w:val="0"/>
          <w:sz w:val="24"/>
          <w:szCs w:val="20"/>
        </w:rPr>
        <w:t>constitu</w:t>
      </w:r>
      <w:r w:rsidR="00671CD0" w:rsidRPr="00671CD0">
        <w:rPr>
          <w:rFonts w:ascii="Times New Roman" w:eastAsia="Times New Roman" w:hAnsi="Times New Roman" w:cs="Times New Roman"/>
          <w:snapToGrid w:val="0"/>
          <w:sz w:val="24"/>
          <w:szCs w:val="20"/>
        </w:rPr>
        <w:t>te the minim</w:t>
      </w:r>
      <w:r w:rsidR="00404813">
        <w:rPr>
          <w:rFonts w:ascii="Times New Roman" w:eastAsia="Times New Roman" w:hAnsi="Times New Roman" w:cs="Times New Roman"/>
          <w:snapToGrid w:val="0"/>
          <w:sz w:val="24"/>
          <w:szCs w:val="20"/>
        </w:rPr>
        <w:t>um</w:t>
      </w:r>
      <w:r w:rsidR="00671CD0" w:rsidRPr="00671CD0">
        <w:rPr>
          <w:rFonts w:ascii="Times New Roman" w:eastAsia="Times New Roman" w:hAnsi="Times New Roman" w:cs="Times New Roman"/>
          <w:snapToGrid w:val="0"/>
          <w:sz w:val="24"/>
          <w:szCs w:val="20"/>
        </w:rPr>
        <w:t xml:space="preserve"> that must be addressed by the Vendor.  Vendors must meet all mandatory requirements without qualification.  If a Vendor is not able to meet a mandatory requirement, the Vendor’s proposal will be deemed as “non-responsive” and will not be further evaluated.</w:t>
      </w:r>
      <w:r w:rsidR="00A07D0A" w:rsidRPr="00A07D0A">
        <w:rPr>
          <w:rStyle w:val="CommentTextChar"/>
          <w:u w:val="single"/>
        </w:rPr>
        <w:t xml:space="preserve"> </w:t>
      </w:r>
    </w:p>
    <w:p w14:paraId="7387DBAF" w14:textId="77777777" w:rsidR="005D3F25" w:rsidRPr="00A82A8A" w:rsidRDefault="005D3F25" w:rsidP="0037078C">
      <w:pPr>
        <w:widowControl w:val="0"/>
        <w:suppressAutoHyphens/>
        <w:spacing w:before="120" w:after="120" w:line="240" w:lineRule="atLeast"/>
        <w:ind w:left="720" w:hanging="720"/>
        <w:rPr>
          <w:rStyle w:val="CommentTextChar"/>
          <w:u w:val="single"/>
        </w:rPr>
      </w:pPr>
    </w:p>
    <w:p w14:paraId="6070EDD0" w14:textId="7175F42F" w:rsidR="00693056" w:rsidRDefault="00693056" w:rsidP="00693056">
      <w:pPr>
        <w:widowControl w:val="0"/>
        <w:suppressAutoHyphens/>
        <w:spacing w:before="120" w:after="120" w:line="240" w:lineRule="atLeast"/>
        <w:ind w:left="720" w:hanging="720"/>
        <w:rPr>
          <w:rFonts w:ascii="Times New Roman" w:hAnsi="Times New Roman" w:cs="Times New Roman"/>
          <w:sz w:val="24"/>
          <w:szCs w:val="24"/>
        </w:rPr>
      </w:pPr>
      <w:r w:rsidRPr="00693056">
        <w:rPr>
          <w:rFonts w:ascii="Times New Roman" w:hAnsi="Times New Roman" w:cs="Times New Roman"/>
          <w:sz w:val="24"/>
          <w:szCs w:val="24"/>
        </w:rPr>
        <w:t xml:space="preserve">4.01.01 </w:t>
      </w:r>
      <w:r w:rsidRPr="00693056">
        <w:rPr>
          <w:rFonts w:ascii="Times New Roman" w:hAnsi="Times New Roman" w:cs="Times New Roman"/>
          <w:sz w:val="24"/>
          <w:szCs w:val="24"/>
          <w:u w:val="single"/>
        </w:rPr>
        <w:t>Proposal Documents</w:t>
      </w:r>
      <w:r w:rsidRPr="00693056">
        <w:rPr>
          <w:rFonts w:ascii="Times New Roman" w:hAnsi="Times New Roman" w:cs="Times New Roman"/>
          <w:sz w:val="24"/>
          <w:szCs w:val="24"/>
        </w:rPr>
        <w:t>. To enable thorough, fair, and accurate evaluation of all proposals, vendors are required to complete and submit</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along with their proposals</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at least one RFP Excel spreadsheet attachment relevant to their proposal(s). These attachments are published with this RFP as Attachment A</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WAN Services</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and Attachment B</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Internet Service.</w:t>
      </w:r>
    </w:p>
    <w:p w14:paraId="3FDD8A02" w14:textId="77777777" w:rsidR="00693056" w:rsidRPr="00693056" w:rsidRDefault="00693056" w:rsidP="00693056">
      <w:pPr>
        <w:widowControl w:val="0"/>
        <w:suppressAutoHyphens/>
        <w:spacing w:before="120" w:after="120" w:line="240" w:lineRule="atLeast"/>
        <w:ind w:left="720" w:hanging="720"/>
        <w:rPr>
          <w:rFonts w:ascii="Times New Roman" w:eastAsia="Times New Roman" w:hAnsi="Times New Roman" w:cs="Times New Roman"/>
          <w:snapToGrid w:val="0"/>
          <w:sz w:val="24"/>
          <w:szCs w:val="24"/>
        </w:rPr>
      </w:pPr>
    </w:p>
    <w:p w14:paraId="3CA9D51E" w14:textId="4CFF414C" w:rsidR="000B2F9E" w:rsidRDefault="0041504B" w:rsidP="000B2F9E">
      <w:pPr>
        <w:widowControl w:val="0"/>
        <w:suppressAutoHyphens/>
        <w:spacing w:before="120" w:after="120" w:line="240" w:lineRule="atLeast"/>
        <w:ind w:left="720" w:hanging="720"/>
        <w:rPr>
          <w:rStyle w:val="Hyperlink"/>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4.01.</w:t>
      </w:r>
      <w:r w:rsidR="00936DCE">
        <w:rPr>
          <w:rFonts w:ascii="Times New Roman" w:eastAsia="Times New Roman" w:hAnsi="Times New Roman" w:cs="Times New Roman"/>
          <w:snapToGrid w:val="0"/>
          <w:sz w:val="24"/>
          <w:szCs w:val="24"/>
        </w:rPr>
        <w:t>0</w:t>
      </w:r>
      <w:r w:rsidR="00A07D0A">
        <w:rPr>
          <w:rFonts w:ascii="Times New Roman" w:eastAsia="Times New Roman" w:hAnsi="Times New Roman" w:cs="Times New Roman"/>
          <w:snapToGrid w:val="0"/>
          <w:sz w:val="24"/>
          <w:szCs w:val="24"/>
        </w:rPr>
        <w:t>2</w:t>
      </w:r>
      <w:bookmarkStart w:id="6" w:name="_Hlk130982993"/>
      <w:bookmarkStart w:id="7" w:name="_Hlk130982474"/>
      <w:bookmarkStart w:id="8" w:name="_Hlk130983981"/>
      <w:bookmarkEnd w:id="5"/>
      <w:r w:rsidR="00936DCE">
        <w:rPr>
          <w:rFonts w:ascii="Times New Roman" w:eastAsia="Times New Roman" w:hAnsi="Times New Roman" w:cs="Times New Roman"/>
          <w:snapToGrid w:val="0"/>
          <w:sz w:val="24"/>
          <w:szCs w:val="24"/>
        </w:rPr>
        <w:t xml:space="preserve"> </w:t>
      </w:r>
      <w:r w:rsidR="000B2F9E">
        <w:rPr>
          <w:rFonts w:ascii="Times New Roman" w:eastAsia="Times New Roman" w:hAnsi="Times New Roman" w:cs="Times New Roman"/>
          <w:snapToGrid w:val="0"/>
          <w:sz w:val="24"/>
          <w:szCs w:val="24"/>
        </w:rPr>
        <w:t xml:space="preserve">By responding to this solicitation, Vendors are certifying that neither they nor their principals are presently debarred, suspended, proposed for debarment or ineligible for contracting by a governmental entity. Vendor is also agreeing to notify the University within </w:t>
      </w:r>
      <w:r w:rsidR="00917A8C">
        <w:rPr>
          <w:rFonts w:ascii="Times New Roman" w:eastAsia="Times New Roman" w:hAnsi="Times New Roman" w:cs="Times New Roman"/>
          <w:snapToGrid w:val="0"/>
          <w:sz w:val="24"/>
          <w:szCs w:val="24"/>
        </w:rPr>
        <w:t>thirty (</w:t>
      </w:r>
      <w:r w:rsidR="000B2F9E">
        <w:rPr>
          <w:rFonts w:ascii="Times New Roman" w:eastAsia="Times New Roman" w:hAnsi="Times New Roman" w:cs="Times New Roman"/>
          <w:snapToGrid w:val="0"/>
          <w:sz w:val="24"/>
          <w:szCs w:val="24"/>
        </w:rPr>
        <w:t>30</w:t>
      </w:r>
      <w:r w:rsidR="00917A8C">
        <w:rPr>
          <w:rFonts w:ascii="Times New Roman" w:eastAsia="Times New Roman" w:hAnsi="Times New Roman" w:cs="Times New Roman"/>
          <w:snapToGrid w:val="0"/>
          <w:sz w:val="24"/>
          <w:szCs w:val="24"/>
        </w:rPr>
        <w:t>)</w:t>
      </w:r>
      <w:r w:rsidR="000B2F9E">
        <w:rPr>
          <w:rFonts w:ascii="Times New Roman" w:eastAsia="Times New Roman" w:hAnsi="Times New Roman" w:cs="Times New Roman"/>
          <w:snapToGrid w:val="0"/>
          <w:sz w:val="24"/>
          <w:szCs w:val="24"/>
        </w:rPr>
        <w:t xml:space="preserve"> days if suspended, debarred, or declared ineligible for contracting with a government entity. Additionally, </w:t>
      </w:r>
      <w:r w:rsidR="000B2F9E" w:rsidRPr="0027260C">
        <w:rPr>
          <w:rFonts w:ascii="Times New Roman" w:eastAsia="Times New Roman" w:hAnsi="Times New Roman" w:cs="Times New Roman"/>
          <w:snapToGrid w:val="0"/>
          <w:sz w:val="24"/>
          <w:szCs w:val="24"/>
        </w:rPr>
        <w:t xml:space="preserve">Registration in SAM.GOV is required when federal funding sources are being used for payment of services. Vendors must provide a copy of </w:t>
      </w:r>
      <w:r w:rsidR="000B2F9E" w:rsidRPr="0027260C">
        <w:rPr>
          <w:rFonts w:ascii="Times New Roman" w:eastAsia="Times New Roman" w:hAnsi="Times New Roman" w:cs="Times New Roman"/>
          <w:snapToGrid w:val="0"/>
          <w:sz w:val="24"/>
          <w:szCs w:val="24"/>
        </w:rPr>
        <w:lastRenderedPageBreak/>
        <w:t>your active registration</w:t>
      </w:r>
      <w:r w:rsidR="000B2F9E">
        <w:rPr>
          <w:rFonts w:ascii="Times New Roman" w:eastAsia="Times New Roman" w:hAnsi="Times New Roman" w:cs="Times New Roman"/>
          <w:snapToGrid w:val="0"/>
          <w:sz w:val="24"/>
          <w:szCs w:val="24"/>
        </w:rPr>
        <w:t>, including unique entity ID,</w:t>
      </w:r>
      <w:r w:rsidR="000B2F9E" w:rsidRPr="0027260C">
        <w:rPr>
          <w:rFonts w:ascii="Times New Roman" w:eastAsia="Times New Roman" w:hAnsi="Times New Roman" w:cs="Times New Roman"/>
          <w:snapToGrid w:val="0"/>
          <w:sz w:val="24"/>
          <w:szCs w:val="24"/>
        </w:rPr>
        <w:t xml:space="preserve"> confirming you have no exclusions.  </w:t>
      </w:r>
      <w:hyperlink r:id="rId21" w:history="1">
        <w:r w:rsidR="00C07382" w:rsidRPr="00B75AAC">
          <w:rPr>
            <w:rStyle w:val="Hyperlink"/>
            <w:rFonts w:ascii="Times New Roman" w:eastAsia="Times New Roman" w:hAnsi="Times New Roman" w:cs="Times New Roman"/>
            <w:snapToGrid w:val="0"/>
            <w:sz w:val="24"/>
            <w:szCs w:val="24"/>
          </w:rPr>
          <w:t>https://sam.gov/content/home</w:t>
        </w:r>
      </w:hyperlink>
    </w:p>
    <w:p w14:paraId="6CB05B31" w14:textId="77777777" w:rsidR="005D3F25" w:rsidRDefault="005D3F25" w:rsidP="000B2F9E">
      <w:pPr>
        <w:widowControl w:val="0"/>
        <w:suppressAutoHyphens/>
        <w:spacing w:before="120" w:after="120" w:line="240" w:lineRule="atLeast"/>
        <w:ind w:left="720" w:hanging="720"/>
        <w:rPr>
          <w:rStyle w:val="Hyperlink"/>
          <w:rFonts w:ascii="Times New Roman" w:eastAsia="Times New Roman" w:hAnsi="Times New Roman" w:cs="Times New Roman"/>
          <w:snapToGrid w:val="0"/>
          <w:sz w:val="24"/>
          <w:szCs w:val="24"/>
        </w:rPr>
      </w:pPr>
    </w:p>
    <w:p w14:paraId="0EBF815D" w14:textId="5BF5E903" w:rsidR="00671CD0" w:rsidRDefault="00603A6B" w:rsidP="00A35A64">
      <w:pPr>
        <w:widowControl w:val="0"/>
        <w:suppressAutoHyphens/>
        <w:spacing w:before="120" w:after="120" w:line="240" w:lineRule="atLeast"/>
        <w:ind w:left="720" w:hanging="72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4.01.</w:t>
      </w:r>
      <w:r w:rsidR="00736133">
        <w:rPr>
          <w:rFonts w:ascii="Times New Roman" w:eastAsia="Times New Roman" w:hAnsi="Times New Roman" w:cs="Times New Roman"/>
          <w:snapToGrid w:val="0"/>
          <w:sz w:val="24"/>
          <w:szCs w:val="20"/>
        </w:rPr>
        <w:t xml:space="preserve">03 </w:t>
      </w:r>
      <w:r w:rsidR="00C47FD0" w:rsidRPr="00C47FD0">
        <w:rPr>
          <w:rFonts w:ascii="Times New Roman" w:eastAsia="Times New Roman" w:hAnsi="Times New Roman" w:cs="Times New Roman"/>
          <w:snapToGrid w:val="0"/>
          <w:sz w:val="24"/>
          <w:szCs w:val="20"/>
        </w:rPr>
        <w:t>By responding to this solicitation, Vendor acknowledges any resulting contract's negotiable terms will be limited by Utah state law.</w:t>
      </w:r>
    </w:p>
    <w:bookmarkEnd w:id="6"/>
    <w:bookmarkEnd w:id="7"/>
    <w:bookmarkEnd w:id="8"/>
    <w:p w14:paraId="029652DF" w14:textId="77777777" w:rsidR="00DB65C7" w:rsidRPr="002821C5" w:rsidRDefault="00DB65C7" w:rsidP="00242607">
      <w:pPr>
        <w:tabs>
          <w:tab w:val="left" w:pos="0"/>
        </w:tabs>
        <w:suppressAutoHyphens/>
        <w:spacing w:before="120" w:after="120"/>
        <w:ind w:left="720"/>
        <w:contextualSpacing/>
        <w:rPr>
          <w:rStyle w:val="Quick1"/>
          <w:rFonts w:ascii="Times New Roman" w:hAnsi="Times New Roman" w:cs="Times New Roman"/>
          <w:sz w:val="24"/>
          <w:szCs w:val="24"/>
          <w:highlight w:val="yellow"/>
        </w:rPr>
      </w:pPr>
    </w:p>
    <w:p w14:paraId="7B8867DD" w14:textId="31C347AB" w:rsidR="00671CD0" w:rsidRPr="00671CD0" w:rsidRDefault="00671CD0" w:rsidP="00242607">
      <w:pPr>
        <w:tabs>
          <w:tab w:val="left" w:pos="0"/>
        </w:tabs>
        <w:suppressAutoHyphens/>
        <w:spacing w:before="120" w:after="120"/>
        <w:ind w:left="720"/>
        <w:contextualSpacing/>
        <w:rPr>
          <w:rStyle w:val="Quick1"/>
          <w:rFonts w:ascii="Times New Roman" w:hAnsi="Times New Roman" w:cs="Times New Roman"/>
          <w:b/>
          <w:sz w:val="24"/>
          <w:szCs w:val="24"/>
          <w:u w:val="single"/>
        </w:rPr>
      </w:pPr>
      <w:r w:rsidRPr="00A82A8A">
        <w:rPr>
          <w:rStyle w:val="Quick1"/>
          <w:rFonts w:ascii="Times New Roman" w:hAnsi="Times New Roman"/>
          <w:b/>
          <w:sz w:val="24"/>
          <w:u w:val="single"/>
        </w:rPr>
        <w:t>Evaluated Criteria</w:t>
      </w:r>
    </w:p>
    <w:p w14:paraId="5DBAA63B" w14:textId="77777777" w:rsidR="00671CD0" w:rsidRPr="00A82A8A" w:rsidRDefault="00671CD0" w:rsidP="00A82A8A">
      <w:pPr>
        <w:tabs>
          <w:tab w:val="left" w:pos="0"/>
        </w:tabs>
        <w:suppressAutoHyphens/>
        <w:spacing w:before="120" w:after="120"/>
        <w:ind w:left="720"/>
        <w:contextualSpacing/>
        <w:rPr>
          <w:rStyle w:val="Quick1"/>
          <w:rFonts w:ascii="Times New Roman" w:hAnsi="Times New Roman"/>
          <w:sz w:val="24"/>
          <w:highlight w:val="yellow"/>
        </w:rPr>
      </w:pPr>
    </w:p>
    <w:p w14:paraId="551A9E57" w14:textId="77777777" w:rsidR="00936DCE" w:rsidRPr="00690D29" w:rsidRDefault="00936DCE" w:rsidP="00936DCE">
      <w:pPr>
        <w:pStyle w:val="Body"/>
        <w:widowControl/>
        <w:ind w:left="720" w:hanging="720"/>
        <w:rPr>
          <w:rStyle w:val="None"/>
          <w:rFonts w:cs="Times New Roman"/>
          <w:sz w:val="24"/>
          <w:szCs w:val="24"/>
        </w:rPr>
      </w:pPr>
      <w:r w:rsidRPr="00A82A8A">
        <w:rPr>
          <w:rStyle w:val="None"/>
          <w:sz w:val="24"/>
        </w:rPr>
        <w:t>4.02</w:t>
      </w:r>
      <w:r w:rsidRPr="00690D29">
        <w:rPr>
          <w:rFonts w:cs="Times New Roman"/>
          <w:sz w:val="24"/>
          <w:szCs w:val="24"/>
        </w:rPr>
        <w:tab/>
      </w:r>
      <w:r w:rsidRPr="00690D29">
        <w:rPr>
          <w:rStyle w:val="None"/>
          <w:rFonts w:cs="Times New Roman"/>
          <w:sz w:val="24"/>
          <w:szCs w:val="24"/>
          <w:u w:val="single"/>
        </w:rPr>
        <w:t>Evaluations and Contracts</w:t>
      </w:r>
      <w:r w:rsidRPr="00690D29">
        <w:rPr>
          <w:rStyle w:val="None"/>
          <w:rFonts w:cs="Times New Roman"/>
          <w:sz w:val="24"/>
          <w:szCs w:val="24"/>
        </w:rPr>
        <w:t>. In the initial phase of the proposal evaluation process, the evaluation committee will review all proposals timely received and Purchasing will schedule oral presentations with each vendor meeting the RFP requirements in the initial review. The proposals will be evaluated according to compliance with the RFP specifications and requirements. At the conclusion of this initial evaluation phase, finalist vendor proposals will be selected for detailed review, evaluation, and award. All awards will be made by notification posted to BidNet Direct in writing by the University of Utah Purchasing Office. After notification of award, the University will then enter into contracting with the awarded vendor(s).</w:t>
      </w:r>
    </w:p>
    <w:p w14:paraId="79395308" w14:textId="77777777" w:rsidR="00936DCE" w:rsidRPr="00A82A8A" w:rsidRDefault="00936DCE" w:rsidP="00A82A8A">
      <w:pPr>
        <w:pStyle w:val="Body"/>
        <w:widowControl/>
        <w:ind w:left="720" w:hanging="720"/>
        <w:rPr>
          <w:rStyle w:val="None"/>
          <w:sz w:val="24"/>
        </w:rPr>
      </w:pPr>
    </w:p>
    <w:p w14:paraId="27335B89" w14:textId="38F400CF" w:rsidR="00936DCE" w:rsidRDefault="00936DCE" w:rsidP="00936DCE">
      <w:pPr>
        <w:pStyle w:val="Body"/>
        <w:widowControl/>
        <w:ind w:left="720"/>
        <w:rPr>
          <w:rStyle w:val="None"/>
          <w:rFonts w:cs="Times New Roman"/>
          <w:sz w:val="24"/>
          <w:szCs w:val="24"/>
        </w:rPr>
      </w:pPr>
      <w:r w:rsidRPr="00A82A8A">
        <w:rPr>
          <w:rStyle w:val="None"/>
          <w:sz w:val="24"/>
        </w:rPr>
        <w:t xml:space="preserve">The </w:t>
      </w:r>
      <w:r w:rsidRPr="00690D29">
        <w:rPr>
          <w:rStyle w:val="None"/>
          <w:rFonts w:cs="Times New Roman"/>
          <w:sz w:val="24"/>
          <w:szCs w:val="24"/>
        </w:rPr>
        <w:t>University reserves the right to be the sole judge as to the overall acceptability of any proposal or to judge the individual merits of specific provisions within competing offers.</w:t>
      </w:r>
    </w:p>
    <w:p w14:paraId="431B853C" w14:textId="77777777" w:rsidR="00F97D18" w:rsidRDefault="00F97D18" w:rsidP="00936DCE">
      <w:pPr>
        <w:pStyle w:val="Body"/>
        <w:widowControl/>
        <w:ind w:left="720"/>
        <w:rPr>
          <w:rStyle w:val="None"/>
          <w:rFonts w:cs="Times New Roman"/>
          <w:sz w:val="24"/>
          <w:szCs w:val="24"/>
        </w:rPr>
      </w:pPr>
    </w:p>
    <w:p w14:paraId="6BBF72E9" w14:textId="1A2A633B" w:rsidR="00F97D18" w:rsidRPr="00F97D18" w:rsidRDefault="00F97D18" w:rsidP="00936DCE">
      <w:pPr>
        <w:pStyle w:val="Body"/>
        <w:widowControl/>
        <w:ind w:left="720"/>
        <w:rPr>
          <w:rStyle w:val="None"/>
          <w:rFonts w:cs="Times New Roman"/>
          <w:b/>
          <w:bCs/>
          <w:sz w:val="24"/>
          <w:szCs w:val="24"/>
          <w:u w:val="single"/>
        </w:rPr>
      </w:pPr>
      <w:r>
        <w:rPr>
          <w:rStyle w:val="None"/>
          <w:rFonts w:cs="Times New Roman"/>
          <w:b/>
          <w:bCs/>
          <w:sz w:val="24"/>
          <w:szCs w:val="24"/>
          <w:u w:val="single"/>
        </w:rPr>
        <w:t>WAN Circuits</w:t>
      </w:r>
    </w:p>
    <w:p w14:paraId="03CFE6DF" w14:textId="59D8B6C0" w:rsidR="001F26B8" w:rsidRDefault="001F26B8" w:rsidP="00936DCE">
      <w:pPr>
        <w:pStyle w:val="Body"/>
        <w:widowControl/>
        <w:ind w:left="720"/>
        <w:rPr>
          <w:rStyle w:val="None"/>
          <w:rFonts w:cs="Times New Roman"/>
          <w:sz w:val="24"/>
          <w:szCs w:val="24"/>
        </w:rPr>
      </w:pPr>
    </w:p>
    <w:p w14:paraId="39D2AD60" w14:textId="67193D38" w:rsidR="001F26B8" w:rsidRDefault="001F26B8" w:rsidP="001F26B8">
      <w:pPr>
        <w:widowControl w:val="0"/>
        <w:suppressAutoHyphens/>
        <w:spacing w:before="120" w:after="120" w:line="240" w:lineRule="atLeast"/>
        <w:ind w:left="720" w:hanging="720"/>
        <w:rPr>
          <w:rStyle w:val="None"/>
          <w:rFonts w:ascii="Times New Roman" w:hAnsi="Times New Roman" w:cs="Times New Roman"/>
          <w:sz w:val="24"/>
          <w:szCs w:val="24"/>
        </w:rPr>
      </w:pPr>
      <w:r w:rsidRPr="00A82A8A">
        <w:rPr>
          <w:rStyle w:val="None"/>
          <w:rFonts w:ascii="Times New Roman" w:hAnsi="Times New Roman"/>
          <w:sz w:val="24"/>
        </w:rPr>
        <w:t>4.</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2</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 xml:space="preserve">1 </w:t>
      </w:r>
      <w:r w:rsidRPr="00936DCE">
        <w:rPr>
          <w:rStyle w:val="None"/>
          <w:rFonts w:ascii="Times New Roman" w:hAnsi="Times New Roman" w:cs="Times New Roman"/>
          <w:sz w:val="24"/>
          <w:szCs w:val="24"/>
          <w:u w:val="single"/>
        </w:rPr>
        <w:t>Company Service Level Agreement (SLA)</w:t>
      </w:r>
      <w:r>
        <w:rPr>
          <w:rStyle w:val="None"/>
          <w:rFonts w:ascii="Times New Roman" w:hAnsi="Times New Roman" w:cs="Times New Roman"/>
          <w:sz w:val="24"/>
          <w:szCs w:val="24"/>
          <w:u w:val="single"/>
        </w:rPr>
        <w:t xml:space="preserve"> – 1</w:t>
      </w:r>
      <w:r w:rsidR="003867E5">
        <w:rPr>
          <w:rStyle w:val="None"/>
          <w:rFonts w:ascii="Times New Roman" w:hAnsi="Times New Roman" w:cs="Times New Roman"/>
          <w:sz w:val="24"/>
          <w:szCs w:val="24"/>
          <w:u w:val="single"/>
        </w:rPr>
        <w:t>0</w:t>
      </w:r>
      <w:r>
        <w:rPr>
          <w:rStyle w:val="None"/>
          <w:rFonts w:ascii="Times New Roman" w:hAnsi="Times New Roman" w:cs="Times New Roman"/>
          <w:sz w:val="24"/>
          <w:szCs w:val="24"/>
          <w:u w:val="single"/>
        </w:rPr>
        <w:t xml:space="preserve"> Points</w:t>
      </w:r>
      <w:r w:rsidRPr="00936DCE">
        <w:rPr>
          <w:rStyle w:val="None"/>
          <w:rFonts w:ascii="Times New Roman" w:hAnsi="Times New Roman" w:cs="Times New Roman"/>
          <w:sz w:val="24"/>
          <w:szCs w:val="24"/>
        </w:rPr>
        <w:t xml:space="preserve">. Vendors are required to submit a standard </w:t>
      </w:r>
      <w:r w:rsidR="000928E6">
        <w:rPr>
          <w:rStyle w:val="None"/>
          <w:rFonts w:ascii="Times New Roman" w:hAnsi="Times New Roman" w:cs="Times New Roman"/>
          <w:sz w:val="24"/>
          <w:szCs w:val="24"/>
        </w:rPr>
        <w:t>SLA that specifies provisions for reimbursement for service unavailability and</w:t>
      </w:r>
      <w:r w:rsidRPr="00936DCE">
        <w:rPr>
          <w:rStyle w:val="None"/>
          <w:rFonts w:ascii="Times New Roman" w:hAnsi="Times New Roman" w:cs="Times New Roman"/>
          <w:sz w:val="24"/>
          <w:szCs w:val="24"/>
        </w:rPr>
        <w:t xml:space="preserve"> unplanned </w:t>
      </w:r>
      <w:r w:rsidR="000928E6" w:rsidRPr="00936DCE">
        <w:rPr>
          <w:rStyle w:val="None"/>
          <w:rFonts w:ascii="Times New Roman" w:hAnsi="Times New Roman" w:cs="Times New Roman"/>
          <w:sz w:val="24"/>
          <w:szCs w:val="24"/>
        </w:rPr>
        <w:t>outages</w:t>
      </w:r>
      <w:r w:rsidR="000928E6">
        <w:rPr>
          <w:rStyle w:val="None"/>
          <w:rFonts w:ascii="Times New Roman" w:hAnsi="Times New Roman" w:cs="Times New Roman"/>
          <w:sz w:val="24"/>
          <w:szCs w:val="24"/>
        </w:rPr>
        <w:t xml:space="preserve"> and</w:t>
      </w:r>
      <w:r w:rsidRPr="00936DCE">
        <w:rPr>
          <w:rStyle w:val="None"/>
          <w:rFonts w:ascii="Times New Roman" w:hAnsi="Times New Roman" w:cs="Times New Roman"/>
          <w:sz w:val="24"/>
          <w:szCs w:val="24"/>
        </w:rPr>
        <w:t xml:space="preserve"> describes the ability to terminate </w:t>
      </w:r>
      <w:r w:rsidR="000928E6">
        <w:rPr>
          <w:rStyle w:val="None"/>
          <w:rFonts w:ascii="Times New Roman" w:hAnsi="Times New Roman" w:cs="Times New Roman"/>
          <w:sz w:val="24"/>
          <w:szCs w:val="24"/>
        </w:rPr>
        <w:t xml:space="preserve">the </w:t>
      </w:r>
      <w:r w:rsidRPr="00936DCE">
        <w:rPr>
          <w:rStyle w:val="None"/>
          <w:rFonts w:ascii="Times New Roman" w:hAnsi="Times New Roman" w:cs="Times New Roman"/>
          <w:sz w:val="24"/>
          <w:szCs w:val="24"/>
        </w:rPr>
        <w:t xml:space="preserve">awarded agreement due to chronic problems.  </w:t>
      </w:r>
    </w:p>
    <w:p w14:paraId="138F3CB4" w14:textId="77777777" w:rsidR="001F26B8" w:rsidRDefault="001F26B8" w:rsidP="001F26B8">
      <w:pPr>
        <w:widowControl w:val="0"/>
        <w:suppressAutoHyphens/>
        <w:spacing w:before="120" w:after="120" w:line="240" w:lineRule="atLeast"/>
        <w:ind w:left="720" w:hanging="720"/>
        <w:rPr>
          <w:rStyle w:val="None"/>
          <w:rFonts w:ascii="Times New Roman" w:hAnsi="Times New Roman" w:cs="Times New Roman"/>
          <w:sz w:val="24"/>
          <w:szCs w:val="24"/>
        </w:rPr>
      </w:pPr>
    </w:p>
    <w:p w14:paraId="3BEB9531" w14:textId="6CC5FD0B" w:rsidR="001F26B8" w:rsidRDefault="001F26B8" w:rsidP="001F26B8">
      <w:pPr>
        <w:widowControl w:val="0"/>
        <w:suppressAutoHyphens/>
        <w:spacing w:before="120" w:after="120" w:line="240" w:lineRule="atLeast"/>
        <w:ind w:left="720" w:hanging="720"/>
        <w:rPr>
          <w:rFonts w:ascii="Times New Roman" w:hAnsi="Times New Roman"/>
          <w:sz w:val="24"/>
        </w:rPr>
      </w:pPr>
      <w:r w:rsidRPr="00A82A8A">
        <w:rPr>
          <w:rStyle w:val="None"/>
        </w:rPr>
        <w:t>4</w:t>
      </w:r>
      <w:r w:rsidRPr="00A82A8A">
        <w:rPr>
          <w:rFonts w:ascii="Times New Roman" w:hAnsi="Times New Roman"/>
          <w:sz w:val="24"/>
        </w:rPr>
        <w:t>.</w:t>
      </w:r>
      <w:r>
        <w:rPr>
          <w:rFonts w:ascii="Times New Roman" w:hAnsi="Times New Roman"/>
          <w:sz w:val="24"/>
          <w:szCs w:val="24"/>
        </w:rPr>
        <w:t>02</w:t>
      </w:r>
      <w:r w:rsidRPr="00A82A8A">
        <w:rPr>
          <w:rFonts w:ascii="Times New Roman" w:hAnsi="Times New Roman"/>
          <w:sz w:val="24"/>
        </w:rPr>
        <w:t>.0</w:t>
      </w:r>
      <w:r>
        <w:rPr>
          <w:rFonts w:ascii="Times New Roman" w:hAnsi="Times New Roman"/>
          <w:sz w:val="24"/>
        </w:rPr>
        <w:t>2</w:t>
      </w:r>
      <w:r>
        <w:rPr>
          <w:rFonts w:ascii="Times New Roman" w:hAnsi="Times New Roman"/>
          <w:sz w:val="24"/>
          <w:szCs w:val="24"/>
        </w:rPr>
        <w:t xml:space="preserve"> </w:t>
      </w:r>
      <w:r w:rsidRPr="00A82A8A">
        <w:rPr>
          <w:rFonts w:ascii="Times New Roman" w:hAnsi="Times New Roman"/>
          <w:sz w:val="24"/>
          <w:u w:val="single"/>
        </w:rPr>
        <w:t>End Site Connectivity</w:t>
      </w:r>
      <w:r>
        <w:rPr>
          <w:rFonts w:ascii="Times New Roman" w:hAnsi="Times New Roman"/>
          <w:sz w:val="24"/>
          <w:u w:val="single"/>
        </w:rPr>
        <w:t xml:space="preserve"> – </w:t>
      </w:r>
      <w:r w:rsidR="003867E5">
        <w:rPr>
          <w:rFonts w:ascii="Times New Roman" w:hAnsi="Times New Roman"/>
          <w:sz w:val="24"/>
          <w:u w:val="single"/>
        </w:rPr>
        <w:t>15</w:t>
      </w:r>
      <w:r>
        <w:rPr>
          <w:rFonts w:ascii="Times New Roman" w:hAnsi="Times New Roman"/>
          <w:sz w:val="24"/>
          <w:u w:val="single"/>
        </w:rPr>
        <w:t xml:space="preserve"> Points</w:t>
      </w:r>
      <w:r w:rsidRPr="00A82A8A">
        <w:rPr>
          <w:rFonts w:ascii="Times New Roman" w:hAnsi="Times New Roman"/>
          <w:sz w:val="24"/>
        </w:rPr>
        <w:t>. UETN is seeking solutions for WAN connections to the UETN state backbone.</w:t>
      </w:r>
      <w:r w:rsidRPr="00A82A8A">
        <w:rPr>
          <w:rFonts w:ascii="Times New Roman" w:hAnsi="Times New Roman"/>
          <w:spacing w:val="-2"/>
          <w:sz w:val="24"/>
        </w:rPr>
        <w:t xml:space="preserve"> </w:t>
      </w:r>
      <w:r w:rsidRPr="00A82A8A">
        <w:rPr>
          <w:rFonts w:ascii="Times New Roman" w:hAnsi="Times New Roman"/>
          <w:sz w:val="24"/>
        </w:rPr>
        <w:t>Vendors</w:t>
      </w:r>
      <w:r w:rsidRPr="00A82A8A">
        <w:rPr>
          <w:rFonts w:ascii="Times New Roman" w:hAnsi="Times New Roman"/>
          <w:spacing w:val="-1"/>
          <w:sz w:val="24"/>
        </w:rPr>
        <w:t xml:space="preserve"> </w:t>
      </w:r>
      <w:r w:rsidRPr="00A82A8A">
        <w:rPr>
          <w:rFonts w:ascii="Times New Roman" w:hAnsi="Times New Roman"/>
          <w:sz w:val="24"/>
        </w:rPr>
        <w:t>must</w:t>
      </w:r>
      <w:r w:rsidRPr="00A82A8A">
        <w:rPr>
          <w:rFonts w:ascii="Times New Roman" w:hAnsi="Times New Roman"/>
          <w:spacing w:val="-1"/>
          <w:sz w:val="24"/>
        </w:rPr>
        <w:t xml:space="preserve"> </w:t>
      </w:r>
      <w:r w:rsidRPr="00A82A8A">
        <w:rPr>
          <w:rFonts w:ascii="Times New Roman" w:hAnsi="Times New Roman"/>
          <w:sz w:val="24"/>
        </w:rPr>
        <w:t>explain</w:t>
      </w:r>
      <w:r w:rsidRPr="00A82A8A">
        <w:rPr>
          <w:rFonts w:ascii="Times New Roman" w:hAnsi="Times New Roman"/>
          <w:spacing w:val="-2"/>
          <w:sz w:val="24"/>
        </w:rPr>
        <w:t xml:space="preserve"> </w:t>
      </w:r>
      <w:r w:rsidRPr="00A82A8A">
        <w:rPr>
          <w:rFonts w:ascii="Times New Roman" w:hAnsi="Times New Roman"/>
          <w:sz w:val="24"/>
        </w:rPr>
        <w:t>how</w:t>
      </w:r>
      <w:r w:rsidRPr="00A82A8A">
        <w:rPr>
          <w:rFonts w:ascii="Times New Roman" w:hAnsi="Times New Roman"/>
          <w:spacing w:val="-3"/>
          <w:sz w:val="24"/>
        </w:rPr>
        <w:t xml:space="preserve"> </w:t>
      </w:r>
      <w:r w:rsidRPr="00A82A8A">
        <w:rPr>
          <w:rFonts w:ascii="Times New Roman" w:hAnsi="Times New Roman"/>
          <w:sz w:val="24"/>
        </w:rPr>
        <w:t>their services will</w:t>
      </w:r>
      <w:r w:rsidRPr="00A82A8A">
        <w:rPr>
          <w:rFonts w:ascii="Times New Roman" w:hAnsi="Times New Roman"/>
          <w:spacing w:val="-1"/>
          <w:sz w:val="24"/>
        </w:rPr>
        <w:t xml:space="preserve"> </w:t>
      </w:r>
      <w:r w:rsidRPr="00A82A8A">
        <w:rPr>
          <w:rFonts w:ascii="Times New Roman" w:hAnsi="Times New Roman"/>
          <w:sz w:val="24"/>
        </w:rPr>
        <w:t>be provisioned</w:t>
      </w:r>
      <w:r w:rsidRPr="00A82A8A">
        <w:rPr>
          <w:rFonts w:ascii="Times New Roman" w:hAnsi="Times New Roman"/>
          <w:spacing w:val="-2"/>
          <w:sz w:val="24"/>
        </w:rPr>
        <w:t xml:space="preserve"> </w:t>
      </w:r>
      <w:r w:rsidRPr="00A82A8A">
        <w:rPr>
          <w:rFonts w:ascii="Times New Roman" w:hAnsi="Times New Roman"/>
          <w:sz w:val="24"/>
        </w:rPr>
        <w:t>to</w:t>
      </w:r>
      <w:r w:rsidRPr="00A82A8A">
        <w:rPr>
          <w:rFonts w:ascii="Times New Roman" w:hAnsi="Times New Roman"/>
          <w:spacing w:val="-2"/>
          <w:sz w:val="24"/>
        </w:rPr>
        <w:t xml:space="preserve"> </w:t>
      </w:r>
      <w:r w:rsidRPr="00A82A8A">
        <w:rPr>
          <w:rFonts w:ascii="Times New Roman" w:hAnsi="Times New Roman"/>
          <w:sz w:val="24"/>
        </w:rPr>
        <w:t>the</w:t>
      </w:r>
      <w:r w:rsidRPr="00A82A8A">
        <w:rPr>
          <w:rFonts w:ascii="Times New Roman" w:hAnsi="Times New Roman"/>
          <w:spacing w:val="-1"/>
          <w:sz w:val="24"/>
        </w:rPr>
        <w:t xml:space="preserve"> </w:t>
      </w:r>
      <w:r w:rsidRPr="00A82A8A">
        <w:rPr>
          <w:rFonts w:ascii="Times New Roman" w:hAnsi="Times New Roman"/>
          <w:sz w:val="24"/>
        </w:rPr>
        <w:t>locations</w:t>
      </w:r>
      <w:r w:rsidRPr="00A82A8A">
        <w:rPr>
          <w:rFonts w:ascii="Times New Roman" w:hAnsi="Times New Roman"/>
          <w:spacing w:val="-1"/>
          <w:sz w:val="24"/>
        </w:rPr>
        <w:t xml:space="preserve"> </w:t>
      </w:r>
      <w:r w:rsidRPr="00A82A8A">
        <w:rPr>
          <w:rFonts w:ascii="Times New Roman" w:hAnsi="Times New Roman"/>
          <w:sz w:val="24"/>
        </w:rPr>
        <w:t>listed in Attachment A, including the</w:t>
      </w:r>
      <w:r w:rsidR="000928E6">
        <w:rPr>
          <w:rFonts w:ascii="Times New Roman" w:hAnsi="Times New Roman"/>
          <w:sz w:val="24"/>
        </w:rPr>
        <w:t xml:space="preserve"> solution's</w:t>
      </w:r>
      <w:r w:rsidRPr="00A82A8A">
        <w:rPr>
          <w:rFonts w:ascii="Times New Roman" w:hAnsi="Times New Roman"/>
          <w:sz w:val="24"/>
        </w:rPr>
        <w:t xml:space="preserve"> physical Layer 1 composition and how </w:t>
      </w:r>
      <w:r w:rsidR="000928E6">
        <w:rPr>
          <w:rFonts w:ascii="Times New Roman" w:hAnsi="Times New Roman"/>
          <w:sz w:val="24"/>
        </w:rPr>
        <w:t>it</w:t>
      </w:r>
      <w:r w:rsidRPr="00A82A8A">
        <w:rPr>
          <w:rFonts w:ascii="Times New Roman" w:hAnsi="Times New Roman"/>
          <w:sz w:val="24"/>
        </w:rPr>
        <w:t xml:space="preserve"> will leverage current UETN network resources. </w:t>
      </w:r>
      <w:r w:rsidR="000928E6">
        <w:rPr>
          <w:rFonts w:ascii="Times New Roman" w:hAnsi="Times New Roman"/>
          <w:sz w:val="24"/>
        </w:rPr>
        <w:t xml:space="preserve">Lit </w:t>
      </w:r>
      <w:r w:rsidRPr="00A82A8A">
        <w:rPr>
          <w:rFonts w:ascii="Times New Roman" w:hAnsi="Times New Roman"/>
          <w:sz w:val="24"/>
        </w:rPr>
        <w:t>Fiber solutions are preferred except where other solutions are specifically requested. Describe if</w:t>
      </w:r>
      <w:r w:rsidRPr="00A82A8A">
        <w:rPr>
          <w:rFonts w:ascii="Times New Roman" w:hAnsi="Times New Roman"/>
          <w:spacing w:val="-1"/>
          <w:sz w:val="24"/>
        </w:rPr>
        <w:t xml:space="preserve"> </w:t>
      </w:r>
      <w:r w:rsidRPr="00A82A8A">
        <w:rPr>
          <w:rFonts w:ascii="Times New Roman" w:hAnsi="Times New Roman"/>
          <w:sz w:val="24"/>
        </w:rPr>
        <w:t>your</w:t>
      </w:r>
      <w:r w:rsidRPr="00A82A8A">
        <w:rPr>
          <w:rFonts w:ascii="Times New Roman" w:hAnsi="Times New Roman"/>
          <w:spacing w:val="-1"/>
          <w:sz w:val="24"/>
        </w:rPr>
        <w:t xml:space="preserve"> </w:t>
      </w:r>
      <w:r w:rsidRPr="00A82A8A">
        <w:rPr>
          <w:rFonts w:ascii="Times New Roman" w:hAnsi="Times New Roman"/>
          <w:sz w:val="24"/>
        </w:rPr>
        <w:t>solution</w:t>
      </w:r>
      <w:r w:rsidRPr="00A82A8A">
        <w:rPr>
          <w:rFonts w:ascii="Times New Roman" w:hAnsi="Times New Roman"/>
          <w:spacing w:val="-2"/>
          <w:sz w:val="24"/>
        </w:rPr>
        <w:t xml:space="preserve"> </w:t>
      </w:r>
      <w:r w:rsidRPr="00A82A8A">
        <w:rPr>
          <w:rFonts w:ascii="Times New Roman" w:hAnsi="Times New Roman"/>
          <w:sz w:val="24"/>
        </w:rPr>
        <w:t>is</w:t>
      </w:r>
      <w:r w:rsidRPr="00A82A8A">
        <w:rPr>
          <w:rFonts w:ascii="Times New Roman" w:hAnsi="Times New Roman"/>
          <w:spacing w:val="-2"/>
          <w:sz w:val="24"/>
        </w:rPr>
        <w:t xml:space="preserve"> </w:t>
      </w:r>
      <w:r w:rsidRPr="00A82A8A">
        <w:rPr>
          <w:rFonts w:ascii="Times New Roman" w:hAnsi="Times New Roman"/>
          <w:sz w:val="24"/>
        </w:rPr>
        <w:t>a</w:t>
      </w:r>
      <w:r w:rsidRPr="00A82A8A">
        <w:rPr>
          <w:rFonts w:ascii="Times New Roman" w:hAnsi="Times New Roman"/>
          <w:spacing w:val="-2"/>
          <w:sz w:val="24"/>
        </w:rPr>
        <w:t xml:space="preserve"> </w:t>
      </w:r>
      <w:r w:rsidRPr="00A82A8A">
        <w:rPr>
          <w:rFonts w:ascii="Times New Roman" w:hAnsi="Times New Roman"/>
          <w:sz w:val="24"/>
        </w:rPr>
        <w:t>protected</w:t>
      </w:r>
      <w:r w:rsidRPr="00A82A8A">
        <w:rPr>
          <w:rFonts w:ascii="Times New Roman" w:hAnsi="Times New Roman"/>
          <w:spacing w:val="-2"/>
          <w:sz w:val="24"/>
        </w:rPr>
        <w:t xml:space="preserve"> </w:t>
      </w:r>
      <w:r w:rsidRPr="00A82A8A">
        <w:rPr>
          <w:rFonts w:ascii="Times New Roman" w:hAnsi="Times New Roman"/>
          <w:sz w:val="24"/>
        </w:rPr>
        <w:t>and</w:t>
      </w:r>
      <w:r w:rsidRPr="00A82A8A">
        <w:rPr>
          <w:rFonts w:ascii="Times New Roman" w:hAnsi="Times New Roman"/>
          <w:spacing w:val="-2"/>
          <w:sz w:val="24"/>
        </w:rPr>
        <w:t xml:space="preserve"> </w:t>
      </w:r>
      <w:r w:rsidRPr="00A82A8A">
        <w:rPr>
          <w:rFonts w:ascii="Times New Roman" w:hAnsi="Times New Roman"/>
          <w:sz w:val="24"/>
        </w:rPr>
        <w:t>guaranteed</w:t>
      </w:r>
      <w:r w:rsidRPr="00A82A8A">
        <w:rPr>
          <w:rFonts w:ascii="Times New Roman" w:hAnsi="Times New Roman"/>
          <w:spacing w:val="-2"/>
          <w:sz w:val="24"/>
        </w:rPr>
        <w:t xml:space="preserve"> </w:t>
      </w:r>
      <w:r w:rsidRPr="00A82A8A">
        <w:rPr>
          <w:rFonts w:ascii="Times New Roman" w:hAnsi="Times New Roman"/>
          <w:sz w:val="24"/>
        </w:rPr>
        <w:t>bandwidth</w:t>
      </w:r>
      <w:r w:rsidRPr="00A82A8A">
        <w:rPr>
          <w:rFonts w:ascii="Times New Roman" w:hAnsi="Times New Roman"/>
          <w:spacing w:val="-2"/>
          <w:sz w:val="24"/>
        </w:rPr>
        <w:t xml:space="preserve"> </w:t>
      </w:r>
      <w:r w:rsidRPr="00A82A8A">
        <w:rPr>
          <w:rFonts w:ascii="Times New Roman" w:hAnsi="Times New Roman"/>
          <w:sz w:val="24"/>
        </w:rPr>
        <w:t>solution</w:t>
      </w:r>
      <w:r w:rsidRPr="00A82A8A">
        <w:rPr>
          <w:rFonts w:ascii="Times New Roman" w:hAnsi="Times New Roman"/>
          <w:spacing w:val="-5"/>
          <w:sz w:val="24"/>
        </w:rPr>
        <w:t xml:space="preserve"> </w:t>
      </w:r>
      <w:r w:rsidRPr="00A82A8A">
        <w:rPr>
          <w:rFonts w:ascii="Times New Roman" w:hAnsi="Times New Roman"/>
          <w:sz w:val="24"/>
        </w:rPr>
        <w:t>using</w:t>
      </w:r>
      <w:r w:rsidRPr="00A82A8A">
        <w:rPr>
          <w:rFonts w:ascii="Times New Roman" w:hAnsi="Times New Roman"/>
          <w:spacing w:val="-2"/>
          <w:sz w:val="24"/>
        </w:rPr>
        <w:t xml:space="preserve"> </w:t>
      </w:r>
      <w:r w:rsidRPr="00A82A8A">
        <w:rPr>
          <w:rFonts w:ascii="Times New Roman" w:hAnsi="Times New Roman"/>
          <w:sz w:val="24"/>
        </w:rPr>
        <w:t>DWDM,</w:t>
      </w:r>
      <w:r w:rsidRPr="00A82A8A">
        <w:rPr>
          <w:rFonts w:ascii="Times New Roman" w:hAnsi="Times New Roman"/>
          <w:spacing w:val="-7"/>
          <w:sz w:val="24"/>
        </w:rPr>
        <w:t xml:space="preserve"> </w:t>
      </w:r>
      <w:r w:rsidRPr="00A82A8A">
        <w:rPr>
          <w:rFonts w:ascii="Times New Roman" w:hAnsi="Times New Roman"/>
          <w:sz w:val="24"/>
        </w:rPr>
        <w:t>CWDM,</w:t>
      </w:r>
      <w:r w:rsidRPr="00A82A8A">
        <w:rPr>
          <w:rFonts w:ascii="Times New Roman" w:hAnsi="Times New Roman"/>
          <w:spacing w:val="-2"/>
          <w:sz w:val="24"/>
        </w:rPr>
        <w:t xml:space="preserve"> </w:t>
      </w:r>
      <w:r w:rsidRPr="00A82A8A">
        <w:rPr>
          <w:rFonts w:ascii="Times New Roman" w:hAnsi="Times New Roman"/>
          <w:sz w:val="24"/>
        </w:rPr>
        <w:t>or</w:t>
      </w:r>
      <w:r w:rsidRPr="00A82A8A">
        <w:rPr>
          <w:rFonts w:ascii="Times New Roman" w:hAnsi="Times New Roman"/>
          <w:spacing w:val="-4"/>
          <w:sz w:val="24"/>
        </w:rPr>
        <w:t xml:space="preserve"> </w:t>
      </w:r>
      <w:r w:rsidRPr="00A82A8A">
        <w:rPr>
          <w:rFonts w:ascii="Times New Roman" w:hAnsi="Times New Roman"/>
          <w:sz w:val="24"/>
        </w:rPr>
        <w:t>switched</w:t>
      </w:r>
      <w:r w:rsidRPr="00A82A8A">
        <w:rPr>
          <w:rFonts w:ascii="Times New Roman" w:hAnsi="Times New Roman"/>
          <w:spacing w:val="-2"/>
          <w:sz w:val="24"/>
        </w:rPr>
        <w:t xml:space="preserve"> </w:t>
      </w:r>
      <w:r w:rsidRPr="00A82A8A">
        <w:rPr>
          <w:rFonts w:ascii="Times New Roman" w:hAnsi="Times New Roman"/>
          <w:sz w:val="24"/>
        </w:rPr>
        <w:t>layer</w:t>
      </w:r>
      <w:r w:rsidRPr="00A82A8A">
        <w:rPr>
          <w:rFonts w:ascii="Times New Roman" w:hAnsi="Times New Roman"/>
          <w:spacing w:val="-6"/>
          <w:sz w:val="24"/>
        </w:rPr>
        <w:t xml:space="preserve"> </w:t>
      </w:r>
      <w:r w:rsidRPr="00A82A8A">
        <w:rPr>
          <w:rFonts w:ascii="Times New Roman" w:hAnsi="Times New Roman"/>
          <w:sz w:val="24"/>
        </w:rPr>
        <w:t>2</w:t>
      </w:r>
      <w:r w:rsidR="000928E6">
        <w:rPr>
          <w:rFonts w:ascii="Times New Roman" w:hAnsi="Times New Roman"/>
          <w:sz w:val="24"/>
        </w:rPr>
        <w:t>,</w:t>
      </w:r>
      <w:r w:rsidRPr="00A82A8A">
        <w:rPr>
          <w:rFonts w:ascii="Times New Roman" w:hAnsi="Times New Roman"/>
          <w:sz w:val="24"/>
        </w:rPr>
        <w:t xml:space="preserve"> and how this service is provisioned for dedicated service.</w:t>
      </w:r>
      <w:r w:rsidR="000928E6">
        <w:rPr>
          <w:rFonts w:ascii="Times New Roman" w:hAnsi="Times New Roman"/>
          <w:sz w:val="24"/>
        </w:rPr>
        <w:t xml:space="preserve">  </w:t>
      </w:r>
      <w:r w:rsidR="009B646E">
        <w:rPr>
          <w:rFonts w:ascii="Times New Roman" w:hAnsi="Times New Roman"/>
          <w:sz w:val="24"/>
        </w:rPr>
        <w:t>Wireless s</w:t>
      </w:r>
      <w:r w:rsidR="00F30140">
        <w:rPr>
          <w:rFonts w:ascii="Times New Roman" w:hAnsi="Times New Roman"/>
          <w:sz w:val="24"/>
        </w:rPr>
        <w:t>olutions</w:t>
      </w:r>
      <w:r w:rsidR="009B646E">
        <w:rPr>
          <w:rFonts w:ascii="Times New Roman" w:hAnsi="Times New Roman"/>
          <w:sz w:val="24"/>
        </w:rPr>
        <w:t xml:space="preserve"> will not be accepted.  </w:t>
      </w:r>
      <w:r w:rsidR="000928E6">
        <w:rPr>
          <w:rFonts w:ascii="Times New Roman" w:hAnsi="Times New Roman"/>
          <w:sz w:val="24"/>
        </w:rPr>
        <w:t xml:space="preserve">Dark fiber solutions are not accepted unless specifically requested.  Providers must monitor the services on their own out-of-band network.  Providers cannot monitor their circuits </w:t>
      </w:r>
      <w:r w:rsidR="003F18D6">
        <w:rPr>
          <w:rFonts w:ascii="Times New Roman" w:hAnsi="Times New Roman"/>
          <w:sz w:val="24"/>
        </w:rPr>
        <w:t xml:space="preserve">routing </w:t>
      </w:r>
      <w:r w:rsidR="000928E6">
        <w:rPr>
          <w:rFonts w:ascii="Times New Roman" w:hAnsi="Times New Roman"/>
          <w:sz w:val="24"/>
        </w:rPr>
        <w:t>through the UE</w:t>
      </w:r>
      <w:r w:rsidR="00A92FF1">
        <w:rPr>
          <w:rFonts w:ascii="Times New Roman" w:hAnsi="Times New Roman"/>
          <w:sz w:val="24"/>
        </w:rPr>
        <w:t>T</w:t>
      </w:r>
      <w:r w:rsidR="000928E6">
        <w:rPr>
          <w:rFonts w:ascii="Times New Roman" w:hAnsi="Times New Roman"/>
          <w:sz w:val="24"/>
        </w:rPr>
        <w:t>N IP network.</w:t>
      </w:r>
    </w:p>
    <w:p w14:paraId="363FF780" w14:textId="1CD774C5" w:rsidR="00D01252" w:rsidRDefault="00F25E8A" w:rsidP="00F25E8A">
      <w:pPr>
        <w:pStyle w:val="Body"/>
        <w:widowControl/>
        <w:ind w:left="720"/>
        <w:rPr>
          <w:sz w:val="24"/>
        </w:rPr>
      </w:pPr>
      <w:r>
        <w:rPr>
          <w:sz w:val="24"/>
        </w:rPr>
        <w:tab/>
      </w:r>
    </w:p>
    <w:p w14:paraId="4FD66361" w14:textId="334E3388" w:rsidR="007C6A4D" w:rsidRDefault="001F26B8" w:rsidP="007C6A4D">
      <w:pPr>
        <w:pStyle w:val="ListParagraph"/>
        <w:numPr>
          <w:ilvl w:val="2"/>
          <w:numId w:val="9"/>
        </w:numPr>
        <w:tabs>
          <w:tab w:val="left" w:pos="1455"/>
        </w:tabs>
        <w:autoSpaceDE w:val="0"/>
        <w:autoSpaceDN w:val="0"/>
        <w:ind w:right="1033"/>
        <w:rPr>
          <w:rStyle w:val="None"/>
          <w:rFonts w:ascii="Times New Roman" w:hAnsi="Times New Roman"/>
          <w:szCs w:val="24"/>
        </w:rPr>
      </w:pPr>
      <w:r w:rsidRPr="001F26B8">
        <w:rPr>
          <w:rFonts w:ascii="Times New Roman" w:hAnsi="Times New Roman"/>
          <w:u w:val="single"/>
        </w:rPr>
        <w:t>Technical</w:t>
      </w:r>
      <w:r w:rsidRPr="001F26B8">
        <w:rPr>
          <w:rFonts w:ascii="Times New Roman" w:hAnsi="Times New Roman"/>
          <w:spacing w:val="-2"/>
          <w:u w:val="single"/>
        </w:rPr>
        <w:t xml:space="preserve"> </w:t>
      </w:r>
      <w:r w:rsidRPr="001F26B8">
        <w:rPr>
          <w:rFonts w:ascii="Times New Roman" w:hAnsi="Times New Roman"/>
          <w:u w:val="single"/>
        </w:rPr>
        <w:t xml:space="preserve">Configurations </w:t>
      </w:r>
      <w:r w:rsidRPr="009902FC">
        <w:rPr>
          <w:rFonts w:ascii="Times New Roman" w:hAnsi="Times New Roman"/>
          <w:color w:val="EE0000"/>
          <w:u w:val="single"/>
        </w:rPr>
        <w:t xml:space="preserve">– </w:t>
      </w:r>
      <w:r w:rsidR="009902FC" w:rsidRPr="009902FC">
        <w:rPr>
          <w:rFonts w:ascii="Times New Roman" w:hAnsi="Times New Roman"/>
          <w:color w:val="EE0000"/>
          <w:u w:val="single"/>
        </w:rPr>
        <w:t xml:space="preserve">5 </w:t>
      </w:r>
      <w:r w:rsidR="00D5576D" w:rsidRPr="009902FC">
        <w:rPr>
          <w:rFonts w:ascii="Times New Roman" w:hAnsi="Times New Roman"/>
          <w:strike/>
          <w:color w:val="EE0000"/>
          <w:u w:val="single"/>
        </w:rPr>
        <w:t>10</w:t>
      </w:r>
      <w:r w:rsidRPr="009902FC">
        <w:rPr>
          <w:rFonts w:ascii="Times New Roman" w:hAnsi="Times New Roman"/>
          <w:color w:val="EE0000"/>
          <w:u w:val="single"/>
        </w:rPr>
        <w:t xml:space="preserve"> Points</w:t>
      </w:r>
      <w:r w:rsidRPr="001F26B8">
        <w:rPr>
          <w:rFonts w:ascii="Times New Roman" w:hAnsi="Times New Roman"/>
        </w:rPr>
        <w:t>.</w:t>
      </w:r>
      <w:r w:rsidRPr="001F26B8">
        <w:rPr>
          <w:rFonts w:ascii="Times New Roman" w:hAnsi="Times New Roman"/>
          <w:spacing w:val="-5"/>
        </w:rPr>
        <w:t xml:space="preserve"> </w:t>
      </w:r>
      <w:r w:rsidR="007C6A4D" w:rsidRPr="007C6A4D">
        <w:rPr>
          <w:rStyle w:val="None"/>
          <w:rFonts w:ascii="Times New Roman" w:hAnsi="Times New Roman"/>
          <w:szCs w:val="24"/>
        </w:rPr>
        <w:t>Provide detailed technical configurations to support the quoted pricing. Responses should include clear explanations of:</w:t>
      </w:r>
    </w:p>
    <w:p w14:paraId="23FB7953" w14:textId="6B3498D3" w:rsidR="00C74C18" w:rsidRDefault="00C74C18" w:rsidP="00C74C18">
      <w:pPr>
        <w:tabs>
          <w:tab w:val="left" w:pos="1455"/>
        </w:tabs>
        <w:autoSpaceDE w:val="0"/>
        <w:autoSpaceDN w:val="0"/>
        <w:ind w:right="1033"/>
        <w:rPr>
          <w:rStyle w:val="None"/>
          <w:rFonts w:ascii="Times New Roman" w:hAnsi="Times New Roman"/>
          <w:szCs w:val="24"/>
        </w:rPr>
      </w:pPr>
    </w:p>
    <w:p w14:paraId="7FF05D08"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lastRenderedPageBreak/>
        <w:t>A. Network equipment lists (including manufacturer and specifications)</w:t>
      </w:r>
    </w:p>
    <w:p w14:paraId="432DFF55"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B. Industry-standard fiber specifications (IEEE standards)</w:t>
      </w:r>
    </w:p>
    <w:p w14:paraId="56A92A6E"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C. Network topology diagrams (showing aggregate and end sites)</w:t>
      </w:r>
    </w:p>
    <w:p w14:paraId="32CDB3E6"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D. Scaling limits</w:t>
      </w:r>
    </w:p>
    <w:p w14:paraId="187B54A6" w14:textId="77777777" w:rsidR="00C74C18" w:rsidRDefault="00C74C18" w:rsidP="00C74C18">
      <w:pPr>
        <w:pStyle w:val="Body"/>
        <w:widowControl/>
        <w:ind w:left="1440" w:hanging="720"/>
        <w:rPr>
          <w:rStyle w:val="None"/>
          <w:rFonts w:cs="Times New Roman"/>
          <w:bCs/>
          <w:sz w:val="24"/>
          <w:szCs w:val="24"/>
        </w:rPr>
      </w:pPr>
      <w:r w:rsidRPr="00936DCE">
        <w:rPr>
          <w:rStyle w:val="None"/>
          <w:rFonts w:cs="Times New Roman"/>
          <w:sz w:val="24"/>
          <w:szCs w:val="24"/>
        </w:rPr>
        <w:t xml:space="preserve">E. </w:t>
      </w:r>
      <w:r w:rsidRPr="00936DCE">
        <w:rPr>
          <w:rStyle w:val="None"/>
          <w:rFonts w:cs="Times New Roman"/>
          <w:bCs/>
          <w:sz w:val="24"/>
          <w:szCs w:val="24"/>
        </w:rPr>
        <w:t>No Limitations of Use of Services (including utilizing any 3rd party hosted Voice over Internet Protocol services, etc. see below)</w:t>
      </w:r>
    </w:p>
    <w:p w14:paraId="5BD7C6BE" w14:textId="77777777" w:rsidR="00C74C18" w:rsidRPr="00C74C18" w:rsidRDefault="00C74C18" w:rsidP="00C74C18">
      <w:pPr>
        <w:tabs>
          <w:tab w:val="left" w:pos="1455"/>
        </w:tabs>
        <w:autoSpaceDE w:val="0"/>
        <w:autoSpaceDN w:val="0"/>
        <w:ind w:right="1033"/>
        <w:rPr>
          <w:rStyle w:val="None"/>
          <w:rFonts w:ascii="Times New Roman" w:hAnsi="Times New Roman"/>
          <w:szCs w:val="24"/>
        </w:rPr>
      </w:pPr>
    </w:p>
    <w:p w14:paraId="262FCE3A" w14:textId="2DDA12C4" w:rsidR="007C6A4D" w:rsidRPr="007C6A4D" w:rsidRDefault="007C6A4D" w:rsidP="007C6A4D">
      <w:pPr>
        <w:widowControl w:val="0"/>
        <w:suppressAutoHyphens/>
        <w:spacing w:before="120" w:after="120" w:line="240" w:lineRule="atLeast"/>
        <w:ind w:left="720"/>
        <w:rPr>
          <w:rFonts w:ascii="Times New Roman" w:hAnsi="Times New Roman" w:cs="Times New Roman"/>
          <w:bCs/>
          <w:sz w:val="24"/>
          <w:szCs w:val="24"/>
        </w:rPr>
      </w:pPr>
      <w:r w:rsidRPr="007C6A4D">
        <w:rPr>
          <w:rFonts w:ascii="Times New Roman" w:hAnsi="Times New Roman" w:cs="Times New Roman"/>
          <w:bCs/>
          <w:sz w:val="24"/>
          <w:szCs w:val="24"/>
          <w:u w:val="single"/>
        </w:rPr>
        <w:t>Technical Requirements</w:t>
      </w:r>
      <w:r w:rsidRPr="007C6A4D">
        <w:rPr>
          <w:rFonts w:ascii="Times New Roman" w:hAnsi="Times New Roman" w:cs="Times New Roman"/>
          <w:bCs/>
          <w:sz w:val="24"/>
          <w:szCs w:val="24"/>
        </w:rPr>
        <w:t>.   1 G</w:t>
      </w:r>
      <w:r w:rsidR="00A92FF1">
        <w:rPr>
          <w:rFonts w:ascii="Times New Roman" w:hAnsi="Times New Roman" w:cs="Times New Roman"/>
          <w:bCs/>
          <w:sz w:val="24"/>
          <w:szCs w:val="24"/>
        </w:rPr>
        <w:t>bps</w:t>
      </w:r>
      <w:r w:rsidR="00FC32BD">
        <w:rPr>
          <w:rFonts w:ascii="Times New Roman" w:hAnsi="Times New Roman" w:cs="Times New Roman"/>
          <w:bCs/>
          <w:sz w:val="24"/>
          <w:szCs w:val="24"/>
        </w:rPr>
        <w:t>,</w:t>
      </w:r>
      <w:r w:rsidRPr="007C6A4D">
        <w:rPr>
          <w:rFonts w:ascii="Times New Roman" w:hAnsi="Times New Roman" w:cs="Times New Roman"/>
          <w:bCs/>
          <w:sz w:val="24"/>
          <w:szCs w:val="24"/>
        </w:rPr>
        <w:t>10 G</w:t>
      </w:r>
      <w:r w:rsidR="00A92FF1">
        <w:rPr>
          <w:rFonts w:ascii="Times New Roman" w:hAnsi="Times New Roman" w:cs="Times New Roman"/>
          <w:bCs/>
          <w:sz w:val="24"/>
          <w:szCs w:val="24"/>
        </w:rPr>
        <w:t>bps</w:t>
      </w:r>
      <w:r w:rsidR="00E1695D">
        <w:rPr>
          <w:rFonts w:ascii="Times New Roman" w:hAnsi="Times New Roman" w:cs="Times New Roman"/>
          <w:bCs/>
          <w:sz w:val="24"/>
          <w:szCs w:val="24"/>
        </w:rPr>
        <w:t>,</w:t>
      </w:r>
      <w:r w:rsidR="00FC32BD">
        <w:rPr>
          <w:rFonts w:ascii="Times New Roman" w:hAnsi="Times New Roman" w:cs="Times New Roman"/>
          <w:bCs/>
          <w:sz w:val="24"/>
          <w:szCs w:val="24"/>
        </w:rPr>
        <w:t xml:space="preserve"> and 100 G</w:t>
      </w:r>
      <w:r w:rsidR="00A92FF1">
        <w:rPr>
          <w:rFonts w:ascii="Times New Roman" w:hAnsi="Times New Roman" w:cs="Times New Roman"/>
          <w:bCs/>
          <w:sz w:val="24"/>
          <w:szCs w:val="24"/>
        </w:rPr>
        <w:t>bps</w:t>
      </w:r>
      <w:r w:rsidRPr="007C6A4D">
        <w:rPr>
          <w:rFonts w:ascii="Times New Roman" w:hAnsi="Times New Roman" w:cs="Times New Roman"/>
          <w:bCs/>
          <w:sz w:val="24"/>
          <w:szCs w:val="24"/>
        </w:rPr>
        <w:t xml:space="preserve"> circuits MUST support the following features:</w:t>
      </w:r>
    </w:p>
    <w:p w14:paraId="1943A8AE" w14:textId="2B20F163" w:rsidR="007C6A4D" w:rsidRPr="007C6A4D" w:rsidRDefault="00C74C18" w:rsidP="00234415">
      <w:pPr>
        <w:numPr>
          <w:ilvl w:val="0"/>
          <w:numId w:val="10"/>
        </w:numPr>
        <w:pBdr>
          <w:top w:val="nil"/>
          <w:left w:val="nil"/>
          <w:bottom w:val="nil"/>
          <w:right w:val="nil"/>
          <w:between w:val="nil"/>
          <w:bar w:val="nil"/>
        </w:pBdr>
        <w:spacing w:after="160" w:line="259" w:lineRule="auto"/>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pPr>
      <w:r w:rsidRPr="00C74C18">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1 Gbps</w:t>
      </w:r>
      <w:r w:rsidR="007C6A4D" w:rsidRPr="007C6A4D">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 xml:space="preserve"> circuits MUST be </w:t>
      </w:r>
      <w:r w:rsidRPr="00C74C18">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hard-set</w:t>
      </w:r>
      <w:r w:rsidR="007C6A4D" w:rsidRPr="007C6A4D">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 xml:space="preserve"> to 1 Gigabit Speed/ Full Duplex and NOT be set to “auto-negotiate</w:t>
      </w:r>
      <w:r w:rsidR="00A92FF1">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w:t>
      </w:r>
      <w:r w:rsidR="007C6A4D" w:rsidRPr="007C6A4D">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w:t>
      </w:r>
    </w:p>
    <w:p w14:paraId="59D3B29A" w14:textId="177D83E8" w:rsidR="007C6A4D" w:rsidRPr="007C6A4D" w:rsidRDefault="007C6A4D" w:rsidP="006B573F">
      <w:pPr>
        <w:numPr>
          <w:ilvl w:val="0"/>
          <w:numId w:val="10"/>
        </w:numPr>
        <w:pBdr>
          <w:top w:val="nil"/>
          <w:left w:val="nil"/>
          <w:bottom w:val="nil"/>
          <w:right w:val="nil"/>
          <w:between w:val="nil"/>
          <w:bar w:val="nil"/>
        </w:pBdr>
        <w:spacing w:after="160" w:line="259" w:lineRule="auto"/>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Circuits MUST </w:t>
      </w:r>
      <w:r w:rsidR="00E1695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support</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E1695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industry-</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standard Layer 2 protocols, specifically LACP, BPDU, CDP, LLDP, and 802.1q tags.</w:t>
      </w:r>
    </w:p>
    <w:p w14:paraId="29779C5B" w14:textId="7CB14938" w:rsidR="007C6A4D" w:rsidRPr="007C6A4D" w:rsidRDefault="007C6A4D"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t>C.  10 G</w:t>
      </w:r>
      <w:r w:rsidR="00A92FF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bps</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and 100 G</w:t>
      </w:r>
      <w:r w:rsidR="00A92FF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bps</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circuits MUST be Single-Mode</w:t>
      </w:r>
    </w:p>
    <w:p w14:paraId="6CB623CD" w14:textId="77777777" w:rsidR="007C6A4D" w:rsidRPr="007C6A4D" w:rsidRDefault="007C6A4D"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t xml:space="preserve"> Single-mode circuits can only be accepted with the following standards:</w:t>
      </w:r>
    </w:p>
    <w:p w14:paraId="151A1F4F" w14:textId="3852E31A" w:rsidR="007C6A4D" w:rsidRDefault="007C6A4D"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t>- 10</w:t>
      </w:r>
      <w:r w:rsidR="000F099F">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GE LR </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and 100G </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LR4 optics</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Multi</w:t>
      </w:r>
      <w:r w:rsidR="00A92FF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mode will not be accepted.</w:t>
      </w:r>
    </w:p>
    <w:p w14:paraId="57DF9238" w14:textId="36F94F74" w:rsidR="0008159E" w:rsidRDefault="0008159E"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p w14:paraId="5634C0DC" w14:textId="2D55F499" w:rsidR="0008159E" w:rsidRDefault="0008159E" w:rsidP="0008159E">
      <w:pPr>
        <w:pStyle w:val="Body"/>
        <w:widowControl/>
        <w:ind w:left="720"/>
        <w:rPr>
          <w:rStyle w:val="None"/>
          <w:rFonts w:cs="Times New Roman"/>
          <w:bCs/>
          <w:color w:val="auto"/>
          <w:sz w:val="24"/>
          <w:szCs w:val="24"/>
        </w:rPr>
      </w:pPr>
      <w:r w:rsidRPr="00936DCE">
        <w:rPr>
          <w:rStyle w:val="None"/>
          <w:rFonts w:cs="Times New Roman"/>
          <w:color w:val="auto"/>
          <w:sz w:val="24"/>
          <w:szCs w:val="24"/>
          <w:u w:val="single"/>
        </w:rPr>
        <w:t>Network and Technical Compliance</w:t>
      </w:r>
      <w:r w:rsidRPr="00936DCE">
        <w:rPr>
          <w:rStyle w:val="None"/>
          <w:rFonts w:cs="Times New Roman"/>
          <w:color w:val="auto"/>
          <w:sz w:val="24"/>
          <w:szCs w:val="24"/>
        </w:rPr>
        <w:t>. Vendors must explain how these services will effectively deliver network applications to the end locations</w:t>
      </w:r>
      <w:r w:rsidR="00EB0961">
        <w:rPr>
          <w:rStyle w:val="None"/>
          <w:rFonts w:cs="Times New Roman"/>
          <w:color w:val="auto"/>
          <w:sz w:val="24"/>
          <w:szCs w:val="24"/>
        </w:rPr>
        <w:t xml:space="preserve">. </w:t>
      </w:r>
      <w:r w:rsidRPr="00936DCE">
        <w:rPr>
          <w:rStyle w:val="None"/>
          <w:rFonts w:cs="Times New Roman"/>
          <w:color w:val="auto"/>
          <w:sz w:val="24"/>
          <w:szCs w:val="24"/>
        </w:rPr>
        <w:t xml:space="preserve">They must also explain how their circuits are compatible with the existing UETN network configuration and how their services will be provided in a secure network environment. </w:t>
      </w:r>
      <w:r w:rsidRPr="00936DCE">
        <w:rPr>
          <w:rStyle w:val="None"/>
          <w:rFonts w:cs="Times New Roman"/>
          <w:bCs/>
          <w:color w:val="auto"/>
          <w:sz w:val="24"/>
          <w:szCs w:val="24"/>
        </w:rPr>
        <w:t xml:space="preserve">UETN seeks circuits and solutions </w:t>
      </w:r>
      <w:r w:rsidR="00ED0039">
        <w:rPr>
          <w:rStyle w:val="None"/>
          <w:rFonts w:cs="Times New Roman"/>
          <w:bCs/>
          <w:color w:val="auto"/>
          <w:sz w:val="24"/>
          <w:szCs w:val="24"/>
        </w:rPr>
        <w:t>with</w:t>
      </w:r>
      <w:r w:rsidRPr="00936DCE">
        <w:rPr>
          <w:rStyle w:val="None"/>
          <w:rFonts w:cs="Times New Roman"/>
          <w:bCs/>
          <w:color w:val="auto"/>
          <w:sz w:val="24"/>
          <w:szCs w:val="24"/>
        </w:rPr>
        <w:t xml:space="preserve"> </w:t>
      </w:r>
      <w:r w:rsidR="00ED0039">
        <w:rPr>
          <w:rStyle w:val="None"/>
          <w:rFonts w:cs="Times New Roman"/>
          <w:bCs/>
          <w:color w:val="auto"/>
          <w:sz w:val="24"/>
          <w:szCs w:val="24"/>
        </w:rPr>
        <w:t>NO</w:t>
      </w:r>
      <w:r w:rsidRPr="00936DCE">
        <w:rPr>
          <w:rStyle w:val="None"/>
          <w:rFonts w:cs="Times New Roman"/>
          <w:bCs/>
          <w:color w:val="auto"/>
          <w:sz w:val="24"/>
          <w:szCs w:val="24"/>
        </w:rPr>
        <w:t xml:space="preserve"> restrictions on use. Any solutions that have restricted use should be detailed in their proposal.</w:t>
      </w:r>
    </w:p>
    <w:p w14:paraId="1FFC3370" w14:textId="294E0BB5" w:rsidR="00C74C18" w:rsidRDefault="00C74C18" w:rsidP="0008159E">
      <w:pPr>
        <w:pStyle w:val="Body"/>
        <w:widowControl/>
        <w:ind w:left="720"/>
        <w:rPr>
          <w:rStyle w:val="None"/>
          <w:rFonts w:cs="Times New Roman"/>
          <w:bCs/>
          <w:color w:val="auto"/>
          <w:sz w:val="24"/>
          <w:szCs w:val="24"/>
        </w:rPr>
      </w:pPr>
    </w:p>
    <w:p w14:paraId="546CC92D" w14:textId="162E57C1" w:rsidR="00C74C18" w:rsidRPr="00936DCE" w:rsidRDefault="00C74C18" w:rsidP="00C74C18">
      <w:pPr>
        <w:pStyle w:val="Body"/>
        <w:widowControl/>
        <w:shd w:val="clear" w:color="auto" w:fill="FFFFFF"/>
        <w:ind w:left="720"/>
        <w:rPr>
          <w:rFonts w:cs="Times New Roman"/>
          <w:sz w:val="24"/>
          <w:szCs w:val="24"/>
        </w:rPr>
      </w:pPr>
      <w:r w:rsidRPr="00936DCE">
        <w:rPr>
          <w:rStyle w:val="None"/>
          <w:rFonts w:cs="Times New Roman"/>
          <w:sz w:val="24"/>
          <w:szCs w:val="24"/>
          <w:u w:val="single"/>
        </w:rPr>
        <w:t>WAN Ethernet Technical</w:t>
      </w:r>
      <w:r w:rsidRPr="00936DCE">
        <w:rPr>
          <w:rStyle w:val="None"/>
          <w:rFonts w:cs="Times New Roman"/>
          <w:b/>
          <w:bCs/>
          <w:sz w:val="24"/>
          <w:szCs w:val="24"/>
        </w:rPr>
        <w:t xml:space="preserve"> </w:t>
      </w:r>
      <w:r w:rsidRPr="00936DCE">
        <w:rPr>
          <w:rStyle w:val="None"/>
          <w:rFonts w:cs="Times New Roman"/>
          <w:bCs/>
          <w:sz w:val="24"/>
          <w:szCs w:val="24"/>
        </w:rPr>
        <w:t>-</w:t>
      </w:r>
      <w:r w:rsidRPr="00936DCE">
        <w:rPr>
          <w:rFonts w:cs="Times New Roman"/>
          <w:sz w:val="24"/>
          <w:szCs w:val="24"/>
        </w:rPr>
        <w:t xml:space="preserve"> End Site Connectivity. UETN seeks solutions for school district WAN connections to the UETN state backbone listed in Attachment A. 1 Gigabit Ethernet (Gbps) and 10 Gigabit Ethernet (Gbps) via fiber are solutions sought by UETN. Vendors must explain how their services will be provisioned to the locations listed in Attachment A</w:t>
      </w:r>
      <w:r w:rsidR="00D5576D">
        <w:rPr>
          <w:rFonts w:cs="Times New Roman"/>
          <w:sz w:val="24"/>
          <w:szCs w:val="24"/>
        </w:rPr>
        <w:t>,</w:t>
      </w:r>
      <w:r w:rsidRPr="00936DCE">
        <w:rPr>
          <w:rFonts w:cs="Times New Roman"/>
          <w:sz w:val="24"/>
          <w:szCs w:val="24"/>
        </w:rPr>
        <w:t xml:space="preserve"> including the</w:t>
      </w:r>
      <w:r w:rsidR="00D5576D">
        <w:rPr>
          <w:rFonts w:cs="Times New Roman"/>
          <w:sz w:val="24"/>
          <w:szCs w:val="24"/>
        </w:rPr>
        <w:t xml:space="preserve"> solution's</w:t>
      </w:r>
      <w:r w:rsidRPr="00936DCE">
        <w:rPr>
          <w:rFonts w:cs="Times New Roman"/>
          <w:sz w:val="24"/>
          <w:szCs w:val="24"/>
        </w:rPr>
        <w:t xml:space="preserve"> physical Layer 1 composition and how </w:t>
      </w:r>
      <w:r w:rsidR="00D5576D">
        <w:rPr>
          <w:rFonts w:cs="Times New Roman"/>
          <w:sz w:val="24"/>
          <w:szCs w:val="24"/>
        </w:rPr>
        <w:t>it</w:t>
      </w:r>
      <w:r w:rsidRPr="00936DCE">
        <w:rPr>
          <w:rFonts w:cs="Times New Roman"/>
          <w:sz w:val="24"/>
          <w:szCs w:val="24"/>
        </w:rPr>
        <w:t xml:space="preserve"> will leverage current UETN network resources. Describe whether your solution is a protected and guaranteed bandwidth solution using DWDM or switched Layer 2</w:t>
      </w:r>
      <w:r w:rsidR="00D5576D">
        <w:rPr>
          <w:rFonts w:cs="Times New Roman"/>
          <w:sz w:val="24"/>
          <w:szCs w:val="24"/>
        </w:rPr>
        <w:t>,</w:t>
      </w:r>
      <w:r w:rsidRPr="00936DCE">
        <w:rPr>
          <w:rFonts w:cs="Times New Roman"/>
          <w:sz w:val="24"/>
          <w:szCs w:val="24"/>
        </w:rPr>
        <w:t xml:space="preserve"> and how this service is provisioned for dedicated service. </w:t>
      </w:r>
    </w:p>
    <w:p w14:paraId="40D7A671" w14:textId="77777777" w:rsidR="0008159E" w:rsidRPr="00936DCE" w:rsidRDefault="0008159E" w:rsidP="0008159E">
      <w:pPr>
        <w:pStyle w:val="Body"/>
        <w:ind w:left="720" w:hanging="720"/>
        <w:rPr>
          <w:rStyle w:val="None"/>
          <w:rFonts w:cs="Times New Roman"/>
          <w:bCs/>
          <w:color w:val="auto"/>
          <w:sz w:val="24"/>
          <w:szCs w:val="24"/>
          <w:u w:val="single"/>
        </w:rPr>
      </w:pPr>
    </w:p>
    <w:p w14:paraId="23B020E5" w14:textId="77777777" w:rsidR="001F26B8" w:rsidRPr="001F26B8" w:rsidRDefault="001F26B8" w:rsidP="001F26B8">
      <w:pPr>
        <w:pStyle w:val="BodyText"/>
        <w:rPr>
          <w:sz w:val="24"/>
          <w:szCs w:val="24"/>
        </w:rPr>
      </w:pPr>
    </w:p>
    <w:p w14:paraId="36EABFCB" w14:textId="67CAC0EC" w:rsidR="001F26B8" w:rsidRPr="00A92FF1" w:rsidRDefault="001F26B8" w:rsidP="00B22F75">
      <w:pPr>
        <w:pStyle w:val="ListParagraph"/>
        <w:numPr>
          <w:ilvl w:val="2"/>
          <w:numId w:val="9"/>
        </w:numPr>
        <w:tabs>
          <w:tab w:val="left" w:pos="1455"/>
        </w:tabs>
        <w:autoSpaceDE w:val="0"/>
        <w:autoSpaceDN w:val="0"/>
        <w:ind w:right="1028"/>
        <w:rPr>
          <w:rFonts w:ascii="Times New Roman" w:hAnsi="Times New Roman"/>
          <w:bCs/>
        </w:rPr>
      </w:pPr>
      <w:r w:rsidRPr="001F26B8">
        <w:rPr>
          <w:rFonts w:ascii="Times New Roman" w:hAnsi="Times New Roman"/>
          <w:szCs w:val="24"/>
        </w:rPr>
        <w:t xml:space="preserve"> </w:t>
      </w:r>
      <w:r w:rsidRPr="001F26B8">
        <w:rPr>
          <w:rFonts w:ascii="Times New Roman" w:hAnsi="Times New Roman"/>
        </w:rPr>
        <w:t xml:space="preserve"> </w:t>
      </w:r>
      <w:r w:rsidRPr="001F26B8">
        <w:rPr>
          <w:rFonts w:ascii="Times New Roman" w:hAnsi="Times New Roman"/>
          <w:u w:val="single"/>
        </w:rPr>
        <w:t xml:space="preserve">Company Experience – </w:t>
      </w:r>
      <w:r w:rsidR="009902FC" w:rsidRPr="009902FC">
        <w:rPr>
          <w:rFonts w:ascii="Times New Roman" w:hAnsi="Times New Roman"/>
          <w:color w:val="EE0000"/>
          <w:u w:val="single"/>
        </w:rPr>
        <w:t xml:space="preserve">23 </w:t>
      </w:r>
      <w:r w:rsidR="00D5576D" w:rsidRPr="009902FC">
        <w:rPr>
          <w:rFonts w:ascii="Times New Roman" w:hAnsi="Times New Roman"/>
          <w:strike/>
          <w:color w:val="EE0000"/>
          <w:u w:val="single"/>
        </w:rPr>
        <w:t>18</w:t>
      </w:r>
      <w:r w:rsidRPr="009902FC">
        <w:rPr>
          <w:rFonts w:ascii="Times New Roman" w:hAnsi="Times New Roman"/>
          <w:strike/>
          <w:color w:val="EE0000"/>
          <w:u w:val="single"/>
        </w:rPr>
        <w:t xml:space="preserve"> </w:t>
      </w:r>
      <w:r w:rsidRPr="009902FC">
        <w:rPr>
          <w:rFonts w:ascii="Times New Roman" w:hAnsi="Times New Roman"/>
          <w:color w:val="EE0000"/>
          <w:u w:val="single"/>
        </w:rPr>
        <w:t>Points</w:t>
      </w:r>
      <w:r w:rsidRPr="001F26B8">
        <w:rPr>
          <w:rFonts w:ascii="Times New Roman" w:hAnsi="Times New Roman"/>
        </w:rPr>
        <w:t>. Vendors must state their level of expertise and experience with multiple vendor</w:t>
      </w:r>
      <w:r w:rsidRPr="001F26B8">
        <w:rPr>
          <w:rFonts w:ascii="Times New Roman" w:hAnsi="Times New Roman"/>
          <w:spacing w:val="-4"/>
        </w:rPr>
        <w:t xml:space="preserve"> </w:t>
      </w:r>
      <w:r w:rsidRPr="001F26B8">
        <w:rPr>
          <w:rFonts w:ascii="Times New Roman" w:hAnsi="Times New Roman"/>
        </w:rPr>
        <w:t>network</w:t>
      </w:r>
      <w:r w:rsidRPr="001F26B8">
        <w:rPr>
          <w:rFonts w:ascii="Times New Roman" w:hAnsi="Times New Roman"/>
          <w:spacing w:val="-2"/>
        </w:rPr>
        <w:t xml:space="preserve"> </w:t>
      </w:r>
      <w:r w:rsidRPr="001F26B8">
        <w:rPr>
          <w:rFonts w:ascii="Times New Roman" w:hAnsi="Times New Roman"/>
        </w:rPr>
        <w:t>platforms,</w:t>
      </w:r>
      <w:r w:rsidRPr="001F26B8">
        <w:rPr>
          <w:rFonts w:ascii="Times New Roman" w:hAnsi="Times New Roman"/>
          <w:spacing w:val="-5"/>
        </w:rPr>
        <w:t xml:space="preserve"> </w:t>
      </w:r>
      <w:r w:rsidRPr="001F26B8">
        <w:rPr>
          <w:rFonts w:ascii="Times New Roman" w:hAnsi="Times New Roman"/>
        </w:rPr>
        <w:t>including</w:t>
      </w:r>
      <w:r w:rsidRPr="001F26B8">
        <w:rPr>
          <w:rFonts w:ascii="Times New Roman" w:hAnsi="Times New Roman"/>
          <w:spacing w:val="-5"/>
        </w:rPr>
        <w:t xml:space="preserve"> </w:t>
      </w:r>
      <w:r w:rsidRPr="001F26B8">
        <w:rPr>
          <w:rFonts w:ascii="Times New Roman" w:hAnsi="Times New Roman"/>
        </w:rPr>
        <w:t>installation,</w:t>
      </w:r>
      <w:r w:rsidRPr="001F26B8">
        <w:rPr>
          <w:rFonts w:ascii="Times New Roman" w:hAnsi="Times New Roman"/>
          <w:spacing w:val="-5"/>
        </w:rPr>
        <w:t xml:space="preserve"> </w:t>
      </w:r>
      <w:r w:rsidRPr="001F26B8">
        <w:rPr>
          <w:rFonts w:ascii="Times New Roman" w:hAnsi="Times New Roman"/>
        </w:rPr>
        <w:t>management,</w:t>
      </w:r>
      <w:r w:rsidRPr="001F26B8">
        <w:rPr>
          <w:rFonts w:ascii="Times New Roman" w:hAnsi="Times New Roman"/>
          <w:spacing w:val="-5"/>
        </w:rPr>
        <w:t xml:space="preserve"> </w:t>
      </w:r>
      <w:r w:rsidRPr="001F26B8">
        <w:rPr>
          <w:rFonts w:ascii="Times New Roman" w:hAnsi="Times New Roman"/>
        </w:rPr>
        <w:t>maintenance,</w:t>
      </w:r>
      <w:r w:rsidRPr="001F26B8">
        <w:rPr>
          <w:rFonts w:ascii="Times New Roman" w:hAnsi="Times New Roman"/>
          <w:spacing w:val="-5"/>
        </w:rPr>
        <w:t xml:space="preserve"> </w:t>
      </w:r>
      <w:r w:rsidRPr="001F26B8">
        <w:rPr>
          <w:rFonts w:ascii="Times New Roman" w:hAnsi="Times New Roman"/>
        </w:rPr>
        <w:t>and</w:t>
      </w:r>
      <w:r w:rsidRPr="001F26B8">
        <w:rPr>
          <w:rFonts w:ascii="Times New Roman" w:hAnsi="Times New Roman"/>
          <w:spacing w:val="-5"/>
        </w:rPr>
        <w:t xml:space="preserve"> </w:t>
      </w:r>
      <w:r w:rsidRPr="001F26B8">
        <w:rPr>
          <w:rFonts w:ascii="Times New Roman" w:hAnsi="Times New Roman"/>
        </w:rPr>
        <w:t>troubleshooting.</w:t>
      </w:r>
      <w:r w:rsidRPr="001F26B8">
        <w:rPr>
          <w:rFonts w:ascii="Times New Roman" w:hAnsi="Times New Roman"/>
          <w:spacing w:val="40"/>
        </w:rPr>
        <w:t xml:space="preserve"> </w:t>
      </w:r>
      <w:r w:rsidRPr="00A92FF1">
        <w:rPr>
          <w:rFonts w:ascii="Times New Roman" w:hAnsi="Times New Roman"/>
          <w:bCs/>
          <w:u w:val="single"/>
        </w:rPr>
        <w:t>Also,</w:t>
      </w:r>
      <w:r w:rsidRPr="00A92FF1">
        <w:rPr>
          <w:rFonts w:ascii="Times New Roman" w:hAnsi="Times New Roman"/>
          <w:bCs/>
        </w:rPr>
        <w:t xml:space="preserve"> </w:t>
      </w:r>
      <w:r w:rsidRPr="00A92FF1">
        <w:rPr>
          <w:rFonts w:ascii="Times New Roman" w:hAnsi="Times New Roman"/>
          <w:bCs/>
          <w:u w:val="single"/>
        </w:rPr>
        <w:t>state whether your company can provide on-site staff for site surveying.</w:t>
      </w:r>
    </w:p>
    <w:p w14:paraId="0117CCCB" w14:textId="6BC8D3DA" w:rsidR="001F26B8" w:rsidRDefault="001F26B8" w:rsidP="001F26B8">
      <w:pPr>
        <w:tabs>
          <w:tab w:val="left" w:pos="1455"/>
        </w:tabs>
        <w:autoSpaceDE w:val="0"/>
        <w:autoSpaceDN w:val="0"/>
        <w:ind w:right="1028"/>
        <w:rPr>
          <w:rFonts w:ascii="Times New Roman" w:hAnsi="Times New Roman"/>
          <w:b/>
        </w:rPr>
      </w:pPr>
    </w:p>
    <w:p w14:paraId="38B34E2F" w14:textId="44CC6C65" w:rsidR="001F26B8" w:rsidRPr="00936DCE" w:rsidRDefault="001F26B8" w:rsidP="001F26B8">
      <w:pPr>
        <w:widowControl w:val="0"/>
        <w:suppressAutoHyphens/>
        <w:spacing w:before="120" w:after="120" w:line="240" w:lineRule="atLeast"/>
        <w:ind w:left="720"/>
        <w:rPr>
          <w:rStyle w:val="None"/>
          <w:rFonts w:ascii="Times New Roman" w:hAnsi="Times New Roman" w:cs="Times New Roman"/>
          <w:sz w:val="24"/>
          <w:szCs w:val="24"/>
        </w:rPr>
      </w:pPr>
      <w:r w:rsidRPr="00A82A8A">
        <w:rPr>
          <w:rStyle w:val="None"/>
          <w:rFonts w:ascii="Times New Roman" w:hAnsi="Times New Roman"/>
          <w:sz w:val="24"/>
          <w:u w:val="single"/>
        </w:rPr>
        <w:t>Financial Stability</w:t>
      </w:r>
      <w:r w:rsidRPr="00A82A8A">
        <w:rPr>
          <w:rStyle w:val="None"/>
          <w:rFonts w:ascii="Times New Roman" w:hAnsi="Times New Roman"/>
          <w:sz w:val="24"/>
          <w:u w:color="FF0000"/>
        </w:rPr>
        <w:t>.</w:t>
      </w:r>
      <w:r w:rsidRPr="00A82A8A">
        <w:rPr>
          <w:rStyle w:val="None"/>
          <w:rFonts w:ascii="Times New Roman" w:hAnsi="Times New Roman"/>
          <w:sz w:val="24"/>
        </w:rPr>
        <w:t xml:space="preserve"> </w:t>
      </w:r>
      <w:r w:rsidRPr="00936DCE">
        <w:rPr>
          <w:rStyle w:val="None"/>
          <w:rFonts w:ascii="Times New Roman" w:hAnsi="Times New Roman" w:cs="Times New Roman"/>
          <w:sz w:val="24"/>
          <w:szCs w:val="24"/>
        </w:rPr>
        <w:t xml:space="preserve">Vendor acknowledges that the University is relying on vendor’s financial statements filed with the Securities and Exchange Commission (SEC) as a measure of vendor’s financial strength and ability as an ongoing business concern to fulfill its obligations under this Agreement. By filing its SEC certification reports, vendor represents that, to the best of its knowledge, it has in all material respects accurately </w:t>
      </w:r>
      <w:r w:rsidRPr="00936DCE">
        <w:rPr>
          <w:rStyle w:val="None"/>
          <w:rFonts w:ascii="Times New Roman" w:hAnsi="Times New Roman" w:cs="Times New Roman"/>
          <w:sz w:val="24"/>
          <w:szCs w:val="24"/>
        </w:rPr>
        <w:lastRenderedPageBreak/>
        <w:t xml:space="preserve">reported its financial affairs to the SEC. If it is disclosed that vendor has failed to conduct its financial reporting activities in compliance with </w:t>
      </w:r>
      <w:r w:rsidR="00A92FF1">
        <w:rPr>
          <w:rStyle w:val="None"/>
          <w:rFonts w:ascii="Times New Roman" w:hAnsi="Times New Roman" w:cs="Times New Roman"/>
          <w:sz w:val="24"/>
          <w:szCs w:val="24"/>
        </w:rPr>
        <w:t>G</w:t>
      </w:r>
      <w:r w:rsidRPr="00936DCE">
        <w:rPr>
          <w:rStyle w:val="None"/>
          <w:rFonts w:ascii="Times New Roman" w:hAnsi="Times New Roman" w:cs="Times New Roman"/>
          <w:sz w:val="24"/>
          <w:szCs w:val="24"/>
        </w:rPr>
        <w:t xml:space="preserve">enerally </w:t>
      </w:r>
      <w:r w:rsidR="00A92FF1">
        <w:rPr>
          <w:rStyle w:val="None"/>
          <w:rFonts w:ascii="Times New Roman" w:hAnsi="Times New Roman" w:cs="Times New Roman"/>
          <w:sz w:val="24"/>
          <w:szCs w:val="24"/>
        </w:rPr>
        <w:t>A</w:t>
      </w:r>
      <w:r w:rsidRPr="00936DCE">
        <w:rPr>
          <w:rStyle w:val="None"/>
          <w:rFonts w:ascii="Times New Roman" w:hAnsi="Times New Roman" w:cs="Times New Roman"/>
          <w:sz w:val="24"/>
          <w:szCs w:val="24"/>
        </w:rPr>
        <w:t xml:space="preserve">ccepted </w:t>
      </w:r>
      <w:r w:rsidR="00A92FF1">
        <w:rPr>
          <w:rStyle w:val="None"/>
          <w:rFonts w:ascii="Times New Roman" w:hAnsi="Times New Roman" w:cs="Times New Roman"/>
          <w:sz w:val="24"/>
          <w:szCs w:val="24"/>
        </w:rPr>
        <w:t>A</w:t>
      </w:r>
      <w:r w:rsidRPr="00936DCE">
        <w:rPr>
          <w:rStyle w:val="None"/>
          <w:rFonts w:ascii="Times New Roman" w:hAnsi="Times New Roman" w:cs="Times New Roman"/>
          <w:sz w:val="24"/>
          <w:szCs w:val="24"/>
        </w:rPr>
        <w:t xml:space="preserve">ccounting </w:t>
      </w:r>
      <w:r w:rsidR="00A92FF1">
        <w:rPr>
          <w:rStyle w:val="None"/>
          <w:rFonts w:ascii="Times New Roman" w:hAnsi="Times New Roman" w:cs="Times New Roman"/>
          <w:sz w:val="24"/>
          <w:szCs w:val="24"/>
        </w:rPr>
        <w:t>P</w:t>
      </w:r>
      <w:r w:rsidRPr="00936DCE">
        <w:rPr>
          <w:rStyle w:val="None"/>
          <w:rFonts w:ascii="Times New Roman" w:hAnsi="Times New Roman" w:cs="Times New Roman"/>
          <w:sz w:val="24"/>
          <w:szCs w:val="24"/>
        </w:rPr>
        <w:t>rinciples</w:t>
      </w:r>
      <w:r w:rsidR="00A92FF1">
        <w:rPr>
          <w:rStyle w:val="None"/>
          <w:rFonts w:ascii="Times New Roman" w:hAnsi="Times New Roman" w:cs="Times New Roman"/>
          <w:sz w:val="24"/>
          <w:szCs w:val="24"/>
        </w:rPr>
        <w:t xml:space="preserve"> (GAAP)</w:t>
      </w:r>
      <w:r w:rsidRPr="00936DCE">
        <w:rPr>
          <w:rStyle w:val="None"/>
          <w:rFonts w:ascii="Times New Roman" w:hAnsi="Times New Roman" w:cs="Times New Roman"/>
          <w:sz w:val="24"/>
          <w:szCs w:val="24"/>
        </w:rPr>
        <w:t xml:space="preserve"> or to comply with applicable Federal securities laws and regulations and such disclosure reveals a material deterioration of vendor’s financial viability as an on-going business concern, the University’s contract commitment will be reduced by 100%.</w:t>
      </w:r>
    </w:p>
    <w:p w14:paraId="51CB3B70" w14:textId="77777777" w:rsidR="001F26B8" w:rsidRPr="00936DCE" w:rsidRDefault="001F26B8" w:rsidP="001F26B8">
      <w:pPr>
        <w:pStyle w:val="Body"/>
        <w:widowControl/>
        <w:ind w:left="1440" w:hanging="720"/>
        <w:rPr>
          <w:rStyle w:val="None"/>
          <w:rFonts w:cs="Times New Roman"/>
          <w:sz w:val="24"/>
          <w:szCs w:val="24"/>
        </w:rPr>
      </w:pPr>
    </w:p>
    <w:p w14:paraId="7CB413C5" w14:textId="77777777" w:rsidR="001F26B8" w:rsidRPr="00936DCE" w:rsidRDefault="001F26B8" w:rsidP="001F26B8">
      <w:pPr>
        <w:pStyle w:val="Body"/>
        <w:widowControl/>
        <w:ind w:left="720"/>
        <w:rPr>
          <w:rStyle w:val="None"/>
          <w:rFonts w:cs="Times New Roman"/>
          <w:sz w:val="24"/>
          <w:szCs w:val="24"/>
        </w:rPr>
      </w:pPr>
      <w:r w:rsidRPr="00936DCE">
        <w:rPr>
          <w:rStyle w:val="None"/>
          <w:rFonts w:cs="Times New Roman"/>
          <w:sz w:val="24"/>
          <w:szCs w:val="24"/>
        </w:rPr>
        <w:t xml:space="preserve">In the event that there is a material change in the financial condition of the vendor, including without limitation, a default on loan covenants, the delisting of publicly traded stock on any recognized exchange on which they are traded, bond rating classified as “junk” bond status or lower, assignment of receivables, or a voluntary or </w:t>
      </w:r>
      <w:r w:rsidRPr="00300A06">
        <w:rPr>
          <w:rStyle w:val="None"/>
          <w:rFonts w:cs="Times New Roman"/>
          <w:bCs/>
          <w:sz w:val="24"/>
          <w:szCs w:val="24"/>
        </w:rPr>
        <w:t>involuntary</w:t>
      </w:r>
      <w:r w:rsidRPr="00936DCE">
        <w:rPr>
          <w:rStyle w:val="None"/>
          <w:rFonts w:cs="Times New Roman"/>
          <w:sz w:val="24"/>
          <w:szCs w:val="24"/>
        </w:rPr>
        <w:t xml:space="preserve"> filing for protection from creditors or reorganization of debt in a bankruptcy, liquidation, or other similar proceeding of any kind, the Term of any Agreement shall revert automatically to month-to-month for all purposes under the Agreement. Any commitments shall automatically be considered to have been achieved for the Agreement and the rates, and discounts shall continue as they are at the time of the events.</w:t>
      </w:r>
    </w:p>
    <w:p w14:paraId="236775D6" w14:textId="77777777" w:rsidR="001F26B8" w:rsidRPr="00936DCE" w:rsidRDefault="001F26B8" w:rsidP="001F26B8">
      <w:pPr>
        <w:pStyle w:val="Body"/>
        <w:ind w:left="1440" w:hanging="720"/>
        <w:rPr>
          <w:rStyle w:val="None"/>
          <w:rFonts w:cs="Times New Roman"/>
          <w:sz w:val="24"/>
          <w:szCs w:val="24"/>
        </w:rPr>
      </w:pPr>
    </w:p>
    <w:p w14:paraId="53206397" w14:textId="77777777" w:rsidR="001F26B8" w:rsidRPr="00936DCE" w:rsidRDefault="001F26B8" w:rsidP="001F26B8">
      <w:pPr>
        <w:pStyle w:val="Body"/>
        <w:widowControl/>
        <w:ind w:left="720"/>
        <w:rPr>
          <w:rStyle w:val="None"/>
          <w:rFonts w:cs="Times New Roman"/>
          <w:sz w:val="24"/>
          <w:szCs w:val="24"/>
        </w:rPr>
      </w:pPr>
      <w:r w:rsidRPr="00936DCE">
        <w:rPr>
          <w:rStyle w:val="None"/>
          <w:rFonts w:cs="Times New Roman"/>
          <w:sz w:val="24"/>
          <w:szCs w:val="24"/>
        </w:rPr>
        <w:t>The current quality management standards of the International Organization for Standardization (ISO) acceptable to meet the requirements of this RFP are ISO 9001:2015. The ISO 9004:2018 or other related “Quality Management and Quality Assurance” standards set by ISO may also be accepted. Vendors that have a current ISO 9001 certification or any affiliate, subdivision, subsidiary, or department with ISO 9001 certification may submit proof of this certification in the place of other financial statements in their proposal. A vendor must provide documentation proving the current ISO 9001 certification. For further clarification of the ISO 9001 requirements see www.iso.org. If the vendor provides any other certification in their response as an alternative to the required certification, it will be that vendor’s responsibility to clearly define the certification and provide verifiable documentation from the ISO indicating the alternative is equal to or equivalent to the ISO 9001 certification. If the vendor’s company name is not listed on the ISO 9001 certificate provided in the response, then it is the vendor’s responsibility to clearly define their relationship with the company listed on the certificate in terms that meet the requirements listed in the “ISO Clarification” documentation.</w:t>
      </w:r>
    </w:p>
    <w:p w14:paraId="1C997153" w14:textId="77777777" w:rsidR="001F26B8" w:rsidRPr="00936DCE" w:rsidRDefault="001F26B8" w:rsidP="001F26B8">
      <w:pPr>
        <w:pStyle w:val="Body"/>
        <w:ind w:left="1440" w:hanging="720"/>
        <w:rPr>
          <w:rStyle w:val="None"/>
          <w:rFonts w:cs="Times New Roman"/>
          <w:sz w:val="24"/>
          <w:szCs w:val="24"/>
        </w:rPr>
      </w:pPr>
    </w:p>
    <w:p w14:paraId="459D2BFC" w14:textId="54748A2C" w:rsidR="001F26B8" w:rsidRDefault="001F26B8" w:rsidP="001F26B8">
      <w:pPr>
        <w:pStyle w:val="Body"/>
        <w:ind w:left="720"/>
        <w:rPr>
          <w:rStyle w:val="None"/>
          <w:sz w:val="24"/>
        </w:rPr>
      </w:pPr>
      <w:r w:rsidRPr="00936DCE">
        <w:rPr>
          <w:rStyle w:val="None"/>
          <w:rFonts w:cs="Times New Roman"/>
          <w:sz w:val="24"/>
          <w:szCs w:val="24"/>
        </w:rPr>
        <w:t xml:space="preserve">The vendor will provide detail and contact information including ISO registrar information and registrar’s website. </w:t>
      </w:r>
      <w:r w:rsidRPr="00A82A8A">
        <w:rPr>
          <w:rStyle w:val="None"/>
          <w:sz w:val="24"/>
        </w:rPr>
        <w:t xml:space="preserve">The University reserves the right to </w:t>
      </w:r>
      <w:r w:rsidRPr="00936DCE">
        <w:rPr>
          <w:rStyle w:val="None"/>
          <w:rFonts w:cs="Times New Roman"/>
          <w:sz w:val="24"/>
          <w:szCs w:val="24"/>
        </w:rPr>
        <w:t>confirm ISO certification through contact of listed registrar and/or other resources that may be available for verification</w:t>
      </w:r>
      <w:r w:rsidRPr="00A82A8A">
        <w:rPr>
          <w:rStyle w:val="None"/>
          <w:sz w:val="24"/>
        </w:rPr>
        <w:t>.</w:t>
      </w:r>
    </w:p>
    <w:p w14:paraId="15E5A044" w14:textId="254201DC" w:rsidR="001F26B8" w:rsidRDefault="001F26B8" w:rsidP="001F26B8">
      <w:pPr>
        <w:pStyle w:val="Body"/>
        <w:ind w:left="720"/>
        <w:rPr>
          <w:rStyle w:val="None"/>
          <w:sz w:val="24"/>
        </w:rPr>
      </w:pPr>
    </w:p>
    <w:p w14:paraId="704E0E64" w14:textId="7D8AF861" w:rsidR="001F26B8" w:rsidRPr="00A82A8A" w:rsidRDefault="001F26B8" w:rsidP="001F26B8">
      <w:pPr>
        <w:pStyle w:val="Body"/>
        <w:ind w:left="720"/>
        <w:rPr>
          <w:rStyle w:val="None"/>
          <w:sz w:val="24"/>
        </w:rPr>
      </w:pPr>
      <w:r w:rsidRPr="00A82A8A">
        <w:rPr>
          <w:rStyle w:val="None"/>
          <w:sz w:val="24"/>
          <w:u w:val="single"/>
        </w:rPr>
        <w:t>Disclosure of 3rd Party Infrastructure Vendors</w:t>
      </w:r>
      <w:r w:rsidRPr="00A82A8A">
        <w:rPr>
          <w:rStyle w:val="None"/>
          <w:sz w:val="24"/>
        </w:rPr>
        <w:t xml:space="preserve">. If the </w:t>
      </w:r>
      <w:r w:rsidRPr="00936DCE">
        <w:rPr>
          <w:rStyle w:val="None"/>
          <w:rFonts w:cs="Times New Roman"/>
          <w:sz w:val="24"/>
          <w:szCs w:val="24"/>
        </w:rPr>
        <w:t>vendor</w:t>
      </w:r>
      <w:r w:rsidRPr="00A82A8A">
        <w:rPr>
          <w:rStyle w:val="None"/>
          <w:sz w:val="24"/>
        </w:rPr>
        <w:t xml:space="preserve"> has any business partners jointly bidding on any telecommunication services listed in the Attachments in the RFP, the </w:t>
      </w:r>
      <w:r w:rsidRPr="00E44B49">
        <w:rPr>
          <w:rStyle w:val="Quick1"/>
          <w:rFonts w:cs="Times New Roman"/>
          <w:sz w:val="24"/>
          <w:szCs w:val="24"/>
        </w:rPr>
        <w:t>Vendor</w:t>
      </w:r>
      <w:r w:rsidRPr="00A82A8A">
        <w:rPr>
          <w:rStyle w:val="None"/>
          <w:sz w:val="24"/>
        </w:rPr>
        <w:t xml:space="preserve"> shall disclose in this section any 3rd party vendors or suppliers necessary in the ability to complete infrastructure or construction build-out of physical infrastructure (fiber installation) necessary to deliver finished services. Failure of the </w:t>
      </w:r>
      <w:r w:rsidRPr="00E44B49">
        <w:rPr>
          <w:rStyle w:val="Quick1"/>
          <w:rFonts w:cs="Times New Roman"/>
          <w:sz w:val="24"/>
          <w:szCs w:val="24"/>
        </w:rPr>
        <w:t>Vendor</w:t>
      </w:r>
      <w:r w:rsidRPr="00A82A8A">
        <w:rPr>
          <w:rStyle w:val="None"/>
          <w:sz w:val="24"/>
        </w:rPr>
        <w:t xml:space="preserve"> to disclose any 3rd </w:t>
      </w:r>
      <w:r w:rsidRPr="00936DCE">
        <w:rPr>
          <w:rStyle w:val="None"/>
          <w:rFonts w:cs="Times New Roman"/>
          <w:sz w:val="24"/>
          <w:szCs w:val="24"/>
        </w:rPr>
        <w:t>party</w:t>
      </w:r>
      <w:r w:rsidRPr="00A82A8A">
        <w:rPr>
          <w:rStyle w:val="None"/>
          <w:sz w:val="24"/>
        </w:rPr>
        <w:t xml:space="preserve"> business partners to requests in this RFP shall allow </w:t>
      </w:r>
      <w:r w:rsidRPr="00936DCE">
        <w:rPr>
          <w:rStyle w:val="None"/>
          <w:rFonts w:cs="Times New Roman"/>
          <w:sz w:val="24"/>
          <w:szCs w:val="24"/>
        </w:rPr>
        <w:t>the University</w:t>
      </w:r>
      <w:r w:rsidRPr="00A82A8A">
        <w:rPr>
          <w:rStyle w:val="None"/>
          <w:sz w:val="24"/>
        </w:rPr>
        <w:t xml:space="preserve"> the ability to cancel any award or contract at any time without termination liability or </w:t>
      </w:r>
      <w:r w:rsidRPr="00A82A8A">
        <w:rPr>
          <w:rStyle w:val="None"/>
          <w:sz w:val="24"/>
        </w:rPr>
        <w:lastRenderedPageBreak/>
        <w:t>penalty.</w:t>
      </w:r>
    </w:p>
    <w:p w14:paraId="12745480" w14:textId="53EC963F" w:rsidR="001F26B8" w:rsidRDefault="001F26B8" w:rsidP="001F26B8">
      <w:pPr>
        <w:tabs>
          <w:tab w:val="left" w:pos="1455"/>
        </w:tabs>
        <w:autoSpaceDE w:val="0"/>
        <w:autoSpaceDN w:val="0"/>
        <w:ind w:right="1028"/>
        <w:rPr>
          <w:rFonts w:ascii="Times New Roman" w:hAnsi="Times New Roman"/>
          <w:b/>
        </w:rPr>
      </w:pPr>
    </w:p>
    <w:p w14:paraId="364CC594" w14:textId="3D6587E1" w:rsidR="001F26B8" w:rsidRPr="00A92FF1" w:rsidRDefault="001F26B8" w:rsidP="00EA4940">
      <w:pPr>
        <w:widowControl w:val="0"/>
        <w:suppressAutoHyphens/>
        <w:spacing w:before="120" w:after="120" w:line="240" w:lineRule="atLeast"/>
        <w:ind w:left="720"/>
        <w:rPr>
          <w:rFonts w:ascii="Times New Roman" w:hAnsi="Times New Roman"/>
        </w:rPr>
      </w:pPr>
      <w:r w:rsidRPr="00A82A8A">
        <w:rPr>
          <w:rStyle w:val="None"/>
          <w:rFonts w:ascii="Times New Roman" w:hAnsi="Times New Roman"/>
          <w:sz w:val="24"/>
          <w:u w:val="single"/>
        </w:rPr>
        <w:t>WAN Contracts</w:t>
      </w:r>
      <w:r w:rsidRPr="00A82A8A">
        <w:rPr>
          <w:rStyle w:val="None"/>
          <w:rFonts w:ascii="Times New Roman" w:hAnsi="Times New Roman"/>
          <w:sz w:val="24"/>
        </w:rPr>
        <w:t xml:space="preserve">. Vendors are requested to include a copy of </w:t>
      </w:r>
      <w:r w:rsidRPr="00936DCE">
        <w:rPr>
          <w:rStyle w:val="None"/>
          <w:rFonts w:ascii="Times New Roman" w:hAnsi="Times New Roman" w:cs="Times New Roman"/>
          <w:sz w:val="24"/>
          <w:szCs w:val="24"/>
        </w:rPr>
        <w:t>any current</w:t>
      </w:r>
      <w:r w:rsidRPr="00A82A8A">
        <w:rPr>
          <w:rStyle w:val="None"/>
          <w:rFonts w:ascii="Times New Roman" w:hAnsi="Times New Roman"/>
          <w:sz w:val="24"/>
        </w:rPr>
        <w:t xml:space="preserve"> WAN Services agreement </w:t>
      </w:r>
      <w:r w:rsidRPr="00936DCE">
        <w:rPr>
          <w:rStyle w:val="None"/>
          <w:rFonts w:ascii="Times New Roman" w:hAnsi="Times New Roman" w:cs="Times New Roman"/>
          <w:sz w:val="24"/>
          <w:szCs w:val="24"/>
        </w:rPr>
        <w:t>proposed</w:t>
      </w:r>
      <w:r w:rsidRPr="00A82A8A">
        <w:rPr>
          <w:rStyle w:val="None"/>
          <w:rFonts w:ascii="Times New Roman" w:hAnsi="Times New Roman"/>
          <w:sz w:val="24"/>
        </w:rPr>
        <w:t xml:space="preserve"> in their response.</w:t>
      </w:r>
      <w:r w:rsidR="00EA4940" w:rsidRPr="00EA4940">
        <w:rPr>
          <w:rFonts w:ascii="Times New Roman" w:hAnsi="Times New Roman" w:cs="Times New Roman"/>
          <w:sz w:val="24"/>
          <w:szCs w:val="24"/>
        </w:rPr>
        <w:t xml:space="preserve"> </w:t>
      </w:r>
    </w:p>
    <w:p w14:paraId="34DEA1FE" w14:textId="7E6F4E5A" w:rsidR="001F26B8" w:rsidRPr="00C10B58" w:rsidRDefault="001F26B8" w:rsidP="00C10B58">
      <w:pPr>
        <w:pStyle w:val="ListParagraph"/>
        <w:numPr>
          <w:ilvl w:val="2"/>
          <w:numId w:val="9"/>
        </w:numPr>
        <w:tabs>
          <w:tab w:val="left" w:pos="1454"/>
        </w:tabs>
        <w:autoSpaceDE w:val="0"/>
        <w:autoSpaceDN w:val="0"/>
        <w:spacing w:before="251"/>
        <w:ind w:right="623"/>
        <w:rPr>
          <w:rFonts w:ascii="Times New Roman" w:hAnsi="Times New Roman"/>
          <w:b/>
        </w:rPr>
      </w:pPr>
      <w:r w:rsidRPr="00A92FF1">
        <w:rPr>
          <w:rFonts w:ascii="Times New Roman" w:hAnsi="Times New Roman"/>
        </w:rPr>
        <w:t xml:space="preserve"> </w:t>
      </w:r>
      <w:r w:rsidRPr="00A92FF1">
        <w:rPr>
          <w:rFonts w:ascii="Times New Roman" w:hAnsi="Times New Roman"/>
          <w:szCs w:val="24"/>
          <w:u w:val="single"/>
        </w:rPr>
        <w:t>Non–Appropriation of State and or Government Funds</w:t>
      </w:r>
      <w:r w:rsidR="00C10B58" w:rsidRPr="00A92FF1">
        <w:rPr>
          <w:rFonts w:ascii="Times New Roman" w:hAnsi="Times New Roman"/>
          <w:szCs w:val="24"/>
          <w:u w:val="single"/>
        </w:rPr>
        <w:t xml:space="preserve"> – 5 Points</w:t>
      </w:r>
      <w:r w:rsidRPr="00A92FF1">
        <w:rPr>
          <w:rFonts w:ascii="Times New Roman" w:hAnsi="Times New Roman"/>
          <w:szCs w:val="24"/>
        </w:rPr>
        <w:t>. Vendor agrees that if funds are not appropriated or are otherwise not available to UETN for all or a portion of the Services due to regulatory</w:t>
      </w:r>
      <w:r w:rsidRPr="00C10B58">
        <w:rPr>
          <w:rFonts w:ascii="Times New Roman" w:hAnsi="Times New Roman"/>
          <w:szCs w:val="24"/>
        </w:rPr>
        <w:t xml:space="preserve"> changes</w:t>
      </w:r>
      <w:r w:rsidRPr="00C10B58">
        <w:rPr>
          <w:rFonts w:ascii="Times New Roman" w:hAnsi="Times New Roman"/>
          <w:spacing w:val="-3"/>
          <w:szCs w:val="24"/>
        </w:rPr>
        <w:t xml:space="preserve"> </w:t>
      </w:r>
      <w:r w:rsidRPr="00C10B58">
        <w:rPr>
          <w:rFonts w:ascii="Times New Roman" w:hAnsi="Times New Roman"/>
          <w:szCs w:val="24"/>
        </w:rPr>
        <w:t>or</w:t>
      </w:r>
      <w:r w:rsidRPr="00C10B58">
        <w:rPr>
          <w:rFonts w:ascii="Times New Roman" w:hAnsi="Times New Roman"/>
          <w:spacing w:val="-5"/>
          <w:szCs w:val="24"/>
        </w:rPr>
        <w:t xml:space="preserve"> </w:t>
      </w:r>
      <w:r w:rsidRPr="00C10B58">
        <w:rPr>
          <w:rFonts w:ascii="Times New Roman" w:hAnsi="Times New Roman"/>
          <w:szCs w:val="24"/>
        </w:rPr>
        <w:t>program</w:t>
      </w:r>
      <w:r w:rsidRPr="00C10B58">
        <w:rPr>
          <w:rFonts w:ascii="Times New Roman" w:hAnsi="Times New Roman"/>
          <w:spacing w:val="-2"/>
          <w:szCs w:val="24"/>
        </w:rPr>
        <w:t xml:space="preserve"> </w:t>
      </w:r>
      <w:r w:rsidRPr="00C10B58">
        <w:rPr>
          <w:rFonts w:ascii="Times New Roman" w:hAnsi="Times New Roman"/>
          <w:szCs w:val="24"/>
        </w:rPr>
        <w:t>cancellation</w:t>
      </w:r>
      <w:r w:rsidRPr="00C10B58">
        <w:rPr>
          <w:rFonts w:ascii="Times New Roman" w:hAnsi="Times New Roman"/>
          <w:spacing w:val="-3"/>
          <w:szCs w:val="24"/>
        </w:rPr>
        <w:t xml:space="preserve"> </w:t>
      </w:r>
      <w:r w:rsidRPr="00C10B58">
        <w:rPr>
          <w:rFonts w:ascii="Times New Roman" w:hAnsi="Times New Roman"/>
          <w:szCs w:val="24"/>
        </w:rPr>
        <w:t>(“Non-Appropriation”),</w:t>
      </w:r>
      <w:r w:rsidRPr="00C10B58">
        <w:rPr>
          <w:rFonts w:ascii="Times New Roman" w:hAnsi="Times New Roman"/>
          <w:spacing w:val="-3"/>
          <w:szCs w:val="24"/>
        </w:rPr>
        <w:t xml:space="preserve"> </w:t>
      </w:r>
      <w:r w:rsidRPr="00C10B58">
        <w:rPr>
          <w:rFonts w:ascii="Times New Roman" w:hAnsi="Times New Roman"/>
          <w:szCs w:val="24"/>
        </w:rPr>
        <w:t>UETN</w:t>
      </w:r>
      <w:r w:rsidRPr="00C10B58">
        <w:rPr>
          <w:rFonts w:ascii="Times New Roman" w:hAnsi="Times New Roman"/>
          <w:spacing w:val="-4"/>
          <w:szCs w:val="24"/>
        </w:rPr>
        <w:t xml:space="preserve"> </w:t>
      </w:r>
      <w:r w:rsidRPr="00C10B58">
        <w:rPr>
          <w:rFonts w:ascii="Times New Roman" w:hAnsi="Times New Roman"/>
          <w:szCs w:val="24"/>
        </w:rPr>
        <w:t>may,</w:t>
      </w:r>
      <w:r w:rsidRPr="00C10B58">
        <w:rPr>
          <w:rFonts w:ascii="Times New Roman" w:hAnsi="Times New Roman"/>
          <w:spacing w:val="-3"/>
          <w:szCs w:val="24"/>
        </w:rPr>
        <w:t xml:space="preserve"> </w:t>
      </w:r>
      <w:r w:rsidRPr="00C10B58">
        <w:rPr>
          <w:rFonts w:ascii="Times New Roman" w:hAnsi="Times New Roman"/>
          <w:szCs w:val="24"/>
        </w:rPr>
        <w:t>upon</w:t>
      </w:r>
      <w:r w:rsidRPr="00C10B58">
        <w:rPr>
          <w:rFonts w:ascii="Times New Roman" w:hAnsi="Times New Roman"/>
          <w:spacing w:val="-3"/>
          <w:szCs w:val="24"/>
        </w:rPr>
        <w:t xml:space="preserve"> </w:t>
      </w:r>
      <w:r w:rsidRPr="00C10B58">
        <w:rPr>
          <w:rFonts w:ascii="Times New Roman" w:hAnsi="Times New Roman"/>
          <w:szCs w:val="24"/>
        </w:rPr>
        <w:t>thirty</w:t>
      </w:r>
      <w:r w:rsidRPr="00C10B58">
        <w:rPr>
          <w:rFonts w:ascii="Times New Roman" w:hAnsi="Times New Roman"/>
          <w:spacing w:val="-6"/>
          <w:szCs w:val="24"/>
        </w:rPr>
        <w:t xml:space="preserve"> </w:t>
      </w:r>
      <w:r w:rsidRPr="00C10B58">
        <w:rPr>
          <w:rFonts w:ascii="Times New Roman" w:hAnsi="Times New Roman"/>
          <w:szCs w:val="24"/>
        </w:rPr>
        <w:t>(30)</w:t>
      </w:r>
      <w:r w:rsidRPr="00C10B58">
        <w:rPr>
          <w:rFonts w:ascii="Times New Roman" w:hAnsi="Times New Roman"/>
          <w:spacing w:val="-5"/>
          <w:szCs w:val="24"/>
        </w:rPr>
        <w:t xml:space="preserve"> </w:t>
      </w:r>
      <w:r w:rsidRPr="00C10B58">
        <w:rPr>
          <w:rFonts w:ascii="Times New Roman" w:hAnsi="Times New Roman"/>
          <w:szCs w:val="24"/>
        </w:rPr>
        <w:t>days</w:t>
      </w:r>
      <w:r w:rsidRPr="00C10B58">
        <w:rPr>
          <w:rFonts w:ascii="Times New Roman" w:hAnsi="Times New Roman"/>
          <w:spacing w:val="-3"/>
          <w:szCs w:val="24"/>
        </w:rPr>
        <w:t xml:space="preserve"> </w:t>
      </w:r>
      <w:r w:rsidRPr="00C10B58">
        <w:rPr>
          <w:rFonts w:ascii="Times New Roman" w:hAnsi="Times New Roman"/>
          <w:szCs w:val="24"/>
        </w:rPr>
        <w:t>written</w:t>
      </w:r>
      <w:r w:rsidRPr="00C10B58">
        <w:rPr>
          <w:rFonts w:ascii="Times New Roman" w:hAnsi="Times New Roman"/>
          <w:spacing w:val="-3"/>
          <w:szCs w:val="24"/>
        </w:rPr>
        <w:t xml:space="preserve"> </w:t>
      </w:r>
      <w:r w:rsidRPr="00C10B58">
        <w:rPr>
          <w:rFonts w:ascii="Times New Roman" w:hAnsi="Times New Roman"/>
          <w:szCs w:val="24"/>
        </w:rPr>
        <w:t>Notice to Vendor, terminate this Agreement or specific Service(s) under this Agreement. Customer may so terminate without any liability (including any liability for cancellation or termination or under-utilization charges that might otherwise apply).</w:t>
      </w:r>
    </w:p>
    <w:p w14:paraId="3B700339" w14:textId="77777777" w:rsidR="001F26B8" w:rsidRDefault="001F26B8" w:rsidP="001F26B8">
      <w:pPr>
        <w:suppressAutoHyphens/>
        <w:spacing w:before="120" w:after="120" w:line="240" w:lineRule="atLeast"/>
        <w:ind w:left="705" w:firstLine="60"/>
        <w:rPr>
          <w:rStyle w:val="None"/>
          <w:rFonts w:ascii="Times New Roman" w:hAnsi="Times New Roman"/>
          <w:sz w:val="24"/>
          <w:u w:val="single"/>
        </w:rPr>
      </w:pPr>
    </w:p>
    <w:p w14:paraId="7A85C139" w14:textId="65FD248C" w:rsidR="001F26B8" w:rsidRPr="001F26B8" w:rsidRDefault="001F26B8" w:rsidP="001F26B8">
      <w:pPr>
        <w:suppressAutoHyphens/>
        <w:spacing w:before="120" w:after="120" w:line="240" w:lineRule="atLeast"/>
        <w:ind w:left="705" w:firstLine="60"/>
        <w:rPr>
          <w:rStyle w:val="None"/>
          <w:rFonts w:ascii="Times New Roman" w:hAnsi="Times New Roman"/>
          <w:sz w:val="24"/>
        </w:rPr>
      </w:pPr>
      <w:r w:rsidRPr="001F26B8">
        <w:rPr>
          <w:rStyle w:val="None"/>
          <w:rFonts w:ascii="Times New Roman" w:hAnsi="Times New Roman"/>
          <w:sz w:val="24"/>
          <w:u w:val="single"/>
        </w:rPr>
        <w:t>Red-Light Rule of the Federal Communication Commission (FCC)</w:t>
      </w:r>
      <w:r w:rsidRPr="001F26B8">
        <w:rPr>
          <w:rStyle w:val="None"/>
          <w:rFonts w:ascii="Times New Roman" w:hAnsi="Times New Roman"/>
          <w:sz w:val="24"/>
        </w:rPr>
        <w:t xml:space="preserve">. Vendors with outstanding debt with the FCC are in violation of the Red-Light Rule under the Debt Collection Improvement Act (DCIA), and the University reserves the right to terminate the Contract with the </w:t>
      </w:r>
      <w:r w:rsidRPr="001F26B8">
        <w:rPr>
          <w:rStyle w:val="Quick1"/>
          <w:rFonts w:ascii="Times New Roman" w:hAnsi="Times New Roman" w:cs="Times New Roman"/>
          <w:sz w:val="24"/>
          <w:szCs w:val="24"/>
        </w:rPr>
        <w:t>Vendor</w:t>
      </w:r>
      <w:r w:rsidRPr="001F26B8">
        <w:rPr>
          <w:rStyle w:val="None"/>
          <w:rFonts w:ascii="Times New Roman" w:hAnsi="Times New Roman"/>
          <w:sz w:val="24"/>
        </w:rPr>
        <w:t xml:space="preserve"> (see Red-</w:t>
      </w:r>
      <w:r w:rsidRPr="001F26B8">
        <w:rPr>
          <w:rStyle w:val="None"/>
          <w:rFonts w:ascii="Times New Roman" w:hAnsi="Times New Roman" w:cs="Times New Roman"/>
          <w:sz w:val="24"/>
          <w:szCs w:val="24"/>
        </w:rPr>
        <w:t xml:space="preserve"> </w:t>
      </w:r>
      <w:r w:rsidRPr="001F26B8">
        <w:rPr>
          <w:rStyle w:val="None"/>
          <w:rFonts w:ascii="Times New Roman" w:hAnsi="Times New Roman"/>
          <w:sz w:val="24"/>
        </w:rPr>
        <w:t xml:space="preserve">Light Rule 47 C.F.R.§1.1910). Vendors must state their compliance with this requirement and explain if their company is currently in </w:t>
      </w:r>
      <w:r w:rsidRPr="001F26B8">
        <w:rPr>
          <w:rStyle w:val="None"/>
          <w:rFonts w:ascii="Times New Roman" w:hAnsi="Times New Roman" w:cs="Times New Roman"/>
          <w:sz w:val="24"/>
          <w:szCs w:val="24"/>
        </w:rPr>
        <w:t>Red-Light</w:t>
      </w:r>
      <w:r w:rsidRPr="001F26B8">
        <w:rPr>
          <w:rStyle w:val="None"/>
          <w:rFonts w:ascii="Times New Roman" w:hAnsi="Times New Roman"/>
          <w:sz w:val="24"/>
        </w:rPr>
        <w:t xml:space="preserve"> status or has been in </w:t>
      </w:r>
      <w:r w:rsidRPr="001F26B8">
        <w:rPr>
          <w:rStyle w:val="None"/>
          <w:rFonts w:ascii="Times New Roman" w:hAnsi="Times New Roman" w:cs="Times New Roman"/>
          <w:sz w:val="24"/>
          <w:szCs w:val="24"/>
        </w:rPr>
        <w:t>Red-Light</w:t>
      </w:r>
      <w:r w:rsidRPr="001F26B8">
        <w:rPr>
          <w:rStyle w:val="None"/>
          <w:rFonts w:ascii="Times New Roman" w:hAnsi="Times New Roman"/>
          <w:sz w:val="24"/>
        </w:rPr>
        <w:t xml:space="preserve"> status with the FCC within the last year. The awarded </w:t>
      </w:r>
      <w:r w:rsidRPr="001F26B8">
        <w:rPr>
          <w:rStyle w:val="Quick1"/>
          <w:rFonts w:ascii="Times New Roman" w:hAnsi="Times New Roman" w:cs="Times New Roman"/>
          <w:sz w:val="24"/>
          <w:szCs w:val="24"/>
        </w:rPr>
        <w:t>Vendor</w:t>
      </w:r>
      <w:r w:rsidRPr="001F26B8">
        <w:rPr>
          <w:rStyle w:val="None"/>
          <w:rFonts w:ascii="Times New Roman" w:hAnsi="Times New Roman"/>
          <w:sz w:val="24"/>
        </w:rPr>
        <w:t xml:space="preserve"> agrees to notify the University immediately upon any such violation during their contracted period.</w:t>
      </w:r>
    </w:p>
    <w:p w14:paraId="78529121" w14:textId="77777777" w:rsidR="001F26B8" w:rsidRPr="00936DCE" w:rsidRDefault="001F26B8" w:rsidP="001F26B8">
      <w:pPr>
        <w:pStyle w:val="Body"/>
        <w:ind w:left="705"/>
        <w:rPr>
          <w:rStyle w:val="None"/>
          <w:rFonts w:cs="Times New Roman"/>
          <w:sz w:val="24"/>
          <w:szCs w:val="24"/>
        </w:rPr>
      </w:pPr>
    </w:p>
    <w:p w14:paraId="12968EB6" w14:textId="7DE50DB1" w:rsidR="001F26B8" w:rsidRDefault="001F26B8" w:rsidP="001F26B8">
      <w:pPr>
        <w:pStyle w:val="ListParagraph"/>
        <w:suppressAutoHyphens/>
        <w:spacing w:before="120" w:after="120" w:line="240" w:lineRule="atLeast"/>
        <w:ind w:left="705"/>
        <w:rPr>
          <w:rStyle w:val="None"/>
          <w:rFonts w:ascii="Times New Roman" w:hAnsi="Times New Roman"/>
          <w:szCs w:val="24"/>
        </w:rPr>
      </w:pPr>
      <w:r w:rsidRPr="001F26B8">
        <w:rPr>
          <w:rStyle w:val="None"/>
          <w:rFonts w:ascii="Times New Roman" w:hAnsi="Times New Roman"/>
          <w:szCs w:val="24"/>
          <w:u w:val="single"/>
        </w:rPr>
        <w:t>Restrictions on Data Traffic</w:t>
      </w:r>
      <w:r w:rsidRPr="001F26B8">
        <w:rPr>
          <w:rStyle w:val="None"/>
          <w:rFonts w:ascii="Times New Roman" w:hAnsi="Times New Roman"/>
          <w:szCs w:val="24"/>
        </w:rPr>
        <w:t>. Any contract resulting</w:t>
      </w:r>
      <w:r w:rsidRPr="001F26B8">
        <w:rPr>
          <w:rStyle w:val="None"/>
          <w:rFonts w:ascii="Times New Roman" w:hAnsi="Times New Roman"/>
        </w:rPr>
        <w:t xml:space="preserve"> this </w:t>
      </w:r>
      <w:r w:rsidRPr="001F26B8">
        <w:rPr>
          <w:rStyle w:val="None"/>
          <w:rFonts w:ascii="Times New Roman" w:hAnsi="Times New Roman"/>
          <w:szCs w:val="24"/>
        </w:rPr>
        <w:t>RFP must permit the use of the resulting services</w:t>
      </w:r>
      <w:r w:rsidRPr="001F26B8">
        <w:rPr>
          <w:rStyle w:val="None"/>
          <w:rFonts w:ascii="Times New Roman" w:hAnsi="Times New Roman"/>
        </w:rPr>
        <w:t xml:space="preserve"> to </w:t>
      </w:r>
      <w:r w:rsidRPr="001F26B8">
        <w:rPr>
          <w:rStyle w:val="None"/>
          <w:rFonts w:ascii="Times New Roman" w:hAnsi="Times New Roman"/>
          <w:szCs w:val="24"/>
        </w:rPr>
        <w:t xml:space="preserve">transmit any data originating from UETN stakeholders, including where that data originated at a site other than the terminating point of connection of the services and has been returned to that terminating point of connection via services or equipment controlled by UETN or another service provider. </w:t>
      </w:r>
    </w:p>
    <w:p w14:paraId="574B4366" w14:textId="7D6582E2" w:rsidR="001F26B8" w:rsidRDefault="001F26B8" w:rsidP="001F26B8">
      <w:pPr>
        <w:pStyle w:val="ListParagraph"/>
        <w:suppressAutoHyphens/>
        <w:spacing w:before="120" w:after="120" w:line="240" w:lineRule="atLeast"/>
        <w:ind w:left="705"/>
        <w:rPr>
          <w:rStyle w:val="None"/>
          <w:rFonts w:ascii="Times New Roman" w:hAnsi="Times New Roman"/>
        </w:rPr>
      </w:pPr>
    </w:p>
    <w:p w14:paraId="4407836E" w14:textId="26AB36B7" w:rsidR="001F26B8" w:rsidRDefault="00EA4940" w:rsidP="00EA4940">
      <w:pPr>
        <w:widowControl w:val="0"/>
        <w:suppressAutoHyphens/>
        <w:spacing w:before="120" w:after="120" w:line="240" w:lineRule="atLeast"/>
        <w:ind w:left="720" w:hanging="15"/>
        <w:rPr>
          <w:rStyle w:val="None"/>
          <w:rFonts w:ascii="Times New Roman" w:hAnsi="Times New Roman" w:cs="Times New Roman"/>
          <w:bCs/>
          <w:sz w:val="24"/>
          <w:szCs w:val="24"/>
          <w:lang w:val="de-DE"/>
        </w:rPr>
      </w:pPr>
      <w:r w:rsidRPr="00936DCE">
        <w:rPr>
          <w:rStyle w:val="None"/>
          <w:rFonts w:ascii="Times New Roman" w:hAnsi="Times New Roman" w:cs="Times New Roman"/>
          <w:sz w:val="24"/>
          <w:szCs w:val="24"/>
          <w:u w:val="single"/>
          <w:lang w:val="de-DE"/>
        </w:rPr>
        <w:t>E-Rate Attachment</w:t>
      </w:r>
      <w:r w:rsidRPr="00936DCE">
        <w:rPr>
          <w:rStyle w:val="None"/>
          <w:rFonts w:ascii="Times New Roman" w:hAnsi="Times New Roman" w:cs="Times New Roman"/>
          <w:sz w:val="24"/>
          <w:szCs w:val="24"/>
          <w:lang w:val="de-DE"/>
        </w:rPr>
        <w:t>.</w:t>
      </w:r>
      <w:r w:rsidRPr="00936DCE">
        <w:rPr>
          <w:rStyle w:val="None"/>
          <w:rFonts w:ascii="Times New Roman" w:hAnsi="Times New Roman" w:cs="Times New Roman"/>
          <w:sz w:val="24"/>
          <w:szCs w:val="24"/>
        </w:rPr>
        <w:t xml:space="preserve"> Vendors must read and sign a statement of compliance on</w:t>
      </w:r>
      <w:r w:rsidRPr="00936DCE">
        <w:rPr>
          <w:rStyle w:val="None"/>
          <w:rFonts w:ascii="Times New Roman" w:hAnsi="Times New Roman" w:cs="Times New Roman"/>
          <w:bCs/>
          <w:sz w:val="24"/>
          <w:szCs w:val="24"/>
          <w:lang w:val="de-DE"/>
        </w:rPr>
        <w:t xml:space="preserve"> Attachment</w:t>
      </w:r>
      <w:r>
        <w:rPr>
          <w:rStyle w:val="None"/>
          <w:rFonts w:ascii="Times New Roman" w:hAnsi="Times New Roman" w:cs="Times New Roman"/>
          <w:bCs/>
          <w:sz w:val="24"/>
          <w:szCs w:val="24"/>
          <w:lang w:val="de-DE"/>
        </w:rPr>
        <w:t xml:space="preserve"> F.</w:t>
      </w:r>
    </w:p>
    <w:p w14:paraId="115ECBD2" w14:textId="77777777" w:rsidR="00EA4940" w:rsidRDefault="00EA4940" w:rsidP="001F26B8">
      <w:pPr>
        <w:widowControl w:val="0"/>
        <w:suppressAutoHyphens/>
        <w:spacing w:before="120" w:after="120" w:line="240" w:lineRule="atLeast"/>
        <w:ind w:left="720" w:hanging="720"/>
        <w:rPr>
          <w:rStyle w:val="None"/>
          <w:rFonts w:ascii="Times New Roman" w:hAnsi="Times New Roman" w:cs="Times New Roman"/>
          <w:sz w:val="24"/>
          <w:szCs w:val="24"/>
        </w:rPr>
      </w:pPr>
    </w:p>
    <w:p w14:paraId="778F3DF2" w14:textId="3B331B85" w:rsidR="001F26B8" w:rsidRPr="00C74C18" w:rsidRDefault="001F26B8" w:rsidP="00A16536">
      <w:pPr>
        <w:pStyle w:val="ListParagraph"/>
        <w:numPr>
          <w:ilvl w:val="2"/>
          <w:numId w:val="9"/>
        </w:numPr>
        <w:suppressAutoHyphens/>
        <w:spacing w:before="120" w:after="120"/>
        <w:rPr>
          <w:rFonts w:ascii="Times New Roman" w:hAnsi="Times New Roman"/>
          <w:szCs w:val="24"/>
        </w:rPr>
      </w:pPr>
      <w:r w:rsidRPr="00C74C18">
        <w:rPr>
          <w:rFonts w:ascii="Times New Roman" w:hAnsi="Times New Roman"/>
          <w:b/>
          <w:bCs/>
          <w:szCs w:val="24"/>
        </w:rPr>
        <w:t xml:space="preserve"> </w:t>
      </w:r>
      <w:r w:rsidRPr="00C74C18">
        <w:rPr>
          <w:rFonts w:ascii="Times New Roman" w:hAnsi="Times New Roman"/>
          <w:szCs w:val="24"/>
          <w:u w:val="single"/>
        </w:rPr>
        <w:t xml:space="preserve">Ability to Meet the </w:t>
      </w:r>
      <w:r w:rsidR="00A92FF1">
        <w:rPr>
          <w:rFonts w:ascii="Times New Roman" w:hAnsi="Times New Roman"/>
          <w:szCs w:val="24"/>
          <w:u w:val="single"/>
        </w:rPr>
        <w:t>S</w:t>
      </w:r>
      <w:r w:rsidR="00674F9B">
        <w:rPr>
          <w:rFonts w:ascii="Times New Roman" w:hAnsi="Times New Roman"/>
          <w:szCs w:val="24"/>
          <w:u w:val="single"/>
        </w:rPr>
        <w:t>cope</w:t>
      </w:r>
      <w:r w:rsidR="00A92FF1">
        <w:rPr>
          <w:rFonts w:ascii="Times New Roman" w:hAnsi="Times New Roman"/>
          <w:szCs w:val="24"/>
          <w:u w:val="single"/>
        </w:rPr>
        <w:t xml:space="preserve"> of Work (</w:t>
      </w:r>
      <w:r w:rsidRPr="00C74C18">
        <w:rPr>
          <w:rFonts w:ascii="Times New Roman" w:hAnsi="Times New Roman"/>
          <w:szCs w:val="24"/>
          <w:u w:val="single"/>
        </w:rPr>
        <w:t>SOW</w:t>
      </w:r>
      <w:r w:rsidR="00A92FF1">
        <w:rPr>
          <w:rFonts w:ascii="Times New Roman" w:hAnsi="Times New Roman"/>
          <w:szCs w:val="24"/>
          <w:u w:val="single"/>
        </w:rPr>
        <w:t>)</w:t>
      </w:r>
      <w:r w:rsidRPr="00C74C18">
        <w:rPr>
          <w:rFonts w:ascii="Times New Roman" w:hAnsi="Times New Roman"/>
          <w:szCs w:val="24"/>
          <w:u w:val="single"/>
        </w:rPr>
        <w:t xml:space="preserve"> (</w:t>
      </w:r>
      <w:r w:rsidR="00A92FF1">
        <w:rPr>
          <w:rFonts w:ascii="Times New Roman" w:hAnsi="Times New Roman"/>
          <w:szCs w:val="24"/>
          <w:u w:val="single"/>
        </w:rPr>
        <w:t>F</w:t>
      </w:r>
      <w:r w:rsidRPr="00C74C18">
        <w:rPr>
          <w:rFonts w:ascii="Times New Roman" w:hAnsi="Times New Roman"/>
          <w:szCs w:val="24"/>
          <w:u w:val="single"/>
        </w:rPr>
        <w:t xml:space="preserve">ormerly Ability to </w:t>
      </w:r>
      <w:r w:rsidR="00A92FF1">
        <w:rPr>
          <w:rFonts w:ascii="Times New Roman" w:hAnsi="Times New Roman"/>
          <w:szCs w:val="24"/>
          <w:u w:val="single"/>
        </w:rPr>
        <w:t>M</w:t>
      </w:r>
      <w:r w:rsidRPr="00C74C18">
        <w:rPr>
          <w:rFonts w:ascii="Times New Roman" w:hAnsi="Times New Roman"/>
          <w:szCs w:val="24"/>
          <w:u w:val="single"/>
        </w:rPr>
        <w:t xml:space="preserve">eet </w:t>
      </w:r>
      <w:r w:rsidR="00A92FF1">
        <w:rPr>
          <w:rFonts w:ascii="Times New Roman" w:hAnsi="Times New Roman"/>
          <w:szCs w:val="24"/>
          <w:u w:val="single"/>
        </w:rPr>
        <w:t>A</w:t>
      </w:r>
      <w:r w:rsidRPr="00C74C18">
        <w:rPr>
          <w:rFonts w:ascii="Times New Roman" w:hAnsi="Times New Roman"/>
          <w:szCs w:val="24"/>
          <w:u w:val="single"/>
        </w:rPr>
        <w:t xml:space="preserve">ll </w:t>
      </w:r>
      <w:r w:rsidR="00A92FF1">
        <w:rPr>
          <w:rFonts w:ascii="Times New Roman" w:hAnsi="Times New Roman"/>
          <w:szCs w:val="24"/>
          <w:u w:val="single"/>
        </w:rPr>
        <w:t>O</w:t>
      </w:r>
      <w:r w:rsidRPr="00C74C18">
        <w:rPr>
          <w:rFonts w:ascii="Times New Roman" w:hAnsi="Times New Roman"/>
          <w:szCs w:val="24"/>
          <w:u w:val="single"/>
        </w:rPr>
        <w:t xml:space="preserve">ther </w:t>
      </w:r>
      <w:r w:rsidR="00A92FF1">
        <w:rPr>
          <w:rFonts w:ascii="Times New Roman" w:hAnsi="Times New Roman"/>
          <w:szCs w:val="24"/>
          <w:u w:val="single"/>
        </w:rPr>
        <w:t>T</w:t>
      </w:r>
      <w:r w:rsidRPr="00C74C18">
        <w:rPr>
          <w:rFonts w:ascii="Times New Roman" w:hAnsi="Times New Roman"/>
          <w:szCs w:val="24"/>
          <w:u w:val="single"/>
        </w:rPr>
        <w:t xml:space="preserve">erms, </w:t>
      </w:r>
      <w:r w:rsidR="00A92FF1">
        <w:rPr>
          <w:rFonts w:ascii="Times New Roman" w:hAnsi="Times New Roman"/>
          <w:szCs w:val="24"/>
          <w:u w:val="single"/>
        </w:rPr>
        <w:t>C</w:t>
      </w:r>
      <w:r w:rsidRPr="00C74C18">
        <w:rPr>
          <w:rFonts w:ascii="Times New Roman" w:hAnsi="Times New Roman"/>
          <w:szCs w:val="24"/>
          <w:u w:val="single"/>
        </w:rPr>
        <w:t xml:space="preserve">onditions, and </w:t>
      </w:r>
      <w:r w:rsidR="00A92FF1">
        <w:rPr>
          <w:rFonts w:ascii="Times New Roman" w:hAnsi="Times New Roman"/>
          <w:szCs w:val="24"/>
          <w:u w:val="single"/>
        </w:rPr>
        <w:t>S</w:t>
      </w:r>
      <w:r w:rsidRPr="00C74C18">
        <w:rPr>
          <w:rFonts w:ascii="Times New Roman" w:hAnsi="Times New Roman"/>
          <w:szCs w:val="24"/>
          <w:u w:val="single"/>
        </w:rPr>
        <w:t>pecifications in this RFP</w:t>
      </w:r>
      <w:r w:rsidR="00A92FF1">
        <w:rPr>
          <w:rFonts w:ascii="Times New Roman" w:hAnsi="Times New Roman"/>
          <w:szCs w:val="24"/>
          <w:u w:val="single"/>
        </w:rPr>
        <w:t>)</w:t>
      </w:r>
      <w:r w:rsidRPr="00C74C18">
        <w:rPr>
          <w:rFonts w:ascii="Times New Roman" w:hAnsi="Times New Roman"/>
          <w:szCs w:val="24"/>
          <w:u w:val="single"/>
        </w:rPr>
        <w:t xml:space="preserve"> – 10 Points</w:t>
      </w:r>
      <w:r w:rsidRPr="00C74C18">
        <w:rPr>
          <w:rFonts w:ascii="Times New Roman" w:hAnsi="Times New Roman"/>
          <w:szCs w:val="24"/>
        </w:rPr>
        <w:t xml:space="preserve">.  </w:t>
      </w:r>
    </w:p>
    <w:p w14:paraId="3AB7CB18" w14:textId="10E4F2DE" w:rsidR="00DB65C7" w:rsidRPr="00936DCE" w:rsidRDefault="00DB65C7" w:rsidP="00DB65C7">
      <w:pPr>
        <w:pStyle w:val="Body"/>
        <w:spacing w:before="240" w:after="240"/>
        <w:ind w:firstLine="720"/>
        <w:rPr>
          <w:rStyle w:val="None"/>
          <w:rFonts w:cs="Times New Roman"/>
          <w:sz w:val="24"/>
          <w:szCs w:val="24"/>
        </w:rPr>
      </w:pPr>
      <w:r w:rsidRPr="00690D29">
        <w:rPr>
          <w:rStyle w:val="None"/>
          <w:rFonts w:cs="Times New Roman"/>
          <w:sz w:val="24"/>
          <w:szCs w:val="24"/>
        </w:rPr>
        <w:t xml:space="preserve"> </w:t>
      </w:r>
      <w:r w:rsidRPr="00690D29">
        <w:rPr>
          <w:rStyle w:val="None"/>
          <w:rFonts w:cs="Times New Roman"/>
          <w:sz w:val="24"/>
          <w:szCs w:val="24"/>
          <w:u w:val="single"/>
        </w:rPr>
        <w:t>Federal E-Rate Discount Program</w:t>
      </w:r>
      <w:r w:rsidRPr="00690D29">
        <w:rPr>
          <w:rStyle w:val="None"/>
          <w:rFonts w:cs="Times New Roman"/>
          <w:sz w:val="24"/>
          <w:szCs w:val="24"/>
        </w:rPr>
        <w:t xml:space="preserve">. Vendors should explain how their proposed </w:t>
      </w:r>
      <w:r>
        <w:tab/>
      </w:r>
      <w:r w:rsidRPr="00690D29">
        <w:rPr>
          <w:rStyle w:val="None"/>
          <w:rFonts w:cs="Times New Roman"/>
          <w:sz w:val="24"/>
          <w:szCs w:val="24"/>
        </w:rPr>
        <w:t xml:space="preserve">services are compliant with the terms and conditions of an eligible end-to-end data </w:t>
      </w:r>
      <w:r>
        <w:tab/>
      </w:r>
      <w:r w:rsidRPr="00690D29">
        <w:rPr>
          <w:rStyle w:val="None"/>
          <w:rFonts w:cs="Times New Roman"/>
          <w:sz w:val="24"/>
          <w:szCs w:val="24"/>
        </w:rPr>
        <w:t xml:space="preserve">transmission service as defined by the federal E-Rate discount program administered by </w:t>
      </w:r>
      <w:r>
        <w:tab/>
      </w:r>
      <w:r w:rsidRPr="00690D29">
        <w:rPr>
          <w:rStyle w:val="None"/>
          <w:rFonts w:cs="Times New Roman"/>
          <w:sz w:val="24"/>
          <w:szCs w:val="24"/>
        </w:rPr>
        <w:t xml:space="preserve">the Schools and Library Division (SLD) of the Universal Service Administrative </w:t>
      </w:r>
      <w:r>
        <w:tab/>
      </w:r>
      <w:r>
        <w:tab/>
      </w:r>
      <w:r>
        <w:tab/>
      </w:r>
      <w:r w:rsidRPr="00690D29">
        <w:rPr>
          <w:rStyle w:val="None"/>
          <w:rFonts w:cs="Times New Roman"/>
          <w:sz w:val="24"/>
          <w:szCs w:val="24"/>
        </w:rPr>
        <w:t>Company (USAC</w:t>
      </w:r>
      <w:r w:rsidRPr="00936DCE">
        <w:rPr>
          <w:rStyle w:val="None"/>
          <w:rFonts w:cs="Times New Roman"/>
          <w:sz w:val="24"/>
          <w:szCs w:val="24"/>
        </w:rPr>
        <w:t xml:space="preserve">). UETN reserves the right to purchase an awarded/contracted service </w:t>
      </w:r>
      <w:r>
        <w:tab/>
      </w:r>
      <w:r w:rsidRPr="00936DCE">
        <w:rPr>
          <w:rStyle w:val="None"/>
          <w:rFonts w:cs="Times New Roman"/>
          <w:sz w:val="24"/>
          <w:szCs w:val="24"/>
        </w:rPr>
        <w:t xml:space="preserve">with or without E-Rate discounts. Please see website for more information regarding the </w:t>
      </w:r>
      <w:r>
        <w:tab/>
      </w:r>
      <w:r>
        <w:tab/>
      </w:r>
      <w:r w:rsidRPr="00936DCE">
        <w:rPr>
          <w:rStyle w:val="None"/>
          <w:rFonts w:cs="Times New Roman"/>
          <w:sz w:val="24"/>
          <w:szCs w:val="24"/>
        </w:rPr>
        <w:t>federal regulations for this requirement:</w:t>
      </w:r>
      <w:r>
        <w:rPr>
          <w:rStyle w:val="None"/>
          <w:rFonts w:cs="Times New Roman"/>
          <w:sz w:val="24"/>
          <w:szCs w:val="24"/>
        </w:rPr>
        <w:t xml:space="preserve"> </w:t>
      </w:r>
      <w:hyperlink r:id="rId22" w:history="1">
        <w:r w:rsidRPr="00936DCE">
          <w:rPr>
            <w:rStyle w:val="Hyperlink"/>
            <w:rFonts w:cs="Times New Roman"/>
            <w:sz w:val="24"/>
            <w:szCs w:val="24"/>
          </w:rPr>
          <w:t>https://www.usac.org/E-Rate/applicant-</w:t>
        </w:r>
        <w:r>
          <w:tab/>
        </w:r>
        <w:r>
          <w:tab/>
        </w:r>
        <w:r w:rsidRPr="00936DCE">
          <w:rPr>
            <w:rStyle w:val="Hyperlink"/>
            <w:rFonts w:cs="Times New Roman"/>
            <w:sz w:val="24"/>
            <w:szCs w:val="24"/>
          </w:rPr>
          <w:t>process/before-you-begin/eligible-services-list/</w:t>
        </w:r>
      </w:hyperlink>
    </w:p>
    <w:p w14:paraId="5489859B" w14:textId="483597B1" w:rsidR="001F26B8" w:rsidRPr="00FE75A4" w:rsidRDefault="00DB65C7" w:rsidP="00C74C18">
      <w:pPr>
        <w:pStyle w:val="Body"/>
        <w:spacing w:before="240" w:after="240" w:line="259" w:lineRule="auto"/>
        <w:ind w:firstLine="720"/>
        <w:rPr>
          <w:szCs w:val="24"/>
        </w:rPr>
      </w:pPr>
      <w:r w:rsidRPr="17A561E8">
        <w:rPr>
          <w:rStyle w:val="None"/>
          <w:rFonts w:cs="Times New Roman"/>
          <w:sz w:val="24"/>
          <w:szCs w:val="24"/>
        </w:rPr>
        <w:lastRenderedPageBreak/>
        <w:t xml:space="preserve">Successful bidders will provide a Service Provider Identification Number (SPIN) </w:t>
      </w:r>
      <w:r>
        <w:tab/>
      </w:r>
      <w:r>
        <w:tab/>
      </w:r>
      <w:r>
        <w:tab/>
      </w:r>
      <w:r w:rsidRPr="17A561E8">
        <w:rPr>
          <w:rStyle w:val="None"/>
          <w:rFonts w:cs="Times New Roman"/>
          <w:sz w:val="24"/>
          <w:szCs w:val="24"/>
        </w:rPr>
        <w:t xml:space="preserve">obtained through the Universal Service E-Rate Program within their response to this </w:t>
      </w:r>
      <w:r>
        <w:tab/>
      </w:r>
      <w:r>
        <w:tab/>
      </w:r>
      <w:r w:rsidRPr="17A561E8">
        <w:rPr>
          <w:rStyle w:val="None"/>
          <w:rFonts w:cs="Times New Roman"/>
          <w:sz w:val="24"/>
          <w:szCs w:val="24"/>
        </w:rPr>
        <w:t xml:space="preserve">RFP. See </w:t>
      </w:r>
      <w:hyperlink r:id="rId23">
        <w:r w:rsidRPr="17A561E8">
          <w:rPr>
            <w:rStyle w:val="Hyperlink"/>
          </w:rPr>
          <w:t>https://www.usac.org/serviceproviders/participating-in-a-usf-program/register-for-a-</w:t>
        </w:r>
      </w:hyperlink>
      <w:r>
        <w:tab/>
      </w:r>
      <w:r>
        <w:tab/>
      </w:r>
      <w:r w:rsidRPr="17A561E8">
        <w:rPr>
          <w:rStyle w:val="Hyperlink"/>
        </w:rPr>
        <w:t>498-id/</w:t>
      </w:r>
      <w:r w:rsidRPr="17A561E8">
        <w:t xml:space="preserve"> </w:t>
      </w:r>
      <w:r w:rsidRPr="17A561E8">
        <w:rPr>
          <w:rStyle w:val="None"/>
          <w:rFonts w:cs="Times New Roman"/>
          <w:sz w:val="24"/>
          <w:szCs w:val="24"/>
        </w:rPr>
        <w:t xml:space="preserve">for instruction. Or “All responding vendors must be a registered vendor with </w:t>
      </w:r>
      <w:r>
        <w:tab/>
      </w:r>
      <w:r>
        <w:tab/>
      </w:r>
      <w:r w:rsidRPr="17A561E8">
        <w:rPr>
          <w:rStyle w:val="None"/>
          <w:rFonts w:cs="Times New Roman"/>
          <w:sz w:val="24"/>
          <w:szCs w:val="24"/>
        </w:rPr>
        <w:t xml:space="preserve">USAC and have a USAC issued Service Provider Identification Number – </w:t>
      </w:r>
      <w:r w:rsidRPr="17A561E8">
        <w:rPr>
          <w:rStyle w:val="None"/>
          <w:rFonts w:cs="Times New Roman"/>
          <w:sz w:val="24"/>
          <w:szCs w:val="24"/>
          <w:lang w:val="de-DE"/>
        </w:rPr>
        <w:t>SPIN</w:t>
      </w:r>
      <w:r w:rsidRPr="17A561E8">
        <w:rPr>
          <w:rStyle w:val="None"/>
          <w:rFonts w:cs="Times New Roman"/>
          <w:sz w:val="24"/>
          <w:szCs w:val="24"/>
        </w:rPr>
        <w:t xml:space="preserve">”, and a </w:t>
      </w:r>
      <w:r>
        <w:tab/>
      </w:r>
      <w:r>
        <w:tab/>
      </w:r>
      <w:r w:rsidRPr="17A561E8">
        <w:rPr>
          <w:rStyle w:val="None"/>
          <w:rFonts w:cs="Times New Roman"/>
          <w:sz w:val="24"/>
          <w:szCs w:val="24"/>
        </w:rPr>
        <w:t xml:space="preserve">current Service Provider Authorization Certification (SPAC) (or FCC Form 473) and </w:t>
      </w:r>
      <w:r>
        <w:tab/>
      </w:r>
      <w:r>
        <w:tab/>
      </w:r>
      <w:r w:rsidRPr="17A561E8">
        <w:rPr>
          <w:rStyle w:val="None"/>
          <w:rFonts w:cs="Times New Roman"/>
          <w:sz w:val="24"/>
          <w:szCs w:val="24"/>
        </w:rPr>
        <w:t xml:space="preserve">maintain this certification annually as directed by the E-Rate Program Administrator, </w:t>
      </w:r>
      <w:r>
        <w:tab/>
      </w:r>
      <w:r w:rsidRPr="17A561E8">
        <w:rPr>
          <w:rStyle w:val="None"/>
          <w:rFonts w:cs="Times New Roman"/>
          <w:sz w:val="24"/>
          <w:szCs w:val="24"/>
        </w:rPr>
        <w:t>Universal Service Administrative Company (USAC). See https://www.usac.org/E-</w:t>
      </w:r>
      <w:r>
        <w:tab/>
      </w:r>
      <w:r>
        <w:tab/>
      </w:r>
      <w:r w:rsidRPr="17A561E8">
        <w:rPr>
          <w:rStyle w:val="None"/>
          <w:rFonts w:cs="Times New Roman"/>
          <w:sz w:val="24"/>
          <w:szCs w:val="24"/>
        </w:rPr>
        <w:t>Rate/service-providers/step-3-winning-the-bid/fcc-form-473-filing/</w:t>
      </w:r>
    </w:p>
    <w:p w14:paraId="3AD762D3" w14:textId="3D3585BE" w:rsidR="001F26B8" w:rsidRPr="00A82A8A" w:rsidRDefault="001F26B8" w:rsidP="001F26B8">
      <w:pPr>
        <w:widowControl w:val="0"/>
        <w:suppressAutoHyphens/>
        <w:spacing w:before="120" w:after="120" w:line="240" w:lineRule="atLeast"/>
        <w:ind w:left="720"/>
        <w:rPr>
          <w:rStyle w:val="None"/>
          <w:sz w:val="24"/>
        </w:rPr>
      </w:pPr>
      <w:r w:rsidRPr="00A82A8A">
        <w:rPr>
          <w:rStyle w:val="None"/>
          <w:rFonts w:ascii="Times New Roman" w:hAnsi="Times New Roman"/>
          <w:sz w:val="24"/>
          <w:u w:val="single"/>
        </w:rPr>
        <w:t>Attachments and Pricing</w:t>
      </w:r>
      <w:r w:rsidRPr="00A82A8A">
        <w:rPr>
          <w:rStyle w:val="None"/>
          <w:rFonts w:ascii="Times New Roman" w:hAnsi="Times New Roman"/>
          <w:sz w:val="24"/>
        </w:rPr>
        <w:t xml:space="preserve">. Vendors must provide all costs in the </w:t>
      </w:r>
      <w:r w:rsidRPr="00936DCE">
        <w:rPr>
          <w:rStyle w:val="None"/>
          <w:rFonts w:ascii="Times New Roman" w:hAnsi="Times New Roman" w:cs="Times New Roman"/>
          <w:sz w:val="24"/>
          <w:szCs w:val="24"/>
        </w:rPr>
        <w:t>applicable</w:t>
      </w:r>
      <w:r>
        <w:rPr>
          <w:rStyle w:val="None"/>
          <w:rFonts w:cs="Times New Roman"/>
          <w:sz w:val="24"/>
          <w:szCs w:val="24"/>
        </w:rPr>
        <w:t xml:space="preserve"> </w:t>
      </w:r>
      <w:r w:rsidRPr="00936DCE">
        <w:rPr>
          <w:rStyle w:val="None"/>
          <w:rFonts w:ascii="Times New Roman" w:hAnsi="Times New Roman" w:cs="Times New Roman"/>
          <w:sz w:val="24"/>
          <w:szCs w:val="24"/>
        </w:rPr>
        <w:t>attachments (</w:t>
      </w:r>
      <w:proofErr w:type="spellStart"/>
      <w:proofErr w:type="gramStart"/>
      <w:r w:rsidRPr="00936DCE">
        <w:rPr>
          <w:rStyle w:val="None"/>
          <w:rFonts w:ascii="Times New Roman" w:hAnsi="Times New Roman" w:cs="Times New Roman"/>
          <w:sz w:val="24"/>
          <w:szCs w:val="24"/>
        </w:rPr>
        <w:t>i.e</w:t>
      </w:r>
      <w:proofErr w:type="spellEnd"/>
      <w:r w:rsidR="00A92FF1">
        <w:rPr>
          <w:rStyle w:val="None"/>
          <w:rFonts w:ascii="Times New Roman" w:hAnsi="Times New Roman" w:cs="Times New Roman"/>
          <w:sz w:val="24"/>
          <w:szCs w:val="24"/>
        </w:rPr>
        <w:t>,</w:t>
      </w:r>
      <w:r w:rsidRPr="00936DCE">
        <w:rPr>
          <w:rStyle w:val="None"/>
          <w:rFonts w:ascii="Times New Roman" w:hAnsi="Times New Roman" w:cs="Times New Roman"/>
          <w:sz w:val="24"/>
          <w:szCs w:val="24"/>
        </w:rPr>
        <w:t>.</w:t>
      </w:r>
      <w:proofErr w:type="gramEnd"/>
      <w:r w:rsidRPr="00936DCE">
        <w:rPr>
          <w:rStyle w:val="None"/>
          <w:rFonts w:ascii="Times New Roman" w:hAnsi="Times New Roman" w:cs="Times New Roman"/>
          <w:sz w:val="24"/>
          <w:szCs w:val="24"/>
        </w:rPr>
        <w:t xml:space="preserve"> </w:t>
      </w:r>
      <w:r w:rsidRPr="00A82A8A">
        <w:rPr>
          <w:rStyle w:val="None"/>
          <w:rFonts w:ascii="Times New Roman" w:hAnsi="Times New Roman"/>
          <w:sz w:val="24"/>
        </w:rPr>
        <w:t>Attachment A</w:t>
      </w:r>
      <w:r w:rsidRPr="00936DCE">
        <w:rPr>
          <w:rStyle w:val="None"/>
          <w:rFonts w:ascii="Times New Roman" w:hAnsi="Times New Roman" w:cs="Times New Roman"/>
          <w:sz w:val="24"/>
          <w:szCs w:val="24"/>
        </w:rPr>
        <w:t>).</w:t>
      </w:r>
      <w:r w:rsidRPr="00A82A8A">
        <w:rPr>
          <w:rStyle w:val="None"/>
          <w:rFonts w:ascii="Times New Roman" w:hAnsi="Times New Roman"/>
          <w:sz w:val="24"/>
        </w:rPr>
        <w:t xml:space="preserve"> Vendors must upload </w:t>
      </w:r>
      <w:r w:rsidRPr="00936DCE">
        <w:rPr>
          <w:rStyle w:val="None"/>
          <w:rFonts w:ascii="Times New Roman" w:hAnsi="Times New Roman" w:cs="Times New Roman"/>
          <w:sz w:val="24"/>
          <w:szCs w:val="24"/>
        </w:rPr>
        <w:t>these</w:t>
      </w:r>
      <w:r w:rsidRPr="00A82A8A">
        <w:rPr>
          <w:rStyle w:val="None"/>
          <w:rFonts w:ascii="Times New Roman" w:hAnsi="Times New Roman"/>
          <w:sz w:val="24"/>
        </w:rPr>
        <w:t xml:space="preserve"> as separate </w:t>
      </w:r>
      <w:r w:rsidRPr="00936DCE">
        <w:rPr>
          <w:rStyle w:val="None"/>
          <w:rFonts w:ascii="Times New Roman" w:hAnsi="Times New Roman" w:cs="Times New Roman"/>
          <w:sz w:val="24"/>
          <w:szCs w:val="24"/>
        </w:rPr>
        <w:t>files</w:t>
      </w:r>
      <w:r w:rsidRPr="00A82A8A">
        <w:rPr>
          <w:rStyle w:val="None"/>
          <w:rFonts w:ascii="Times New Roman" w:hAnsi="Times New Roman"/>
          <w:sz w:val="24"/>
        </w:rPr>
        <w:t xml:space="preserve"> into </w:t>
      </w:r>
      <w:r w:rsidRPr="00936DCE">
        <w:rPr>
          <w:rStyle w:val="None"/>
          <w:rFonts w:ascii="Times New Roman" w:hAnsi="Times New Roman" w:cs="Times New Roman"/>
          <w:sz w:val="24"/>
          <w:szCs w:val="24"/>
        </w:rPr>
        <w:t>BidNet</w:t>
      </w:r>
      <w:r w:rsidRPr="00A82A8A">
        <w:rPr>
          <w:rStyle w:val="None"/>
          <w:rFonts w:ascii="Times New Roman" w:hAnsi="Times New Roman"/>
          <w:sz w:val="24"/>
        </w:rPr>
        <w:t xml:space="preserve"> Direct with their response. Costs not included in </w:t>
      </w:r>
      <w:r w:rsidRPr="00936DCE">
        <w:rPr>
          <w:rStyle w:val="None"/>
          <w:rFonts w:ascii="Times New Roman" w:hAnsi="Times New Roman" w:cs="Times New Roman"/>
          <w:sz w:val="24"/>
          <w:szCs w:val="24"/>
        </w:rPr>
        <w:t>the Cost Proposal Attachment</w:t>
      </w:r>
      <w:r w:rsidRPr="00A82A8A">
        <w:rPr>
          <w:rStyle w:val="None"/>
          <w:rFonts w:ascii="Times New Roman" w:hAnsi="Times New Roman"/>
          <w:sz w:val="24"/>
        </w:rPr>
        <w:t xml:space="preserve"> will be disqualified in final award and may be grounds for disqualification of a proposal in its entirety. A detailed description of the applicable tax, fee, and surcharge structure is required in both the vendors’ proposal and relevant contract. This description must include the applicable tax</w:t>
      </w:r>
      <w:r w:rsidR="00A92FF1">
        <w:rPr>
          <w:rStyle w:val="None"/>
          <w:rFonts w:ascii="Times New Roman" w:hAnsi="Times New Roman"/>
          <w:sz w:val="24"/>
        </w:rPr>
        <w:t xml:space="preserve"> and</w:t>
      </w:r>
      <w:r w:rsidRPr="00A82A8A">
        <w:rPr>
          <w:rStyle w:val="None"/>
          <w:rFonts w:ascii="Times New Roman" w:hAnsi="Times New Roman"/>
          <w:sz w:val="24"/>
        </w:rPr>
        <w:t xml:space="preserve"> fee</w:t>
      </w:r>
      <w:r w:rsidR="00A92FF1">
        <w:rPr>
          <w:rStyle w:val="None"/>
          <w:rFonts w:ascii="Times New Roman" w:hAnsi="Times New Roman"/>
          <w:sz w:val="24"/>
        </w:rPr>
        <w:t xml:space="preserve">s </w:t>
      </w:r>
      <w:r w:rsidRPr="00A82A8A">
        <w:rPr>
          <w:rStyle w:val="None"/>
          <w:rFonts w:ascii="Times New Roman" w:hAnsi="Times New Roman"/>
          <w:sz w:val="24"/>
        </w:rPr>
        <w:t>as the estimated frequency with which this rate will be adjusted. UETN must receive written notice of any increase in the applicable tax, fee, and surcharge rate</w:t>
      </w:r>
      <w:r w:rsidRPr="00936DCE">
        <w:rPr>
          <w:rStyle w:val="None"/>
          <w:rFonts w:ascii="Times New Roman" w:hAnsi="Times New Roman" w:cs="Times New Roman"/>
          <w:sz w:val="24"/>
          <w:szCs w:val="24"/>
        </w:rPr>
        <w:t>, thirty (</w:t>
      </w:r>
      <w:r w:rsidRPr="00A82A8A">
        <w:rPr>
          <w:rStyle w:val="None"/>
          <w:rFonts w:ascii="Times New Roman" w:hAnsi="Times New Roman"/>
          <w:sz w:val="24"/>
        </w:rPr>
        <w:t>30</w:t>
      </w:r>
      <w:r w:rsidRPr="00936DCE">
        <w:rPr>
          <w:rStyle w:val="None"/>
          <w:rFonts w:ascii="Times New Roman" w:hAnsi="Times New Roman" w:cs="Times New Roman"/>
          <w:sz w:val="24"/>
          <w:szCs w:val="24"/>
        </w:rPr>
        <w:t>)</w:t>
      </w:r>
      <w:r w:rsidRPr="00A82A8A">
        <w:rPr>
          <w:rStyle w:val="None"/>
          <w:rFonts w:ascii="Times New Roman" w:hAnsi="Times New Roman"/>
          <w:sz w:val="24"/>
        </w:rPr>
        <w:t xml:space="preserve"> days before the new rate is scheduled to charge.</w:t>
      </w:r>
    </w:p>
    <w:p w14:paraId="73F7187C" w14:textId="5C52C827" w:rsidR="001F26B8" w:rsidRDefault="001F26B8" w:rsidP="001F26B8">
      <w:pPr>
        <w:pStyle w:val="Body"/>
        <w:widowControl/>
        <w:ind w:left="720"/>
        <w:rPr>
          <w:rStyle w:val="None"/>
          <w:rFonts w:cs="Times New Roman"/>
          <w:sz w:val="24"/>
          <w:szCs w:val="24"/>
        </w:rPr>
      </w:pPr>
      <w:r w:rsidRPr="00A82A8A">
        <w:rPr>
          <w:rStyle w:val="None"/>
          <w:sz w:val="24"/>
        </w:rPr>
        <w:t xml:space="preserve">Vendors </w:t>
      </w:r>
      <w:r w:rsidRPr="00936DCE">
        <w:rPr>
          <w:rStyle w:val="None"/>
          <w:rFonts w:cs="Times New Roman"/>
          <w:bCs/>
          <w:sz w:val="24"/>
          <w:szCs w:val="24"/>
        </w:rPr>
        <w:t>must respond to the technical specifications in support of their proposals.</w:t>
      </w:r>
      <w:r w:rsidRPr="00936DCE">
        <w:rPr>
          <w:rStyle w:val="None"/>
          <w:rFonts w:cs="Times New Roman"/>
          <w:b/>
          <w:bCs/>
          <w:sz w:val="24"/>
          <w:szCs w:val="24"/>
        </w:rPr>
        <w:t xml:space="preserve"> Vendors must</w:t>
      </w:r>
      <w:r w:rsidRPr="00A82A8A">
        <w:rPr>
          <w:rStyle w:val="None"/>
          <w:b/>
          <w:sz w:val="24"/>
        </w:rPr>
        <w:t xml:space="preserve"> only bid </w:t>
      </w:r>
      <w:r w:rsidRPr="00936DCE">
        <w:rPr>
          <w:rStyle w:val="None"/>
          <w:rFonts w:cs="Times New Roman"/>
          <w:b/>
          <w:bCs/>
          <w:sz w:val="24"/>
          <w:szCs w:val="24"/>
        </w:rPr>
        <w:t xml:space="preserve">on </w:t>
      </w:r>
      <w:r w:rsidRPr="00A82A8A">
        <w:rPr>
          <w:rStyle w:val="None"/>
          <w:b/>
          <w:sz w:val="24"/>
        </w:rPr>
        <w:t xml:space="preserve">sites, locations, and services where they </w:t>
      </w:r>
      <w:r w:rsidRPr="00936DCE">
        <w:rPr>
          <w:rStyle w:val="None"/>
          <w:rFonts w:cs="Times New Roman"/>
          <w:b/>
          <w:bCs/>
          <w:sz w:val="24"/>
          <w:szCs w:val="24"/>
        </w:rPr>
        <w:t xml:space="preserve">have and/or </w:t>
      </w:r>
      <w:r w:rsidRPr="00A82A8A">
        <w:rPr>
          <w:rStyle w:val="None"/>
          <w:b/>
          <w:sz w:val="24"/>
        </w:rPr>
        <w:t xml:space="preserve">can provide </w:t>
      </w:r>
      <w:r w:rsidRPr="00936DCE">
        <w:rPr>
          <w:rStyle w:val="None"/>
          <w:rFonts w:cs="Times New Roman"/>
          <w:b/>
          <w:bCs/>
          <w:sz w:val="24"/>
          <w:szCs w:val="24"/>
        </w:rPr>
        <w:t xml:space="preserve">or obtain </w:t>
      </w:r>
      <w:r w:rsidRPr="00A82A8A">
        <w:rPr>
          <w:rStyle w:val="None"/>
          <w:b/>
          <w:sz w:val="24"/>
        </w:rPr>
        <w:t>service</w:t>
      </w:r>
      <w:r w:rsidRPr="00936DCE">
        <w:rPr>
          <w:rStyle w:val="None"/>
          <w:rFonts w:cs="Times New Roman"/>
          <w:b/>
          <w:bCs/>
          <w:sz w:val="24"/>
          <w:szCs w:val="24"/>
        </w:rPr>
        <w:t xml:space="preserve"> infrastructure.</w:t>
      </w:r>
      <w:r w:rsidRPr="00936DCE">
        <w:rPr>
          <w:rStyle w:val="None"/>
          <w:rFonts w:cs="Times New Roman"/>
          <w:sz w:val="24"/>
          <w:szCs w:val="24"/>
        </w:rPr>
        <w:t xml:space="preserve"> </w:t>
      </w:r>
      <w:r w:rsidRPr="00A82A8A">
        <w:rPr>
          <w:rStyle w:val="None"/>
          <w:sz w:val="24"/>
        </w:rPr>
        <w:t xml:space="preserve"> If </w:t>
      </w:r>
      <w:r w:rsidRPr="00936DCE">
        <w:rPr>
          <w:rStyle w:val="None"/>
          <w:rFonts w:cs="Times New Roman"/>
          <w:sz w:val="24"/>
          <w:szCs w:val="24"/>
        </w:rPr>
        <w:t>vendors</w:t>
      </w:r>
      <w:r w:rsidRPr="00A82A8A">
        <w:rPr>
          <w:rStyle w:val="None"/>
          <w:sz w:val="24"/>
        </w:rPr>
        <w:t xml:space="preserve"> choose not to bid </w:t>
      </w:r>
      <w:r w:rsidRPr="00936DCE">
        <w:rPr>
          <w:rStyle w:val="None"/>
          <w:rFonts w:cs="Times New Roman"/>
          <w:sz w:val="24"/>
          <w:szCs w:val="24"/>
        </w:rPr>
        <w:t xml:space="preserve">on </w:t>
      </w:r>
      <w:r w:rsidRPr="00A82A8A">
        <w:rPr>
          <w:rStyle w:val="None"/>
          <w:sz w:val="24"/>
        </w:rPr>
        <w:t xml:space="preserve">a </w:t>
      </w:r>
      <w:r w:rsidRPr="00936DCE">
        <w:rPr>
          <w:rStyle w:val="None"/>
          <w:rFonts w:cs="Times New Roman"/>
          <w:sz w:val="24"/>
          <w:szCs w:val="24"/>
        </w:rPr>
        <w:t>site</w:t>
      </w:r>
      <w:r w:rsidRPr="00A82A8A">
        <w:rPr>
          <w:rStyle w:val="None"/>
          <w:sz w:val="24"/>
        </w:rPr>
        <w:t xml:space="preserve">, leave the </w:t>
      </w:r>
      <w:r w:rsidRPr="00936DCE">
        <w:rPr>
          <w:rStyle w:val="None"/>
          <w:rFonts w:cs="Times New Roman"/>
          <w:sz w:val="24"/>
          <w:szCs w:val="24"/>
        </w:rPr>
        <w:t>MRC (Monthly Recurring Cost) cell</w:t>
      </w:r>
      <w:r w:rsidRPr="00A82A8A">
        <w:rPr>
          <w:rStyle w:val="None"/>
          <w:sz w:val="24"/>
        </w:rPr>
        <w:t xml:space="preserve"> blank</w:t>
      </w:r>
      <w:r w:rsidRPr="00936DCE">
        <w:rPr>
          <w:rStyle w:val="None"/>
          <w:rFonts w:cs="Times New Roman"/>
          <w:sz w:val="24"/>
          <w:szCs w:val="24"/>
        </w:rPr>
        <w:t>.</w:t>
      </w:r>
      <w:r w:rsidRPr="00A82A8A">
        <w:rPr>
          <w:rStyle w:val="None"/>
          <w:sz w:val="24"/>
        </w:rPr>
        <w:t xml:space="preserve"> A</w:t>
      </w:r>
      <w:r w:rsidRPr="00936DCE">
        <w:rPr>
          <w:rStyle w:val="None"/>
          <w:rFonts w:cs="Times New Roman"/>
          <w:sz w:val="24"/>
          <w:szCs w:val="24"/>
        </w:rPr>
        <w:t xml:space="preserve"> blank or empty MRC cell will be considered “NO-BID”.</w:t>
      </w:r>
    </w:p>
    <w:p w14:paraId="6ED56757" w14:textId="0BEA7962" w:rsidR="001F26B8" w:rsidRDefault="001F26B8" w:rsidP="001F26B8">
      <w:pPr>
        <w:pStyle w:val="Body"/>
        <w:widowControl/>
        <w:ind w:left="720"/>
        <w:rPr>
          <w:rStyle w:val="None"/>
          <w:rFonts w:cs="Times New Roman"/>
          <w:sz w:val="24"/>
          <w:szCs w:val="24"/>
        </w:rPr>
      </w:pPr>
    </w:p>
    <w:p w14:paraId="18C0D84B" w14:textId="0B4836B8" w:rsidR="00EA4940" w:rsidRDefault="001F26B8" w:rsidP="001F26B8">
      <w:pPr>
        <w:widowControl w:val="0"/>
        <w:suppressAutoHyphens/>
        <w:spacing w:before="120" w:after="120" w:line="240" w:lineRule="atLeast"/>
        <w:ind w:left="720"/>
        <w:rPr>
          <w:rStyle w:val="None"/>
          <w:rFonts w:ascii="Times New Roman" w:hAnsi="Times New Roman" w:cs="Times New Roman"/>
          <w:sz w:val="24"/>
          <w:szCs w:val="24"/>
        </w:rPr>
      </w:pPr>
      <w:r w:rsidRPr="00A82A8A">
        <w:rPr>
          <w:rStyle w:val="None"/>
          <w:rFonts w:ascii="Times New Roman" w:hAnsi="Times New Roman"/>
          <w:sz w:val="24"/>
          <w:u w:val="single"/>
        </w:rPr>
        <w:t>Timely Completion of Work Orders</w:t>
      </w:r>
      <w:r w:rsidRPr="00A82A8A">
        <w:rPr>
          <w:rStyle w:val="None"/>
          <w:rFonts w:ascii="Times New Roman" w:hAnsi="Times New Roman"/>
          <w:sz w:val="24"/>
        </w:rPr>
        <w:t xml:space="preserve">. If any work orders are issued pursuant to contracts awarded from this RFP, and the </w:t>
      </w:r>
      <w:r w:rsidRPr="00E44B49">
        <w:rPr>
          <w:rStyle w:val="Quick1"/>
          <w:rFonts w:ascii="Times New Roman" w:hAnsi="Times New Roman" w:cs="Times New Roman"/>
          <w:sz w:val="24"/>
          <w:szCs w:val="24"/>
        </w:rPr>
        <w:t>Vendor</w:t>
      </w:r>
      <w:r w:rsidRPr="00A82A8A">
        <w:rPr>
          <w:rStyle w:val="None"/>
          <w:rFonts w:ascii="Times New Roman" w:hAnsi="Times New Roman"/>
          <w:sz w:val="24"/>
        </w:rPr>
        <w:t xml:space="preserve"> fails to complete work in the specified time as agreed to under </w:t>
      </w:r>
      <w:r w:rsidRPr="00936DCE">
        <w:rPr>
          <w:rStyle w:val="None"/>
          <w:rFonts w:ascii="Times New Roman" w:hAnsi="Times New Roman" w:cs="Times New Roman"/>
          <w:sz w:val="24"/>
          <w:szCs w:val="24"/>
        </w:rPr>
        <w:t xml:space="preserve">the </w:t>
      </w:r>
      <w:r w:rsidRPr="00A82A8A">
        <w:rPr>
          <w:rStyle w:val="None"/>
          <w:rFonts w:ascii="Times New Roman" w:hAnsi="Times New Roman"/>
          <w:sz w:val="24"/>
        </w:rPr>
        <w:t xml:space="preserve">contract, </w:t>
      </w:r>
      <w:r w:rsidRPr="00936DCE">
        <w:rPr>
          <w:rStyle w:val="None"/>
          <w:rFonts w:ascii="Times New Roman" w:hAnsi="Times New Roman" w:cs="Times New Roman"/>
          <w:sz w:val="24"/>
          <w:szCs w:val="24"/>
        </w:rPr>
        <w:t>the University</w:t>
      </w:r>
      <w:r w:rsidRPr="00A82A8A">
        <w:rPr>
          <w:rStyle w:val="None"/>
          <w:rFonts w:ascii="Times New Roman" w:hAnsi="Times New Roman"/>
          <w:sz w:val="24"/>
        </w:rPr>
        <w:t xml:space="preserve"> reserves the right to cancel the contract without </w:t>
      </w:r>
      <w:r w:rsidRPr="00936DCE">
        <w:rPr>
          <w:rStyle w:val="None"/>
          <w:rFonts w:ascii="Times New Roman" w:hAnsi="Times New Roman" w:cs="Times New Roman"/>
          <w:sz w:val="24"/>
          <w:szCs w:val="24"/>
        </w:rPr>
        <w:t xml:space="preserve">early </w:t>
      </w:r>
      <w:r w:rsidRPr="00A82A8A">
        <w:rPr>
          <w:rStyle w:val="None"/>
          <w:rFonts w:ascii="Times New Roman" w:hAnsi="Times New Roman"/>
          <w:sz w:val="24"/>
        </w:rPr>
        <w:t>termination liability or penalty.</w:t>
      </w:r>
      <w:r w:rsidRPr="00936DCE">
        <w:rPr>
          <w:rStyle w:val="None"/>
          <w:rFonts w:ascii="Times New Roman" w:hAnsi="Times New Roman" w:cs="Times New Roman"/>
          <w:sz w:val="24"/>
          <w:szCs w:val="24"/>
        </w:rPr>
        <w:t xml:space="preserve"> However, if the University chooses to continue with the awarded Vendor despite delays, any costs incurred as a result of the delayed install</w:t>
      </w:r>
      <w:r w:rsidR="001E6E24">
        <w:rPr>
          <w:rStyle w:val="None"/>
          <w:rFonts w:ascii="Times New Roman" w:hAnsi="Times New Roman" w:cs="Times New Roman"/>
          <w:sz w:val="24"/>
          <w:szCs w:val="24"/>
        </w:rPr>
        <w:t xml:space="preserve"> (when the vendor is the cause of the delay)</w:t>
      </w:r>
      <w:r w:rsidRPr="00936DCE">
        <w:rPr>
          <w:rStyle w:val="None"/>
          <w:rFonts w:ascii="Times New Roman" w:hAnsi="Times New Roman" w:cs="Times New Roman"/>
          <w:sz w:val="24"/>
          <w:szCs w:val="24"/>
        </w:rPr>
        <w:t xml:space="preserve"> shall be billed to the Vendor.  Vendor should have all services installed within six months of the effective contract date.  UETN will reserve the right to cancel the award if services are not installed within the six months.  </w:t>
      </w:r>
    </w:p>
    <w:p w14:paraId="0C976F54" w14:textId="77777777" w:rsidR="001E6E24" w:rsidRDefault="001E6E24" w:rsidP="001E6E24">
      <w:pPr>
        <w:widowControl w:val="0"/>
        <w:suppressAutoHyphens/>
        <w:spacing w:before="120" w:after="120" w:line="240" w:lineRule="atLeast"/>
        <w:ind w:left="720"/>
        <w:rPr>
          <w:rStyle w:val="None"/>
          <w:rFonts w:ascii="Times New Roman" w:hAnsi="Times New Roman" w:cs="Times New Roman"/>
          <w:sz w:val="24"/>
          <w:szCs w:val="24"/>
          <w:u w:val="single"/>
        </w:rPr>
      </w:pPr>
    </w:p>
    <w:p w14:paraId="5C8DDD9C" w14:textId="39367D1A" w:rsidR="00EA4940" w:rsidRDefault="00EA4940" w:rsidP="001F26B8">
      <w:pPr>
        <w:widowControl w:val="0"/>
        <w:suppressAutoHyphens/>
        <w:spacing w:before="120" w:after="120" w:line="240" w:lineRule="atLeast"/>
        <w:ind w:left="720"/>
        <w:rPr>
          <w:rFonts w:ascii="Times New Roman" w:hAnsi="Times New Roman" w:cs="Times New Roman"/>
          <w:sz w:val="24"/>
          <w:szCs w:val="24"/>
        </w:rPr>
      </w:pPr>
      <w:r w:rsidRPr="00EA4940">
        <w:rPr>
          <w:rFonts w:ascii="Times New Roman" w:hAnsi="Times New Roman" w:cs="Times New Roman"/>
          <w:sz w:val="24"/>
          <w:szCs w:val="24"/>
          <w:u w:val="single"/>
        </w:rPr>
        <w:t>Upgrades/Downgrades</w:t>
      </w:r>
      <w:r w:rsidRPr="00EA4940">
        <w:rPr>
          <w:rFonts w:ascii="Times New Roman" w:hAnsi="Times New Roman" w:cs="Times New Roman"/>
          <w:sz w:val="24"/>
          <w:szCs w:val="24"/>
        </w:rPr>
        <w:t>. UETN reserves the right to change the bandwidth or service provided under any Agreements awarded in this RFP during the term set forth in the applicable schedule and at the pricing stated by the vendor within the pricing Attachments. Such bandwidth changes shall not increase the contract term as set forth in the applicable schedule and are subject to written acceptance by UETN.</w:t>
      </w:r>
    </w:p>
    <w:p w14:paraId="7A6A2FB3" w14:textId="77777777" w:rsidR="00EA4940" w:rsidRDefault="00EA4940" w:rsidP="001F26B8">
      <w:pPr>
        <w:widowControl w:val="0"/>
        <w:suppressAutoHyphens/>
        <w:spacing w:before="120" w:after="120" w:line="240" w:lineRule="atLeast"/>
        <w:ind w:left="720"/>
        <w:rPr>
          <w:rStyle w:val="None"/>
          <w:rFonts w:ascii="Times New Roman" w:hAnsi="Times New Roman" w:cs="Times New Roman"/>
          <w:sz w:val="24"/>
          <w:szCs w:val="24"/>
        </w:rPr>
      </w:pPr>
    </w:p>
    <w:p w14:paraId="5AA3B730" w14:textId="6AE638EC" w:rsidR="001F26B8" w:rsidRDefault="001F26B8" w:rsidP="001F26B8">
      <w:pPr>
        <w:widowControl w:val="0"/>
        <w:suppressAutoHyphens/>
        <w:spacing w:before="120" w:after="120" w:line="240" w:lineRule="atLeast"/>
        <w:ind w:left="720"/>
        <w:rPr>
          <w:rStyle w:val="None"/>
          <w:rFonts w:ascii="Times New Roman" w:hAnsi="Times New Roman"/>
          <w:sz w:val="24"/>
        </w:rPr>
      </w:pPr>
      <w:r w:rsidRPr="00A82A8A">
        <w:rPr>
          <w:rStyle w:val="None"/>
          <w:rFonts w:ascii="Times New Roman" w:hAnsi="Times New Roman"/>
          <w:sz w:val="24"/>
          <w:u w:val="single"/>
        </w:rPr>
        <w:t>Custom Billing Charges</w:t>
      </w:r>
      <w:r w:rsidRPr="00A82A8A">
        <w:rPr>
          <w:rStyle w:val="None"/>
          <w:rFonts w:ascii="Times New Roman" w:hAnsi="Times New Roman"/>
          <w:sz w:val="24"/>
        </w:rPr>
        <w:t xml:space="preserve">. UETN will not pay any custom billing charges to </w:t>
      </w:r>
      <w:r w:rsidRPr="00936DCE">
        <w:rPr>
          <w:rStyle w:val="None"/>
          <w:rFonts w:ascii="Times New Roman" w:hAnsi="Times New Roman" w:cs="Times New Roman"/>
          <w:sz w:val="24"/>
          <w:szCs w:val="24"/>
        </w:rPr>
        <w:t>vendors</w:t>
      </w:r>
      <w:r w:rsidRPr="00A82A8A">
        <w:rPr>
          <w:rStyle w:val="None"/>
          <w:rFonts w:ascii="Times New Roman" w:hAnsi="Times New Roman"/>
          <w:sz w:val="24"/>
        </w:rPr>
        <w:t xml:space="preserve"> for services contracted under this RFP.</w:t>
      </w:r>
    </w:p>
    <w:p w14:paraId="27FB82DE" w14:textId="77777777" w:rsidR="00EA4940" w:rsidRDefault="00EA4940" w:rsidP="001F26B8">
      <w:pPr>
        <w:widowControl w:val="0"/>
        <w:suppressAutoHyphens/>
        <w:spacing w:before="120" w:after="120" w:line="240" w:lineRule="atLeast"/>
        <w:ind w:left="720"/>
        <w:rPr>
          <w:rStyle w:val="None"/>
          <w:rFonts w:ascii="Times New Roman" w:hAnsi="Times New Roman"/>
          <w:sz w:val="24"/>
        </w:rPr>
      </w:pPr>
    </w:p>
    <w:p w14:paraId="49466D7A" w14:textId="0B96A6F9" w:rsidR="001F26B8" w:rsidRDefault="00FF57E3" w:rsidP="001F26B8">
      <w:pPr>
        <w:pStyle w:val="Body"/>
        <w:widowControl/>
        <w:suppressAutoHyphens/>
        <w:spacing w:before="120" w:after="120"/>
        <w:contextualSpacing/>
        <w:rPr>
          <w:rFonts w:cs="Times New Roman"/>
          <w:sz w:val="24"/>
          <w:szCs w:val="24"/>
          <w:u w:val="single"/>
        </w:rPr>
      </w:pPr>
      <w:bookmarkStart w:id="9" w:name="_Hlk237261526"/>
      <w:r>
        <w:rPr>
          <w:rFonts w:cs="Times New Roman"/>
          <w:sz w:val="24"/>
          <w:szCs w:val="24"/>
        </w:rPr>
        <w:t>4.</w:t>
      </w:r>
      <w:r w:rsidR="00532AF3">
        <w:rPr>
          <w:rFonts w:cs="Times New Roman"/>
          <w:sz w:val="24"/>
          <w:szCs w:val="24"/>
        </w:rPr>
        <w:t>02.0</w:t>
      </w:r>
      <w:r>
        <w:rPr>
          <w:rFonts w:cs="Times New Roman"/>
          <w:sz w:val="24"/>
          <w:szCs w:val="24"/>
        </w:rPr>
        <w:t>7</w:t>
      </w:r>
      <w:r w:rsidR="00532AF3">
        <w:rPr>
          <w:rFonts w:cs="Times New Roman"/>
          <w:sz w:val="24"/>
          <w:szCs w:val="24"/>
        </w:rPr>
        <w:t xml:space="preserve"> </w:t>
      </w:r>
      <w:r w:rsidR="001F26B8">
        <w:rPr>
          <w:rFonts w:cs="Times New Roman"/>
          <w:sz w:val="24"/>
          <w:szCs w:val="24"/>
          <w:u w:val="single"/>
        </w:rPr>
        <w:t xml:space="preserve">Cost – </w:t>
      </w:r>
      <w:r w:rsidR="004B209B">
        <w:rPr>
          <w:rFonts w:cs="Times New Roman"/>
          <w:sz w:val="24"/>
          <w:szCs w:val="24"/>
          <w:u w:val="single"/>
        </w:rPr>
        <w:t>27</w:t>
      </w:r>
      <w:r w:rsidR="001F26B8">
        <w:rPr>
          <w:rFonts w:cs="Times New Roman"/>
          <w:sz w:val="24"/>
          <w:szCs w:val="24"/>
          <w:u w:val="single"/>
        </w:rPr>
        <w:t xml:space="preserve"> Points.</w:t>
      </w:r>
    </w:p>
    <w:p w14:paraId="6F805690" w14:textId="77777777" w:rsidR="001F26B8" w:rsidRDefault="001F26B8" w:rsidP="001F26B8">
      <w:pPr>
        <w:pStyle w:val="Body"/>
        <w:widowControl/>
        <w:suppressAutoHyphens/>
        <w:spacing w:before="120" w:after="120"/>
        <w:contextualSpacing/>
        <w:rPr>
          <w:rFonts w:cs="Times New Roman"/>
          <w:sz w:val="24"/>
          <w:szCs w:val="24"/>
          <w:u w:val="single"/>
        </w:rPr>
      </w:pPr>
    </w:p>
    <w:p w14:paraId="6FBDECFE" w14:textId="5F2DFB45" w:rsidR="001F26B8" w:rsidRPr="00A82A8A" w:rsidRDefault="001F26B8" w:rsidP="00693056">
      <w:pPr>
        <w:pStyle w:val="Body"/>
        <w:widowControl/>
        <w:suppressAutoHyphens/>
        <w:spacing w:before="120" w:after="120"/>
        <w:ind w:firstLine="720"/>
        <w:contextualSpacing/>
        <w:rPr>
          <w:rStyle w:val="None"/>
          <w:sz w:val="24"/>
        </w:rPr>
      </w:pPr>
      <w:r>
        <w:rPr>
          <w:rFonts w:cs="Times New Roman"/>
          <w:sz w:val="24"/>
          <w:szCs w:val="24"/>
          <w:u w:val="single"/>
        </w:rPr>
        <w:t>Site Locations:</w:t>
      </w:r>
      <w:r>
        <w:rPr>
          <w:rFonts w:cs="Times New Roman"/>
          <w:sz w:val="24"/>
          <w:szCs w:val="24"/>
        </w:rPr>
        <w:t xml:space="preserve">   </w:t>
      </w:r>
      <w:r w:rsidRPr="002821C5">
        <w:rPr>
          <w:sz w:val="24"/>
          <w:szCs w:val="24"/>
        </w:rPr>
        <w:t>Locations</w:t>
      </w:r>
      <w:r w:rsidRPr="002821C5">
        <w:rPr>
          <w:spacing w:val="-7"/>
          <w:sz w:val="24"/>
          <w:szCs w:val="24"/>
        </w:rPr>
        <w:t xml:space="preserve"> </w:t>
      </w:r>
      <w:r w:rsidRPr="002821C5">
        <w:rPr>
          <w:sz w:val="24"/>
          <w:szCs w:val="24"/>
        </w:rPr>
        <w:t>listed</w:t>
      </w:r>
      <w:r w:rsidRPr="002821C5">
        <w:rPr>
          <w:spacing w:val="-6"/>
          <w:sz w:val="24"/>
          <w:szCs w:val="24"/>
        </w:rPr>
        <w:t xml:space="preserve"> </w:t>
      </w:r>
      <w:r w:rsidRPr="002821C5">
        <w:rPr>
          <w:sz w:val="24"/>
          <w:szCs w:val="24"/>
        </w:rPr>
        <w:t>in</w:t>
      </w:r>
      <w:r w:rsidRPr="002821C5">
        <w:rPr>
          <w:spacing w:val="-2"/>
          <w:sz w:val="24"/>
          <w:szCs w:val="24"/>
        </w:rPr>
        <w:t xml:space="preserve"> </w:t>
      </w:r>
      <w:r w:rsidRPr="002821C5">
        <w:rPr>
          <w:sz w:val="24"/>
          <w:szCs w:val="24"/>
        </w:rPr>
        <w:t>Attachment</w:t>
      </w:r>
      <w:r w:rsidRPr="002821C5">
        <w:rPr>
          <w:spacing w:val="-2"/>
          <w:sz w:val="24"/>
          <w:szCs w:val="24"/>
        </w:rPr>
        <w:t xml:space="preserve"> </w:t>
      </w:r>
      <w:r w:rsidRPr="002821C5">
        <w:rPr>
          <w:sz w:val="24"/>
          <w:szCs w:val="24"/>
        </w:rPr>
        <w:t>A</w:t>
      </w:r>
      <w:r w:rsidRPr="002821C5">
        <w:rPr>
          <w:spacing w:val="-4"/>
          <w:sz w:val="24"/>
          <w:szCs w:val="24"/>
        </w:rPr>
        <w:t xml:space="preserve"> </w:t>
      </w:r>
      <w:r w:rsidRPr="002821C5">
        <w:rPr>
          <w:sz w:val="24"/>
          <w:szCs w:val="24"/>
        </w:rPr>
        <w:t>in</w:t>
      </w:r>
      <w:r w:rsidRPr="002821C5">
        <w:rPr>
          <w:spacing w:val="-2"/>
          <w:sz w:val="24"/>
          <w:szCs w:val="24"/>
        </w:rPr>
        <w:t xml:space="preserve"> BidNet Direct.</w:t>
      </w:r>
      <w:r w:rsidR="00693056" w:rsidRPr="00A82A8A">
        <w:rPr>
          <w:rStyle w:val="None"/>
          <w:sz w:val="24"/>
        </w:rPr>
        <w:t xml:space="preserve"> </w:t>
      </w:r>
    </w:p>
    <w:bookmarkEnd w:id="9"/>
    <w:p w14:paraId="3D3F52FC" w14:textId="77777777" w:rsidR="001F26B8" w:rsidRPr="00A82A8A" w:rsidRDefault="001F26B8" w:rsidP="001F26B8">
      <w:pPr>
        <w:pStyle w:val="Body"/>
        <w:widowControl/>
        <w:ind w:left="720"/>
        <w:rPr>
          <w:rStyle w:val="None"/>
          <w:sz w:val="24"/>
        </w:rPr>
      </w:pPr>
    </w:p>
    <w:p w14:paraId="784B5389" w14:textId="77777777" w:rsidR="00936DCE" w:rsidRPr="00690D29" w:rsidRDefault="00936DCE" w:rsidP="00936DCE">
      <w:pPr>
        <w:pStyle w:val="Body"/>
        <w:tabs>
          <w:tab w:val="left" w:pos="720"/>
          <w:tab w:val="left" w:pos="1440"/>
          <w:tab w:val="left" w:pos="2160"/>
          <w:tab w:val="left" w:pos="2880"/>
          <w:tab w:val="left" w:pos="3600"/>
          <w:tab w:val="left" w:pos="4320"/>
          <w:tab w:val="left" w:pos="4680"/>
          <w:tab w:val="left" w:pos="5760"/>
        </w:tabs>
        <w:rPr>
          <w:rStyle w:val="None"/>
          <w:rFonts w:cs="Times New Roman"/>
          <w:sz w:val="24"/>
          <w:szCs w:val="24"/>
        </w:rPr>
      </w:pPr>
    </w:p>
    <w:p w14:paraId="104F3434" w14:textId="18CDCB9A" w:rsidR="00F97D18" w:rsidRDefault="00F97D18" w:rsidP="00F97D18">
      <w:pPr>
        <w:pStyle w:val="Body"/>
        <w:widowControl/>
        <w:rPr>
          <w:rStyle w:val="None"/>
          <w:rFonts w:cs="Times New Roman"/>
          <w:b/>
          <w:bCs/>
          <w:sz w:val="24"/>
          <w:szCs w:val="24"/>
          <w:u w:val="single"/>
        </w:rPr>
      </w:pPr>
      <w:r>
        <w:rPr>
          <w:rStyle w:val="None"/>
          <w:rFonts w:cs="Times New Roman"/>
          <w:sz w:val="24"/>
          <w:szCs w:val="24"/>
        </w:rPr>
        <w:tab/>
      </w:r>
      <w:r>
        <w:rPr>
          <w:rStyle w:val="None"/>
          <w:rFonts w:cs="Times New Roman"/>
          <w:b/>
          <w:bCs/>
          <w:sz w:val="24"/>
          <w:szCs w:val="24"/>
          <w:u w:val="single"/>
        </w:rPr>
        <w:t>Internet Access</w:t>
      </w:r>
    </w:p>
    <w:p w14:paraId="78044605" w14:textId="77777777" w:rsidR="00F97D18" w:rsidRDefault="00F97D18" w:rsidP="00F97D18">
      <w:pPr>
        <w:pStyle w:val="Body"/>
        <w:widowControl/>
        <w:rPr>
          <w:rStyle w:val="None"/>
          <w:rFonts w:cs="Times New Roman"/>
          <w:b/>
          <w:bCs/>
          <w:sz w:val="24"/>
          <w:szCs w:val="24"/>
          <w:u w:val="single"/>
        </w:rPr>
      </w:pPr>
    </w:p>
    <w:p w14:paraId="042B36A6" w14:textId="2361C6D1" w:rsidR="00F97D18" w:rsidRDefault="00F97D18" w:rsidP="00F97D18">
      <w:pPr>
        <w:widowControl w:val="0"/>
        <w:suppressAutoHyphens/>
        <w:spacing w:before="120" w:after="120" w:line="240" w:lineRule="atLeast"/>
        <w:ind w:left="720" w:hanging="720"/>
        <w:rPr>
          <w:rStyle w:val="None"/>
          <w:rFonts w:ascii="Times New Roman" w:hAnsi="Times New Roman" w:cs="Times New Roman"/>
          <w:sz w:val="24"/>
          <w:szCs w:val="24"/>
        </w:rPr>
      </w:pPr>
      <w:r w:rsidRPr="00A82A8A">
        <w:rPr>
          <w:rStyle w:val="None"/>
          <w:rFonts w:ascii="Times New Roman" w:hAnsi="Times New Roman"/>
          <w:sz w:val="24"/>
        </w:rPr>
        <w:t>4.</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2</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 xml:space="preserve">8 </w:t>
      </w:r>
      <w:r w:rsidRPr="00936DCE">
        <w:rPr>
          <w:rStyle w:val="None"/>
          <w:rFonts w:ascii="Times New Roman" w:hAnsi="Times New Roman" w:cs="Times New Roman"/>
          <w:sz w:val="24"/>
          <w:szCs w:val="24"/>
          <w:u w:val="single"/>
        </w:rPr>
        <w:t>Company Service Level Agreement (SLA)</w:t>
      </w:r>
      <w:r>
        <w:rPr>
          <w:rStyle w:val="None"/>
          <w:rFonts w:ascii="Times New Roman" w:hAnsi="Times New Roman" w:cs="Times New Roman"/>
          <w:sz w:val="24"/>
          <w:szCs w:val="24"/>
          <w:u w:val="single"/>
        </w:rPr>
        <w:t xml:space="preserve"> – 5 Points</w:t>
      </w:r>
      <w:r w:rsidRPr="00936DCE">
        <w:rPr>
          <w:rStyle w:val="None"/>
          <w:rFonts w:ascii="Times New Roman" w:hAnsi="Times New Roman" w:cs="Times New Roman"/>
          <w:sz w:val="24"/>
          <w:szCs w:val="24"/>
        </w:rPr>
        <w:t xml:space="preserve">. Vendors are required to submit a standard </w:t>
      </w:r>
      <w:r w:rsidR="0057012A">
        <w:rPr>
          <w:rStyle w:val="None"/>
          <w:rFonts w:ascii="Times New Roman" w:hAnsi="Times New Roman" w:cs="Times New Roman"/>
          <w:sz w:val="24"/>
          <w:szCs w:val="24"/>
        </w:rPr>
        <w:t>SLA that specifies provisions for reimbursement for service unavailability and</w:t>
      </w:r>
      <w:r w:rsidRPr="00936DCE">
        <w:rPr>
          <w:rStyle w:val="None"/>
          <w:rFonts w:ascii="Times New Roman" w:hAnsi="Times New Roman" w:cs="Times New Roman"/>
          <w:sz w:val="24"/>
          <w:szCs w:val="24"/>
        </w:rPr>
        <w:t xml:space="preserve"> unplanned </w:t>
      </w:r>
      <w:r w:rsidR="00737DCD" w:rsidRPr="00936DCE">
        <w:rPr>
          <w:rStyle w:val="None"/>
          <w:rFonts w:ascii="Times New Roman" w:hAnsi="Times New Roman" w:cs="Times New Roman"/>
          <w:sz w:val="24"/>
          <w:szCs w:val="24"/>
        </w:rPr>
        <w:t>outages</w:t>
      </w:r>
      <w:r w:rsidR="00737DCD">
        <w:rPr>
          <w:rStyle w:val="None"/>
          <w:rFonts w:ascii="Times New Roman" w:hAnsi="Times New Roman" w:cs="Times New Roman"/>
          <w:sz w:val="24"/>
          <w:szCs w:val="24"/>
        </w:rPr>
        <w:t xml:space="preserve"> and</w:t>
      </w:r>
      <w:r w:rsidRPr="00936DCE">
        <w:rPr>
          <w:rStyle w:val="None"/>
          <w:rFonts w:ascii="Times New Roman" w:hAnsi="Times New Roman" w:cs="Times New Roman"/>
          <w:sz w:val="24"/>
          <w:szCs w:val="24"/>
        </w:rPr>
        <w:t xml:space="preserve"> describes the ability to terminate </w:t>
      </w:r>
      <w:r w:rsidR="0057012A">
        <w:rPr>
          <w:rStyle w:val="None"/>
          <w:rFonts w:ascii="Times New Roman" w:hAnsi="Times New Roman" w:cs="Times New Roman"/>
          <w:sz w:val="24"/>
          <w:szCs w:val="24"/>
        </w:rPr>
        <w:t xml:space="preserve">the </w:t>
      </w:r>
      <w:r w:rsidRPr="00936DCE">
        <w:rPr>
          <w:rStyle w:val="None"/>
          <w:rFonts w:ascii="Times New Roman" w:hAnsi="Times New Roman" w:cs="Times New Roman"/>
          <w:sz w:val="24"/>
          <w:szCs w:val="24"/>
        </w:rPr>
        <w:t xml:space="preserve">awarded agreement due to chronic problems.  </w:t>
      </w:r>
    </w:p>
    <w:p w14:paraId="4955B1EB" w14:textId="2B6A82F7" w:rsidR="00F97D18" w:rsidRPr="00F97D18" w:rsidRDefault="00F97D18" w:rsidP="00F97D18">
      <w:pPr>
        <w:widowControl w:val="0"/>
        <w:suppressAutoHyphens/>
        <w:spacing w:before="120" w:after="120" w:line="240" w:lineRule="atLeast"/>
        <w:ind w:left="720" w:hanging="720"/>
        <w:rPr>
          <w:rStyle w:val="None"/>
          <w:rFonts w:ascii="Times New Roman" w:hAnsi="Times New Roman" w:cs="Times New Roman"/>
          <w:sz w:val="24"/>
          <w:szCs w:val="24"/>
        </w:rPr>
      </w:pPr>
      <w:r w:rsidRPr="00F97D18">
        <w:rPr>
          <w:rStyle w:val="None"/>
          <w:rFonts w:ascii="Times New Roman" w:hAnsi="Times New Roman" w:cs="Times New Roman"/>
          <w:sz w:val="24"/>
          <w:szCs w:val="24"/>
        </w:rPr>
        <w:t>4.02.0</w:t>
      </w:r>
      <w:r w:rsidR="00621099">
        <w:rPr>
          <w:rStyle w:val="None"/>
          <w:rFonts w:ascii="Times New Roman" w:hAnsi="Times New Roman" w:cs="Times New Roman"/>
          <w:sz w:val="24"/>
          <w:szCs w:val="24"/>
        </w:rPr>
        <w:t>9</w:t>
      </w:r>
      <w:r w:rsidRPr="00F97D18">
        <w:rPr>
          <w:rStyle w:val="None"/>
          <w:rFonts w:ascii="Times New Roman" w:hAnsi="Times New Roman" w:cs="Times New Roman"/>
          <w:sz w:val="24"/>
          <w:szCs w:val="24"/>
          <w:u w:val="single"/>
        </w:rPr>
        <w:t xml:space="preserve"> Internet Access - Local Loop and Co-Location</w:t>
      </w:r>
      <w:r w:rsidR="00D507C2">
        <w:rPr>
          <w:rStyle w:val="None"/>
          <w:rFonts w:ascii="Times New Roman" w:hAnsi="Times New Roman" w:cs="Times New Roman"/>
          <w:sz w:val="24"/>
          <w:szCs w:val="24"/>
          <w:u w:val="single"/>
        </w:rPr>
        <w:t xml:space="preserve"> – </w:t>
      </w:r>
      <w:r w:rsidR="00611AD1">
        <w:rPr>
          <w:rStyle w:val="None"/>
          <w:rFonts w:ascii="Times New Roman" w:hAnsi="Times New Roman" w:cs="Times New Roman"/>
          <w:sz w:val="24"/>
          <w:szCs w:val="24"/>
          <w:u w:val="single"/>
        </w:rPr>
        <w:t>10</w:t>
      </w:r>
      <w:r w:rsidR="00D507C2">
        <w:rPr>
          <w:rStyle w:val="None"/>
          <w:rFonts w:ascii="Times New Roman" w:hAnsi="Times New Roman" w:cs="Times New Roman"/>
          <w:sz w:val="24"/>
          <w:szCs w:val="24"/>
          <w:u w:val="single"/>
        </w:rPr>
        <w:t xml:space="preserve"> Points</w:t>
      </w:r>
      <w:r w:rsidRPr="00F97D18">
        <w:rPr>
          <w:rStyle w:val="None"/>
          <w:rFonts w:ascii="Times New Roman" w:hAnsi="Times New Roman" w:cs="Times New Roman"/>
          <w:sz w:val="24"/>
          <w:szCs w:val="24"/>
        </w:rPr>
        <w:t xml:space="preserve">. Responses should include pricing for local loop service, but UETN may choose to provide </w:t>
      </w:r>
      <w:r w:rsidR="00CE4526">
        <w:rPr>
          <w:rStyle w:val="None"/>
          <w:rFonts w:ascii="Times New Roman" w:hAnsi="Times New Roman" w:cs="Times New Roman"/>
          <w:sz w:val="24"/>
          <w:szCs w:val="24"/>
        </w:rPr>
        <w:t>it</w:t>
      </w:r>
      <w:r w:rsidRPr="00F97D18">
        <w:rPr>
          <w:rStyle w:val="None"/>
          <w:rFonts w:ascii="Times New Roman" w:hAnsi="Times New Roman" w:cs="Times New Roman"/>
          <w:sz w:val="24"/>
          <w:szCs w:val="24"/>
        </w:rPr>
        <w:t xml:space="preserve"> through a separate contract. Your proposal should detail this requirement and how this will be provisioned. UETN also seeks costs for co-location, power, and rack space for commercial-owned facilities where UETN currently has an Internet Point-of-Presence (</w:t>
      </w:r>
      <w:proofErr w:type="spellStart"/>
      <w:r w:rsidRPr="00F97D18">
        <w:rPr>
          <w:rStyle w:val="None"/>
          <w:rFonts w:ascii="Times New Roman" w:hAnsi="Times New Roman" w:cs="Times New Roman"/>
          <w:sz w:val="24"/>
          <w:szCs w:val="24"/>
        </w:rPr>
        <w:t>PoP</w:t>
      </w:r>
      <w:proofErr w:type="spellEnd"/>
      <w:r w:rsidRPr="00F97D18">
        <w:rPr>
          <w:rStyle w:val="None"/>
          <w:rFonts w:ascii="Times New Roman" w:hAnsi="Times New Roman" w:cs="Times New Roman"/>
          <w:sz w:val="24"/>
          <w:szCs w:val="24"/>
        </w:rPr>
        <w:t xml:space="preserve">). Please state all costs in Attachment B. </w:t>
      </w:r>
    </w:p>
    <w:p w14:paraId="7797591D" w14:textId="77777777" w:rsidR="00F97D18" w:rsidRPr="00936DCE" w:rsidRDefault="00F97D18" w:rsidP="00F97D18">
      <w:pPr>
        <w:pStyle w:val="Body"/>
        <w:widowControl/>
        <w:ind w:left="720" w:hanging="720"/>
        <w:rPr>
          <w:rStyle w:val="None"/>
          <w:rFonts w:cs="Times New Roman"/>
          <w:color w:val="auto"/>
          <w:sz w:val="24"/>
          <w:szCs w:val="24"/>
        </w:rPr>
      </w:pPr>
    </w:p>
    <w:p w14:paraId="04429816" w14:textId="603878E3" w:rsidR="00F97D18" w:rsidRPr="00936DCE" w:rsidRDefault="00BE2082" w:rsidP="00BE2082">
      <w:pPr>
        <w:widowControl w:val="0"/>
        <w:suppressAutoHyphens/>
        <w:spacing w:before="120" w:after="120" w:line="240" w:lineRule="atLeast"/>
        <w:ind w:left="720" w:hanging="720"/>
        <w:rPr>
          <w:rStyle w:val="None"/>
          <w:rFonts w:cs="Times New Roman"/>
          <w:b/>
          <w:bCs/>
          <w:sz w:val="24"/>
          <w:szCs w:val="24"/>
        </w:rPr>
      </w:pPr>
      <w:r w:rsidRPr="00E7218A">
        <w:rPr>
          <w:rFonts w:ascii="Times New Roman" w:hAnsi="Times New Roman" w:cs="Times New Roman"/>
          <w:sz w:val="24"/>
          <w:szCs w:val="24"/>
        </w:rPr>
        <w:t>4.02.10</w:t>
      </w:r>
      <w:r>
        <w:rPr>
          <w:rFonts w:cs="Times New Roman"/>
          <w:sz w:val="24"/>
          <w:szCs w:val="24"/>
        </w:rPr>
        <w:t xml:space="preserve"> </w:t>
      </w:r>
      <w:r w:rsidR="00F97D18" w:rsidRPr="00BE2082">
        <w:rPr>
          <w:rStyle w:val="None"/>
          <w:rFonts w:ascii="Times New Roman" w:hAnsi="Times New Roman" w:cs="Times New Roman"/>
          <w:sz w:val="24"/>
          <w:szCs w:val="24"/>
          <w:u w:val="single"/>
        </w:rPr>
        <w:t>Border Gateway Protocol (BGP) Routing</w:t>
      </w:r>
      <w:r>
        <w:rPr>
          <w:rStyle w:val="None"/>
          <w:rFonts w:ascii="Times New Roman" w:hAnsi="Times New Roman" w:cs="Times New Roman"/>
          <w:sz w:val="24"/>
          <w:szCs w:val="24"/>
          <w:u w:val="single"/>
        </w:rPr>
        <w:t xml:space="preserve"> – </w:t>
      </w:r>
      <w:r w:rsidR="00611AD1">
        <w:rPr>
          <w:rStyle w:val="None"/>
          <w:rFonts w:ascii="Times New Roman" w:hAnsi="Times New Roman" w:cs="Times New Roman"/>
          <w:sz w:val="24"/>
          <w:szCs w:val="24"/>
          <w:u w:val="single"/>
        </w:rPr>
        <w:t>10</w:t>
      </w:r>
      <w:r>
        <w:rPr>
          <w:rStyle w:val="None"/>
          <w:rFonts w:ascii="Times New Roman" w:hAnsi="Times New Roman" w:cs="Times New Roman"/>
          <w:sz w:val="24"/>
          <w:szCs w:val="24"/>
          <w:u w:val="single"/>
        </w:rPr>
        <w:t xml:space="preserve"> Points</w:t>
      </w:r>
      <w:r w:rsidR="00F97D18" w:rsidRPr="00BE2082">
        <w:rPr>
          <w:rFonts w:ascii="Times New Roman" w:hAnsi="Times New Roman" w:cs="Times New Roman"/>
          <w:sz w:val="24"/>
          <w:szCs w:val="24"/>
        </w:rPr>
        <w:t>. Vendors must be able to provide UETN with a full Internet routing table</w:t>
      </w:r>
      <w:r w:rsidR="009D3FF5">
        <w:rPr>
          <w:rFonts w:ascii="Times New Roman" w:hAnsi="Times New Roman" w:cs="Times New Roman"/>
          <w:sz w:val="24"/>
          <w:szCs w:val="24"/>
        </w:rPr>
        <w:t>,</w:t>
      </w:r>
      <w:r w:rsidR="00F97D18" w:rsidRPr="00BE2082">
        <w:rPr>
          <w:rFonts w:ascii="Times New Roman" w:hAnsi="Times New Roman" w:cs="Times New Roman"/>
          <w:sz w:val="24"/>
          <w:szCs w:val="24"/>
        </w:rPr>
        <w:t xml:space="preserve"> plus </w:t>
      </w:r>
      <w:r w:rsidR="009D3FF5">
        <w:rPr>
          <w:rFonts w:ascii="Times New Roman" w:hAnsi="Times New Roman" w:cs="Times New Roman"/>
          <w:sz w:val="24"/>
          <w:szCs w:val="24"/>
        </w:rPr>
        <w:t xml:space="preserve">a </w:t>
      </w:r>
      <w:r w:rsidR="00F97D18" w:rsidRPr="00BE2082">
        <w:rPr>
          <w:rFonts w:ascii="Times New Roman" w:hAnsi="Times New Roman" w:cs="Times New Roman"/>
          <w:sz w:val="24"/>
          <w:szCs w:val="24"/>
        </w:rPr>
        <w:t xml:space="preserve">default for both IPv4 and IPv6 via BGP. </w:t>
      </w:r>
      <w:r w:rsidR="00F97D18" w:rsidRPr="00BE2082">
        <w:rPr>
          <w:rStyle w:val="None"/>
          <w:rFonts w:ascii="Times New Roman" w:hAnsi="Times New Roman" w:cs="Times New Roman"/>
          <w:bCs/>
          <w:sz w:val="24"/>
          <w:szCs w:val="24"/>
        </w:rPr>
        <w:t xml:space="preserve">A large portion of the IPv4 and IPv6 routes we provide service to </w:t>
      </w:r>
      <w:r w:rsidR="00F942FE">
        <w:rPr>
          <w:rStyle w:val="None"/>
          <w:rFonts w:ascii="Times New Roman" w:hAnsi="Times New Roman" w:cs="Times New Roman"/>
          <w:bCs/>
          <w:sz w:val="24"/>
          <w:szCs w:val="24"/>
        </w:rPr>
        <w:t>are</w:t>
      </w:r>
      <w:r w:rsidR="00F97D18" w:rsidRPr="00BE2082">
        <w:rPr>
          <w:rStyle w:val="None"/>
          <w:rFonts w:ascii="Times New Roman" w:hAnsi="Times New Roman" w:cs="Times New Roman"/>
          <w:bCs/>
          <w:sz w:val="24"/>
          <w:szCs w:val="24"/>
        </w:rPr>
        <w:t xml:space="preserve"> owned by other education</w:t>
      </w:r>
      <w:r w:rsidR="00F942FE">
        <w:rPr>
          <w:rStyle w:val="None"/>
          <w:rFonts w:ascii="Times New Roman" w:hAnsi="Times New Roman" w:cs="Times New Roman"/>
          <w:bCs/>
          <w:sz w:val="24"/>
          <w:szCs w:val="24"/>
        </w:rPr>
        <w:t>al</w:t>
      </w:r>
      <w:r w:rsidR="00F97D18" w:rsidRPr="00BE2082">
        <w:rPr>
          <w:rStyle w:val="None"/>
          <w:rFonts w:ascii="Times New Roman" w:hAnsi="Times New Roman" w:cs="Times New Roman"/>
          <w:bCs/>
          <w:sz w:val="24"/>
          <w:szCs w:val="24"/>
        </w:rPr>
        <w:t xml:space="preserve"> entities. UETN is </w:t>
      </w:r>
      <w:r w:rsidR="009D3FF5">
        <w:rPr>
          <w:rStyle w:val="None"/>
          <w:rFonts w:ascii="Times New Roman" w:hAnsi="Times New Roman" w:cs="Times New Roman"/>
          <w:bCs/>
          <w:sz w:val="24"/>
          <w:szCs w:val="24"/>
        </w:rPr>
        <w:t>un</w:t>
      </w:r>
      <w:r w:rsidR="00F97D18" w:rsidRPr="00BE2082">
        <w:rPr>
          <w:rStyle w:val="None"/>
          <w:rFonts w:ascii="Times New Roman" w:hAnsi="Times New Roman" w:cs="Times New Roman"/>
          <w:bCs/>
          <w:sz w:val="24"/>
          <w:szCs w:val="24"/>
        </w:rPr>
        <w:t>able to provide a Letter of Agency (LOA) for all our routes to announce them via BGP. Therefore, vendors must not require a</w:t>
      </w:r>
      <w:r w:rsidR="009D3FF5">
        <w:rPr>
          <w:rStyle w:val="None"/>
          <w:rFonts w:ascii="Times New Roman" w:hAnsi="Times New Roman" w:cs="Times New Roman"/>
          <w:bCs/>
          <w:sz w:val="24"/>
          <w:szCs w:val="24"/>
        </w:rPr>
        <w:t>n</w:t>
      </w:r>
      <w:r w:rsidR="00F97D18" w:rsidRPr="00BE2082">
        <w:rPr>
          <w:rStyle w:val="None"/>
          <w:rFonts w:ascii="Times New Roman" w:hAnsi="Times New Roman" w:cs="Times New Roman"/>
          <w:bCs/>
          <w:sz w:val="24"/>
          <w:szCs w:val="24"/>
        </w:rPr>
        <w:t xml:space="preserve"> LOA for all UETN routes to be accepted.</w:t>
      </w:r>
    </w:p>
    <w:p w14:paraId="09D142DC" w14:textId="77777777" w:rsidR="00F97D18" w:rsidRPr="00936DCE" w:rsidRDefault="00F97D18" w:rsidP="00F97D18">
      <w:pPr>
        <w:pStyle w:val="Body"/>
        <w:widowControl/>
        <w:ind w:left="720" w:hanging="720"/>
        <w:rPr>
          <w:rStyle w:val="None"/>
          <w:rFonts w:cs="Times New Roman"/>
          <w:color w:val="auto"/>
          <w:sz w:val="24"/>
          <w:szCs w:val="24"/>
        </w:rPr>
      </w:pPr>
    </w:p>
    <w:p w14:paraId="3BFEB49C" w14:textId="75564F5E" w:rsidR="00F97D18" w:rsidRPr="00936DCE" w:rsidRDefault="00F97D18" w:rsidP="00F97D18">
      <w:pPr>
        <w:pStyle w:val="Body"/>
        <w:widowControl/>
        <w:ind w:left="720"/>
        <w:rPr>
          <w:rStyle w:val="None"/>
          <w:rFonts w:cs="Times New Roman"/>
          <w:color w:val="auto"/>
          <w:sz w:val="24"/>
          <w:szCs w:val="24"/>
        </w:rPr>
      </w:pPr>
      <w:r w:rsidRPr="00936DCE">
        <w:rPr>
          <w:rStyle w:val="None"/>
          <w:rFonts w:cs="Times New Roman"/>
          <w:color w:val="auto"/>
          <w:sz w:val="24"/>
          <w:szCs w:val="24"/>
          <w:u w:val="single"/>
        </w:rPr>
        <w:t>Advanced BGP Community Support</w:t>
      </w:r>
      <w:r w:rsidRPr="00936DCE">
        <w:rPr>
          <w:rStyle w:val="None"/>
          <w:rFonts w:cs="Times New Roman"/>
          <w:color w:val="auto"/>
          <w:sz w:val="24"/>
          <w:szCs w:val="24"/>
        </w:rPr>
        <w:t>. Vendors must be able to provide advance</w:t>
      </w:r>
      <w:r w:rsidR="009D3FF5">
        <w:rPr>
          <w:rStyle w:val="None"/>
          <w:rFonts w:cs="Times New Roman"/>
          <w:color w:val="auto"/>
          <w:sz w:val="24"/>
          <w:szCs w:val="24"/>
        </w:rPr>
        <w:t>d</w:t>
      </w:r>
      <w:r w:rsidRPr="00936DCE">
        <w:rPr>
          <w:rStyle w:val="None"/>
          <w:rFonts w:cs="Times New Roman"/>
          <w:color w:val="auto"/>
          <w:sz w:val="24"/>
          <w:szCs w:val="24"/>
        </w:rPr>
        <w:t xml:space="preserve"> customer BGP community support. This would allow UETN to set a community that will either stop announcements or prepends AS 1 through 3 times to major</w:t>
      </w:r>
      <w:r w:rsidR="00493CD7">
        <w:rPr>
          <w:rStyle w:val="None"/>
          <w:rFonts w:cs="Times New Roman"/>
          <w:color w:val="auto"/>
          <w:sz w:val="24"/>
          <w:szCs w:val="24"/>
        </w:rPr>
        <w:t xml:space="preserve"> </w:t>
      </w:r>
      <w:r w:rsidRPr="00936DCE">
        <w:rPr>
          <w:rStyle w:val="None"/>
          <w:rFonts w:cs="Times New Roman"/>
          <w:color w:val="auto"/>
          <w:sz w:val="24"/>
          <w:szCs w:val="24"/>
        </w:rPr>
        <w:t>peers. The vendor must provide details on this in their RFP response.</w:t>
      </w:r>
    </w:p>
    <w:p w14:paraId="35639179" w14:textId="77777777" w:rsidR="00F97D18" w:rsidRPr="00936DCE" w:rsidRDefault="00F97D18" w:rsidP="00F97D18">
      <w:pPr>
        <w:pStyle w:val="Body"/>
        <w:widowControl/>
        <w:ind w:left="720" w:hanging="720"/>
        <w:rPr>
          <w:rStyle w:val="None"/>
          <w:rFonts w:cs="Times New Roman"/>
          <w:color w:val="auto"/>
          <w:sz w:val="24"/>
          <w:szCs w:val="24"/>
        </w:rPr>
      </w:pPr>
    </w:p>
    <w:p w14:paraId="47D0AFC4" w14:textId="139D4C08" w:rsidR="00F97D18" w:rsidRPr="00936DCE" w:rsidRDefault="00F97D18" w:rsidP="00F97D18">
      <w:pPr>
        <w:pStyle w:val="Body"/>
        <w:widowControl/>
        <w:ind w:left="720"/>
        <w:rPr>
          <w:rStyle w:val="None"/>
          <w:rFonts w:cs="Times New Roman"/>
          <w:color w:val="auto"/>
          <w:sz w:val="24"/>
          <w:szCs w:val="24"/>
        </w:rPr>
      </w:pPr>
      <w:r w:rsidRPr="00936DCE">
        <w:rPr>
          <w:rStyle w:val="None"/>
          <w:rFonts w:cs="Times New Roman"/>
          <w:color w:val="auto"/>
          <w:sz w:val="24"/>
          <w:szCs w:val="24"/>
          <w:u w:val="single"/>
        </w:rPr>
        <w:t>Internet Bursting</w:t>
      </w:r>
      <w:r w:rsidRPr="00936DCE">
        <w:rPr>
          <w:rFonts w:cs="Times New Roman"/>
          <w:color w:val="auto"/>
          <w:sz w:val="24"/>
          <w:szCs w:val="24"/>
        </w:rPr>
        <w:t xml:space="preserve">. Vendors must be able to provide bursting beyond their minimum commit rate </w:t>
      </w:r>
      <w:r w:rsidRPr="00936DCE">
        <w:rPr>
          <w:rStyle w:val="None"/>
          <w:rFonts w:cs="Times New Roman"/>
          <w:b/>
          <w:bCs/>
          <w:color w:val="auto"/>
          <w:sz w:val="24"/>
          <w:szCs w:val="24"/>
        </w:rPr>
        <w:t>up to the full line rate</w:t>
      </w:r>
      <w:r w:rsidRPr="00936DCE">
        <w:rPr>
          <w:rFonts w:cs="Times New Roman"/>
          <w:color w:val="auto"/>
          <w:sz w:val="24"/>
          <w:szCs w:val="24"/>
        </w:rPr>
        <w:t xml:space="preserve"> for Internet access service. It is strongly preferred that the cost of the burst rate be equivalent to the per</w:t>
      </w:r>
      <w:r w:rsidR="002B3753">
        <w:rPr>
          <w:rFonts w:cs="Times New Roman"/>
          <w:color w:val="auto"/>
          <w:sz w:val="24"/>
          <w:szCs w:val="24"/>
        </w:rPr>
        <w:t>-m</w:t>
      </w:r>
      <w:r w:rsidRPr="00936DCE">
        <w:rPr>
          <w:rFonts w:cs="Times New Roman"/>
          <w:color w:val="auto"/>
          <w:sz w:val="24"/>
          <w:szCs w:val="24"/>
        </w:rPr>
        <w:t>egabit rate of the committed Internet service</w:t>
      </w:r>
      <w:r w:rsidR="002B3753">
        <w:rPr>
          <w:rFonts w:cs="Times New Roman"/>
          <w:color w:val="auto"/>
          <w:sz w:val="24"/>
          <w:szCs w:val="24"/>
        </w:rPr>
        <w:t xml:space="preserve"> rate</w:t>
      </w:r>
      <w:r w:rsidRPr="00936DCE">
        <w:rPr>
          <w:rFonts w:cs="Times New Roman"/>
          <w:color w:val="auto"/>
          <w:sz w:val="24"/>
          <w:szCs w:val="24"/>
        </w:rPr>
        <w:t>. Vendors must detail the cost of bursting above the committed rate and the relevant terms of those costs in their proposals.</w:t>
      </w:r>
    </w:p>
    <w:p w14:paraId="2BF3BFC1" w14:textId="77777777" w:rsidR="00F97D18" w:rsidRPr="00936DCE" w:rsidRDefault="00F97D18" w:rsidP="00F97D18">
      <w:pPr>
        <w:pStyle w:val="Body"/>
        <w:widowControl/>
        <w:ind w:left="720" w:hanging="720"/>
        <w:rPr>
          <w:rStyle w:val="None"/>
          <w:rFonts w:cs="Times New Roman"/>
          <w:color w:val="auto"/>
          <w:sz w:val="24"/>
          <w:szCs w:val="24"/>
        </w:rPr>
      </w:pPr>
    </w:p>
    <w:p w14:paraId="411028E1" w14:textId="3ACBFC91" w:rsidR="00F97D18" w:rsidRPr="00936DCE" w:rsidRDefault="00F97D18" w:rsidP="00F97D18">
      <w:pPr>
        <w:pStyle w:val="Body"/>
        <w:widowControl/>
        <w:ind w:left="720"/>
        <w:rPr>
          <w:rStyle w:val="None"/>
          <w:rFonts w:cs="Times New Roman"/>
          <w:color w:val="auto"/>
          <w:sz w:val="24"/>
          <w:szCs w:val="24"/>
        </w:rPr>
      </w:pPr>
      <w:r>
        <w:rPr>
          <w:rStyle w:val="None"/>
          <w:rFonts w:cs="Times New Roman"/>
          <w:color w:val="auto"/>
          <w:sz w:val="24"/>
          <w:szCs w:val="24"/>
        </w:rPr>
        <w:t xml:space="preserve"> </w:t>
      </w:r>
      <w:r w:rsidRPr="00936DCE">
        <w:rPr>
          <w:rStyle w:val="None"/>
          <w:rFonts w:cs="Times New Roman"/>
          <w:color w:val="auto"/>
          <w:sz w:val="24"/>
          <w:szCs w:val="24"/>
          <w:u w:val="single"/>
          <w:lang w:val="nl-NL"/>
        </w:rPr>
        <w:t>IPv6</w:t>
      </w:r>
      <w:r w:rsidRPr="00936DCE">
        <w:rPr>
          <w:rStyle w:val="None"/>
          <w:rFonts w:cs="Times New Roman"/>
          <w:color w:val="auto"/>
          <w:sz w:val="24"/>
          <w:szCs w:val="24"/>
        </w:rPr>
        <w:t xml:space="preserve">. Internet vendors must support IPv6 and provide a full IPv6 Internet routing table plus </w:t>
      </w:r>
      <w:r w:rsidR="002B3753">
        <w:rPr>
          <w:rStyle w:val="None"/>
          <w:rFonts w:cs="Times New Roman"/>
          <w:color w:val="auto"/>
          <w:sz w:val="24"/>
          <w:szCs w:val="24"/>
        </w:rPr>
        <w:t xml:space="preserve">a </w:t>
      </w:r>
      <w:r w:rsidRPr="00936DCE">
        <w:rPr>
          <w:rStyle w:val="None"/>
          <w:rFonts w:cs="Times New Roman"/>
          <w:color w:val="auto"/>
          <w:sz w:val="24"/>
          <w:szCs w:val="24"/>
        </w:rPr>
        <w:t>default via BGP.</w:t>
      </w:r>
    </w:p>
    <w:p w14:paraId="23FD0A72" w14:textId="77777777" w:rsidR="00F97D18" w:rsidRPr="00936DCE" w:rsidRDefault="00F97D18" w:rsidP="00F97D18">
      <w:pPr>
        <w:pStyle w:val="Body"/>
        <w:widowControl/>
        <w:ind w:left="720" w:hanging="720"/>
        <w:rPr>
          <w:rStyle w:val="None"/>
          <w:rFonts w:cs="Times New Roman"/>
          <w:color w:val="auto"/>
          <w:sz w:val="24"/>
          <w:szCs w:val="24"/>
        </w:rPr>
      </w:pPr>
    </w:p>
    <w:p w14:paraId="3D866E90" w14:textId="76C0560F" w:rsidR="00F97D18" w:rsidRPr="00936DCE" w:rsidRDefault="00E7218A" w:rsidP="00621099">
      <w:pPr>
        <w:widowControl w:val="0"/>
        <w:suppressAutoHyphens/>
        <w:spacing w:before="120" w:after="120" w:line="240" w:lineRule="atLeast"/>
        <w:ind w:left="720" w:hanging="720"/>
        <w:rPr>
          <w:rStyle w:val="None"/>
          <w:rFonts w:ascii="Times New Roman" w:hAnsi="Times New Roman" w:cs="Times New Roman"/>
        </w:rPr>
      </w:pPr>
      <w:r w:rsidRPr="00E7218A">
        <w:rPr>
          <w:rStyle w:val="None"/>
          <w:rFonts w:ascii="Times New Roman" w:hAnsi="Times New Roman" w:cs="Times New Roman"/>
          <w:sz w:val="24"/>
          <w:szCs w:val="24"/>
        </w:rPr>
        <w:t>4.02.11</w:t>
      </w:r>
      <w:r w:rsidRPr="00E7218A">
        <w:rPr>
          <w:rStyle w:val="None"/>
          <w:rFonts w:ascii="Times New Roman" w:hAnsi="Times New Roman" w:cs="Times New Roman"/>
          <w:sz w:val="24"/>
          <w:szCs w:val="24"/>
          <w:u w:val="single"/>
        </w:rPr>
        <w:t xml:space="preserve"> Ability</w:t>
      </w:r>
      <w:r w:rsidR="00B36B76" w:rsidRPr="00E7218A">
        <w:rPr>
          <w:rStyle w:val="None"/>
          <w:rFonts w:ascii="Times New Roman" w:hAnsi="Times New Roman" w:cs="Times New Roman"/>
          <w:sz w:val="24"/>
          <w:szCs w:val="24"/>
          <w:u w:val="single"/>
        </w:rPr>
        <w:t xml:space="preserve"> to </w:t>
      </w:r>
      <w:r w:rsidR="00621099" w:rsidRPr="00E7218A">
        <w:rPr>
          <w:rStyle w:val="None"/>
          <w:rFonts w:ascii="Times New Roman" w:hAnsi="Times New Roman" w:cs="Times New Roman"/>
          <w:sz w:val="24"/>
          <w:szCs w:val="24"/>
          <w:u w:val="single"/>
        </w:rPr>
        <w:t>Deliver</w:t>
      </w:r>
      <w:r w:rsidR="00B36B76" w:rsidRPr="00E7218A">
        <w:rPr>
          <w:rStyle w:val="None"/>
          <w:rFonts w:ascii="Times New Roman" w:hAnsi="Times New Roman" w:cs="Times New Roman"/>
          <w:sz w:val="24"/>
          <w:szCs w:val="24"/>
          <w:u w:val="single"/>
        </w:rPr>
        <w:t xml:space="preserve"> Internet Service via </w:t>
      </w:r>
      <w:r w:rsidR="00F97D18" w:rsidRPr="00E7218A">
        <w:rPr>
          <w:rStyle w:val="None"/>
          <w:rFonts w:ascii="Times New Roman" w:hAnsi="Times New Roman" w:cs="Times New Roman"/>
          <w:sz w:val="24"/>
          <w:szCs w:val="24"/>
          <w:u w:val="single"/>
        </w:rPr>
        <w:t>100 Gbps Connections</w:t>
      </w:r>
      <w:r w:rsidR="00B36B76" w:rsidRPr="00E7218A">
        <w:rPr>
          <w:rStyle w:val="None"/>
          <w:rFonts w:ascii="Times New Roman" w:hAnsi="Times New Roman" w:cs="Times New Roman"/>
          <w:sz w:val="24"/>
          <w:szCs w:val="24"/>
          <w:u w:val="single"/>
        </w:rPr>
        <w:t xml:space="preserve"> – </w:t>
      </w:r>
      <w:r w:rsidR="00621099" w:rsidRPr="00E7218A">
        <w:rPr>
          <w:rStyle w:val="None"/>
          <w:rFonts w:ascii="Times New Roman" w:hAnsi="Times New Roman" w:cs="Times New Roman"/>
          <w:sz w:val="24"/>
          <w:szCs w:val="24"/>
          <w:u w:val="single"/>
        </w:rPr>
        <w:t>15</w:t>
      </w:r>
      <w:r w:rsidR="00B36B76">
        <w:rPr>
          <w:rStyle w:val="None"/>
          <w:rFonts w:ascii="Times New Roman" w:hAnsi="Times New Roman" w:cs="Times New Roman"/>
          <w:u w:val="single"/>
        </w:rPr>
        <w:t xml:space="preserve"> Points</w:t>
      </w:r>
      <w:r w:rsidR="00F97D18" w:rsidRPr="00936DCE">
        <w:rPr>
          <w:rStyle w:val="None"/>
          <w:rFonts w:ascii="Times New Roman" w:hAnsi="Times New Roman" w:cs="Times New Roman"/>
        </w:rPr>
        <w:t xml:space="preserve">. Internet </w:t>
      </w:r>
      <w:r w:rsidR="00F97D18" w:rsidRPr="00E7218A">
        <w:rPr>
          <w:rStyle w:val="None"/>
          <w:rFonts w:ascii="Times New Roman" w:hAnsi="Times New Roman" w:cs="Times New Roman"/>
          <w:sz w:val="24"/>
          <w:szCs w:val="24"/>
        </w:rPr>
        <w:t xml:space="preserve">connections provided via a 100 Gbps client interface </w:t>
      </w:r>
      <w:r w:rsidR="00914E52" w:rsidRPr="00E7218A">
        <w:rPr>
          <w:rStyle w:val="None"/>
          <w:rFonts w:ascii="Times New Roman" w:hAnsi="Times New Roman" w:cs="Times New Roman"/>
          <w:sz w:val="24"/>
          <w:szCs w:val="24"/>
        </w:rPr>
        <w:t>must</w:t>
      </w:r>
      <w:r w:rsidR="00F97D18" w:rsidRPr="00E7218A">
        <w:rPr>
          <w:rStyle w:val="None"/>
          <w:rFonts w:ascii="Times New Roman" w:hAnsi="Times New Roman" w:cs="Times New Roman"/>
          <w:sz w:val="24"/>
          <w:szCs w:val="24"/>
        </w:rPr>
        <w:t xml:space="preserve"> be a 100 Gbps LR4 handoff. 100 Gbps SR10 or any other interface standards are </w:t>
      </w:r>
      <w:r w:rsidR="002B3753" w:rsidRPr="00E7218A">
        <w:rPr>
          <w:rStyle w:val="None"/>
          <w:rFonts w:ascii="Times New Roman" w:hAnsi="Times New Roman" w:cs="Times New Roman"/>
          <w:b/>
          <w:bCs/>
          <w:sz w:val="24"/>
          <w:szCs w:val="24"/>
        </w:rPr>
        <w:t>NOT</w:t>
      </w:r>
      <w:r w:rsidR="00F97D18" w:rsidRPr="00E7218A">
        <w:rPr>
          <w:rStyle w:val="None"/>
          <w:rFonts w:ascii="Times New Roman" w:hAnsi="Times New Roman" w:cs="Times New Roman"/>
          <w:sz w:val="24"/>
          <w:szCs w:val="24"/>
        </w:rPr>
        <w:t xml:space="preserve"> accepted.</w:t>
      </w:r>
    </w:p>
    <w:p w14:paraId="694C5829" w14:textId="77777777" w:rsidR="00F97D18" w:rsidRPr="00936DCE" w:rsidRDefault="00F97D18" w:rsidP="00F97D18">
      <w:pPr>
        <w:pStyle w:val="Body"/>
        <w:widowControl/>
        <w:rPr>
          <w:rStyle w:val="None"/>
          <w:rFonts w:eastAsia="Times New Roman" w:cs="Times New Roman"/>
          <w:color w:val="auto"/>
          <w:sz w:val="24"/>
          <w:szCs w:val="24"/>
        </w:rPr>
      </w:pPr>
    </w:p>
    <w:p w14:paraId="30DF1288" w14:textId="1FBB98CE" w:rsidR="00F97D18" w:rsidRPr="00936DCE" w:rsidRDefault="00F97D18" w:rsidP="00F97D18">
      <w:pPr>
        <w:pStyle w:val="Body"/>
        <w:widowControl/>
        <w:ind w:left="720"/>
        <w:rPr>
          <w:rStyle w:val="None"/>
          <w:rFonts w:cs="Times New Roman"/>
          <w:sz w:val="24"/>
          <w:szCs w:val="24"/>
        </w:rPr>
      </w:pPr>
      <w:r>
        <w:rPr>
          <w:rStyle w:val="None"/>
          <w:rFonts w:cs="Times New Roman"/>
          <w:sz w:val="24"/>
          <w:szCs w:val="24"/>
        </w:rPr>
        <w:t xml:space="preserve"> </w:t>
      </w:r>
      <w:r w:rsidRPr="00936DCE">
        <w:rPr>
          <w:rStyle w:val="None"/>
          <w:rFonts w:cs="Times New Roman"/>
          <w:sz w:val="24"/>
          <w:szCs w:val="24"/>
          <w:u w:val="single"/>
        </w:rPr>
        <w:t>Internet Costs</w:t>
      </w:r>
      <w:r w:rsidRPr="00936DCE">
        <w:rPr>
          <w:rStyle w:val="None"/>
          <w:rFonts w:cs="Times New Roman"/>
          <w:sz w:val="24"/>
          <w:szCs w:val="24"/>
        </w:rPr>
        <w:t xml:space="preserve">. Bandwidth cost will be evaluated using </w:t>
      </w:r>
      <w:r w:rsidR="00914E52">
        <w:rPr>
          <w:rStyle w:val="None"/>
          <w:rFonts w:cs="Times New Roman"/>
          <w:sz w:val="24"/>
          <w:szCs w:val="24"/>
        </w:rPr>
        <w:t>per-megabit-per-</w:t>
      </w:r>
      <w:r w:rsidRPr="00936DCE">
        <w:rPr>
          <w:rStyle w:val="None"/>
          <w:rFonts w:cs="Times New Roman"/>
          <w:sz w:val="24"/>
          <w:szCs w:val="24"/>
        </w:rPr>
        <w:t xml:space="preserve">second values. </w:t>
      </w:r>
      <w:r w:rsidR="00914E52">
        <w:rPr>
          <w:rStyle w:val="None"/>
          <w:rFonts w:cs="Times New Roman"/>
          <w:sz w:val="24"/>
          <w:szCs w:val="24"/>
        </w:rPr>
        <w:t xml:space="preserve"> </w:t>
      </w:r>
      <w:r w:rsidRPr="00936DCE">
        <w:rPr>
          <w:rStyle w:val="None"/>
          <w:rFonts w:cs="Times New Roman"/>
          <w:sz w:val="24"/>
          <w:szCs w:val="24"/>
        </w:rPr>
        <w:t>Please include all pricing in Attachment B.</w:t>
      </w:r>
    </w:p>
    <w:p w14:paraId="78D6CBFC" w14:textId="77777777" w:rsidR="00F97D18" w:rsidRPr="00936DCE" w:rsidRDefault="00F97D18" w:rsidP="00F97D18">
      <w:pPr>
        <w:pStyle w:val="Body"/>
        <w:widowControl/>
        <w:ind w:left="720" w:hanging="720"/>
        <w:rPr>
          <w:rStyle w:val="None"/>
          <w:rFonts w:cs="Times New Roman"/>
          <w:sz w:val="24"/>
          <w:szCs w:val="24"/>
        </w:rPr>
      </w:pPr>
    </w:p>
    <w:p w14:paraId="635C87EB" w14:textId="5EE97DB9" w:rsidR="00F97D18" w:rsidRPr="00936DCE" w:rsidRDefault="7EB7200B" w:rsidP="00621099">
      <w:pPr>
        <w:widowControl w:val="0"/>
        <w:suppressAutoHyphens/>
        <w:spacing w:before="120" w:after="120" w:line="240" w:lineRule="atLeast"/>
        <w:ind w:left="720" w:hanging="720"/>
        <w:rPr>
          <w:rFonts w:cs="Times New Roman"/>
          <w:b/>
          <w:bCs/>
          <w:sz w:val="24"/>
          <w:szCs w:val="24"/>
        </w:rPr>
      </w:pPr>
      <w:r w:rsidRPr="7EB7200B">
        <w:rPr>
          <w:rStyle w:val="None"/>
          <w:rFonts w:ascii="Times New Roman" w:hAnsi="Times New Roman" w:cs="Times New Roman"/>
          <w:sz w:val="24"/>
          <w:szCs w:val="24"/>
        </w:rPr>
        <w:t>4.02.12</w:t>
      </w:r>
      <w:r w:rsidRPr="7EB7200B">
        <w:rPr>
          <w:rStyle w:val="None"/>
          <w:rFonts w:cs="Times New Roman"/>
          <w:sz w:val="24"/>
          <w:szCs w:val="24"/>
        </w:rPr>
        <w:t xml:space="preserve"> </w:t>
      </w:r>
      <w:r w:rsidRPr="7EB7200B">
        <w:rPr>
          <w:rFonts w:ascii="Times New Roman" w:hAnsi="Times New Roman" w:cs="Times New Roman"/>
          <w:sz w:val="24"/>
          <w:szCs w:val="24"/>
          <w:u w:val="single"/>
        </w:rPr>
        <w:t>Requirements – 5 Points</w:t>
      </w:r>
      <w:r w:rsidRPr="7EB7200B">
        <w:rPr>
          <w:rFonts w:ascii="Times New Roman" w:hAnsi="Times New Roman" w:cs="Times New Roman"/>
          <w:b/>
          <w:bCs/>
          <w:sz w:val="24"/>
          <w:szCs w:val="24"/>
        </w:rPr>
        <w:t xml:space="preserve">. </w:t>
      </w:r>
      <w:r w:rsidRPr="7EB7200B">
        <w:rPr>
          <w:rFonts w:ascii="Times New Roman" w:hAnsi="Times New Roman" w:cs="Times New Roman"/>
          <w:sz w:val="24"/>
          <w:szCs w:val="24"/>
        </w:rPr>
        <w:t>Vendors must include information that clearly demonstrates that each of the following minimum qualification requirements are met:</w:t>
      </w:r>
    </w:p>
    <w:p w14:paraId="6FD7287F" w14:textId="77777777" w:rsidR="00F97D18" w:rsidRPr="00936DCE" w:rsidRDefault="00F97D18" w:rsidP="00F97D18">
      <w:pPr>
        <w:pStyle w:val="Body"/>
        <w:ind w:hanging="720"/>
        <w:rPr>
          <w:rFonts w:cs="Times New Roman"/>
          <w:bCs/>
          <w:sz w:val="24"/>
          <w:szCs w:val="24"/>
        </w:rPr>
      </w:pPr>
      <w:r w:rsidRPr="00936DCE">
        <w:rPr>
          <w:rFonts w:cs="Times New Roman"/>
          <w:bCs/>
          <w:sz w:val="24"/>
          <w:szCs w:val="24"/>
        </w:rPr>
        <w:t> </w:t>
      </w:r>
    </w:p>
    <w:p w14:paraId="2C398015" w14:textId="0DE31F77" w:rsidR="00F97D18" w:rsidRPr="00936DCE" w:rsidRDefault="00F97D18" w:rsidP="00F97D18">
      <w:pPr>
        <w:pStyle w:val="Body"/>
        <w:numPr>
          <w:ilvl w:val="0"/>
          <w:numId w:val="13"/>
        </w:numPr>
        <w:ind w:left="1080"/>
        <w:rPr>
          <w:rFonts w:cs="Times New Roman"/>
          <w:sz w:val="24"/>
          <w:szCs w:val="24"/>
        </w:rPr>
      </w:pPr>
      <w:r w:rsidRPr="00936DCE">
        <w:rPr>
          <w:rFonts w:cs="Times New Roman"/>
          <w:sz w:val="24"/>
          <w:szCs w:val="24"/>
        </w:rPr>
        <w:t xml:space="preserve">Vendor should be ranked in the top fifteen, U.S. IPv4 Autonomous Systems as defined by the Center for Applied Data Analysis AS Rank as of </w:t>
      </w:r>
      <w:r w:rsidR="00E67F6B">
        <w:rPr>
          <w:rFonts w:cs="Times New Roman"/>
          <w:sz w:val="24"/>
          <w:szCs w:val="24"/>
        </w:rPr>
        <w:t>9</w:t>
      </w:r>
      <w:r w:rsidRPr="00936DCE">
        <w:rPr>
          <w:rFonts w:cs="Times New Roman"/>
          <w:sz w:val="24"/>
          <w:szCs w:val="24"/>
        </w:rPr>
        <w:t>/1/202</w:t>
      </w:r>
      <w:r w:rsidR="00E67F6B">
        <w:rPr>
          <w:rFonts w:cs="Times New Roman"/>
          <w:sz w:val="24"/>
          <w:szCs w:val="24"/>
        </w:rPr>
        <w:t>6</w:t>
      </w:r>
      <w:r w:rsidRPr="00936DCE">
        <w:rPr>
          <w:rFonts w:cs="Times New Roman"/>
          <w:sz w:val="24"/>
          <w:szCs w:val="24"/>
        </w:rPr>
        <w:t xml:space="preserve"> (https://asrank.caida.org/), to achieve </w:t>
      </w:r>
      <w:r w:rsidR="00621099">
        <w:rPr>
          <w:rFonts w:cs="Times New Roman"/>
          <w:sz w:val="24"/>
          <w:szCs w:val="24"/>
        </w:rPr>
        <w:t>high-quality</w:t>
      </w:r>
      <w:r w:rsidRPr="00936DCE">
        <w:rPr>
          <w:rFonts w:cs="Times New Roman"/>
          <w:sz w:val="24"/>
          <w:szCs w:val="24"/>
        </w:rPr>
        <w:t xml:space="preserve"> service levels required by the University.</w:t>
      </w:r>
    </w:p>
    <w:p w14:paraId="34F3677E" w14:textId="7DACE840" w:rsidR="00F97D18" w:rsidRPr="00936DCE" w:rsidRDefault="00F97D18" w:rsidP="00F97D18">
      <w:pPr>
        <w:pStyle w:val="Body"/>
        <w:numPr>
          <w:ilvl w:val="0"/>
          <w:numId w:val="13"/>
        </w:numPr>
        <w:ind w:left="1080"/>
        <w:rPr>
          <w:rFonts w:cs="Times New Roman"/>
          <w:sz w:val="24"/>
          <w:szCs w:val="24"/>
          <w:u w:val="single"/>
        </w:rPr>
      </w:pPr>
      <w:r w:rsidRPr="00936DCE">
        <w:rPr>
          <w:rFonts w:cs="Times New Roman"/>
          <w:sz w:val="24"/>
          <w:szCs w:val="24"/>
        </w:rPr>
        <w:t>Vendor’s national, state</w:t>
      </w:r>
      <w:r w:rsidR="00BD1B7F">
        <w:rPr>
          <w:rFonts w:cs="Times New Roman"/>
          <w:sz w:val="24"/>
          <w:szCs w:val="24"/>
        </w:rPr>
        <w:t>,</w:t>
      </w:r>
      <w:r w:rsidRPr="00936DCE">
        <w:rPr>
          <w:rFonts w:cs="Times New Roman"/>
          <w:sz w:val="24"/>
          <w:szCs w:val="24"/>
        </w:rPr>
        <w:t xml:space="preserve"> and metro network must be geo-diverse and meet </w:t>
      </w:r>
      <w:r w:rsidR="00621099">
        <w:rPr>
          <w:rFonts w:cs="Times New Roman"/>
          <w:sz w:val="24"/>
          <w:szCs w:val="24"/>
        </w:rPr>
        <w:t xml:space="preserve">the </w:t>
      </w:r>
      <w:r w:rsidRPr="00936DCE">
        <w:rPr>
          <w:rFonts w:cs="Times New Roman"/>
          <w:sz w:val="24"/>
          <w:szCs w:val="24"/>
        </w:rPr>
        <w:t>following criteria:</w:t>
      </w:r>
    </w:p>
    <w:p w14:paraId="78D619A6" w14:textId="77777777" w:rsidR="00F97D18" w:rsidRPr="00936DCE" w:rsidRDefault="00F97D18" w:rsidP="00F97D18">
      <w:pPr>
        <w:pStyle w:val="Body"/>
        <w:numPr>
          <w:ilvl w:val="1"/>
          <w:numId w:val="14"/>
        </w:numPr>
        <w:rPr>
          <w:rFonts w:cs="Times New Roman"/>
          <w:sz w:val="24"/>
          <w:szCs w:val="24"/>
        </w:rPr>
      </w:pPr>
      <w:r w:rsidRPr="00936DCE">
        <w:rPr>
          <w:rFonts w:cs="Times New Roman"/>
          <w:sz w:val="24"/>
          <w:szCs w:val="24"/>
        </w:rPr>
        <w:t>Must exit Salt Lake City in two geographical directions</w:t>
      </w:r>
    </w:p>
    <w:p w14:paraId="0B9825E8" w14:textId="77777777" w:rsidR="00E67F6B" w:rsidRPr="00936DCE" w:rsidRDefault="00E67F6B" w:rsidP="00E67F6B">
      <w:pPr>
        <w:pStyle w:val="Body"/>
        <w:numPr>
          <w:ilvl w:val="1"/>
          <w:numId w:val="14"/>
        </w:numPr>
        <w:rPr>
          <w:rFonts w:cs="Times New Roman"/>
          <w:sz w:val="24"/>
          <w:szCs w:val="24"/>
        </w:rPr>
      </w:pPr>
      <w:r w:rsidRPr="00936DCE">
        <w:rPr>
          <w:rFonts w:cs="Times New Roman"/>
          <w:sz w:val="24"/>
          <w:szCs w:val="24"/>
        </w:rPr>
        <w:t xml:space="preserve">Should </w:t>
      </w:r>
      <w:r>
        <w:rPr>
          <w:rFonts w:cs="Times New Roman"/>
          <w:sz w:val="24"/>
          <w:szCs w:val="24"/>
        </w:rPr>
        <w:t>the</w:t>
      </w:r>
      <w:r w:rsidRPr="00936DCE">
        <w:rPr>
          <w:rFonts w:cs="Times New Roman"/>
          <w:sz w:val="24"/>
          <w:szCs w:val="24"/>
        </w:rPr>
        <w:t xml:space="preserve"> State of Utah </w:t>
      </w:r>
      <w:r>
        <w:rPr>
          <w:rFonts w:cs="Times New Roman"/>
          <w:sz w:val="24"/>
          <w:szCs w:val="24"/>
        </w:rPr>
        <w:t>be divided into</w:t>
      </w:r>
      <w:r w:rsidRPr="00936DCE">
        <w:rPr>
          <w:rFonts w:cs="Times New Roman"/>
          <w:sz w:val="24"/>
          <w:szCs w:val="24"/>
        </w:rPr>
        <w:t xml:space="preserve"> two different geographic regions to geo-diverse national backbone (e.g. Salt Lake City metropolitan area, northern Utah, southern Utah)</w:t>
      </w:r>
    </w:p>
    <w:p w14:paraId="2B083823" w14:textId="5A045672" w:rsidR="00F97D18" w:rsidRPr="00936DCE" w:rsidRDefault="00F97D18" w:rsidP="00F97D18">
      <w:pPr>
        <w:pStyle w:val="Body"/>
        <w:numPr>
          <w:ilvl w:val="1"/>
          <w:numId w:val="14"/>
        </w:numPr>
        <w:rPr>
          <w:rFonts w:cs="Times New Roman"/>
          <w:bCs/>
          <w:sz w:val="24"/>
          <w:szCs w:val="24"/>
        </w:rPr>
      </w:pPr>
      <w:r w:rsidRPr="00936DCE">
        <w:rPr>
          <w:rFonts w:cs="Times New Roman"/>
          <w:bCs/>
          <w:sz w:val="24"/>
          <w:szCs w:val="24"/>
        </w:rPr>
        <w:t xml:space="preserve">Submit </w:t>
      </w:r>
      <w:r w:rsidR="00E67F6B">
        <w:rPr>
          <w:rFonts w:cs="Times New Roman"/>
          <w:bCs/>
          <w:sz w:val="24"/>
          <w:szCs w:val="24"/>
        </w:rPr>
        <w:t>the v</w:t>
      </w:r>
      <w:r w:rsidRPr="00936DCE">
        <w:rPr>
          <w:rFonts w:cs="Times New Roman"/>
          <w:bCs/>
          <w:sz w:val="24"/>
          <w:szCs w:val="24"/>
        </w:rPr>
        <w:t xml:space="preserve">endor’s current route map, national and Utah topologies showing </w:t>
      </w:r>
      <w:r w:rsidR="00621099">
        <w:rPr>
          <w:rFonts w:cs="Times New Roman"/>
          <w:bCs/>
          <w:sz w:val="24"/>
          <w:szCs w:val="24"/>
        </w:rPr>
        <w:t xml:space="preserve">the </w:t>
      </w:r>
      <w:r w:rsidRPr="00936DCE">
        <w:rPr>
          <w:rFonts w:cs="Times New Roman"/>
          <w:bCs/>
          <w:sz w:val="24"/>
          <w:szCs w:val="24"/>
        </w:rPr>
        <w:t>used fiber path</w:t>
      </w:r>
    </w:p>
    <w:p w14:paraId="755E5175" w14:textId="77777777" w:rsidR="00F97D18" w:rsidRPr="00936DCE" w:rsidRDefault="00F97D18" w:rsidP="00F97D18">
      <w:pPr>
        <w:pStyle w:val="Body"/>
        <w:widowControl/>
        <w:ind w:left="720" w:hanging="720"/>
        <w:rPr>
          <w:rStyle w:val="None"/>
          <w:rFonts w:cs="Times New Roman"/>
          <w:bCs/>
          <w:color w:val="auto"/>
          <w:sz w:val="24"/>
          <w:szCs w:val="24"/>
        </w:rPr>
      </w:pPr>
    </w:p>
    <w:p w14:paraId="3E67DEEE" w14:textId="0C6D4525" w:rsidR="00F97D18" w:rsidRPr="00CF54A3" w:rsidRDefault="00F97D18" w:rsidP="00CF54A3">
      <w:pPr>
        <w:widowControl w:val="0"/>
        <w:suppressAutoHyphens/>
        <w:spacing w:before="120" w:after="120" w:line="240" w:lineRule="atLeast"/>
        <w:ind w:left="720" w:hanging="720"/>
        <w:rPr>
          <w:rFonts w:ascii="Times New Roman" w:hAnsi="Times New Roman" w:cs="Times New Roman"/>
          <w:sz w:val="24"/>
          <w:szCs w:val="24"/>
        </w:rPr>
      </w:pPr>
      <w:r w:rsidRPr="00CF54A3">
        <w:rPr>
          <w:rFonts w:ascii="Times New Roman" w:hAnsi="Times New Roman" w:cs="Times New Roman"/>
          <w:sz w:val="24"/>
          <w:szCs w:val="24"/>
        </w:rPr>
        <w:t xml:space="preserve"> </w:t>
      </w:r>
      <w:r w:rsidR="00CF54A3" w:rsidRPr="00CF54A3">
        <w:rPr>
          <w:rFonts w:ascii="Times New Roman" w:hAnsi="Times New Roman" w:cs="Times New Roman"/>
          <w:sz w:val="24"/>
          <w:szCs w:val="24"/>
        </w:rPr>
        <w:t>4.02.1</w:t>
      </w:r>
      <w:r w:rsidR="002413B8">
        <w:rPr>
          <w:rFonts w:ascii="Times New Roman" w:hAnsi="Times New Roman" w:cs="Times New Roman"/>
          <w:sz w:val="24"/>
          <w:szCs w:val="24"/>
        </w:rPr>
        <w:t>3</w:t>
      </w:r>
      <w:r w:rsidR="00CF54A3" w:rsidRPr="00CF54A3">
        <w:rPr>
          <w:rFonts w:ascii="Times New Roman" w:hAnsi="Times New Roman" w:cs="Times New Roman"/>
          <w:sz w:val="24"/>
          <w:szCs w:val="24"/>
        </w:rPr>
        <w:t xml:space="preserve"> </w:t>
      </w:r>
      <w:r w:rsidRPr="00CF54A3">
        <w:rPr>
          <w:rStyle w:val="None"/>
          <w:rFonts w:ascii="Times New Roman" w:hAnsi="Times New Roman" w:cs="Times New Roman"/>
          <w:sz w:val="24"/>
          <w:szCs w:val="24"/>
          <w:u w:val="single"/>
        </w:rPr>
        <w:t>Backbone Interconnection &amp; Equipment</w:t>
      </w:r>
      <w:r w:rsidR="00CF54A3">
        <w:rPr>
          <w:rStyle w:val="None"/>
          <w:rFonts w:ascii="Times New Roman" w:hAnsi="Times New Roman" w:cs="Times New Roman"/>
          <w:sz w:val="24"/>
          <w:szCs w:val="24"/>
          <w:u w:val="single"/>
        </w:rPr>
        <w:t xml:space="preserve"> – </w:t>
      </w:r>
      <w:r w:rsidR="00611AD1">
        <w:rPr>
          <w:rStyle w:val="None"/>
          <w:rFonts w:ascii="Times New Roman" w:hAnsi="Times New Roman" w:cs="Times New Roman"/>
          <w:sz w:val="24"/>
          <w:szCs w:val="24"/>
          <w:u w:val="single"/>
        </w:rPr>
        <w:t>10</w:t>
      </w:r>
      <w:r w:rsidR="00CF54A3">
        <w:rPr>
          <w:rStyle w:val="None"/>
          <w:rFonts w:ascii="Times New Roman" w:hAnsi="Times New Roman" w:cs="Times New Roman"/>
          <w:sz w:val="24"/>
          <w:szCs w:val="24"/>
          <w:u w:val="single"/>
        </w:rPr>
        <w:t xml:space="preserve"> Points</w:t>
      </w:r>
      <w:r w:rsidRPr="00CF54A3">
        <w:rPr>
          <w:rFonts w:ascii="Times New Roman" w:hAnsi="Times New Roman" w:cs="Times New Roman"/>
          <w:sz w:val="24"/>
          <w:szCs w:val="24"/>
        </w:rPr>
        <w:t xml:space="preserve"> - </w:t>
      </w:r>
      <w:r w:rsidR="00F51560">
        <w:rPr>
          <w:rFonts w:ascii="Times New Roman" w:hAnsi="Times New Roman" w:cs="Times New Roman"/>
          <w:sz w:val="24"/>
          <w:szCs w:val="24"/>
        </w:rPr>
        <w:t>1</w:t>
      </w:r>
      <w:r w:rsidRPr="00CF54A3">
        <w:rPr>
          <w:rFonts w:ascii="Times New Roman" w:hAnsi="Times New Roman" w:cs="Times New Roman"/>
          <w:sz w:val="24"/>
          <w:szCs w:val="24"/>
        </w:rPr>
        <w:t>00 Gbps &amp; 400 Gbps backbone circuits interconnect major aggregation locations and MUST support the following features.</w:t>
      </w:r>
    </w:p>
    <w:p w14:paraId="31E019D1" w14:textId="77777777" w:rsidR="00F97D18" w:rsidRPr="00936DCE" w:rsidRDefault="00F97D18" w:rsidP="00F97D18">
      <w:pPr>
        <w:pStyle w:val="Body"/>
        <w:ind w:left="720"/>
        <w:rPr>
          <w:rFonts w:cs="Times New Roman"/>
          <w:sz w:val="24"/>
          <w:szCs w:val="24"/>
        </w:rPr>
      </w:pPr>
      <w:r w:rsidRPr="00936DCE">
        <w:rPr>
          <w:rFonts w:cs="Times New Roman"/>
          <w:sz w:val="24"/>
          <w:szCs w:val="24"/>
        </w:rPr>
        <w:t>1) Circuits MUST be provided using DWDM</w:t>
      </w:r>
    </w:p>
    <w:p w14:paraId="7D4B3A18" w14:textId="77777777" w:rsidR="00F97D18" w:rsidRPr="00936DCE" w:rsidRDefault="00F97D18" w:rsidP="00F97D18">
      <w:pPr>
        <w:pStyle w:val="Body"/>
        <w:ind w:left="720"/>
        <w:rPr>
          <w:rFonts w:cs="Times New Roman"/>
          <w:bCs/>
          <w:sz w:val="24"/>
          <w:szCs w:val="24"/>
        </w:rPr>
      </w:pPr>
      <w:r w:rsidRPr="00936DCE">
        <w:rPr>
          <w:rFonts w:cs="Times New Roman"/>
          <w:bCs/>
          <w:sz w:val="24"/>
          <w:szCs w:val="24"/>
        </w:rPr>
        <w:t>2) Circuits MUST not traverse any vendor Layer 2 or 3 equipment in the path</w:t>
      </w:r>
    </w:p>
    <w:p w14:paraId="4A009C62" w14:textId="77777777" w:rsidR="00F97D18" w:rsidRPr="00936DCE" w:rsidRDefault="00F97D18" w:rsidP="00F97D18">
      <w:pPr>
        <w:pStyle w:val="Body"/>
        <w:ind w:left="720"/>
        <w:rPr>
          <w:rFonts w:cs="Times New Roman"/>
          <w:sz w:val="24"/>
          <w:szCs w:val="24"/>
        </w:rPr>
      </w:pPr>
      <w:r w:rsidRPr="00936DCE">
        <w:rPr>
          <w:rFonts w:cs="Times New Roman"/>
          <w:sz w:val="24"/>
          <w:szCs w:val="24"/>
        </w:rPr>
        <w:t>3) Circuits MUST be provided as end-to-end Layer 1</w:t>
      </w:r>
    </w:p>
    <w:p w14:paraId="147C4A93" w14:textId="77777777" w:rsidR="00F97D18" w:rsidRPr="00936DCE" w:rsidRDefault="00F97D18" w:rsidP="00F97D18">
      <w:pPr>
        <w:pStyle w:val="Body"/>
        <w:ind w:left="720"/>
        <w:rPr>
          <w:rFonts w:cs="Times New Roman"/>
          <w:sz w:val="24"/>
          <w:szCs w:val="24"/>
        </w:rPr>
      </w:pPr>
      <w:r w:rsidRPr="00936DCE">
        <w:rPr>
          <w:rFonts w:cs="Times New Roman"/>
          <w:sz w:val="24"/>
          <w:szCs w:val="24"/>
        </w:rPr>
        <w:t>4) Circuits MUST support Jumbo Frames (9216-byte MTU)</w:t>
      </w:r>
    </w:p>
    <w:p w14:paraId="7F459D40" w14:textId="12361437" w:rsidR="00F97D18" w:rsidRPr="00936DCE" w:rsidRDefault="00F97D18" w:rsidP="00F97D18">
      <w:pPr>
        <w:pStyle w:val="Body"/>
        <w:ind w:left="720"/>
        <w:rPr>
          <w:rFonts w:cs="Times New Roman"/>
          <w:sz w:val="24"/>
          <w:szCs w:val="24"/>
        </w:rPr>
      </w:pPr>
      <w:r w:rsidRPr="00936DCE">
        <w:rPr>
          <w:rFonts w:cs="Times New Roman"/>
          <w:sz w:val="24"/>
          <w:szCs w:val="24"/>
        </w:rPr>
        <w:t>5) Circuit hand-off MUST be via single</w:t>
      </w:r>
      <w:r w:rsidR="00F51560">
        <w:rPr>
          <w:rFonts w:cs="Times New Roman"/>
          <w:sz w:val="24"/>
          <w:szCs w:val="24"/>
        </w:rPr>
        <w:t>-</w:t>
      </w:r>
      <w:r w:rsidRPr="00936DCE">
        <w:rPr>
          <w:rFonts w:cs="Times New Roman"/>
          <w:sz w:val="24"/>
          <w:szCs w:val="24"/>
        </w:rPr>
        <w:t>mode fiber only</w:t>
      </w:r>
    </w:p>
    <w:p w14:paraId="2CAE94C4" w14:textId="77777777" w:rsidR="00F97D18" w:rsidRPr="00936DCE" w:rsidRDefault="00F97D18" w:rsidP="00F97D18">
      <w:pPr>
        <w:pStyle w:val="Body"/>
        <w:ind w:left="720"/>
        <w:rPr>
          <w:rFonts w:cs="Times New Roman"/>
          <w:sz w:val="24"/>
          <w:szCs w:val="24"/>
        </w:rPr>
      </w:pPr>
      <w:r w:rsidRPr="00936DCE">
        <w:rPr>
          <w:rFonts w:cs="Times New Roman"/>
          <w:sz w:val="24"/>
          <w:szCs w:val="24"/>
        </w:rPr>
        <w:t>6) Circuit hand-off MUST be direct from a Layer 1 network</w:t>
      </w:r>
    </w:p>
    <w:p w14:paraId="408DE810"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-Circuits CANNOT be connected to any Layer 2 hand-offs from vendors</w:t>
      </w:r>
    </w:p>
    <w:p w14:paraId="1F0C84E2" w14:textId="77777777" w:rsidR="00F97D18" w:rsidRPr="00936DCE" w:rsidRDefault="00F97D18" w:rsidP="00F97D18">
      <w:pPr>
        <w:pStyle w:val="Body"/>
        <w:ind w:left="720"/>
        <w:rPr>
          <w:rFonts w:cs="Times New Roman"/>
          <w:sz w:val="24"/>
          <w:szCs w:val="24"/>
        </w:rPr>
      </w:pPr>
      <w:r w:rsidRPr="00936DCE">
        <w:rPr>
          <w:rFonts w:cs="Times New Roman"/>
          <w:sz w:val="24"/>
          <w:szCs w:val="24"/>
        </w:rPr>
        <w:t xml:space="preserve">7) Single-mode circuits can only be accepted with the following standards; </w:t>
      </w:r>
    </w:p>
    <w:p w14:paraId="7F3D0C09"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- 100GE LR4</w:t>
      </w:r>
    </w:p>
    <w:p w14:paraId="6403C25C"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- 400GE FR4</w:t>
      </w:r>
      <w:r w:rsidRPr="00936DCE">
        <w:rPr>
          <w:rFonts w:cs="Times New Roman"/>
          <w:sz w:val="24"/>
          <w:szCs w:val="24"/>
        </w:rPr>
        <w:tab/>
      </w:r>
    </w:p>
    <w:p w14:paraId="7F441E75"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  ER/ZR not accepted</w:t>
      </w:r>
      <w:r w:rsidRPr="00936DCE">
        <w:rPr>
          <w:rFonts w:cs="Times New Roman"/>
          <w:sz w:val="24"/>
          <w:szCs w:val="24"/>
        </w:rPr>
        <w:tab/>
      </w:r>
    </w:p>
    <w:p w14:paraId="6C188DAC" w14:textId="77777777" w:rsidR="002D5968" w:rsidRPr="00936DCE" w:rsidRDefault="00F97D18" w:rsidP="002D5968">
      <w:pPr>
        <w:pStyle w:val="Body"/>
        <w:ind w:left="720" w:firstLine="720"/>
        <w:rPr>
          <w:rFonts w:cs="Times New Roman"/>
          <w:sz w:val="24"/>
          <w:szCs w:val="24"/>
        </w:rPr>
      </w:pPr>
      <w:r w:rsidRPr="00936DCE">
        <w:rPr>
          <w:rFonts w:cs="Times New Roman"/>
          <w:sz w:val="24"/>
          <w:szCs w:val="24"/>
        </w:rPr>
        <w:t xml:space="preserve">- </w:t>
      </w:r>
      <w:r w:rsidR="002D5968" w:rsidRPr="00936DCE">
        <w:rPr>
          <w:rFonts w:cs="Times New Roman"/>
          <w:sz w:val="24"/>
          <w:szCs w:val="24"/>
        </w:rPr>
        <w:t xml:space="preserve">The vendor </w:t>
      </w:r>
      <w:r w:rsidR="002D5968">
        <w:rPr>
          <w:rFonts w:cs="Times New Roman"/>
          <w:sz w:val="24"/>
          <w:szCs w:val="24"/>
        </w:rPr>
        <w:t>should</w:t>
      </w:r>
      <w:r w:rsidR="002D5968" w:rsidRPr="00936DCE">
        <w:rPr>
          <w:rFonts w:cs="Times New Roman"/>
          <w:sz w:val="24"/>
          <w:szCs w:val="24"/>
        </w:rPr>
        <w:t xml:space="preserve"> install on-site Layer 1 equipment</w:t>
      </w:r>
      <w:r w:rsidR="002D5968">
        <w:rPr>
          <w:rFonts w:cs="Times New Roman"/>
          <w:sz w:val="24"/>
          <w:szCs w:val="24"/>
        </w:rPr>
        <w:t xml:space="preserve"> to provide circuit handoff.</w:t>
      </w:r>
    </w:p>
    <w:p w14:paraId="144D9BE2" w14:textId="55151ADF" w:rsidR="00F97D18" w:rsidRPr="00936DCE" w:rsidRDefault="00F97D18" w:rsidP="002D5968">
      <w:pPr>
        <w:pStyle w:val="Body"/>
        <w:ind w:firstLine="720"/>
        <w:rPr>
          <w:rFonts w:cs="Times New Roman"/>
          <w:sz w:val="24"/>
          <w:szCs w:val="24"/>
        </w:rPr>
      </w:pPr>
      <w:r w:rsidRPr="00936DCE">
        <w:rPr>
          <w:rFonts w:cs="Times New Roman"/>
          <w:sz w:val="24"/>
          <w:szCs w:val="24"/>
        </w:rPr>
        <w:t>8) Circuits</w:t>
      </w:r>
      <w:r w:rsidR="00F51560">
        <w:rPr>
          <w:rFonts w:cs="Times New Roman"/>
          <w:sz w:val="24"/>
          <w:szCs w:val="24"/>
        </w:rPr>
        <w:t xml:space="preserve"> must NOT</w:t>
      </w:r>
      <w:r w:rsidRPr="00936DCE">
        <w:rPr>
          <w:rFonts w:cs="Times New Roman"/>
          <w:sz w:val="24"/>
          <w:szCs w:val="24"/>
        </w:rPr>
        <w:t xml:space="preserve"> traverse a vendor MPLS or Layer 2 backbone</w:t>
      </w:r>
    </w:p>
    <w:p w14:paraId="0061E8F9" w14:textId="77777777" w:rsidR="00F97D18" w:rsidRPr="00936DCE" w:rsidRDefault="00F97D18" w:rsidP="00F97D18">
      <w:pPr>
        <w:pStyle w:val="Body"/>
        <w:ind w:left="720"/>
        <w:rPr>
          <w:rFonts w:cs="Times New Roman"/>
          <w:sz w:val="24"/>
          <w:szCs w:val="24"/>
        </w:rPr>
      </w:pPr>
      <w:r w:rsidRPr="00936DCE">
        <w:rPr>
          <w:rFonts w:cs="Times New Roman"/>
          <w:sz w:val="24"/>
          <w:szCs w:val="24"/>
        </w:rPr>
        <w:t>9) Circuits will be tested for full contracted capacity and MUST not share any bandwidth with any other vendor services</w:t>
      </w:r>
    </w:p>
    <w:p w14:paraId="473350F4" w14:textId="77777777" w:rsidR="00F97D18" w:rsidRPr="00936DCE" w:rsidRDefault="00F97D18" w:rsidP="00F97D18">
      <w:pPr>
        <w:pStyle w:val="Body"/>
        <w:ind w:left="720"/>
        <w:rPr>
          <w:rFonts w:cs="Times New Roman"/>
          <w:sz w:val="24"/>
          <w:szCs w:val="24"/>
        </w:rPr>
      </w:pPr>
      <w:r w:rsidRPr="00936DCE">
        <w:rPr>
          <w:rFonts w:cs="Times New Roman"/>
          <w:sz w:val="24"/>
          <w:szCs w:val="24"/>
        </w:rPr>
        <w:t>10) Circuits MUST pass industry standard Layer 2 protocols, specifically LACP, BPDU’s, CDP, LLDP, and 802.1q tags.</w:t>
      </w:r>
    </w:p>
    <w:p w14:paraId="16B578D6"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-Circuits that cannot pass throughput testing will not be accepted</w:t>
      </w:r>
    </w:p>
    <w:p w14:paraId="4AE96396" w14:textId="77777777" w:rsidR="00F97D18" w:rsidRPr="00936DCE" w:rsidRDefault="00F97D18" w:rsidP="00F97D18">
      <w:pPr>
        <w:pStyle w:val="Body"/>
        <w:widowControl/>
        <w:ind w:left="720" w:hanging="720"/>
        <w:rPr>
          <w:rStyle w:val="None"/>
          <w:rFonts w:cs="Times New Roman"/>
          <w:color w:val="auto"/>
          <w:sz w:val="24"/>
          <w:szCs w:val="24"/>
        </w:rPr>
      </w:pPr>
    </w:p>
    <w:p w14:paraId="769E5405" w14:textId="51792457" w:rsidR="00F97D18" w:rsidRPr="00BE2082" w:rsidRDefault="00F97D18" w:rsidP="00CF54A3">
      <w:pPr>
        <w:widowControl w:val="0"/>
        <w:suppressAutoHyphens/>
        <w:spacing w:before="120" w:after="120" w:line="240" w:lineRule="atLeast"/>
        <w:ind w:left="720" w:hanging="720"/>
        <w:rPr>
          <w:rFonts w:ascii="Times New Roman" w:hAnsi="Times New Roman"/>
          <w:sz w:val="24"/>
          <w:szCs w:val="24"/>
        </w:rPr>
      </w:pPr>
      <w:r w:rsidRPr="00BE2082">
        <w:rPr>
          <w:rStyle w:val="None"/>
          <w:rFonts w:cs="Times New Roman"/>
          <w:sz w:val="24"/>
          <w:szCs w:val="24"/>
        </w:rPr>
        <w:t xml:space="preserve"> </w:t>
      </w:r>
      <w:r w:rsidR="00CF54A3" w:rsidRPr="00BE2082">
        <w:rPr>
          <w:rFonts w:ascii="Times New Roman" w:hAnsi="Times New Roman"/>
          <w:sz w:val="24"/>
          <w:szCs w:val="24"/>
        </w:rPr>
        <w:t>4.02.1</w:t>
      </w:r>
      <w:r w:rsidR="002413B8">
        <w:rPr>
          <w:rFonts w:ascii="Times New Roman" w:hAnsi="Times New Roman"/>
          <w:sz w:val="24"/>
          <w:szCs w:val="24"/>
        </w:rPr>
        <w:t>4</w:t>
      </w:r>
      <w:r w:rsidR="00CF54A3" w:rsidRPr="00BE2082">
        <w:rPr>
          <w:rFonts w:ascii="Times New Roman" w:hAnsi="Times New Roman"/>
          <w:sz w:val="24"/>
          <w:szCs w:val="24"/>
        </w:rPr>
        <w:t xml:space="preserve"> </w:t>
      </w:r>
      <w:r w:rsidRPr="002413B8">
        <w:rPr>
          <w:rFonts w:ascii="Times New Roman" w:hAnsi="Times New Roman"/>
          <w:sz w:val="24"/>
          <w:szCs w:val="24"/>
          <w:u w:val="single"/>
        </w:rPr>
        <w:t>Aggregation location resiliency</w:t>
      </w:r>
      <w:r w:rsidR="00611AD1">
        <w:rPr>
          <w:rFonts w:ascii="Times New Roman" w:hAnsi="Times New Roman"/>
          <w:sz w:val="24"/>
          <w:szCs w:val="24"/>
          <w:u w:val="single"/>
        </w:rPr>
        <w:t xml:space="preserve"> – 10 Points</w:t>
      </w:r>
      <w:r w:rsidRPr="00BE2082">
        <w:rPr>
          <w:rFonts w:ascii="Times New Roman" w:hAnsi="Times New Roman"/>
          <w:sz w:val="24"/>
          <w:szCs w:val="24"/>
        </w:rPr>
        <w:t>. Vendors that provide multiple circuits into a single backbone location (i.e.</w:t>
      </w:r>
      <w:r w:rsidR="009052AF">
        <w:rPr>
          <w:rFonts w:ascii="Times New Roman" w:hAnsi="Times New Roman"/>
          <w:sz w:val="24"/>
          <w:szCs w:val="24"/>
        </w:rPr>
        <w:t>,</w:t>
      </w:r>
      <w:r w:rsidRPr="00BE2082">
        <w:rPr>
          <w:rFonts w:ascii="Times New Roman" w:hAnsi="Times New Roman"/>
          <w:sz w:val="24"/>
          <w:szCs w:val="24"/>
        </w:rPr>
        <w:t xml:space="preserve"> north/south circuits) MUST be resilient.</w:t>
      </w:r>
    </w:p>
    <w:p w14:paraId="330A3E8D" w14:textId="77777777" w:rsidR="00F97D18" w:rsidRPr="00936DCE" w:rsidRDefault="00F97D18" w:rsidP="00F97D18">
      <w:pPr>
        <w:pStyle w:val="Body"/>
        <w:widowControl/>
        <w:numPr>
          <w:ilvl w:val="0"/>
          <w:numId w:val="12"/>
        </w:numPr>
        <w:rPr>
          <w:rStyle w:val="None"/>
          <w:rFonts w:cs="Times New Roman"/>
          <w:color w:val="auto"/>
          <w:sz w:val="24"/>
          <w:szCs w:val="24"/>
        </w:rPr>
      </w:pPr>
      <w:r w:rsidRPr="00936DCE">
        <w:rPr>
          <w:rStyle w:val="None"/>
          <w:rFonts w:cs="Times New Roman"/>
          <w:color w:val="auto"/>
          <w:sz w:val="24"/>
          <w:szCs w:val="24"/>
        </w:rPr>
        <w:lastRenderedPageBreak/>
        <w:t xml:space="preserve">North/south paths MUST enter into the </w:t>
      </w:r>
      <w:proofErr w:type="spellStart"/>
      <w:r w:rsidRPr="00936DCE">
        <w:rPr>
          <w:rStyle w:val="None"/>
          <w:rFonts w:cs="Times New Roman"/>
          <w:color w:val="auto"/>
          <w:sz w:val="24"/>
          <w:szCs w:val="24"/>
        </w:rPr>
        <w:t>PoP</w:t>
      </w:r>
      <w:proofErr w:type="spellEnd"/>
      <w:r w:rsidRPr="00936DCE">
        <w:rPr>
          <w:rStyle w:val="None"/>
          <w:rFonts w:cs="Times New Roman"/>
          <w:color w:val="auto"/>
          <w:sz w:val="24"/>
          <w:szCs w:val="24"/>
        </w:rPr>
        <w:t xml:space="preserve"> location on separate fiber pairs</w:t>
      </w:r>
    </w:p>
    <w:p w14:paraId="2B0E6F15" w14:textId="1F30B0DD" w:rsidR="00F97D18" w:rsidRPr="00936DCE" w:rsidRDefault="00F97D18" w:rsidP="00F97D18">
      <w:pPr>
        <w:pStyle w:val="Body"/>
        <w:widowControl/>
        <w:numPr>
          <w:ilvl w:val="0"/>
          <w:numId w:val="12"/>
        </w:numPr>
        <w:rPr>
          <w:rFonts w:cs="Times New Roman"/>
          <w:color w:val="auto"/>
          <w:sz w:val="24"/>
          <w:szCs w:val="24"/>
        </w:rPr>
      </w:pPr>
      <w:r w:rsidRPr="00936DCE">
        <w:rPr>
          <w:rFonts w:cs="Times New Roman"/>
          <w:color w:val="auto"/>
          <w:sz w:val="24"/>
          <w:szCs w:val="24"/>
        </w:rPr>
        <w:t>North/south paths MUST be handed</w:t>
      </w:r>
      <w:r w:rsidR="00BD1B7F">
        <w:rPr>
          <w:rFonts w:cs="Times New Roman"/>
          <w:color w:val="auto"/>
          <w:sz w:val="24"/>
          <w:szCs w:val="24"/>
        </w:rPr>
        <w:t xml:space="preserve"> </w:t>
      </w:r>
      <w:r w:rsidRPr="00936DCE">
        <w:rPr>
          <w:rFonts w:cs="Times New Roman"/>
          <w:color w:val="auto"/>
          <w:sz w:val="24"/>
          <w:szCs w:val="24"/>
        </w:rPr>
        <w:t>off to UETN on separate fiber pairs</w:t>
      </w:r>
    </w:p>
    <w:p w14:paraId="63C83385" w14:textId="2F73F63F" w:rsidR="00F97D18" w:rsidRPr="00936DCE" w:rsidRDefault="00F97D18" w:rsidP="00F97D18">
      <w:pPr>
        <w:pStyle w:val="Body"/>
        <w:widowControl/>
        <w:numPr>
          <w:ilvl w:val="0"/>
          <w:numId w:val="12"/>
        </w:numPr>
        <w:rPr>
          <w:rStyle w:val="None"/>
          <w:rFonts w:cs="Times New Roman"/>
          <w:color w:val="auto"/>
          <w:sz w:val="24"/>
          <w:szCs w:val="24"/>
        </w:rPr>
      </w:pPr>
      <w:r w:rsidRPr="00936DCE">
        <w:rPr>
          <w:rFonts w:cs="Times New Roman"/>
          <w:color w:val="auto"/>
          <w:sz w:val="24"/>
          <w:szCs w:val="24"/>
        </w:rPr>
        <w:t>North/south paths MUST not be provided on common vendor equipment</w:t>
      </w:r>
      <w:r w:rsidR="00BD1B7F">
        <w:rPr>
          <w:rFonts w:cs="Times New Roman"/>
          <w:color w:val="auto"/>
          <w:sz w:val="24"/>
          <w:szCs w:val="24"/>
        </w:rPr>
        <w:t>,</w:t>
      </w:r>
      <w:r w:rsidRPr="00936DCE">
        <w:rPr>
          <w:rFonts w:cs="Times New Roman"/>
          <w:color w:val="auto"/>
          <w:sz w:val="24"/>
          <w:szCs w:val="24"/>
        </w:rPr>
        <w:t xml:space="preserve"> including AMPs, </w:t>
      </w:r>
      <w:proofErr w:type="gramStart"/>
      <w:r w:rsidRPr="00936DCE">
        <w:rPr>
          <w:rFonts w:cs="Times New Roman"/>
          <w:color w:val="auto"/>
          <w:sz w:val="24"/>
          <w:szCs w:val="24"/>
        </w:rPr>
        <w:t>ROADM’s</w:t>
      </w:r>
      <w:proofErr w:type="gramEnd"/>
      <w:r w:rsidR="009052AF">
        <w:rPr>
          <w:rFonts w:cs="Times New Roman"/>
          <w:color w:val="auto"/>
          <w:sz w:val="24"/>
          <w:szCs w:val="24"/>
        </w:rPr>
        <w:t>,</w:t>
      </w:r>
      <w:r w:rsidRPr="00936DCE">
        <w:rPr>
          <w:rFonts w:cs="Times New Roman"/>
          <w:color w:val="auto"/>
          <w:sz w:val="24"/>
          <w:szCs w:val="24"/>
        </w:rPr>
        <w:t xml:space="preserve"> or Transponder/broadband cards</w:t>
      </w:r>
    </w:p>
    <w:p w14:paraId="126D6CAE" w14:textId="2088EEB6" w:rsidR="00F97D18" w:rsidRPr="00F97D18" w:rsidRDefault="00F97D18" w:rsidP="00F97D18">
      <w:pPr>
        <w:pStyle w:val="Body"/>
        <w:widowControl/>
        <w:numPr>
          <w:ilvl w:val="0"/>
          <w:numId w:val="12"/>
        </w:numPr>
        <w:rPr>
          <w:rStyle w:val="None"/>
          <w:rFonts w:cs="Times New Roman"/>
          <w:bCs/>
          <w:sz w:val="24"/>
          <w:szCs w:val="24"/>
        </w:rPr>
      </w:pPr>
      <w:r w:rsidRPr="00F55FDF">
        <w:rPr>
          <w:rStyle w:val="None"/>
          <w:rFonts w:cs="Times New Roman"/>
          <w:color w:val="auto"/>
          <w:sz w:val="24"/>
          <w:szCs w:val="24"/>
        </w:rPr>
        <w:t xml:space="preserve">North/south paths MUST have resiliency in the vendor network; there must not be any single point of failure </w:t>
      </w:r>
      <w:r w:rsidR="00BD1B7F">
        <w:rPr>
          <w:rStyle w:val="None"/>
          <w:rFonts w:cs="Times New Roman"/>
          <w:color w:val="auto"/>
          <w:sz w:val="24"/>
          <w:szCs w:val="24"/>
        </w:rPr>
        <w:t>that</w:t>
      </w:r>
      <w:r w:rsidRPr="00F55FDF">
        <w:rPr>
          <w:rStyle w:val="None"/>
          <w:rFonts w:cs="Times New Roman"/>
          <w:color w:val="auto"/>
          <w:sz w:val="24"/>
          <w:szCs w:val="24"/>
        </w:rPr>
        <w:t xml:space="preserve"> would affect both circuits</w:t>
      </w:r>
    </w:p>
    <w:p w14:paraId="1542962D" w14:textId="77777777" w:rsidR="00F97D18" w:rsidRDefault="00F97D18" w:rsidP="00F97D18">
      <w:pPr>
        <w:pStyle w:val="Body"/>
        <w:widowControl/>
        <w:rPr>
          <w:rStyle w:val="None"/>
          <w:rFonts w:cs="Times New Roman"/>
          <w:color w:val="auto"/>
          <w:sz w:val="24"/>
          <w:szCs w:val="24"/>
        </w:rPr>
      </w:pPr>
    </w:p>
    <w:p w14:paraId="7B2EA4F1" w14:textId="4461151C" w:rsidR="00B36B76" w:rsidRDefault="0040611C" w:rsidP="0040611C">
      <w:pPr>
        <w:widowControl w:val="0"/>
        <w:suppressAutoHyphens/>
        <w:spacing w:before="120" w:after="120" w:line="240" w:lineRule="atLeast"/>
        <w:ind w:left="720" w:hanging="720"/>
        <w:rPr>
          <w:rStyle w:val="None"/>
          <w:rFonts w:ascii="Times New Roman" w:hAnsi="Times New Roman" w:cs="Times New Roman"/>
          <w:sz w:val="24"/>
          <w:szCs w:val="24"/>
        </w:rPr>
      </w:pPr>
      <w:r>
        <w:rPr>
          <w:rStyle w:val="None"/>
          <w:rFonts w:ascii="Times New Roman" w:hAnsi="Times New Roman"/>
          <w:sz w:val="24"/>
        </w:rPr>
        <w:t xml:space="preserve">4.02.15 </w:t>
      </w:r>
      <w:r w:rsidR="00B36B76">
        <w:rPr>
          <w:rStyle w:val="None"/>
          <w:rFonts w:ascii="Times New Roman" w:hAnsi="Times New Roman"/>
          <w:sz w:val="24"/>
          <w:u w:val="single"/>
        </w:rPr>
        <w:t xml:space="preserve">Ability to Execute with </w:t>
      </w:r>
      <w:r w:rsidR="00B36B76" w:rsidRPr="00A82A8A">
        <w:rPr>
          <w:rStyle w:val="None"/>
          <w:rFonts w:ascii="Times New Roman" w:hAnsi="Times New Roman"/>
          <w:sz w:val="24"/>
          <w:u w:val="single"/>
        </w:rPr>
        <w:t>Timely Completion of Work Orders</w:t>
      </w:r>
      <w:r w:rsidR="00B36B76">
        <w:rPr>
          <w:rStyle w:val="None"/>
          <w:rFonts w:ascii="Times New Roman" w:hAnsi="Times New Roman"/>
          <w:sz w:val="24"/>
          <w:u w:val="single"/>
        </w:rPr>
        <w:t xml:space="preserve"> </w:t>
      </w:r>
      <w:r>
        <w:rPr>
          <w:rStyle w:val="None"/>
          <w:rFonts w:ascii="Times New Roman" w:hAnsi="Times New Roman"/>
          <w:sz w:val="24"/>
          <w:u w:val="single"/>
        </w:rPr>
        <w:t>/</w:t>
      </w:r>
      <w:r w:rsidR="00C332E3">
        <w:rPr>
          <w:rStyle w:val="None"/>
          <w:rFonts w:ascii="Times New Roman" w:hAnsi="Times New Roman"/>
          <w:sz w:val="24"/>
          <w:u w:val="single"/>
        </w:rPr>
        <w:t xml:space="preserve"> Scope of Work (</w:t>
      </w:r>
      <w:r>
        <w:rPr>
          <w:rStyle w:val="None"/>
          <w:rFonts w:ascii="Times New Roman" w:hAnsi="Times New Roman"/>
          <w:sz w:val="24"/>
          <w:u w:val="single"/>
        </w:rPr>
        <w:t>SOW</w:t>
      </w:r>
      <w:r w:rsidR="00C332E3">
        <w:rPr>
          <w:rStyle w:val="None"/>
          <w:rFonts w:ascii="Times New Roman" w:hAnsi="Times New Roman"/>
          <w:sz w:val="24"/>
          <w:u w:val="single"/>
        </w:rPr>
        <w:t xml:space="preserve">) </w:t>
      </w:r>
      <w:r w:rsidR="00B36B76">
        <w:rPr>
          <w:rStyle w:val="None"/>
          <w:rFonts w:ascii="Times New Roman" w:hAnsi="Times New Roman"/>
          <w:sz w:val="24"/>
          <w:u w:val="single"/>
        </w:rPr>
        <w:t>– 10 Points</w:t>
      </w:r>
      <w:r w:rsidR="00B36B76" w:rsidRPr="00A82A8A">
        <w:rPr>
          <w:rStyle w:val="None"/>
          <w:rFonts w:ascii="Times New Roman" w:hAnsi="Times New Roman"/>
          <w:sz w:val="24"/>
        </w:rPr>
        <w:t xml:space="preserve">. If any work orders are issued pursuant to contracts awarded </w:t>
      </w:r>
      <w:r w:rsidR="001E6ABF">
        <w:rPr>
          <w:rStyle w:val="None"/>
          <w:rFonts w:ascii="Times New Roman" w:hAnsi="Times New Roman"/>
          <w:sz w:val="24"/>
        </w:rPr>
        <w:t xml:space="preserve">under this RFP, and the </w:t>
      </w:r>
      <w:r w:rsidR="001E6ABF">
        <w:rPr>
          <w:rStyle w:val="Quick1"/>
          <w:rFonts w:ascii="Times New Roman" w:hAnsi="Times New Roman" w:cs="Times New Roman"/>
          <w:sz w:val="24"/>
          <w:szCs w:val="24"/>
        </w:rPr>
        <w:t>Vendor</w:t>
      </w:r>
      <w:r w:rsidR="001E6ABF">
        <w:rPr>
          <w:rStyle w:val="None"/>
          <w:rFonts w:ascii="Times New Roman" w:hAnsi="Times New Roman"/>
          <w:sz w:val="24"/>
        </w:rPr>
        <w:t xml:space="preserve"> fails to complete the work within the specified time agreed</w:t>
      </w:r>
      <w:r w:rsidR="00B36B76" w:rsidRPr="00A82A8A">
        <w:rPr>
          <w:rStyle w:val="None"/>
          <w:rFonts w:ascii="Times New Roman" w:hAnsi="Times New Roman"/>
          <w:sz w:val="24"/>
        </w:rPr>
        <w:t xml:space="preserve"> to under </w:t>
      </w:r>
      <w:r w:rsidR="00B36B76" w:rsidRPr="00936DCE">
        <w:rPr>
          <w:rStyle w:val="None"/>
          <w:rFonts w:ascii="Times New Roman" w:hAnsi="Times New Roman" w:cs="Times New Roman"/>
          <w:sz w:val="24"/>
          <w:szCs w:val="24"/>
        </w:rPr>
        <w:t xml:space="preserve">the </w:t>
      </w:r>
      <w:r w:rsidR="00B36B76" w:rsidRPr="00A82A8A">
        <w:rPr>
          <w:rStyle w:val="None"/>
          <w:rFonts w:ascii="Times New Roman" w:hAnsi="Times New Roman"/>
          <w:sz w:val="24"/>
        </w:rPr>
        <w:t xml:space="preserve">contract, </w:t>
      </w:r>
      <w:r w:rsidR="00B36B76" w:rsidRPr="00936DCE">
        <w:rPr>
          <w:rStyle w:val="None"/>
          <w:rFonts w:ascii="Times New Roman" w:hAnsi="Times New Roman" w:cs="Times New Roman"/>
          <w:sz w:val="24"/>
          <w:szCs w:val="24"/>
        </w:rPr>
        <w:t>the University</w:t>
      </w:r>
      <w:r w:rsidR="00B36B76" w:rsidRPr="00A82A8A">
        <w:rPr>
          <w:rStyle w:val="None"/>
          <w:rFonts w:ascii="Times New Roman" w:hAnsi="Times New Roman"/>
          <w:sz w:val="24"/>
        </w:rPr>
        <w:t xml:space="preserve"> reserves the right to cancel the contract without </w:t>
      </w:r>
      <w:r w:rsidR="00B36B76" w:rsidRPr="00936DCE">
        <w:rPr>
          <w:rStyle w:val="None"/>
          <w:rFonts w:ascii="Times New Roman" w:hAnsi="Times New Roman" w:cs="Times New Roman"/>
          <w:sz w:val="24"/>
          <w:szCs w:val="24"/>
        </w:rPr>
        <w:t xml:space="preserve">early </w:t>
      </w:r>
      <w:r w:rsidR="00B36B76" w:rsidRPr="00A82A8A">
        <w:rPr>
          <w:rStyle w:val="None"/>
          <w:rFonts w:ascii="Times New Roman" w:hAnsi="Times New Roman"/>
          <w:sz w:val="24"/>
        </w:rPr>
        <w:t>termination liability or penalty.</w:t>
      </w:r>
      <w:r w:rsidR="00B36B76" w:rsidRPr="00936DCE">
        <w:rPr>
          <w:rStyle w:val="None"/>
          <w:rFonts w:ascii="Times New Roman" w:hAnsi="Times New Roman" w:cs="Times New Roman"/>
          <w:sz w:val="24"/>
          <w:szCs w:val="24"/>
        </w:rPr>
        <w:t xml:space="preserve"> However, if the University chooses to continue with the awarded Vendor despite delays, any costs incurred as a result of the delayed install</w:t>
      </w:r>
      <w:r w:rsidR="00B36B76">
        <w:rPr>
          <w:rStyle w:val="None"/>
          <w:rFonts w:ascii="Times New Roman" w:hAnsi="Times New Roman" w:cs="Times New Roman"/>
          <w:sz w:val="24"/>
          <w:szCs w:val="24"/>
        </w:rPr>
        <w:t xml:space="preserve"> (when the vendor is the cause of the delay)</w:t>
      </w:r>
      <w:r w:rsidR="00B36B76" w:rsidRPr="00936DCE">
        <w:rPr>
          <w:rStyle w:val="None"/>
          <w:rFonts w:ascii="Times New Roman" w:hAnsi="Times New Roman" w:cs="Times New Roman"/>
          <w:sz w:val="24"/>
          <w:szCs w:val="24"/>
        </w:rPr>
        <w:t xml:space="preserve"> shall be billed to the Vendor.  </w:t>
      </w:r>
      <w:r w:rsidR="001E6ABF">
        <w:rPr>
          <w:rStyle w:val="None"/>
          <w:rFonts w:ascii="Times New Roman" w:hAnsi="Times New Roman" w:cs="Times New Roman"/>
          <w:sz w:val="24"/>
          <w:szCs w:val="24"/>
        </w:rPr>
        <w:t>The v</w:t>
      </w:r>
      <w:r w:rsidR="00B36B76" w:rsidRPr="00936DCE">
        <w:rPr>
          <w:rStyle w:val="None"/>
          <w:rFonts w:ascii="Times New Roman" w:hAnsi="Times New Roman" w:cs="Times New Roman"/>
          <w:sz w:val="24"/>
          <w:szCs w:val="24"/>
        </w:rPr>
        <w:t xml:space="preserve">endor should have all services installed within six months of the effective contract date.  UETN will reserve the right to cancel the award if services are not installed within six months.  </w:t>
      </w:r>
    </w:p>
    <w:p w14:paraId="478512E9" w14:textId="77777777" w:rsidR="008015D6" w:rsidRDefault="008015D6" w:rsidP="00B36B76">
      <w:pPr>
        <w:widowControl w:val="0"/>
        <w:suppressAutoHyphens/>
        <w:spacing w:before="120" w:after="120" w:line="240" w:lineRule="atLeast"/>
        <w:ind w:left="720"/>
        <w:rPr>
          <w:rStyle w:val="None"/>
          <w:rFonts w:ascii="Times New Roman" w:hAnsi="Times New Roman" w:cs="Times New Roman"/>
          <w:sz w:val="24"/>
          <w:szCs w:val="24"/>
        </w:rPr>
      </w:pPr>
    </w:p>
    <w:p w14:paraId="0EC0B6F8" w14:textId="6E452025" w:rsidR="008015D6" w:rsidRDefault="008015D6" w:rsidP="008015D6">
      <w:pPr>
        <w:pStyle w:val="Body"/>
        <w:widowControl/>
        <w:suppressAutoHyphens/>
        <w:spacing w:before="120" w:after="120"/>
        <w:contextualSpacing/>
        <w:rPr>
          <w:rFonts w:cs="Times New Roman"/>
          <w:sz w:val="24"/>
          <w:szCs w:val="24"/>
          <w:u w:val="single"/>
        </w:rPr>
      </w:pPr>
      <w:r>
        <w:rPr>
          <w:rFonts w:cs="Times New Roman"/>
          <w:sz w:val="24"/>
          <w:szCs w:val="24"/>
        </w:rPr>
        <w:t>4.02.1</w:t>
      </w:r>
      <w:r w:rsidR="00E7218A">
        <w:rPr>
          <w:rFonts w:cs="Times New Roman"/>
          <w:sz w:val="24"/>
          <w:szCs w:val="24"/>
        </w:rPr>
        <w:t>6</w:t>
      </w:r>
      <w:r>
        <w:rPr>
          <w:rFonts w:cs="Times New Roman"/>
          <w:sz w:val="24"/>
          <w:szCs w:val="24"/>
        </w:rPr>
        <w:t xml:space="preserve"> </w:t>
      </w:r>
      <w:r>
        <w:rPr>
          <w:rFonts w:cs="Times New Roman"/>
          <w:sz w:val="24"/>
          <w:szCs w:val="24"/>
          <w:u w:val="single"/>
        </w:rPr>
        <w:t>Cost – 2</w:t>
      </w:r>
      <w:r w:rsidR="002C6575">
        <w:rPr>
          <w:rFonts w:cs="Times New Roman"/>
          <w:sz w:val="24"/>
          <w:szCs w:val="24"/>
          <w:u w:val="single"/>
        </w:rPr>
        <w:t>7</w:t>
      </w:r>
      <w:r>
        <w:rPr>
          <w:rFonts w:cs="Times New Roman"/>
          <w:sz w:val="24"/>
          <w:szCs w:val="24"/>
          <w:u w:val="single"/>
        </w:rPr>
        <w:t xml:space="preserve"> Points.</w:t>
      </w:r>
    </w:p>
    <w:p w14:paraId="12380CF5" w14:textId="77777777" w:rsidR="008015D6" w:rsidRDefault="008015D6" w:rsidP="008015D6">
      <w:pPr>
        <w:pStyle w:val="Body"/>
        <w:widowControl/>
        <w:suppressAutoHyphens/>
        <w:spacing w:before="120" w:after="120"/>
        <w:contextualSpacing/>
        <w:rPr>
          <w:rFonts w:cs="Times New Roman"/>
          <w:sz w:val="24"/>
          <w:szCs w:val="24"/>
          <w:u w:val="single"/>
        </w:rPr>
      </w:pPr>
    </w:p>
    <w:p w14:paraId="0B55C3B6" w14:textId="1AA11CE0" w:rsidR="008015D6" w:rsidRPr="00A82A8A" w:rsidRDefault="008015D6" w:rsidP="008015D6">
      <w:pPr>
        <w:pStyle w:val="Body"/>
        <w:widowControl/>
        <w:suppressAutoHyphens/>
        <w:spacing w:before="120" w:after="120"/>
        <w:ind w:firstLine="720"/>
        <w:contextualSpacing/>
        <w:rPr>
          <w:rStyle w:val="None"/>
          <w:sz w:val="24"/>
        </w:rPr>
      </w:pPr>
      <w:r>
        <w:rPr>
          <w:rFonts w:cs="Times New Roman"/>
          <w:sz w:val="24"/>
          <w:szCs w:val="24"/>
          <w:u w:val="single"/>
        </w:rPr>
        <w:t>Site Locations:</w:t>
      </w:r>
      <w:r>
        <w:rPr>
          <w:rFonts w:cs="Times New Roman"/>
          <w:sz w:val="24"/>
          <w:szCs w:val="24"/>
        </w:rPr>
        <w:t xml:space="preserve">   </w:t>
      </w:r>
      <w:r w:rsidRPr="002821C5">
        <w:rPr>
          <w:sz w:val="24"/>
          <w:szCs w:val="24"/>
        </w:rPr>
        <w:t>Locations</w:t>
      </w:r>
      <w:r w:rsidRPr="002821C5">
        <w:rPr>
          <w:spacing w:val="-7"/>
          <w:sz w:val="24"/>
          <w:szCs w:val="24"/>
        </w:rPr>
        <w:t xml:space="preserve"> </w:t>
      </w:r>
      <w:r w:rsidRPr="002821C5">
        <w:rPr>
          <w:sz w:val="24"/>
          <w:szCs w:val="24"/>
        </w:rPr>
        <w:t>listed</w:t>
      </w:r>
      <w:r w:rsidRPr="002821C5">
        <w:rPr>
          <w:spacing w:val="-6"/>
          <w:sz w:val="24"/>
          <w:szCs w:val="24"/>
        </w:rPr>
        <w:t xml:space="preserve"> </w:t>
      </w:r>
      <w:r w:rsidRPr="002821C5">
        <w:rPr>
          <w:sz w:val="24"/>
          <w:szCs w:val="24"/>
        </w:rPr>
        <w:t>in</w:t>
      </w:r>
      <w:r w:rsidRPr="002821C5">
        <w:rPr>
          <w:spacing w:val="-2"/>
          <w:sz w:val="24"/>
          <w:szCs w:val="24"/>
        </w:rPr>
        <w:t xml:space="preserve"> </w:t>
      </w:r>
      <w:r w:rsidRPr="002821C5">
        <w:rPr>
          <w:sz w:val="24"/>
          <w:szCs w:val="24"/>
        </w:rPr>
        <w:t>Attachment</w:t>
      </w:r>
      <w:r w:rsidRPr="002821C5">
        <w:rPr>
          <w:spacing w:val="-2"/>
          <w:sz w:val="24"/>
          <w:szCs w:val="24"/>
        </w:rPr>
        <w:t xml:space="preserve"> </w:t>
      </w:r>
      <w:r>
        <w:rPr>
          <w:spacing w:val="-2"/>
          <w:sz w:val="24"/>
          <w:szCs w:val="24"/>
        </w:rPr>
        <w:t>B</w:t>
      </w:r>
      <w:r w:rsidRPr="002821C5">
        <w:rPr>
          <w:spacing w:val="-4"/>
          <w:sz w:val="24"/>
          <w:szCs w:val="24"/>
        </w:rPr>
        <w:t xml:space="preserve"> </w:t>
      </w:r>
      <w:r w:rsidRPr="002821C5">
        <w:rPr>
          <w:sz w:val="24"/>
          <w:szCs w:val="24"/>
        </w:rPr>
        <w:t>in</w:t>
      </w:r>
      <w:r w:rsidRPr="002821C5">
        <w:rPr>
          <w:spacing w:val="-2"/>
          <w:sz w:val="24"/>
          <w:szCs w:val="24"/>
        </w:rPr>
        <w:t xml:space="preserve"> BidNet Direct.</w:t>
      </w:r>
      <w:r w:rsidRPr="00A82A8A">
        <w:rPr>
          <w:rStyle w:val="None"/>
          <w:sz w:val="24"/>
        </w:rPr>
        <w:t xml:space="preserve"> </w:t>
      </w:r>
    </w:p>
    <w:p w14:paraId="685665B2" w14:textId="77777777" w:rsidR="008015D6" w:rsidRDefault="008015D6" w:rsidP="00B36B76">
      <w:pPr>
        <w:widowControl w:val="0"/>
        <w:suppressAutoHyphens/>
        <w:spacing w:before="120" w:after="120" w:line="240" w:lineRule="atLeast"/>
        <w:ind w:left="720"/>
        <w:rPr>
          <w:rStyle w:val="None"/>
          <w:rFonts w:ascii="Times New Roman" w:hAnsi="Times New Roman" w:cs="Times New Roman"/>
          <w:sz w:val="24"/>
          <w:szCs w:val="24"/>
        </w:rPr>
      </w:pPr>
    </w:p>
    <w:p w14:paraId="1A62B6AA" w14:textId="73C9B586" w:rsidR="00F97D18" w:rsidRDefault="00F97D18" w:rsidP="00F97D18">
      <w:pPr>
        <w:pStyle w:val="Body"/>
        <w:widowControl/>
        <w:numPr>
          <w:ilvl w:val="1"/>
          <w:numId w:val="7"/>
        </w:numPr>
        <w:rPr>
          <w:rStyle w:val="None"/>
          <w:rFonts w:cs="Times New Roman"/>
          <w:sz w:val="24"/>
          <w:szCs w:val="24"/>
        </w:rPr>
      </w:pPr>
      <w:r w:rsidRPr="005F2757">
        <w:rPr>
          <w:rStyle w:val="None"/>
          <w:rFonts w:cs="Times New Roman"/>
          <w:sz w:val="24"/>
          <w:szCs w:val="24"/>
        </w:rPr>
        <w:t xml:space="preserve">   </w:t>
      </w:r>
      <w:r>
        <w:rPr>
          <w:rStyle w:val="None"/>
          <w:rFonts w:cs="Times New Roman"/>
          <w:sz w:val="24"/>
          <w:szCs w:val="24"/>
        </w:rPr>
        <w:tab/>
      </w:r>
      <w:r w:rsidRPr="17A561E8">
        <w:rPr>
          <w:rStyle w:val="None"/>
          <w:rFonts w:cs="Times New Roman"/>
          <w:sz w:val="24"/>
          <w:szCs w:val="24"/>
          <w:u w:val="single"/>
        </w:rPr>
        <w:t>Requirements</w:t>
      </w:r>
      <w:r w:rsidR="00AC5D89">
        <w:rPr>
          <w:rStyle w:val="None"/>
          <w:rFonts w:cs="Times New Roman"/>
          <w:sz w:val="24"/>
          <w:szCs w:val="24"/>
          <w:u w:val="single"/>
        </w:rPr>
        <w:t xml:space="preserve"> and the Ability to Meet all Other Terms of the RFP </w:t>
      </w:r>
      <w:r w:rsidR="00A92FF1">
        <w:rPr>
          <w:rStyle w:val="None"/>
          <w:rFonts w:cs="Times New Roman"/>
          <w:sz w:val="24"/>
          <w:szCs w:val="24"/>
          <w:u w:val="single"/>
        </w:rPr>
        <w:t>– 5 points</w:t>
      </w:r>
      <w:r w:rsidRPr="17A561E8">
        <w:rPr>
          <w:rStyle w:val="None"/>
          <w:rFonts w:cs="Times New Roman"/>
          <w:sz w:val="24"/>
          <w:szCs w:val="24"/>
        </w:rPr>
        <w:t xml:space="preserve">.  Vendors shall respond to all parts of this section and </w:t>
      </w:r>
      <w:r w:rsidR="00B36B76">
        <w:rPr>
          <w:rStyle w:val="None"/>
          <w:rFonts w:cs="Times New Roman"/>
          <w:sz w:val="24"/>
          <w:szCs w:val="24"/>
        </w:rPr>
        <w:t xml:space="preserve">state </w:t>
      </w:r>
      <w:r w:rsidRPr="17A561E8">
        <w:rPr>
          <w:rStyle w:val="None"/>
          <w:rFonts w:cs="Times New Roman"/>
          <w:sz w:val="24"/>
          <w:szCs w:val="24"/>
        </w:rPr>
        <w:t>that they are willing</w:t>
      </w:r>
      <w:r w:rsidR="00B36B76">
        <w:rPr>
          <w:rStyle w:val="None"/>
          <w:rFonts w:cs="Times New Roman"/>
          <w:sz w:val="24"/>
          <w:szCs w:val="24"/>
        </w:rPr>
        <w:t xml:space="preserve"> </w:t>
      </w:r>
      <w:r w:rsidRPr="17A561E8">
        <w:rPr>
          <w:rStyle w:val="None"/>
          <w:rFonts w:cs="Times New Roman"/>
          <w:sz w:val="24"/>
          <w:szCs w:val="24"/>
        </w:rPr>
        <w:t>and capable of compliance</w:t>
      </w:r>
      <w:r w:rsidR="00AC5D89">
        <w:rPr>
          <w:rStyle w:val="None"/>
          <w:rFonts w:cs="Times New Roman"/>
          <w:sz w:val="24"/>
          <w:szCs w:val="24"/>
        </w:rPr>
        <w:t xml:space="preserve"> with each requirement.  Vendors must meet all technical and contractual requirements and comply with all terms and conditions </w:t>
      </w:r>
      <w:r w:rsidR="00FE7211">
        <w:rPr>
          <w:rStyle w:val="None"/>
          <w:rFonts w:cs="Times New Roman"/>
          <w:sz w:val="24"/>
          <w:szCs w:val="24"/>
        </w:rPr>
        <w:t>set forth in</w:t>
      </w:r>
      <w:r w:rsidR="00AC5D89">
        <w:rPr>
          <w:rStyle w:val="None"/>
          <w:rFonts w:cs="Times New Roman"/>
          <w:sz w:val="24"/>
          <w:szCs w:val="24"/>
        </w:rPr>
        <w:t xml:space="preserve"> this RFP.   </w:t>
      </w:r>
    </w:p>
    <w:p w14:paraId="717E6E84" w14:textId="77777777" w:rsidR="00F97D18" w:rsidRPr="00F55FDF" w:rsidRDefault="00F97D18" w:rsidP="00F97D18">
      <w:pPr>
        <w:pStyle w:val="Body"/>
        <w:widowControl/>
        <w:rPr>
          <w:rStyle w:val="None"/>
          <w:rFonts w:cs="Times New Roman"/>
          <w:bCs/>
          <w:sz w:val="24"/>
          <w:szCs w:val="24"/>
        </w:rPr>
      </w:pPr>
    </w:p>
    <w:p w14:paraId="4191CEE4" w14:textId="77777777" w:rsidR="00F97D18" w:rsidRDefault="00F97D18" w:rsidP="00F97D18">
      <w:pPr>
        <w:pStyle w:val="Body"/>
        <w:widowControl/>
        <w:rPr>
          <w:rStyle w:val="None"/>
          <w:rFonts w:cs="Times New Roman"/>
          <w:sz w:val="24"/>
          <w:szCs w:val="24"/>
        </w:rPr>
      </w:pPr>
    </w:p>
    <w:p w14:paraId="554238D8" w14:textId="6A3F3ADC" w:rsidR="00936DCE" w:rsidRPr="00A82A8A" w:rsidRDefault="00936DCE" w:rsidP="00A82A8A">
      <w:pPr>
        <w:pStyle w:val="Body"/>
        <w:widowControl/>
        <w:ind w:left="1440" w:hanging="720"/>
        <w:rPr>
          <w:rStyle w:val="None"/>
          <w:sz w:val="24"/>
        </w:rPr>
      </w:pPr>
    </w:p>
    <w:p w14:paraId="36A857BF" w14:textId="77777777" w:rsidR="00A26DD3" w:rsidRPr="00A82A8A" w:rsidRDefault="00A26DD3" w:rsidP="00A82A8A">
      <w:pPr>
        <w:tabs>
          <w:tab w:val="left" w:pos="1455"/>
        </w:tabs>
        <w:autoSpaceDE w:val="0"/>
        <w:autoSpaceDN w:val="0"/>
        <w:spacing w:before="1"/>
        <w:ind w:right="633"/>
        <w:rPr>
          <w:rFonts w:ascii="Times New Roman" w:hAnsi="Times New Roman"/>
          <w:sz w:val="24"/>
        </w:rPr>
      </w:pPr>
    </w:p>
    <w:p w14:paraId="0697C523" w14:textId="12C7A575" w:rsidR="00A513C0" w:rsidRPr="00242607" w:rsidRDefault="00300A06" w:rsidP="00C87C87">
      <w:pPr>
        <w:widowControl w:val="0"/>
        <w:suppressAutoHyphens/>
        <w:spacing w:before="120" w:after="120" w:line="240" w:lineRule="atLeast"/>
        <w:ind w:left="720" w:hanging="720"/>
        <w:rPr>
          <w:rFonts w:ascii="Times New Roman" w:eastAsia="Times New Roman" w:hAnsi="Times New Roman" w:cs="Times New Roman"/>
          <w:b/>
          <w:snapToGrid w:val="0"/>
          <w:sz w:val="28"/>
          <w:szCs w:val="28"/>
        </w:rPr>
      </w:pPr>
      <w:r w:rsidRPr="00A82A8A">
        <w:rPr>
          <w:rStyle w:val="None"/>
          <w:rFonts w:ascii="Times New Roman" w:hAnsi="Times New Roman"/>
          <w:sz w:val="24"/>
        </w:rPr>
        <w:t xml:space="preserve"> </w:t>
      </w:r>
      <w:r w:rsidR="00C87C87">
        <w:rPr>
          <w:rStyle w:val="None"/>
          <w:rFonts w:ascii="Times New Roman" w:hAnsi="Times New Roman"/>
          <w:sz w:val="24"/>
        </w:rPr>
        <w:tab/>
      </w:r>
      <w:r w:rsidR="00C87C87">
        <w:rPr>
          <w:rStyle w:val="None"/>
          <w:rFonts w:ascii="Times New Roman" w:hAnsi="Times New Roman"/>
          <w:sz w:val="24"/>
        </w:rPr>
        <w:tab/>
      </w:r>
      <w:r w:rsidR="00C87C87">
        <w:rPr>
          <w:rStyle w:val="None"/>
          <w:rFonts w:ascii="Times New Roman" w:hAnsi="Times New Roman"/>
          <w:sz w:val="24"/>
        </w:rPr>
        <w:tab/>
      </w:r>
      <w:r w:rsidR="00A513C0" w:rsidRPr="00242607">
        <w:rPr>
          <w:rFonts w:ascii="Times New Roman" w:eastAsia="Times New Roman" w:hAnsi="Times New Roman" w:cs="Times New Roman"/>
          <w:b/>
          <w:snapToGrid w:val="0"/>
          <w:sz w:val="28"/>
          <w:szCs w:val="28"/>
        </w:rPr>
        <w:t>SECTION 5 – PROPOSAL RESPONSE FORMAT</w:t>
      </w:r>
    </w:p>
    <w:p w14:paraId="077272EF" w14:textId="0B7753E9" w:rsidR="00A513C0" w:rsidRPr="00242607" w:rsidRDefault="00242607" w:rsidP="00A11036">
      <w:pPr>
        <w:tabs>
          <w:tab w:val="left" w:pos="-720"/>
          <w:tab w:val="left" w:pos="0"/>
          <w:tab w:val="left" w:pos="720"/>
          <w:tab w:val="left" w:pos="1440"/>
          <w:tab w:val="left" w:pos="2160"/>
          <w:tab w:val="left" w:pos="2880"/>
          <w:tab w:val="left" w:pos="3600"/>
          <w:tab w:val="left" w:pos="4320"/>
          <w:tab w:val="left" w:pos="4680"/>
          <w:tab w:val="left" w:pos="5760"/>
        </w:tabs>
        <w:ind w:left="1440" w:hanging="720"/>
        <w:contextualSpacing/>
        <w:jc w:val="center"/>
        <w:rPr>
          <w:rFonts w:ascii="Times New Roman" w:hAnsi="Times New Roman" w:cs="Times New Roman"/>
          <w:i/>
          <w:sz w:val="20"/>
          <w:szCs w:val="20"/>
        </w:rPr>
      </w:pPr>
      <w:r w:rsidRPr="00242607">
        <w:rPr>
          <w:rFonts w:ascii="Times New Roman" w:hAnsi="Times New Roman" w:cs="Times New Roman"/>
          <w:i/>
          <w:sz w:val="20"/>
          <w:szCs w:val="20"/>
        </w:rPr>
        <w:t>(</w:t>
      </w:r>
      <w:r w:rsidR="00A513C0" w:rsidRPr="00242607">
        <w:rPr>
          <w:rFonts w:ascii="Times New Roman" w:hAnsi="Times New Roman" w:cs="Times New Roman"/>
          <w:i/>
          <w:sz w:val="20"/>
          <w:szCs w:val="20"/>
        </w:rPr>
        <w:t>For Cost Proposal submission</w:t>
      </w:r>
      <w:r w:rsidR="00693056">
        <w:rPr>
          <w:rFonts w:ascii="Times New Roman" w:hAnsi="Times New Roman" w:cs="Times New Roman"/>
          <w:i/>
          <w:sz w:val="20"/>
          <w:szCs w:val="20"/>
        </w:rPr>
        <w:t>,</w:t>
      </w:r>
      <w:r w:rsidR="00A513C0" w:rsidRPr="00242607">
        <w:rPr>
          <w:rFonts w:ascii="Times New Roman" w:hAnsi="Times New Roman" w:cs="Times New Roman"/>
          <w:i/>
          <w:sz w:val="20"/>
          <w:szCs w:val="20"/>
        </w:rPr>
        <w:t xml:space="preserve"> see section 5.03</w:t>
      </w:r>
      <w:r w:rsidRPr="00242607">
        <w:rPr>
          <w:rFonts w:ascii="Times New Roman" w:hAnsi="Times New Roman" w:cs="Times New Roman"/>
          <w:i/>
          <w:sz w:val="20"/>
          <w:szCs w:val="20"/>
        </w:rPr>
        <w:t>)</w:t>
      </w:r>
    </w:p>
    <w:p w14:paraId="4CAFFC89" w14:textId="77777777" w:rsidR="00A513C0" w:rsidRPr="00F30166" w:rsidRDefault="00A513C0" w:rsidP="00A11036">
      <w:pPr>
        <w:tabs>
          <w:tab w:val="left" w:pos="-1440"/>
        </w:tabs>
        <w:ind w:left="720" w:hanging="720"/>
        <w:contextualSpacing/>
        <w:rPr>
          <w:rFonts w:ascii="Times New Roman" w:hAnsi="Times New Roman" w:cs="Times New Roman"/>
          <w:sz w:val="24"/>
          <w:szCs w:val="24"/>
        </w:rPr>
      </w:pPr>
    </w:p>
    <w:p w14:paraId="1677F913" w14:textId="713A2927" w:rsidR="00A513C0" w:rsidRDefault="00A513C0"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5.01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Administrative Guidance</w:t>
      </w:r>
      <w:r w:rsidRPr="00F30166">
        <w:rPr>
          <w:rFonts w:ascii="Times New Roman" w:hAnsi="Times New Roman" w:cs="Times New Roman"/>
          <w:sz w:val="24"/>
          <w:szCs w:val="24"/>
        </w:rPr>
        <w:t>.  The information provided herein is intended to assist Vendors in the preparation of proposals necessary to properly respond to this RFP.  The RFP is designed to provide interested Vendors with sufficient basic information to submit proposals meeting minimum requirements, but is not intended to limit a proposal's content or to exclude any relevant or essential data therefrom.  Vendors are at liberty and are encouraged to expand upon the specifications to give additional evidence of their ability to provide the services requested in this RFP.</w:t>
      </w:r>
    </w:p>
    <w:p w14:paraId="5F49AC96" w14:textId="77777777" w:rsidR="0093442F" w:rsidRPr="00F30166" w:rsidRDefault="0093442F" w:rsidP="00A11036">
      <w:pPr>
        <w:tabs>
          <w:tab w:val="left" w:pos="-1440"/>
        </w:tabs>
        <w:ind w:left="720" w:hanging="720"/>
        <w:contextualSpacing/>
        <w:rPr>
          <w:rFonts w:ascii="Times New Roman" w:hAnsi="Times New Roman" w:cs="Times New Roman"/>
          <w:sz w:val="24"/>
          <w:szCs w:val="24"/>
        </w:rPr>
      </w:pPr>
    </w:p>
    <w:p w14:paraId="139B178F" w14:textId="3559FA82" w:rsidR="00A513C0" w:rsidRPr="00F30166" w:rsidRDefault="00A513C0"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5.02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Technical Proposal Response Format</w:t>
      </w:r>
      <w:r w:rsidRPr="00F30166">
        <w:rPr>
          <w:rFonts w:ascii="Times New Roman" w:hAnsi="Times New Roman" w:cs="Times New Roman"/>
          <w:sz w:val="24"/>
          <w:szCs w:val="24"/>
        </w:rPr>
        <w:t>.  Proposals should be concise and in outline format.  Pertinent supplemental information should be referenced and included as attachments.  All proposals should be organized to comply with the following sections:</w:t>
      </w:r>
    </w:p>
    <w:p w14:paraId="3FE391A1" w14:textId="77777777" w:rsidR="006A474F" w:rsidRPr="00A82A8A" w:rsidRDefault="006A474F" w:rsidP="00A82A8A">
      <w:pPr>
        <w:ind w:left="1440" w:hanging="720"/>
        <w:contextualSpacing/>
        <w:rPr>
          <w:rFonts w:ascii="Times New Roman" w:hAnsi="Times New Roman"/>
          <w:i/>
          <w:sz w:val="24"/>
        </w:rPr>
      </w:pPr>
    </w:p>
    <w:p w14:paraId="5A782870" w14:textId="1B7AA9AE" w:rsidR="00A513C0" w:rsidRPr="00A82A8A" w:rsidRDefault="00CE39EE" w:rsidP="00A82A8A">
      <w:pPr>
        <w:tabs>
          <w:tab w:val="left" w:pos="-1440"/>
        </w:tabs>
        <w:ind w:left="720" w:hanging="720"/>
        <w:contextualSpacing/>
        <w:rPr>
          <w:rFonts w:ascii="Times New Roman" w:hAnsi="Times New Roman"/>
          <w:sz w:val="24"/>
        </w:rPr>
      </w:pPr>
      <w:r>
        <w:rPr>
          <w:rFonts w:cs="Times New Roman"/>
          <w:b/>
          <w:sz w:val="24"/>
          <w:szCs w:val="24"/>
        </w:rPr>
        <w:tab/>
      </w:r>
      <w:r w:rsidR="00A513C0" w:rsidRPr="00A82A8A">
        <w:rPr>
          <w:rFonts w:ascii="Times New Roman" w:hAnsi="Times New Roman"/>
          <w:b/>
          <w:sz w:val="24"/>
        </w:rPr>
        <w:t xml:space="preserve">DETAILED </w:t>
      </w:r>
      <w:r w:rsidR="00671CD0" w:rsidRPr="00A82A8A">
        <w:rPr>
          <w:rFonts w:ascii="Times New Roman" w:hAnsi="Times New Roman"/>
          <w:b/>
          <w:sz w:val="24"/>
        </w:rPr>
        <w:t>RESPONSE</w:t>
      </w:r>
      <w:r w:rsidR="00A513C0" w:rsidRPr="00A82A8A">
        <w:rPr>
          <w:rFonts w:ascii="Times New Roman" w:hAnsi="Times New Roman"/>
          <w:b/>
          <w:sz w:val="24"/>
        </w:rPr>
        <w:t>.</w:t>
      </w:r>
      <w:r w:rsidR="00A513C0" w:rsidRPr="00A82A8A">
        <w:rPr>
          <w:rFonts w:ascii="Times New Roman" w:hAnsi="Times New Roman"/>
          <w:sz w:val="24"/>
        </w:rPr>
        <w:t xml:space="preserve">  This section should constitute the major portion of the proposal and must contain </w:t>
      </w:r>
      <w:r w:rsidR="00A513C0" w:rsidRPr="00A82A8A">
        <w:rPr>
          <w:rFonts w:ascii="Times New Roman" w:hAnsi="Times New Roman"/>
          <w:b/>
          <w:sz w:val="24"/>
          <w:u w:val="single"/>
        </w:rPr>
        <w:t>a specific response in outline form to each section in this RFP.  Outline numbers should correspond, in order, to the section numbers contained in this RFP.</w:t>
      </w:r>
      <w:r w:rsidR="00A513C0" w:rsidRPr="00A82A8A">
        <w:rPr>
          <w:rFonts w:ascii="Times New Roman" w:hAnsi="Times New Roman"/>
          <w:sz w:val="24"/>
        </w:rPr>
        <w:t xml:space="preserve">  Specific emphasis should be placed on responding to the information requested in Sections 3 and 4 but all sections and items should be fully addressed. Narrative regarding options or alternatives with complete details including how those meet or exceed the RFP requirements should be included in the relevant section.  Failure to provide written response to items indicated in this RFP will be interpreted by the University as an </w:t>
      </w:r>
      <w:r w:rsidR="00A513C0" w:rsidRPr="00A82A8A">
        <w:rPr>
          <w:rFonts w:ascii="Times New Roman" w:hAnsi="Times New Roman"/>
          <w:i/>
          <w:sz w:val="24"/>
        </w:rPr>
        <w:t>inability</w:t>
      </w:r>
      <w:r w:rsidR="00A513C0" w:rsidRPr="00A82A8A">
        <w:rPr>
          <w:rFonts w:ascii="Times New Roman" w:hAnsi="Times New Roman"/>
          <w:sz w:val="24"/>
        </w:rPr>
        <w:t xml:space="preserve"> by the Vendor to provide the requested product, service or function and may be deemed as “Non-responsive”.</w:t>
      </w:r>
    </w:p>
    <w:p w14:paraId="4EB42A9A" w14:textId="77777777" w:rsidR="006A474F" w:rsidRPr="00F30166" w:rsidRDefault="006A474F" w:rsidP="00A11036">
      <w:pPr>
        <w:tabs>
          <w:tab w:val="left" w:pos="-1440"/>
        </w:tabs>
        <w:ind w:left="1440" w:hanging="720"/>
        <w:contextualSpacing/>
        <w:rPr>
          <w:rFonts w:ascii="Times New Roman" w:hAnsi="Times New Roman" w:cs="Times New Roman"/>
          <w:sz w:val="24"/>
          <w:szCs w:val="24"/>
        </w:rPr>
      </w:pPr>
    </w:p>
    <w:p w14:paraId="70D32E95" w14:textId="39E6EA63" w:rsidR="00A513C0" w:rsidRPr="00A82A8A" w:rsidRDefault="00CE39EE" w:rsidP="00A82A8A">
      <w:pPr>
        <w:tabs>
          <w:tab w:val="left" w:pos="-1440"/>
        </w:tabs>
        <w:ind w:left="720" w:hanging="720"/>
        <w:contextualSpacing/>
        <w:rPr>
          <w:rFonts w:ascii="Times New Roman" w:hAnsi="Times New Roman"/>
          <w:sz w:val="24"/>
        </w:rPr>
      </w:pPr>
      <w:r>
        <w:rPr>
          <w:rFonts w:ascii="Times New Roman" w:hAnsi="Times New Roman" w:cs="Times New Roman"/>
          <w:b/>
          <w:sz w:val="24"/>
          <w:szCs w:val="24"/>
        </w:rPr>
        <w:tab/>
      </w:r>
      <w:r w:rsidR="00671CD0" w:rsidRPr="00A82A8A">
        <w:rPr>
          <w:rFonts w:ascii="Times New Roman" w:hAnsi="Times New Roman"/>
          <w:b/>
          <w:sz w:val="24"/>
        </w:rPr>
        <w:t>ADDITIONAL INFORMATION:</w:t>
      </w:r>
      <w:r w:rsidR="00671CD0" w:rsidRPr="00A82A8A">
        <w:rPr>
          <w:rFonts w:ascii="Times New Roman" w:hAnsi="Times New Roman"/>
          <w:sz w:val="24"/>
        </w:rPr>
        <w:t xml:space="preserve">  </w:t>
      </w:r>
      <w:r w:rsidR="00A513C0" w:rsidRPr="00A82A8A">
        <w:rPr>
          <w:rFonts w:ascii="Times New Roman" w:hAnsi="Times New Roman"/>
          <w:sz w:val="24"/>
        </w:rPr>
        <w:t>Miscellaneous additional information and attachments, if any may be submitted by the Vendor.</w:t>
      </w:r>
      <w:r w:rsidR="00CE131D" w:rsidRPr="00CE131D">
        <w:rPr>
          <w:rFonts w:ascii="Times New Roman" w:hAnsi="Times New Roman" w:cs="Times New Roman"/>
          <w:sz w:val="24"/>
          <w:szCs w:val="24"/>
        </w:rPr>
        <w:t xml:space="preserve">  </w:t>
      </w:r>
      <w:r w:rsidR="00CE131D" w:rsidRPr="00CE131D">
        <w:rPr>
          <w:rStyle w:val="None"/>
          <w:rFonts w:ascii="Times New Roman" w:hAnsi="Times New Roman" w:cs="Times New Roman"/>
          <w:sz w:val="24"/>
          <w:szCs w:val="24"/>
        </w:rPr>
        <w:t>All proposals should be organized as follows:</w:t>
      </w:r>
    </w:p>
    <w:p w14:paraId="30F66DD2" w14:textId="77777777" w:rsidR="00CE131D" w:rsidRPr="00A82A8A" w:rsidRDefault="00CE131D" w:rsidP="00A82A8A">
      <w:pPr>
        <w:pStyle w:val="Body"/>
        <w:ind w:left="1440" w:hanging="720"/>
        <w:rPr>
          <w:rStyle w:val="None"/>
          <w:sz w:val="24"/>
        </w:rPr>
      </w:pPr>
      <w:r w:rsidRPr="00E32713">
        <w:rPr>
          <w:rStyle w:val="None"/>
          <w:rFonts w:cs="Times New Roman"/>
          <w:bCs/>
          <w:sz w:val="24"/>
          <w:szCs w:val="24"/>
          <w:lang w:val="de-DE"/>
        </w:rPr>
        <w:t>1.</w:t>
      </w:r>
      <w:r w:rsidRPr="00CE131D">
        <w:rPr>
          <w:rStyle w:val="None"/>
          <w:rFonts w:cs="Times New Roman"/>
          <w:sz w:val="24"/>
          <w:szCs w:val="24"/>
        </w:rPr>
        <w:tab/>
      </w:r>
      <w:bookmarkStart w:id="10" w:name="_Hlk21526931"/>
      <w:r w:rsidRPr="00CE131D">
        <w:rPr>
          <w:rStyle w:val="None"/>
          <w:rFonts w:cs="Times New Roman"/>
          <w:sz w:val="24"/>
          <w:szCs w:val="24"/>
        </w:rPr>
        <w:t>EXECUTIVE SUMMARY. Briefly describe the vendor's approach and clearly indicate any options proposed.</w:t>
      </w:r>
      <w:r w:rsidRPr="00A82A8A">
        <w:rPr>
          <w:rStyle w:val="None"/>
          <w:sz w:val="24"/>
        </w:rPr>
        <w:t xml:space="preserve"> Please include the following:</w:t>
      </w:r>
    </w:p>
    <w:p w14:paraId="78DFDD0A" w14:textId="77777777" w:rsidR="00CE131D" w:rsidRPr="00A82A8A" w:rsidRDefault="00CE131D" w:rsidP="00A82A8A">
      <w:pPr>
        <w:pStyle w:val="Body"/>
        <w:ind w:left="1440" w:hanging="720"/>
        <w:rPr>
          <w:rStyle w:val="None"/>
          <w:sz w:val="24"/>
        </w:rPr>
      </w:pPr>
    </w:p>
    <w:p w14:paraId="3F2FBAF9" w14:textId="77777777" w:rsidR="00CE131D" w:rsidRPr="00A82A8A" w:rsidRDefault="00CE131D" w:rsidP="00A82A8A">
      <w:pPr>
        <w:pStyle w:val="Body"/>
        <w:ind w:left="1440" w:hanging="720"/>
        <w:rPr>
          <w:rStyle w:val="None"/>
          <w:sz w:val="24"/>
        </w:rPr>
      </w:pPr>
      <w:r w:rsidRPr="00A82A8A">
        <w:rPr>
          <w:rStyle w:val="None"/>
          <w:i/>
          <w:sz w:val="24"/>
        </w:rPr>
        <w:tab/>
      </w:r>
      <w:r w:rsidRPr="00A82A8A">
        <w:rPr>
          <w:rStyle w:val="None"/>
          <w:b/>
          <w:sz w:val="24"/>
        </w:rPr>
        <w:t>Proposal Contact:</w:t>
      </w:r>
      <w:r w:rsidRPr="00A82A8A">
        <w:rPr>
          <w:rStyle w:val="None"/>
          <w:sz w:val="24"/>
        </w:rPr>
        <w:t xml:space="preserve"> Name, title, office address, telephone number, fax number and e-mail address of the person(s) authorized to represent the vendor regarding the proposal(s) submitted in response to this RFP. Also, include any addendum acknowledgment by addenda number that may be issued to this RFP.</w:t>
      </w:r>
    </w:p>
    <w:p w14:paraId="2524C37E" w14:textId="77777777" w:rsidR="00CE131D" w:rsidRPr="00CE131D" w:rsidRDefault="00CE131D" w:rsidP="00CE131D">
      <w:pPr>
        <w:pStyle w:val="Body"/>
        <w:ind w:left="1440" w:hanging="720"/>
        <w:rPr>
          <w:rStyle w:val="None"/>
          <w:rFonts w:cs="Times New Roman"/>
          <w:b/>
          <w:bCs/>
          <w:sz w:val="24"/>
          <w:szCs w:val="24"/>
        </w:rPr>
      </w:pPr>
      <w:r w:rsidRPr="00CE131D">
        <w:rPr>
          <w:rStyle w:val="None"/>
          <w:rFonts w:cs="Times New Roman"/>
          <w:b/>
          <w:bCs/>
          <w:sz w:val="24"/>
          <w:szCs w:val="24"/>
        </w:rPr>
        <w:tab/>
      </w:r>
    </w:p>
    <w:p w14:paraId="0E6C74DF" w14:textId="77777777" w:rsidR="00CE131D" w:rsidRPr="00A82A8A" w:rsidRDefault="00CE131D" w:rsidP="00A82A8A">
      <w:pPr>
        <w:pStyle w:val="Body"/>
        <w:ind w:left="1440" w:hanging="720"/>
        <w:rPr>
          <w:rStyle w:val="None"/>
          <w:sz w:val="24"/>
        </w:rPr>
      </w:pPr>
      <w:r w:rsidRPr="00A82A8A">
        <w:rPr>
          <w:rStyle w:val="None"/>
          <w:b/>
          <w:sz w:val="24"/>
        </w:rPr>
        <w:tab/>
        <w:t>Contract Contact:</w:t>
      </w:r>
      <w:r w:rsidRPr="00A82A8A">
        <w:rPr>
          <w:rStyle w:val="None"/>
          <w:sz w:val="24"/>
        </w:rPr>
        <w:t xml:space="preserve"> Name, title, office address, telephone number, fax number and e-mail address of the person authorized to sign the contract</w:t>
      </w:r>
      <w:r w:rsidRPr="00A82A8A">
        <w:rPr>
          <w:rStyle w:val="None"/>
          <w:i/>
          <w:sz w:val="24"/>
        </w:rPr>
        <w:t>,</w:t>
      </w:r>
      <w:r w:rsidRPr="00A82A8A">
        <w:rPr>
          <w:rStyle w:val="None"/>
          <w:sz w:val="24"/>
        </w:rPr>
        <w:t xml:space="preserve"> and receive and sign all formal notices and/or addendum regarding such contract. Note that all amendments to any contract must be in writing and signed by both parties.</w:t>
      </w:r>
    </w:p>
    <w:bookmarkEnd w:id="10"/>
    <w:p w14:paraId="71CC360C" w14:textId="77777777" w:rsidR="00CE131D" w:rsidRPr="00CE131D" w:rsidRDefault="00CE131D" w:rsidP="00CE131D">
      <w:pPr>
        <w:pStyle w:val="Body"/>
        <w:ind w:left="1440" w:hanging="720"/>
        <w:rPr>
          <w:rStyle w:val="None"/>
          <w:rFonts w:cs="Times New Roman"/>
          <w:sz w:val="24"/>
          <w:szCs w:val="24"/>
        </w:rPr>
      </w:pPr>
      <w:r w:rsidRPr="00CE131D">
        <w:rPr>
          <w:rStyle w:val="None"/>
          <w:rFonts w:cs="Times New Roman"/>
          <w:sz w:val="24"/>
          <w:szCs w:val="24"/>
        </w:rPr>
        <w:tab/>
      </w:r>
    </w:p>
    <w:p w14:paraId="42425C8D" w14:textId="77777777" w:rsidR="00CE131D" w:rsidRPr="00CE131D" w:rsidRDefault="00CE131D" w:rsidP="00CE131D">
      <w:pPr>
        <w:pStyle w:val="Body"/>
        <w:ind w:left="1440" w:hanging="720"/>
        <w:rPr>
          <w:rStyle w:val="None"/>
          <w:rFonts w:cs="Times New Roman"/>
          <w:sz w:val="24"/>
          <w:szCs w:val="24"/>
        </w:rPr>
      </w:pPr>
      <w:r w:rsidRPr="00E32713">
        <w:rPr>
          <w:rStyle w:val="None"/>
          <w:rFonts w:cs="Times New Roman"/>
          <w:bCs/>
          <w:sz w:val="24"/>
          <w:szCs w:val="24"/>
          <w:lang w:val="de-DE"/>
        </w:rPr>
        <w:t>2.</w:t>
      </w:r>
      <w:r w:rsidRPr="00CE131D">
        <w:rPr>
          <w:rStyle w:val="None"/>
          <w:rFonts w:cs="Times New Roman"/>
          <w:sz w:val="24"/>
          <w:szCs w:val="24"/>
        </w:rPr>
        <w:tab/>
      </w:r>
      <w:bookmarkStart w:id="11" w:name="_Hlk21526987"/>
      <w:r w:rsidRPr="00CE131D">
        <w:rPr>
          <w:rStyle w:val="None"/>
          <w:rFonts w:cs="Times New Roman"/>
          <w:sz w:val="24"/>
          <w:szCs w:val="24"/>
        </w:rPr>
        <w:t xml:space="preserve">DETAILED DISCUSSION. This section should constitute the major portion of the proposal and must contain </w:t>
      </w:r>
      <w:r w:rsidRPr="00CE131D">
        <w:rPr>
          <w:rStyle w:val="None"/>
          <w:rFonts w:cs="Times New Roman"/>
          <w:b/>
          <w:bCs/>
          <w:sz w:val="24"/>
          <w:szCs w:val="24"/>
        </w:rPr>
        <w:t xml:space="preserve">a specific response to each section in this RFP. </w:t>
      </w:r>
      <w:r w:rsidRPr="00CE131D">
        <w:rPr>
          <w:rStyle w:val="None"/>
          <w:rFonts w:cs="Times New Roman"/>
          <w:sz w:val="24"/>
          <w:szCs w:val="24"/>
        </w:rPr>
        <w:t>Specific emphasis should be placed on responding to the information requested in Section 4 but all sections and items should be fully addressed. Explain your suggested options to the RFP requirements with details including how they meet or exceed the RFP requirements.</w:t>
      </w:r>
    </w:p>
    <w:bookmarkEnd w:id="11"/>
    <w:p w14:paraId="06E5602C" w14:textId="77777777" w:rsidR="00CE131D" w:rsidRPr="00CE131D" w:rsidRDefault="00CE131D" w:rsidP="00CE131D">
      <w:pPr>
        <w:pStyle w:val="Body"/>
        <w:ind w:left="1440" w:hanging="720"/>
        <w:rPr>
          <w:rStyle w:val="None"/>
          <w:rFonts w:cs="Times New Roman"/>
          <w:sz w:val="24"/>
          <w:szCs w:val="24"/>
        </w:rPr>
      </w:pPr>
    </w:p>
    <w:p w14:paraId="28A72E62" w14:textId="3C7158D7" w:rsidR="00CE131D" w:rsidRDefault="00CE131D" w:rsidP="00CE131D">
      <w:pPr>
        <w:pStyle w:val="Body"/>
        <w:ind w:left="1440" w:hanging="720"/>
        <w:rPr>
          <w:rStyle w:val="None"/>
          <w:sz w:val="24"/>
        </w:rPr>
      </w:pPr>
      <w:r w:rsidRPr="00E32713">
        <w:rPr>
          <w:rStyle w:val="None"/>
          <w:rFonts w:cs="Times New Roman"/>
          <w:bCs/>
          <w:sz w:val="24"/>
          <w:szCs w:val="24"/>
          <w:lang w:val="de-DE"/>
        </w:rPr>
        <w:t>3.</w:t>
      </w:r>
      <w:r w:rsidRPr="00CE131D">
        <w:rPr>
          <w:rStyle w:val="None"/>
          <w:rFonts w:cs="Times New Roman"/>
          <w:sz w:val="24"/>
          <w:szCs w:val="24"/>
        </w:rPr>
        <w:tab/>
      </w:r>
      <w:bookmarkStart w:id="12" w:name="_Hlk21527022"/>
      <w:r w:rsidRPr="00A82A8A">
        <w:rPr>
          <w:rStyle w:val="None"/>
          <w:sz w:val="24"/>
        </w:rPr>
        <w:t>SERVICE LEVEL AGREEMENT (SLA).</w:t>
      </w:r>
      <w:bookmarkEnd w:id="12"/>
    </w:p>
    <w:p w14:paraId="636A02E6" w14:textId="77777777" w:rsidR="00736133" w:rsidRPr="00A82A8A" w:rsidRDefault="00736133" w:rsidP="00736133">
      <w:pPr>
        <w:pStyle w:val="Body"/>
        <w:ind w:left="1440" w:hanging="720"/>
        <w:rPr>
          <w:rStyle w:val="None"/>
          <w:sz w:val="24"/>
        </w:rPr>
      </w:pPr>
    </w:p>
    <w:p w14:paraId="2919DB86" w14:textId="0218F180" w:rsidR="00736133" w:rsidRPr="00CE131D" w:rsidRDefault="00736133" w:rsidP="00736133">
      <w:pPr>
        <w:pStyle w:val="Body"/>
        <w:ind w:left="1440" w:hanging="720"/>
        <w:rPr>
          <w:rStyle w:val="None"/>
          <w:rFonts w:cs="Times New Roman"/>
          <w:sz w:val="24"/>
          <w:szCs w:val="24"/>
        </w:rPr>
      </w:pPr>
      <w:r w:rsidRPr="00E32713">
        <w:rPr>
          <w:rStyle w:val="None"/>
          <w:rFonts w:cs="Times New Roman"/>
          <w:iCs/>
          <w:sz w:val="24"/>
          <w:szCs w:val="24"/>
        </w:rPr>
        <w:t>4.</w:t>
      </w:r>
      <w:r>
        <w:rPr>
          <w:rStyle w:val="None"/>
          <w:rFonts w:cs="Times New Roman"/>
          <w:sz w:val="24"/>
          <w:szCs w:val="24"/>
        </w:rPr>
        <w:tab/>
      </w:r>
      <w:r w:rsidRPr="00CE131D">
        <w:rPr>
          <w:rStyle w:val="None"/>
          <w:rFonts w:cs="Times New Roman"/>
          <w:sz w:val="24"/>
          <w:szCs w:val="24"/>
        </w:rPr>
        <w:t>FINANCIAL INFORMATION. Provide evidence of financial responsibility, which demonstrates the vendor’s ability to perform the services requested in the RFP, (either recent financial statements or a current ISO 9001 certification).</w:t>
      </w:r>
    </w:p>
    <w:p w14:paraId="60075B5A" w14:textId="77777777" w:rsidR="00736133" w:rsidRPr="00CE131D" w:rsidRDefault="00736133" w:rsidP="00736133">
      <w:pPr>
        <w:pStyle w:val="Body"/>
        <w:ind w:left="1440" w:hanging="720"/>
        <w:rPr>
          <w:rStyle w:val="None"/>
          <w:rFonts w:cs="Times New Roman"/>
          <w:i/>
          <w:iCs/>
          <w:sz w:val="24"/>
          <w:szCs w:val="24"/>
          <w:lang w:val="de-DE"/>
        </w:rPr>
      </w:pPr>
    </w:p>
    <w:p w14:paraId="154863F7" w14:textId="7E111882" w:rsidR="00736133" w:rsidRPr="00CE131D" w:rsidRDefault="00736133" w:rsidP="00736133">
      <w:pPr>
        <w:pStyle w:val="Body"/>
        <w:ind w:left="1440" w:hanging="720"/>
        <w:rPr>
          <w:rStyle w:val="None"/>
          <w:rFonts w:cs="Times New Roman"/>
          <w:sz w:val="24"/>
          <w:szCs w:val="24"/>
        </w:rPr>
      </w:pPr>
      <w:r w:rsidRPr="00E32713">
        <w:rPr>
          <w:rStyle w:val="None"/>
          <w:rFonts w:cs="Times New Roman"/>
          <w:bCs/>
          <w:sz w:val="24"/>
          <w:szCs w:val="24"/>
          <w:lang w:val="de-DE"/>
        </w:rPr>
        <w:t>5.</w:t>
      </w:r>
      <w:r w:rsidRPr="00CE131D">
        <w:rPr>
          <w:rStyle w:val="None"/>
          <w:rFonts w:cs="Times New Roman"/>
          <w:sz w:val="24"/>
          <w:szCs w:val="24"/>
        </w:rPr>
        <w:tab/>
      </w:r>
      <w:bookmarkStart w:id="13" w:name="_Hlk21527126"/>
      <w:r w:rsidRPr="00CE131D">
        <w:rPr>
          <w:rStyle w:val="None"/>
          <w:rFonts w:cs="Times New Roman"/>
          <w:sz w:val="24"/>
          <w:szCs w:val="24"/>
        </w:rPr>
        <w:t xml:space="preserve">ATTACHMENT F - </w:t>
      </w:r>
      <w:r w:rsidR="003824B6">
        <w:rPr>
          <w:rStyle w:val="None"/>
          <w:rFonts w:cs="Times New Roman"/>
          <w:sz w:val="24"/>
          <w:szCs w:val="24"/>
        </w:rPr>
        <w:t>RHC</w:t>
      </w:r>
      <w:r w:rsidRPr="00CE131D">
        <w:rPr>
          <w:rStyle w:val="None"/>
          <w:rFonts w:cs="Times New Roman"/>
          <w:sz w:val="24"/>
          <w:szCs w:val="24"/>
        </w:rPr>
        <w:t xml:space="preserve"> TERMS &amp; CONDITIONS.</w:t>
      </w:r>
    </w:p>
    <w:bookmarkEnd w:id="13"/>
    <w:p w14:paraId="152FAD29" w14:textId="77777777" w:rsidR="00736133" w:rsidRPr="00CE131D" w:rsidRDefault="00736133" w:rsidP="00736133">
      <w:pPr>
        <w:pStyle w:val="Body"/>
        <w:ind w:left="1440" w:hanging="720"/>
        <w:rPr>
          <w:rStyle w:val="None"/>
          <w:rFonts w:cs="Times New Roman"/>
          <w:sz w:val="24"/>
          <w:szCs w:val="24"/>
        </w:rPr>
      </w:pPr>
    </w:p>
    <w:p w14:paraId="6112BABC" w14:textId="77777777" w:rsidR="00736133" w:rsidRPr="00CE131D" w:rsidRDefault="00736133" w:rsidP="00736133">
      <w:pPr>
        <w:pStyle w:val="Body"/>
        <w:ind w:left="1440" w:hanging="720"/>
        <w:rPr>
          <w:rStyle w:val="None"/>
          <w:rFonts w:cs="Times New Roman"/>
          <w:sz w:val="24"/>
          <w:szCs w:val="24"/>
        </w:rPr>
      </w:pPr>
      <w:bookmarkStart w:id="14" w:name="_Hlk21527143"/>
      <w:r w:rsidRPr="00E32713">
        <w:rPr>
          <w:rStyle w:val="None"/>
          <w:rFonts w:cs="Times New Roman"/>
          <w:bCs/>
          <w:iCs/>
          <w:sz w:val="24"/>
          <w:szCs w:val="24"/>
        </w:rPr>
        <w:t>6.</w:t>
      </w:r>
      <w:r w:rsidRPr="00CE131D">
        <w:rPr>
          <w:rStyle w:val="None"/>
          <w:rFonts w:cs="Times New Roman"/>
          <w:sz w:val="24"/>
          <w:szCs w:val="24"/>
        </w:rPr>
        <w:tab/>
        <w:t>CONTRACT. Include a copy of your most recent leased lit WAN services contract relevant to services quoted in the applicable attachments.</w:t>
      </w:r>
    </w:p>
    <w:bookmarkEnd w:id="14"/>
    <w:p w14:paraId="56738016" w14:textId="34A597F0" w:rsidR="00CE131D" w:rsidRPr="00CE131D" w:rsidRDefault="00CE131D" w:rsidP="00CE131D">
      <w:pPr>
        <w:pStyle w:val="Body"/>
        <w:ind w:left="1440" w:hanging="720"/>
        <w:rPr>
          <w:rStyle w:val="None"/>
          <w:rFonts w:cs="Times New Roman"/>
          <w:sz w:val="24"/>
          <w:szCs w:val="24"/>
        </w:rPr>
      </w:pPr>
    </w:p>
    <w:p w14:paraId="2805ABC1" w14:textId="17B89F5F" w:rsidR="00CE131D" w:rsidRPr="00CE131D" w:rsidRDefault="00CE131D" w:rsidP="00CE131D">
      <w:pPr>
        <w:pStyle w:val="Body"/>
        <w:ind w:left="1440" w:hanging="720"/>
        <w:rPr>
          <w:rFonts w:eastAsia="Calibri" w:cs="Times New Roman"/>
          <w:color w:val="auto"/>
          <w:sz w:val="24"/>
          <w:szCs w:val="24"/>
          <w:bdr w:val="none" w:sz="0" w:space="0" w:color="auto"/>
          <w14:textOutline w14:w="0" w14:cap="rnd" w14:cmpd="sng" w14:algn="ctr">
            <w14:noFill/>
            <w14:prstDash w14:val="solid"/>
            <w14:bevel/>
          </w14:textOutline>
        </w:rPr>
      </w:pPr>
      <w:r w:rsidRPr="00E32713">
        <w:rPr>
          <w:rStyle w:val="None"/>
          <w:rFonts w:cs="Times New Roman"/>
          <w:bCs/>
          <w:sz w:val="24"/>
          <w:szCs w:val="24"/>
          <w:lang w:val="de-DE"/>
        </w:rPr>
        <w:lastRenderedPageBreak/>
        <w:t>7.</w:t>
      </w:r>
      <w:r w:rsidRPr="00CE131D">
        <w:rPr>
          <w:rStyle w:val="None"/>
          <w:rFonts w:cs="Times New Roman"/>
          <w:sz w:val="24"/>
          <w:szCs w:val="24"/>
        </w:rPr>
        <w:tab/>
        <w:t xml:space="preserve">EXCEPTION / COMPLIANCE SUMMARY. </w:t>
      </w:r>
      <w:r w:rsidRPr="00CE131D">
        <w:rPr>
          <w:rFonts w:eastAsia="Calibri" w:cs="Times New Roman"/>
          <w:color w:val="auto"/>
          <w:sz w:val="24"/>
          <w:szCs w:val="24"/>
          <w:bdr w:val="none" w:sz="0" w:space="0" w:color="auto"/>
          <w14:textOutline w14:w="0" w14:cap="rnd" w14:cmpd="sng" w14:algn="ctr">
            <w14:noFill/>
            <w14:prstDash w14:val="solid"/>
            <w14:bevel/>
          </w14:textOutline>
        </w:rPr>
        <w:t xml:space="preserve">Summarize all exceptions to specifications, terms, and/or conditions within this RFP. If the vendor does not make any exceptions, the </w:t>
      </w:r>
      <w:r w:rsidR="008111A6">
        <w:rPr>
          <w:rFonts w:eastAsia="Calibri" w:cs="Times New Roman"/>
          <w:color w:val="auto"/>
          <w:sz w:val="24"/>
          <w:szCs w:val="24"/>
          <w:bdr w:val="none" w:sz="0" w:space="0" w:color="auto"/>
          <w14:textOutline w14:w="0" w14:cap="rnd" w14:cmpd="sng" w14:algn="ctr">
            <w14:noFill/>
            <w14:prstDash w14:val="solid"/>
            <w14:bevel/>
          </w14:textOutline>
        </w:rPr>
        <w:t>V</w:t>
      </w:r>
      <w:r w:rsidRPr="00CE131D">
        <w:rPr>
          <w:rFonts w:eastAsia="Calibri" w:cs="Times New Roman"/>
          <w:color w:val="auto"/>
          <w:sz w:val="24"/>
          <w:szCs w:val="24"/>
          <w:bdr w:val="none" w:sz="0" w:space="0" w:color="auto"/>
          <w14:textOutline w14:w="0" w14:cap="rnd" w14:cmpd="sng" w14:algn="ctr">
            <w14:noFill/>
            <w14:prstDash w14:val="solid"/>
            <w14:bevel/>
          </w14:textOutline>
        </w:rPr>
        <w:t xml:space="preserve">endor is still required to submit an exceptions page and should note it accordingly. </w:t>
      </w:r>
    </w:p>
    <w:p w14:paraId="7C9AC3D5" w14:textId="77777777" w:rsidR="00CE131D" w:rsidRPr="00A82A8A" w:rsidRDefault="00CE131D" w:rsidP="00A82A8A">
      <w:pPr>
        <w:pStyle w:val="Body"/>
        <w:ind w:left="1440" w:hanging="720"/>
        <w:rPr>
          <w:rStyle w:val="None"/>
        </w:rPr>
      </w:pPr>
    </w:p>
    <w:p w14:paraId="218DEF1A" w14:textId="20212E25" w:rsidR="006A474F" w:rsidRDefault="006A474F" w:rsidP="00A82A8A">
      <w:pPr>
        <w:tabs>
          <w:tab w:val="left" w:pos="-1440"/>
        </w:tabs>
        <w:contextualSpacing/>
        <w:rPr>
          <w:rFonts w:ascii="Times New Roman" w:hAnsi="Times New Roman" w:cs="Times New Roman"/>
          <w:sz w:val="24"/>
          <w:szCs w:val="24"/>
        </w:rPr>
      </w:pPr>
    </w:p>
    <w:p w14:paraId="7A509CDF" w14:textId="3F388166" w:rsidR="004B209B" w:rsidRPr="004B209B" w:rsidRDefault="00CE131D" w:rsidP="004B209B">
      <w:pPr>
        <w:tabs>
          <w:tab w:val="left" w:pos="-1440"/>
        </w:tabs>
        <w:ind w:left="720" w:hanging="720"/>
        <w:contextualSpacing/>
        <w:rPr>
          <w:rFonts w:ascii="Times New Roman" w:hAnsi="Times New Roman" w:cs="Times New Roman"/>
          <w:sz w:val="24"/>
          <w:szCs w:val="24"/>
        </w:rPr>
      </w:pPr>
      <w:r w:rsidRPr="00A82A8A">
        <w:rPr>
          <w:rStyle w:val="None"/>
          <w:rFonts w:ascii="Times New Roman" w:hAnsi="Times New Roman"/>
          <w:sz w:val="24"/>
        </w:rPr>
        <w:t>5.03</w:t>
      </w:r>
      <w:r w:rsidR="00EB4E2D">
        <w:rPr>
          <w:rStyle w:val="None"/>
          <w:rFonts w:ascii="Times New Roman" w:hAnsi="Times New Roman" w:cs="Times New Roman"/>
          <w:sz w:val="24"/>
          <w:szCs w:val="24"/>
        </w:rPr>
        <w:t xml:space="preserve"> </w:t>
      </w:r>
      <w:r w:rsidR="00EB4E2D" w:rsidRPr="00A82A8A">
        <w:rPr>
          <w:rStyle w:val="None"/>
          <w:rFonts w:ascii="Times New Roman" w:hAnsi="Times New Roman"/>
          <w:sz w:val="24"/>
        </w:rPr>
        <w:tab/>
      </w:r>
      <w:r w:rsidR="001E6E24" w:rsidRPr="001E6E24">
        <w:rPr>
          <w:rStyle w:val="None"/>
          <w:rFonts w:ascii="Times New Roman" w:hAnsi="Times New Roman"/>
          <w:sz w:val="24"/>
          <w:u w:val="single"/>
        </w:rPr>
        <w:t>Cost Proposal.</w:t>
      </w:r>
      <w:r w:rsidR="001E6E24">
        <w:rPr>
          <w:rStyle w:val="None"/>
          <w:rFonts w:ascii="Times New Roman" w:hAnsi="Times New Roman"/>
          <w:sz w:val="24"/>
        </w:rPr>
        <w:t xml:space="preserve">   </w:t>
      </w:r>
      <w:r w:rsidR="004B209B" w:rsidRPr="004B209B">
        <w:rPr>
          <w:rFonts w:ascii="Times New Roman" w:hAnsi="Times New Roman" w:cs="Times New Roman"/>
          <w:b/>
          <w:bCs/>
          <w:sz w:val="24"/>
          <w:szCs w:val="24"/>
        </w:rPr>
        <w:t xml:space="preserve">Pricing information must be included in the Cost Proposal (Attachment A). The formula for calculating cost score for WAN Circuits: </w:t>
      </w:r>
      <w:r w:rsidR="004B209B" w:rsidRPr="004B209B">
        <w:rPr>
          <w:rFonts w:ascii="Times New Roman" w:hAnsi="Times New Roman" w:cs="Times New Roman"/>
          <w:sz w:val="24"/>
          <w:szCs w:val="24"/>
        </w:rPr>
        <w:t>Proposed Cost = Non-Recurring Costs + (Monthly Recurring Costs x Proposed Contract Term). All sites will be individually cost scored.</w:t>
      </w:r>
    </w:p>
    <w:p w14:paraId="019F175E" w14:textId="77777777" w:rsidR="004B209B" w:rsidRPr="004B209B" w:rsidRDefault="004B209B" w:rsidP="004B209B">
      <w:pPr>
        <w:pBdr>
          <w:top w:val="nil"/>
          <w:left w:val="nil"/>
          <w:bottom w:val="nil"/>
          <w:right w:val="nil"/>
          <w:between w:val="nil"/>
          <w:bar w:val="nil"/>
        </w:pBdr>
        <w:ind w:left="1440" w:hanging="144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4F502A78" w14:textId="029E95F1"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Total Cost Points Formula: </w:t>
      </w:r>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Total Cost Points (25) x (2</w:t>
      </w:r>
      <w:proofErr w:type="gramStart"/>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w:t>
      </w:r>
      <w:proofErr w:type="gramEnd"/>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Proposed Cost/Lowest</w:t>
      </w:r>
      <w:r>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 xml:space="preserve"> </w:t>
      </w:r>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Proposed Cost))</w:t>
      </w:r>
    </w:p>
    <w:p w14:paraId="517A15B6" w14:textId="77777777" w:rsidR="004B209B" w:rsidRPr="004B209B" w:rsidRDefault="004B209B" w:rsidP="004B209B">
      <w:pPr>
        <w:pBdr>
          <w:top w:val="nil"/>
          <w:left w:val="nil"/>
          <w:bottom w:val="nil"/>
          <w:right w:val="nil"/>
          <w:between w:val="nil"/>
          <w:bar w:val="nil"/>
        </w:pBdr>
        <w:ind w:left="720" w:hanging="720"/>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pPr>
    </w:p>
    <w:p w14:paraId="539FBD6F" w14:textId="77777777" w:rsidR="004B209B" w:rsidRPr="004B209B" w:rsidRDefault="004B209B" w:rsidP="004B209B">
      <w:pPr>
        <w:pBdr>
          <w:top w:val="nil"/>
          <w:left w:val="nil"/>
          <w:bottom w:val="nil"/>
          <w:right w:val="nil"/>
          <w:between w:val="nil"/>
          <w:bar w:val="nil"/>
        </w:pBdr>
        <w:ind w:left="720"/>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pPr>
      <w:r w:rsidRPr="004B209B">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t>The formula for calculating cost score for Internet Access</w:t>
      </w:r>
    </w:p>
    <w:p w14:paraId="32332EC1"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Proposed Cost = Non-Recurring Costs + (Monthly Recurring Costs x Proposed Contract Term)</w:t>
      </w:r>
    </w:p>
    <w:p w14:paraId="70957D60"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31F7AEDB" w14:textId="6FC177AD" w:rsidR="004B209B" w:rsidRPr="004B209B" w:rsidRDefault="004B209B" w:rsidP="004B209B">
      <w:pPr>
        <w:pBdr>
          <w:top w:val="nil"/>
          <w:left w:val="nil"/>
          <w:bottom w:val="nil"/>
          <w:right w:val="nil"/>
          <w:between w:val="nil"/>
          <w:bar w:val="nil"/>
        </w:pBdr>
        <w:ind w:left="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Cost Points will be based on Average Cost Modeling. Percentages will be rounded based on the total cost. Total Proposed Costs of all vendors for </w:t>
      </w:r>
      <w:r w:rsidR="008111A6">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60</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-month</w:t>
      </w:r>
      <w:r w:rsidR="008111A6">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 36 month or 24 month </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contracted service/Total Number of Responses for Specified Service at a UETN </w:t>
      </w:r>
      <w:proofErr w:type="spellStart"/>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PoP</w:t>
      </w:r>
      <w:proofErr w:type="spellEnd"/>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 Location = Average Proposed Cost</w:t>
      </w:r>
    </w:p>
    <w:p w14:paraId="05FBDF74" w14:textId="77777777" w:rsidR="004B209B" w:rsidRPr="004B209B" w:rsidRDefault="004B209B" w:rsidP="004B209B">
      <w:pPr>
        <w:pBdr>
          <w:top w:val="nil"/>
          <w:left w:val="nil"/>
          <w:bottom w:val="nil"/>
          <w:right w:val="nil"/>
          <w:between w:val="nil"/>
          <w:bar w:val="nil"/>
        </w:pBdr>
        <w:ind w:left="72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2AB81B17"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Range: Lower than Average to within 5% of Average Cost = Full Cost Points</w:t>
      </w:r>
    </w:p>
    <w:p w14:paraId="73F412CD"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6% to 10%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1 Point</w:t>
      </w:r>
    </w:p>
    <w:p w14:paraId="75822D51"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11% to 15%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2 Points</w:t>
      </w:r>
    </w:p>
    <w:p w14:paraId="1E117D88"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16% to 20%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3 Points</w:t>
      </w:r>
    </w:p>
    <w:p w14:paraId="20097CAF"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21% to 25%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4 Points</w:t>
      </w:r>
    </w:p>
    <w:p w14:paraId="27011AD8"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Within 26% to 30% of Average Cost </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5 Points</w:t>
      </w:r>
    </w:p>
    <w:p w14:paraId="706F9F11"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31% to 35%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6 Points</w:t>
      </w:r>
    </w:p>
    <w:p w14:paraId="05363DC6"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36% to 40%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7 Points</w:t>
      </w:r>
    </w:p>
    <w:p w14:paraId="0CEC8C4E"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41% to 45 %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8 Points, etc.</w:t>
      </w:r>
    </w:p>
    <w:p w14:paraId="69CF48BA" w14:textId="77777777" w:rsidR="004B209B" w:rsidRPr="004B209B" w:rsidRDefault="004B209B" w:rsidP="004B209B">
      <w:pPr>
        <w:pBdr>
          <w:top w:val="nil"/>
          <w:left w:val="nil"/>
          <w:bottom w:val="nil"/>
          <w:right w:val="nil"/>
          <w:between w:val="nil"/>
          <w:bar w:val="nil"/>
        </w:pBdr>
        <w:ind w:left="720" w:hanging="720"/>
        <w:rPr>
          <w:rFonts w:ascii="Times New Roman" w:eastAsia="Arial Unicode MS" w:hAnsi="Times New Roman" w:cs="Arial Unicode MS"/>
          <w:color w:val="000000"/>
          <w:sz w:val="24"/>
          <w:szCs w:val="24"/>
          <w:highlight w:val="yellow"/>
          <w:u w:color="000000"/>
          <w:bdr w:val="nil"/>
          <w14:textOutline w14:w="0" w14:cap="flat" w14:cmpd="sng" w14:algn="ctr">
            <w14:noFill/>
            <w14:prstDash w14:val="solid"/>
            <w14:bevel/>
          </w14:textOutline>
        </w:rPr>
      </w:pPr>
    </w:p>
    <w:p w14:paraId="5025F0D8" w14:textId="18EAFB52" w:rsidR="004B209B" w:rsidRDefault="004B209B" w:rsidP="004B209B">
      <w:pPr>
        <w:pBdr>
          <w:top w:val="nil"/>
          <w:left w:val="nil"/>
          <w:bottom w:val="nil"/>
          <w:right w:val="nil"/>
          <w:between w:val="nil"/>
          <w:bar w:val="nil"/>
        </w:pBdr>
        <w:ind w:left="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Pursuant to 47 C.F.R., Part 54, Subpart F – 54.504 (a)(2)(i)(ii), All pricing and technology infrastructure information shall be treated as public and non-confidential unless the provider specifies a statute, rule, or other restriction, such as a court order or an existing contract limitation barring public release of the information. Contracts and other agreements may not prohibit disclosure of pricing or technology infrastructure information. Exemptions for existing contract limitations shall not apply to voluntary extensions or renewals of existing contracts.</w:t>
      </w:r>
    </w:p>
    <w:p w14:paraId="09B8382F" w14:textId="77777777" w:rsidR="004B209B" w:rsidRPr="004B209B" w:rsidRDefault="004B209B" w:rsidP="004B209B">
      <w:pPr>
        <w:pBdr>
          <w:top w:val="nil"/>
          <w:left w:val="nil"/>
          <w:bottom w:val="nil"/>
          <w:right w:val="nil"/>
          <w:between w:val="nil"/>
          <w:bar w:val="nil"/>
        </w:pBdr>
        <w:ind w:left="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49CDB913" w14:textId="5A95702D" w:rsidR="00CE131D" w:rsidRDefault="00CE131D" w:rsidP="004B209B">
      <w:pPr>
        <w:tabs>
          <w:tab w:val="left" w:pos="-1440"/>
        </w:tabs>
        <w:ind w:left="720" w:hanging="720"/>
        <w:contextualSpacing/>
        <w:rPr>
          <w:rStyle w:val="None"/>
        </w:rPr>
      </w:pPr>
    </w:p>
    <w:p w14:paraId="7E23ABB5" w14:textId="77777777" w:rsidR="005E1ABA" w:rsidRDefault="005E1ABA" w:rsidP="004B209B">
      <w:pPr>
        <w:tabs>
          <w:tab w:val="left" w:pos="-1440"/>
        </w:tabs>
        <w:ind w:left="720" w:hanging="720"/>
        <w:contextualSpacing/>
        <w:rPr>
          <w:rStyle w:val="None"/>
        </w:rPr>
      </w:pPr>
    </w:p>
    <w:p w14:paraId="027B698A" w14:textId="77777777" w:rsidR="00A17CB4" w:rsidRPr="00A82A8A" w:rsidRDefault="00A17CB4" w:rsidP="00A82A8A">
      <w:pPr>
        <w:ind w:right="210"/>
        <w:contextualSpacing/>
        <w:jc w:val="center"/>
        <w:rPr>
          <w:rFonts w:ascii="Times New Roman" w:hAnsi="Times New Roman"/>
          <w:b/>
          <w:sz w:val="24"/>
        </w:rPr>
      </w:pPr>
    </w:p>
    <w:p w14:paraId="309E7620" w14:textId="585C546D" w:rsidR="006A474F" w:rsidRPr="00690D29" w:rsidRDefault="006A474F" w:rsidP="00A11036">
      <w:pPr>
        <w:ind w:right="210"/>
        <w:contextualSpacing/>
        <w:jc w:val="center"/>
        <w:rPr>
          <w:rFonts w:ascii="Times New Roman" w:hAnsi="Times New Roman" w:cs="Times New Roman"/>
          <w:i/>
          <w:sz w:val="24"/>
          <w:szCs w:val="24"/>
          <w:u w:val="single" w:color="000000"/>
        </w:rPr>
      </w:pPr>
      <w:r w:rsidRPr="00A82A8A">
        <w:rPr>
          <w:rFonts w:ascii="Times New Roman" w:hAnsi="Times New Roman"/>
          <w:b/>
          <w:sz w:val="24"/>
        </w:rPr>
        <w:t>SECTION 6 – PROPOSAL EVALUATION</w:t>
      </w:r>
    </w:p>
    <w:p w14:paraId="54BB4755" w14:textId="77777777" w:rsidR="00A17CB4" w:rsidRPr="00A82A8A" w:rsidRDefault="00A17CB4" w:rsidP="00A82A8A">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sz w:val="24"/>
        </w:rPr>
      </w:pPr>
    </w:p>
    <w:p w14:paraId="040B553D" w14:textId="79A738C3" w:rsidR="00690D29" w:rsidRPr="00A82A8A" w:rsidRDefault="00690D29" w:rsidP="00A82A8A">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sz w:val="24"/>
        </w:rPr>
      </w:pPr>
      <w:r w:rsidRPr="00A82A8A">
        <w:rPr>
          <w:rStyle w:val="None"/>
          <w:sz w:val="24"/>
        </w:rPr>
        <w:lastRenderedPageBreak/>
        <w:t>6.01</w:t>
      </w:r>
      <w:r w:rsidRPr="00A82A8A">
        <w:rPr>
          <w:rStyle w:val="None"/>
          <w:sz w:val="24"/>
        </w:rPr>
        <w:tab/>
      </w:r>
      <w:r w:rsidR="00CC402C" w:rsidRPr="00F30166">
        <w:rPr>
          <w:rFonts w:cs="Times New Roman"/>
          <w:sz w:val="24"/>
          <w:szCs w:val="24"/>
          <w:u w:val="single"/>
        </w:rPr>
        <w:t xml:space="preserve">Proposal </w:t>
      </w:r>
      <w:r w:rsidRPr="00A82A8A">
        <w:rPr>
          <w:rStyle w:val="None"/>
          <w:sz w:val="24"/>
          <w:u w:val="single"/>
        </w:rPr>
        <w:t>Evaluation Criteria</w:t>
      </w:r>
      <w:r w:rsidRPr="00A82A8A">
        <w:rPr>
          <w:rStyle w:val="None"/>
          <w:sz w:val="24"/>
        </w:rPr>
        <w:t>.</w:t>
      </w:r>
      <w:r w:rsidR="00CC402C" w:rsidRPr="00F30166">
        <w:rPr>
          <w:rFonts w:cs="Times New Roman"/>
          <w:sz w:val="24"/>
          <w:szCs w:val="24"/>
        </w:rPr>
        <w:t xml:space="preserve">  The criteria to be used to evaluate proposals, listed with their relative </w:t>
      </w:r>
      <w:r w:rsidR="00CC402C">
        <w:rPr>
          <w:rFonts w:cs="Times New Roman"/>
          <w:sz w:val="24"/>
          <w:szCs w:val="24"/>
        </w:rPr>
        <w:t xml:space="preserve">weight in </w:t>
      </w:r>
      <w:r w:rsidR="00CC402C" w:rsidRPr="00113370">
        <w:rPr>
          <w:rFonts w:cs="Times New Roman"/>
          <w:sz w:val="24"/>
          <w:szCs w:val="24"/>
        </w:rPr>
        <w:t>points, are</w:t>
      </w:r>
      <w:r w:rsidR="00CC402C">
        <w:rPr>
          <w:rFonts w:cs="Times New Roman"/>
          <w:sz w:val="24"/>
          <w:szCs w:val="24"/>
        </w:rPr>
        <w:t xml:space="preserve"> as follows:</w:t>
      </w:r>
    </w:p>
    <w:p w14:paraId="1F398B5A" w14:textId="77777777" w:rsidR="00CC402C" w:rsidRPr="0078161A" w:rsidRDefault="00CC402C" w:rsidP="00B22F75">
      <w:pPr>
        <w:pStyle w:val="ListParagraph"/>
        <w:numPr>
          <w:ilvl w:val="0"/>
          <w:numId w:val="2"/>
        </w:numPr>
        <w:tabs>
          <w:tab w:val="left" w:pos="-720"/>
          <w:tab w:val="left" w:pos="0"/>
          <w:tab w:val="left" w:pos="720"/>
          <w:tab w:val="left" w:pos="1440"/>
          <w:tab w:val="left" w:pos="2160"/>
          <w:tab w:val="left" w:pos="2880"/>
          <w:tab w:val="left" w:pos="3600"/>
          <w:tab w:val="left" w:pos="4320"/>
          <w:tab w:val="left" w:pos="4680"/>
          <w:tab w:val="left" w:pos="5760"/>
        </w:tabs>
        <w:rPr>
          <w:rFonts w:ascii="Times New Roman" w:hAnsi="Times New Roman"/>
          <w:szCs w:val="24"/>
        </w:rPr>
      </w:pPr>
      <w:r w:rsidRPr="0078161A">
        <w:rPr>
          <w:rFonts w:ascii="Times New Roman" w:hAnsi="Times New Roman"/>
          <w:szCs w:val="24"/>
        </w:rPr>
        <w:t>Responsive / Non-responsive- Vendors who are deemed as “Responsive” to this request shall advance to further scoring as listed below.  Vendors who are deemed as “Non-Responsive” shall not advance further in this request.</w:t>
      </w:r>
    </w:p>
    <w:p w14:paraId="6F4D4371" w14:textId="766B543C" w:rsidR="00CC402C"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ind w:left="720"/>
        <w:contextualSpacing/>
        <w:rPr>
          <w:rFonts w:ascii="Times New Roman" w:hAnsi="Times New Roman" w:cs="Times New Roman"/>
          <w:sz w:val="24"/>
          <w:szCs w:val="24"/>
        </w:rPr>
      </w:pPr>
      <w:r w:rsidRPr="00F30166">
        <w:rPr>
          <w:rFonts w:ascii="Times New Roman" w:hAnsi="Times New Roman" w:cs="Times New Roman"/>
          <w:sz w:val="24"/>
          <w:szCs w:val="24"/>
        </w:rPr>
        <w:t>criteria to be used to evaluate proposals, liste</w:t>
      </w:r>
      <w:r>
        <w:rPr>
          <w:rFonts w:ascii="Times New Roman" w:hAnsi="Times New Roman" w:cs="Times New Roman"/>
          <w:sz w:val="24"/>
          <w:szCs w:val="24"/>
        </w:rPr>
        <w:t>d with their relative weight in points</w:t>
      </w:r>
      <w:r w:rsidRPr="00F30166">
        <w:rPr>
          <w:rFonts w:ascii="Times New Roman" w:hAnsi="Times New Roman" w:cs="Times New Roman"/>
          <w:sz w:val="24"/>
          <w:szCs w:val="24"/>
        </w:rPr>
        <w:t xml:space="preserve"> are as follows:</w:t>
      </w:r>
    </w:p>
    <w:p w14:paraId="02214595" w14:textId="77777777" w:rsidR="00CC402C" w:rsidRPr="000E6AEF"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ind w:firstLine="720"/>
        <w:contextualSpacing/>
        <w:rPr>
          <w:rFonts w:ascii="Times New Roman" w:hAnsi="Times New Roman" w:cs="Times New Roman"/>
          <w:sz w:val="24"/>
          <w:szCs w:val="24"/>
        </w:rPr>
      </w:pPr>
    </w:p>
    <w:p w14:paraId="4043752A" w14:textId="6974829A" w:rsidR="00A17CB4" w:rsidRDefault="00A82A8A" w:rsidP="00690D29">
      <w:pPr>
        <w:pStyle w:val="Body"/>
        <w:tabs>
          <w:tab w:val="left" w:pos="720"/>
          <w:tab w:val="left" w:pos="1440"/>
          <w:tab w:val="left" w:pos="2160"/>
          <w:tab w:val="left" w:pos="2880"/>
          <w:tab w:val="left" w:pos="3600"/>
          <w:tab w:val="left" w:pos="4320"/>
          <w:tab w:val="left" w:pos="4680"/>
          <w:tab w:val="left" w:pos="5760"/>
        </w:tabs>
        <w:ind w:left="720" w:hanging="720"/>
        <w:outlineLvl w:val="0"/>
        <w:rPr>
          <w:rFonts w:cs="Times New Roman"/>
          <w:sz w:val="24"/>
          <w:szCs w:val="24"/>
        </w:rPr>
      </w:pPr>
      <w:r>
        <w:rPr>
          <w:rFonts w:cs="Times New Roman"/>
          <w:sz w:val="24"/>
          <w:szCs w:val="24"/>
        </w:rPr>
        <w:tab/>
      </w:r>
      <w:r w:rsidR="00CC402C" w:rsidRPr="00A82A8A">
        <w:rPr>
          <w:rFonts w:cs="Times New Roman"/>
          <w:sz w:val="24"/>
          <w:szCs w:val="24"/>
        </w:rPr>
        <w:t xml:space="preserve">A total of 100 points are available and distributed to the </w:t>
      </w:r>
      <w:r w:rsidR="00113370" w:rsidRPr="00A82A8A">
        <w:rPr>
          <w:rFonts w:cs="Times New Roman"/>
          <w:sz w:val="24"/>
          <w:szCs w:val="24"/>
        </w:rPr>
        <w:t>8</w:t>
      </w:r>
      <w:r w:rsidR="00CC402C" w:rsidRPr="00A82A8A">
        <w:rPr>
          <w:rFonts w:cs="Times New Roman"/>
          <w:sz w:val="24"/>
          <w:szCs w:val="24"/>
        </w:rPr>
        <w:t xml:space="preserve"> categories from Section 4 – Proposal Requirements.</w:t>
      </w:r>
    </w:p>
    <w:p w14:paraId="7FB1CB94" w14:textId="77777777" w:rsidR="000A0F65" w:rsidRDefault="000A0F65" w:rsidP="00690D29">
      <w:pPr>
        <w:pStyle w:val="Body"/>
        <w:tabs>
          <w:tab w:val="left" w:pos="720"/>
          <w:tab w:val="left" w:pos="1440"/>
          <w:tab w:val="left" w:pos="2160"/>
          <w:tab w:val="left" w:pos="2880"/>
          <w:tab w:val="left" w:pos="3600"/>
          <w:tab w:val="left" w:pos="4320"/>
          <w:tab w:val="left" w:pos="4680"/>
          <w:tab w:val="left" w:pos="5760"/>
        </w:tabs>
        <w:ind w:left="720" w:hanging="720"/>
        <w:outlineLvl w:val="0"/>
        <w:rPr>
          <w:rFonts w:cs="Times New Roman"/>
          <w:sz w:val="24"/>
          <w:szCs w:val="24"/>
        </w:rPr>
      </w:pPr>
      <w:bookmarkStart w:id="15" w:name="_Hlk238650992"/>
    </w:p>
    <w:p w14:paraId="0DBF5D13" w14:textId="77777777" w:rsidR="0079219D" w:rsidRPr="00A82A8A" w:rsidRDefault="0079219D" w:rsidP="0079219D">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sz w:val="24"/>
        </w:rPr>
      </w:pPr>
    </w:p>
    <w:tbl>
      <w:tblPr>
        <w:tblpPr w:leftFromText="180" w:rightFromText="180" w:vertAnchor="text" w:horzAnchor="margin" w:tblpY="-2"/>
        <w:tblW w:w="10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5"/>
        <w:gridCol w:w="910"/>
      </w:tblGrid>
      <w:tr w:rsidR="00A17CB4" w14:paraId="12E3CB3A" w14:textId="77777777" w:rsidTr="00A82A8A">
        <w:trPr>
          <w:trHeight w:val="254"/>
        </w:trPr>
        <w:tc>
          <w:tcPr>
            <w:tcW w:w="9355" w:type="dxa"/>
          </w:tcPr>
          <w:p w14:paraId="5C0D9E17" w14:textId="10180273" w:rsidR="00A17CB4" w:rsidRDefault="004B209B" w:rsidP="00A82A8A">
            <w:pPr>
              <w:pStyle w:val="TableParagraph"/>
              <w:spacing w:before="1" w:line="233" w:lineRule="exact"/>
              <w:ind w:left="9"/>
              <w:jc w:val="center"/>
              <w:rPr>
                <w:b/>
              </w:rPr>
            </w:pPr>
            <w:bookmarkStart w:id="16" w:name="_Hlk211522013"/>
            <w:bookmarkStart w:id="17" w:name="_Hlk190416392"/>
            <w:r>
              <w:rPr>
                <w:b/>
              </w:rPr>
              <w:t xml:space="preserve">WAN CIRCUIT </w:t>
            </w:r>
            <w:r w:rsidR="00A053E1">
              <w:rPr>
                <w:b/>
              </w:rPr>
              <w:t>EVALUATION</w:t>
            </w:r>
            <w:r>
              <w:rPr>
                <w:b/>
              </w:rPr>
              <w:t xml:space="preserve"> CRITERIA AND POINTS POSSIBLE</w:t>
            </w:r>
          </w:p>
        </w:tc>
        <w:tc>
          <w:tcPr>
            <w:tcW w:w="910" w:type="dxa"/>
          </w:tcPr>
          <w:p w14:paraId="1176BAAA" w14:textId="77777777" w:rsidR="00A17CB4" w:rsidRDefault="00A17CB4" w:rsidP="00A82A8A">
            <w:pPr>
              <w:pStyle w:val="TableParagraph"/>
              <w:spacing w:before="1" w:line="233" w:lineRule="exact"/>
              <w:ind w:left="9"/>
              <w:jc w:val="center"/>
              <w:rPr>
                <w:b/>
              </w:rPr>
            </w:pPr>
            <w:r>
              <w:rPr>
                <w:b/>
                <w:spacing w:val="-2"/>
              </w:rPr>
              <w:t>Points</w:t>
            </w:r>
          </w:p>
        </w:tc>
      </w:tr>
      <w:tr w:rsidR="00A17CB4" w14:paraId="202CF838" w14:textId="77777777" w:rsidTr="00A82A8A">
        <w:trPr>
          <w:trHeight w:val="395"/>
        </w:trPr>
        <w:tc>
          <w:tcPr>
            <w:tcW w:w="9355" w:type="dxa"/>
            <w:vAlign w:val="center"/>
          </w:tcPr>
          <w:p w14:paraId="19597569" w14:textId="77777777" w:rsidR="0079219D" w:rsidRDefault="0079219D" w:rsidP="0079219D">
            <w:pPr>
              <w:pStyle w:val="TableParagraph"/>
              <w:spacing w:line="232" w:lineRule="exact"/>
              <w:ind w:left="107"/>
            </w:pPr>
          </w:p>
          <w:p w14:paraId="47F81DC7" w14:textId="23719038" w:rsidR="00A17CB4" w:rsidRDefault="00736133" w:rsidP="00A82A8A">
            <w:pPr>
              <w:pStyle w:val="TableParagraph"/>
              <w:spacing w:line="232" w:lineRule="exact"/>
              <w:ind w:left="0"/>
            </w:pPr>
            <w:r>
              <w:t xml:space="preserve">  </w:t>
            </w:r>
            <w:r w:rsidR="00A17CB4">
              <w:t>A.</w:t>
            </w:r>
            <w:r w:rsidR="00A17CB4">
              <w:rPr>
                <w:spacing w:val="74"/>
                <w:w w:val="150"/>
              </w:rPr>
              <w:t xml:space="preserve"> </w:t>
            </w:r>
            <w:r w:rsidR="001F26B8">
              <w:t>Company Service Level Agreement (</w:t>
            </w:r>
            <w:r w:rsidR="00B6401D">
              <w:t>SLA) (See 4.02.01)</w:t>
            </w:r>
          </w:p>
        </w:tc>
        <w:tc>
          <w:tcPr>
            <w:tcW w:w="910" w:type="dxa"/>
            <w:vAlign w:val="center"/>
          </w:tcPr>
          <w:p w14:paraId="149B2D7E" w14:textId="26C29A4B" w:rsidR="00A17CB4" w:rsidRDefault="001F26B8" w:rsidP="00A82A8A">
            <w:pPr>
              <w:pStyle w:val="TableParagraph"/>
              <w:spacing w:line="232" w:lineRule="exact"/>
              <w:ind w:left="9" w:right="2"/>
              <w:jc w:val="center"/>
            </w:pPr>
            <w:r>
              <w:rPr>
                <w:spacing w:val="-5"/>
              </w:rPr>
              <w:t>1</w:t>
            </w:r>
            <w:r w:rsidR="003867E5">
              <w:rPr>
                <w:spacing w:val="-5"/>
              </w:rPr>
              <w:t>0</w:t>
            </w:r>
          </w:p>
        </w:tc>
      </w:tr>
      <w:tr w:rsidR="00A17CB4" w14:paraId="26958DF8" w14:textId="77777777" w:rsidTr="00A82A8A">
        <w:trPr>
          <w:trHeight w:val="760"/>
        </w:trPr>
        <w:tc>
          <w:tcPr>
            <w:tcW w:w="9355" w:type="dxa"/>
            <w:vAlign w:val="center"/>
          </w:tcPr>
          <w:p w14:paraId="783B2DB8" w14:textId="35EFEF46" w:rsidR="00A17CB4" w:rsidRDefault="001F26B8" w:rsidP="00A82A8A">
            <w:pPr>
              <w:pStyle w:val="TableParagraph"/>
              <w:ind w:left="107"/>
            </w:pPr>
            <w:r>
              <w:t>B.   End Site Connectivity</w:t>
            </w:r>
            <w:r w:rsidR="00B6401D">
              <w:t xml:space="preserve"> (See 04.02.02</w:t>
            </w:r>
            <w:proofErr w:type="gramStart"/>
            <w:r w:rsidR="00B6401D">
              <w:t>)</w:t>
            </w:r>
            <w:r w:rsidR="000D786A">
              <w:t xml:space="preserve">  (</w:t>
            </w:r>
            <w:proofErr w:type="gramEnd"/>
            <w:r w:rsidR="000D786A">
              <w:t>Ethernet-based solutions – provision of DWDM fiber-based Gbps solution (other alternatives as suggested, Ethernet-based fiber, copper-based Ethernet, licensed wireless)</w:t>
            </w:r>
          </w:p>
        </w:tc>
        <w:tc>
          <w:tcPr>
            <w:tcW w:w="910" w:type="dxa"/>
            <w:vAlign w:val="center"/>
          </w:tcPr>
          <w:p w14:paraId="1155E096" w14:textId="2C9B1DD3" w:rsidR="00A17CB4" w:rsidRDefault="003867E5" w:rsidP="00A82A8A">
            <w:pPr>
              <w:pStyle w:val="TableParagraph"/>
              <w:spacing w:before="253" w:line="240" w:lineRule="auto"/>
              <w:ind w:left="9" w:right="2"/>
              <w:jc w:val="center"/>
            </w:pPr>
            <w:r>
              <w:rPr>
                <w:spacing w:val="-5"/>
              </w:rPr>
              <w:t>15</w:t>
            </w:r>
          </w:p>
        </w:tc>
      </w:tr>
      <w:tr w:rsidR="00A17CB4" w14:paraId="116AC172" w14:textId="77777777" w:rsidTr="00A82A8A">
        <w:trPr>
          <w:trHeight w:val="395"/>
        </w:trPr>
        <w:tc>
          <w:tcPr>
            <w:tcW w:w="9355" w:type="dxa"/>
            <w:vAlign w:val="center"/>
          </w:tcPr>
          <w:p w14:paraId="527434C4" w14:textId="3499CA09" w:rsidR="00A17CB4" w:rsidRDefault="00A17CB4" w:rsidP="00A82A8A">
            <w:pPr>
              <w:pStyle w:val="TableParagraph"/>
              <w:spacing w:line="232" w:lineRule="exact"/>
              <w:ind w:left="107"/>
            </w:pPr>
            <w:r>
              <w:t>C.</w:t>
            </w:r>
            <w:r>
              <w:rPr>
                <w:spacing w:val="75"/>
                <w:w w:val="150"/>
              </w:rPr>
              <w:t xml:space="preserve"> </w:t>
            </w:r>
            <w:r w:rsidR="001F26B8">
              <w:t xml:space="preserve">Technical </w:t>
            </w:r>
            <w:r w:rsidR="00B6401D">
              <w:t>Configurations (See 04.02.03)</w:t>
            </w:r>
            <w:r w:rsidR="000D786A">
              <w:t xml:space="preserve">  </w:t>
            </w:r>
          </w:p>
        </w:tc>
        <w:tc>
          <w:tcPr>
            <w:tcW w:w="910" w:type="dxa"/>
            <w:vAlign w:val="center"/>
          </w:tcPr>
          <w:p w14:paraId="4F191C98" w14:textId="4AF67CA1" w:rsidR="00A17CB4" w:rsidRDefault="004B209B" w:rsidP="00A82A8A">
            <w:pPr>
              <w:pStyle w:val="TableParagraph"/>
              <w:spacing w:line="232" w:lineRule="exact"/>
              <w:ind w:left="9" w:right="2"/>
              <w:jc w:val="center"/>
            </w:pPr>
            <w:r>
              <w:rPr>
                <w:spacing w:val="-5"/>
              </w:rPr>
              <w:t>5</w:t>
            </w:r>
          </w:p>
        </w:tc>
      </w:tr>
      <w:tr w:rsidR="00A17CB4" w14:paraId="559F6577" w14:textId="77777777" w:rsidTr="00A82A8A">
        <w:trPr>
          <w:trHeight w:val="505"/>
        </w:trPr>
        <w:tc>
          <w:tcPr>
            <w:tcW w:w="9355" w:type="dxa"/>
            <w:vAlign w:val="center"/>
          </w:tcPr>
          <w:p w14:paraId="478BFE2B" w14:textId="606C693A" w:rsidR="00A17CB4" w:rsidRDefault="00A17CB4" w:rsidP="00A82A8A">
            <w:pPr>
              <w:pStyle w:val="TableParagraph"/>
              <w:ind w:left="107"/>
            </w:pPr>
            <w:r>
              <w:t>D.</w:t>
            </w:r>
            <w:r w:rsidR="001F26B8">
              <w:rPr>
                <w:spacing w:val="80"/>
              </w:rPr>
              <w:t xml:space="preserve"> </w:t>
            </w:r>
            <w:r w:rsidR="001F26B8">
              <w:t>Company Experience</w:t>
            </w:r>
            <w:r w:rsidR="00B6401D">
              <w:t xml:space="preserve"> (See 04.02.04)</w:t>
            </w:r>
          </w:p>
        </w:tc>
        <w:tc>
          <w:tcPr>
            <w:tcW w:w="910" w:type="dxa"/>
            <w:vAlign w:val="center"/>
          </w:tcPr>
          <w:p w14:paraId="60A28399" w14:textId="75D59E0E" w:rsidR="00A17CB4" w:rsidRDefault="004B209B" w:rsidP="00A82A8A">
            <w:pPr>
              <w:pStyle w:val="TableParagraph"/>
              <w:spacing w:before="125" w:line="240" w:lineRule="auto"/>
              <w:ind w:left="9" w:right="2"/>
              <w:jc w:val="center"/>
            </w:pPr>
            <w:r>
              <w:rPr>
                <w:spacing w:val="-5"/>
              </w:rPr>
              <w:t>23</w:t>
            </w:r>
          </w:p>
        </w:tc>
      </w:tr>
      <w:tr w:rsidR="00A17CB4" w14:paraId="1D17E6C6" w14:textId="77777777" w:rsidTr="00A82A8A">
        <w:trPr>
          <w:trHeight w:val="377"/>
        </w:trPr>
        <w:tc>
          <w:tcPr>
            <w:tcW w:w="9355" w:type="dxa"/>
            <w:vAlign w:val="center"/>
          </w:tcPr>
          <w:p w14:paraId="5F045ABF" w14:textId="6EC183D8" w:rsidR="00A17CB4" w:rsidRDefault="00A17CB4" w:rsidP="00A82A8A">
            <w:pPr>
              <w:pStyle w:val="TableParagraph"/>
              <w:spacing w:before="1" w:line="233" w:lineRule="exact"/>
              <w:ind w:left="107"/>
            </w:pPr>
            <w:r>
              <w:t>E.</w:t>
            </w:r>
            <w:r>
              <w:rPr>
                <w:spacing w:val="72"/>
                <w:w w:val="150"/>
              </w:rPr>
              <w:t xml:space="preserve"> </w:t>
            </w:r>
            <w:r w:rsidR="007D2260">
              <w:t>Non-Appropriation of State and or Government Funds</w:t>
            </w:r>
            <w:r w:rsidR="00B6401D">
              <w:t xml:space="preserve"> (See 04.02.05)</w:t>
            </w:r>
          </w:p>
        </w:tc>
        <w:tc>
          <w:tcPr>
            <w:tcW w:w="910" w:type="dxa"/>
            <w:vAlign w:val="center"/>
          </w:tcPr>
          <w:p w14:paraId="451A4D65" w14:textId="6DD0D80C" w:rsidR="00A17CB4" w:rsidRDefault="004B209B" w:rsidP="00A82A8A">
            <w:pPr>
              <w:pStyle w:val="TableParagraph"/>
              <w:spacing w:before="1" w:line="233" w:lineRule="exact"/>
              <w:ind w:left="9" w:right="2"/>
              <w:jc w:val="center"/>
            </w:pPr>
            <w:r>
              <w:rPr>
                <w:spacing w:val="-5"/>
              </w:rPr>
              <w:t>5</w:t>
            </w:r>
          </w:p>
        </w:tc>
      </w:tr>
      <w:tr w:rsidR="00A17CB4" w14:paraId="54D58F4F" w14:textId="77777777" w:rsidTr="00A82A8A">
        <w:trPr>
          <w:trHeight w:val="505"/>
        </w:trPr>
        <w:tc>
          <w:tcPr>
            <w:tcW w:w="9355" w:type="dxa"/>
            <w:vAlign w:val="center"/>
          </w:tcPr>
          <w:p w14:paraId="38FCED8E" w14:textId="20041A6F" w:rsidR="00A17CB4" w:rsidRDefault="00A17CB4" w:rsidP="00A82A8A">
            <w:pPr>
              <w:pStyle w:val="TableParagraph"/>
              <w:tabs>
                <w:tab w:val="left" w:pos="498"/>
              </w:tabs>
              <w:spacing w:line="254" w:lineRule="exact"/>
              <w:ind w:left="107" w:right="94"/>
            </w:pPr>
            <w:r>
              <w:rPr>
                <w:spacing w:val="-6"/>
              </w:rPr>
              <w:t>F.</w:t>
            </w:r>
            <w:r>
              <w:tab/>
            </w:r>
            <w:r w:rsidR="001F26B8">
              <w:t xml:space="preserve">Ability to Meet the </w:t>
            </w:r>
            <w:r w:rsidR="00B6401D">
              <w:t>SOW (See 04.02.06)</w:t>
            </w:r>
          </w:p>
        </w:tc>
        <w:tc>
          <w:tcPr>
            <w:tcW w:w="910" w:type="dxa"/>
            <w:vAlign w:val="center"/>
          </w:tcPr>
          <w:p w14:paraId="5A324031" w14:textId="3E0E35B1" w:rsidR="00A17CB4" w:rsidRDefault="001F26B8" w:rsidP="00A82A8A">
            <w:pPr>
              <w:pStyle w:val="TableParagraph"/>
              <w:spacing w:before="125" w:line="240" w:lineRule="auto"/>
              <w:ind w:left="9" w:right="2"/>
              <w:jc w:val="center"/>
            </w:pPr>
            <w:r>
              <w:rPr>
                <w:spacing w:val="-10"/>
              </w:rPr>
              <w:t>1</w:t>
            </w:r>
            <w:r w:rsidR="003867E5">
              <w:rPr>
                <w:spacing w:val="-10"/>
              </w:rPr>
              <w:t>0</w:t>
            </w:r>
          </w:p>
        </w:tc>
      </w:tr>
      <w:tr w:rsidR="00A17CB4" w14:paraId="6A9C37B5" w14:textId="77777777" w:rsidTr="00A82A8A">
        <w:trPr>
          <w:trHeight w:val="503"/>
        </w:trPr>
        <w:tc>
          <w:tcPr>
            <w:tcW w:w="9355" w:type="dxa"/>
            <w:vAlign w:val="center"/>
          </w:tcPr>
          <w:p w14:paraId="1898A758" w14:textId="0143A088" w:rsidR="00A17CB4" w:rsidRDefault="00A17CB4" w:rsidP="001F26B8">
            <w:pPr>
              <w:pStyle w:val="TableParagraph"/>
              <w:spacing w:line="249" w:lineRule="exact"/>
              <w:ind w:left="107"/>
            </w:pPr>
            <w:r>
              <w:t>G.</w:t>
            </w:r>
            <w:r>
              <w:rPr>
                <w:spacing w:val="69"/>
                <w:w w:val="150"/>
              </w:rPr>
              <w:t xml:space="preserve"> </w:t>
            </w:r>
            <w:r w:rsidR="00B6401D">
              <w:t>Cost (See 04.02.07)</w:t>
            </w:r>
          </w:p>
        </w:tc>
        <w:tc>
          <w:tcPr>
            <w:tcW w:w="910" w:type="dxa"/>
            <w:vAlign w:val="center"/>
          </w:tcPr>
          <w:p w14:paraId="3358A41A" w14:textId="6CA4383C" w:rsidR="00A17CB4" w:rsidRDefault="004B209B" w:rsidP="00A82A8A">
            <w:pPr>
              <w:pStyle w:val="TableParagraph"/>
              <w:spacing w:before="123" w:line="240" w:lineRule="auto"/>
              <w:ind w:left="9" w:right="2"/>
              <w:jc w:val="center"/>
            </w:pPr>
            <w:r>
              <w:rPr>
                <w:spacing w:val="-5"/>
              </w:rPr>
              <w:t>27</w:t>
            </w:r>
          </w:p>
        </w:tc>
      </w:tr>
      <w:tr w:rsidR="001F26B8" w14:paraId="1BDB41B0" w14:textId="77777777" w:rsidTr="00A82A8A">
        <w:trPr>
          <w:trHeight w:val="512"/>
        </w:trPr>
        <w:tc>
          <w:tcPr>
            <w:tcW w:w="9355" w:type="dxa"/>
            <w:vAlign w:val="center"/>
          </w:tcPr>
          <w:p w14:paraId="6DE11481" w14:textId="67F74F0E" w:rsidR="001F26B8" w:rsidRPr="004B209B" w:rsidRDefault="004B209B" w:rsidP="00A82A8A">
            <w:pPr>
              <w:pStyle w:val="TableParagraph"/>
              <w:spacing w:line="254" w:lineRule="exact"/>
              <w:ind w:left="107"/>
              <w:rPr>
                <w:bCs/>
              </w:rPr>
            </w:pPr>
            <w:r>
              <w:rPr>
                <w:bCs/>
                <w:spacing w:val="-2"/>
              </w:rPr>
              <w:t>H. Ability to meet all other terms and conditions of the RFP</w:t>
            </w:r>
            <w:r w:rsidR="00AC5D89">
              <w:rPr>
                <w:bCs/>
                <w:spacing w:val="-2"/>
              </w:rPr>
              <w:t xml:space="preserve"> (see 4.03)</w:t>
            </w:r>
          </w:p>
        </w:tc>
        <w:tc>
          <w:tcPr>
            <w:tcW w:w="910" w:type="dxa"/>
            <w:vAlign w:val="center"/>
          </w:tcPr>
          <w:p w14:paraId="6EDC7E04" w14:textId="2508BFD8" w:rsidR="001F26B8" w:rsidRPr="004B209B" w:rsidRDefault="004B209B" w:rsidP="00A82A8A">
            <w:pPr>
              <w:pStyle w:val="TableParagraph"/>
              <w:spacing w:before="125" w:line="240" w:lineRule="auto"/>
              <w:ind w:left="9" w:right="2"/>
              <w:jc w:val="center"/>
              <w:rPr>
                <w:bCs/>
                <w:spacing w:val="-10"/>
              </w:rPr>
            </w:pPr>
            <w:r>
              <w:rPr>
                <w:bCs/>
                <w:spacing w:val="-5"/>
              </w:rPr>
              <w:t>5</w:t>
            </w:r>
          </w:p>
        </w:tc>
      </w:tr>
      <w:tr w:rsidR="004B209B" w14:paraId="64D7B2FA" w14:textId="77777777" w:rsidTr="00A82A8A">
        <w:trPr>
          <w:trHeight w:val="512"/>
        </w:trPr>
        <w:tc>
          <w:tcPr>
            <w:tcW w:w="9355" w:type="dxa"/>
            <w:vAlign w:val="center"/>
          </w:tcPr>
          <w:p w14:paraId="2E4E92BE" w14:textId="6BACFD7F" w:rsidR="004B209B" w:rsidRDefault="004B209B" w:rsidP="00A82A8A">
            <w:pPr>
              <w:pStyle w:val="TableParagraph"/>
              <w:spacing w:line="254" w:lineRule="exact"/>
              <w:ind w:left="107"/>
              <w:rPr>
                <w:b/>
                <w:spacing w:val="-2"/>
              </w:rPr>
            </w:pPr>
            <w:r>
              <w:rPr>
                <w:b/>
                <w:spacing w:val="-2"/>
              </w:rPr>
              <w:t>Total</w:t>
            </w:r>
          </w:p>
        </w:tc>
        <w:tc>
          <w:tcPr>
            <w:tcW w:w="910" w:type="dxa"/>
            <w:vAlign w:val="center"/>
          </w:tcPr>
          <w:p w14:paraId="17604F87" w14:textId="7009441E" w:rsidR="004B209B" w:rsidRDefault="004B209B" w:rsidP="00A82A8A">
            <w:pPr>
              <w:pStyle w:val="TableParagraph"/>
              <w:spacing w:before="125" w:line="240" w:lineRule="auto"/>
              <w:ind w:left="9" w:right="2"/>
              <w:jc w:val="center"/>
              <w:rPr>
                <w:b/>
                <w:spacing w:val="-5"/>
              </w:rPr>
            </w:pPr>
            <w:r>
              <w:rPr>
                <w:b/>
                <w:spacing w:val="-5"/>
              </w:rPr>
              <w:t>100</w:t>
            </w:r>
          </w:p>
        </w:tc>
      </w:tr>
      <w:tr w:rsidR="001F26B8" w14:paraId="42B272AA" w14:textId="77777777" w:rsidTr="00A82A8A">
        <w:trPr>
          <w:trHeight w:val="260"/>
        </w:trPr>
        <w:tc>
          <w:tcPr>
            <w:tcW w:w="9355" w:type="dxa"/>
            <w:vAlign w:val="center"/>
          </w:tcPr>
          <w:p w14:paraId="4573B582" w14:textId="6D3C0699" w:rsidR="001F26B8" w:rsidRDefault="001F26B8" w:rsidP="004A03FC">
            <w:pPr>
              <w:pStyle w:val="TableParagraph"/>
              <w:spacing w:line="254" w:lineRule="exact"/>
              <w:ind w:left="107"/>
            </w:pPr>
          </w:p>
        </w:tc>
        <w:tc>
          <w:tcPr>
            <w:tcW w:w="910" w:type="dxa"/>
            <w:vAlign w:val="center"/>
          </w:tcPr>
          <w:p w14:paraId="03071B64" w14:textId="3A7D1FDC" w:rsidR="001F26B8" w:rsidRDefault="001F26B8" w:rsidP="004A03FC">
            <w:pPr>
              <w:pStyle w:val="TableParagraph"/>
              <w:spacing w:before="125" w:line="240" w:lineRule="auto"/>
              <w:ind w:left="9" w:right="2"/>
              <w:jc w:val="center"/>
              <w:rPr>
                <w:spacing w:val="-10"/>
              </w:rPr>
            </w:pPr>
          </w:p>
        </w:tc>
      </w:tr>
      <w:bookmarkEnd w:id="15"/>
      <w:bookmarkEnd w:id="16"/>
      <w:bookmarkEnd w:id="17"/>
    </w:tbl>
    <w:p w14:paraId="6A46A5C8" w14:textId="76CC55D6" w:rsidR="00CC402C" w:rsidRDefault="00CC402C" w:rsidP="0079219D">
      <w:pPr>
        <w:tabs>
          <w:tab w:val="left" w:pos="-1440"/>
        </w:tabs>
        <w:ind w:left="720" w:hanging="720"/>
        <w:contextualSpacing/>
        <w:rPr>
          <w:rFonts w:ascii="Times New Roman" w:hAnsi="Times New Roman" w:cs="Times New Roman"/>
          <w:sz w:val="24"/>
          <w:szCs w:val="24"/>
          <w:highlight w:val="green"/>
        </w:rPr>
      </w:pPr>
    </w:p>
    <w:p w14:paraId="1805DDAB" w14:textId="77777777" w:rsidR="00F54BAE" w:rsidRDefault="00F54BAE" w:rsidP="0079219D">
      <w:pPr>
        <w:tabs>
          <w:tab w:val="left" w:pos="-1440"/>
        </w:tabs>
        <w:ind w:left="720" w:hanging="720"/>
        <w:contextualSpacing/>
        <w:rPr>
          <w:rFonts w:ascii="Times New Roman" w:hAnsi="Times New Roman" w:cs="Times New Roman"/>
          <w:sz w:val="24"/>
          <w:szCs w:val="24"/>
          <w:highlight w:val="green"/>
        </w:rPr>
      </w:pPr>
    </w:p>
    <w:tbl>
      <w:tblPr>
        <w:tblpPr w:leftFromText="180" w:rightFromText="180" w:vertAnchor="text" w:horzAnchor="margin" w:tblpY="-2"/>
        <w:tblW w:w="10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5"/>
        <w:gridCol w:w="910"/>
      </w:tblGrid>
      <w:tr w:rsidR="000D786A" w14:paraId="3632616A" w14:textId="77777777" w:rsidTr="7EB7200B">
        <w:trPr>
          <w:trHeight w:val="620"/>
        </w:trPr>
        <w:tc>
          <w:tcPr>
            <w:tcW w:w="9355" w:type="dxa"/>
          </w:tcPr>
          <w:p w14:paraId="72192686" w14:textId="77777777" w:rsidR="00CF54A3" w:rsidRDefault="00CF54A3" w:rsidP="00C03CC4">
            <w:pPr>
              <w:pStyle w:val="TableParagraph"/>
              <w:spacing w:before="1" w:line="233" w:lineRule="exact"/>
              <w:ind w:left="9"/>
              <w:jc w:val="center"/>
              <w:rPr>
                <w:b/>
              </w:rPr>
            </w:pPr>
            <w:bookmarkStart w:id="18" w:name="_Hlk237264657"/>
          </w:p>
          <w:p w14:paraId="6B22336D" w14:textId="203A27E4" w:rsidR="000D786A" w:rsidRDefault="000D786A" w:rsidP="00C03CC4">
            <w:pPr>
              <w:pStyle w:val="TableParagraph"/>
              <w:spacing w:before="1" w:line="233" w:lineRule="exact"/>
              <w:ind w:left="9"/>
              <w:jc w:val="center"/>
              <w:rPr>
                <w:b/>
              </w:rPr>
            </w:pPr>
            <w:r>
              <w:rPr>
                <w:b/>
              </w:rPr>
              <w:t xml:space="preserve">INTERNET ACCESS </w:t>
            </w:r>
            <w:r w:rsidR="00F54BAE">
              <w:rPr>
                <w:b/>
              </w:rPr>
              <w:t>EVALUATION</w:t>
            </w:r>
            <w:r>
              <w:rPr>
                <w:b/>
              </w:rPr>
              <w:t xml:space="preserve"> CRITERIA AND POINTS POSSIBLE</w:t>
            </w:r>
          </w:p>
        </w:tc>
        <w:tc>
          <w:tcPr>
            <w:tcW w:w="910" w:type="dxa"/>
          </w:tcPr>
          <w:p w14:paraId="04B94C0A" w14:textId="77777777" w:rsidR="00CF54A3" w:rsidRDefault="00CF54A3" w:rsidP="00C03CC4">
            <w:pPr>
              <w:pStyle w:val="TableParagraph"/>
              <w:spacing w:before="1" w:line="233" w:lineRule="exact"/>
              <w:ind w:left="9"/>
              <w:jc w:val="center"/>
              <w:rPr>
                <w:b/>
                <w:spacing w:val="-2"/>
              </w:rPr>
            </w:pPr>
          </w:p>
          <w:p w14:paraId="1A1BC3C7" w14:textId="6E9928A6" w:rsidR="000D786A" w:rsidRDefault="000D786A" w:rsidP="00C03CC4">
            <w:pPr>
              <w:pStyle w:val="TableParagraph"/>
              <w:spacing w:before="1" w:line="233" w:lineRule="exact"/>
              <w:ind w:left="9"/>
              <w:jc w:val="center"/>
              <w:rPr>
                <w:b/>
              </w:rPr>
            </w:pPr>
            <w:r>
              <w:rPr>
                <w:b/>
                <w:spacing w:val="-2"/>
              </w:rPr>
              <w:t>Points</w:t>
            </w:r>
          </w:p>
        </w:tc>
      </w:tr>
      <w:tr w:rsidR="00F97D18" w14:paraId="59DC27AC" w14:textId="77777777" w:rsidTr="7EB7200B">
        <w:trPr>
          <w:trHeight w:val="800"/>
        </w:trPr>
        <w:tc>
          <w:tcPr>
            <w:tcW w:w="9355" w:type="dxa"/>
            <w:vAlign w:val="center"/>
          </w:tcPr>
          <w:p w14:paraId="5CD916DB" w14:textId="5FDCEA56" w:rsidR="00F97D18" w:rsidRPr="00AC5D89" w:rsidRDefault="00F97D18" w:rsidP="00C03CC4">
            <w:pPr>
              <w:pStyle w:val="TableParagraph"/>
              <w:spacing w:line="232" w:lineRule="exact"/>
              <w:ind w:left="107"/>
              <w:rPr>
                <w:sz w:val="24"/>
                <w:szCs w:val="24"/>
              </w:rPr>
            </w:pPr>
            <w:r w:rsidRPr="00AC5D89">
              <w:rPr>
                <w:bCs/>
                <w:spacing w:val="-2"/>
                <w:sz w:val="24"/>
                <w:szCs w:val="24"/>
              </w:rPr>
              <w:t>A</w:t>
            </w:r>
            <w:r w:rsidR="000A0F65" w:rsidRPr="00AC5D89">
              <w:rPr>
                <w:bCs/>
                <w:spacing w:val="-2"/>
                <w:sz w:val="24"/>
                <w:szCs w:val="24"/>
              </w:rPr>
              <w:t>.</w:t>
            </w:r>
            <w:r w:rsidRPr="00AC5D89">
              <w:rPr>
                <w:bCs/>
                <w:spacing w:val="-2"/>
                <w:sz w:val="24"/>
                <w:szCs w:val="24"/>
              </w:rPr>
              <w:t xml:space="preserve"> SLA provisions include reimbursement for unavailable service, unplanned outages, and the ability to terminate due to chronic problems.  (See 4.02.08)</w:t>
            </w:r>
          </w:p>
        </w:tc>
        <w:tc>
          <w:tcPr>
            <w:tcW w:w="910" w:type="dxa"/>
            <w:vAlign w:val="center"/>
          </w:tcPr>
          <w:p w14:paraId="0F4EB756" w14:textId="18DFEE32" w:rsidR="00F97D18" w:rsidRDefault="00F97D18" w:rsidP="00C03CC4">
            <w:pPr>
              <w:pStyle w:val="TableParagraph"/>
              <w:spacing w:line="232" w:lineRule="exact"/>
              <w:ind w:left="9" w:right="2"/>
              <w:jc w:val="center"/>
              <w:rPr>
                <w:spacing w:val="-5"/>
              </w:rPr>
            </w:pPr>
            <w:r>
              <w:rPr>
                <w:spacing w:val="-5"/>
              </w:rPr>
              <w:t>5</w:t>
            </w:r>
          </w:p>
        </w:tc>
      </w:tr>
      <w:tr w:rsidR="00621099" w14:paraId="73FE75CC" w14:textId="77777777" w:rsidTr="7EB7200B">
        <w:trPr>
          <w:trHeight w:val="760"/>
        </w:trPr>
        <w:tc>
          <w:tcPr>
            <w:tcW w:w="9355" w:type="dxa"/>
            <w:vAlign w:val="center"/>
          </w:tcPr>
          <w:p w14:paraId="21C6B796" w14:textId="3966B817" w:rsidR="00621099" w:rsidRPr="00AC5D89" w:rsidRDefault="00621099" w:rsidP="00C03CC4">
            <w:pPr>
              <w:pStyle w:val="TableParagraph"/>
              <w:ind w:left="107"/>
              <w:rPr>
                <w:sz w:val="24"/>
                <w:szCs w:val="24"/>
              </w:rPr>
            </w:pPr>
            <w:r w:rsidRPr="00AC5D89">
              <w:rPr>
                <w:sz w:val="24"/>
                <w:szCs w:val="24"/>
              </w:rPr>
              <w:t xml:space="preserve">B. </w:t>
            </w:r>
            <w:r w:rsidRPr="00AC5D89">
              <w:rPr>
                <w:rStyle w:val="None"/>
                <w:sz w:val="24"/>
                <w:szCs w:val="24"/>
              </w:rPr>
              <w:t>Internet Access - Local Loop and Co-Location (See 04.02.09)</w:t>
            </w:r>
          </w:p>
        </w:tc>
        <w:tc>
          <w:tcPr>
            <w:tcW w:w="910" w:type="dxa"/>
            <w:vAlign w:val="center"/>
          </w:tcPr>
          <w:p w14:paraId="5F7DB10F" w14:textId="50275966" w:rsidR="00621099" w:rsidRDefault="00621099" w:rsidP="00C03CC4">
            <w:pPr>
              <w:pStyle w:val="TableParagraph"/>
              <w:spacing w:before="253" w:line="240" w:lineRule="auto"/>
              <w:ind w:left="9" w:right="2"/>
              <w:jc w:val="center"/>
            </w:pPr>
            <w:r>
              <w:rPr>
                <w:spacing w:val="-5"/>
              </w:rPr>
              <w:t>1</w:t>
            </w:r>
            <w:r w:rsidR="00AC5D89">
              <w:rPr>
                <w:spacing w:val="-5"/>
              </w:rPr>
              <w:t>0</w:t>
            </w:r>
          </w:p>
        </w:tc>
      </w:tr>
      <w:tr w:rsidR="00BE2082" w14:paraId="423F48B6" w14:textId="77777777" w:rsidTr="7EB7200B">
        <w:trPr>
          <w:trHeight w:val="760"/>
        </w:trPr>
        <w:tc>
          <w:tcPr>
            <w:tcW w:w="9355" w:type="dxa"/>
            <w:vAlign w:val="center"/>
          </w:tcPr>
          <w:p w14:paraId="3B114E30" w14:textId="2073F63D" w:rsidR="00BE2082" w:rsidRPr="00AC5D89" w:rsidRDefault="002413B8" w:rsidP="00BE2082">
            <w:pPr>
              <w:pStyle w:val="TableParagraph"/>
              <w:ind w:left="0"/>
              <w:rPr>
                <w:sz w:val="24"/>
                <w:szCs w:val="24"/>
              </w:rPr>
            </w:pPr>
            <w:r w:rsidRPr="00AC5D89">
              <w:rPr>
                <w:sz w:val="24"/>
                <w:szCs w:val="24"/>
              </w:rPr>
              <w:t xml:space="preserve">  </w:t>
            </w:r>
            <w:r w:rsidR="00BE2082" w:rsidRPr="00AC5D89">
              <w:rPr>
                <w:sz w:val="24"/>
                <w:szCs w:val="24"/>
              </w:rPr>
              <w:t>C.</w:t>
            </w:r>
            <w:r w:rsidR="00BE2082" w:rsidRPr="00AC5D89">
              <w:rPr>
                <w:rStyle w:val="None"/>
                <w:sz w:val="24"/>
                <w:szCs w:val="24"/>
              </w:rPr>
              <w:t xml:space="preserve"> Border Gateway Protocol (BGP) Routing (Se</w:t>
            </w:r>
            <w:r w:rsidRPr="00AC5D89">
              <w:rPr>
                <w:rStyle w:val="None"/>
                <w:sz w:val="24"/>
                <w:szCs w:val="24"/>
              </w:rPr>
              <w:t xml:space="preserve">e </w:t>
            </w:r>
            <w:r w:rsidR="00BE2082" w:rsidRPr="00AC5D89">
              <w:rPr>
                <w:rStyle w:val="None"/>
                <w:sz w:val="24"/>
                <w:szCs w:val="24"/>
              </w:rPr>
              <w:t>04.02.10</w:t>
            </w:r>
            <w:r w:rsidRPr="00AC5D89">
              <w:rPr>
                <w:rStyle w:val="None"/>
                <w:sz w:val="24"/>
                <w:szCs w:val="24"/>
              </w:rPr>
              <w:t>)</w:t>
            </w:r>
          </w:p>
        </w:tc>
        <w:tc>
          <w:tcPr>
            <w:tcW w:w="910" w:type="dxa"/>
            <w:vAlign w:val="center"/>
          </w:tcPr>
          <w:p w14:paraId="21F15464" w14:textId="004F821E" w:rsidR="00BE2082" w:rsidRDefault="00BE2082" w:rsidP="00C03CC4">
            <w:pPr>
              <w:pStyle w:val="TableParagraph"/>
              <w:spacing w:before="253" w:line="240" w:lineRule="auto"/>
              <w:ind w:left="9" w:right="2"/>
              <w:jc w:val="center"/>
              <w:rPr>
                <w:spacing w:val="-5"/>
              </w:rPr>
            </w:pPr>
            <w:r>
              <w:rPr>
                <w:spacing w:val="-5"/>
              </w:rPr>
              <w:t>10</w:t>
            </w:r>
          </w:p>
        </w:tc>
      </w:tr>
      <w:tr w:rsidR="00621099" w14:paraId="179BEE71" w14:textId="77777777" w:rsidTr="7EB7200B">
        <w:trPr>
          <w:trHeight w:val="760"/>
        </w:trPr>
        <w:tc>
          <w:tcPr>
            <w:tcW w:w="9355" w:type="dxa"/>
            <w:vAlign w:val="center"/>
          </w:tcPr>
          <w:p w14:paraId="25EA1FB3" w14:textId="081B063F" w:rsidR="00621099" w:rsidRPr="00AC5D89" w:rsidRDefault="002413B8" w:rsidP="002413B8">
            <w:pPr>
              <w:pStyle w:val="TableParagraph"/>
              <w:ind w:left="0"/>
              <w:rPr>
                <w:sz w:val="24"/>
                <w:szCs w:val="24"/>
              </w:rPr>
            </w:pPr>
            <w:r w:rsidRPr="00AC5D89">
              <w:rPr>
                <w:sz w:val="24"/>
                <w:szCs w:val="24"/>
              </w:rPr>
              <w:t xml:space="preserve">  D. </w:t>
            </w:r>
            <w:r w:rsidR="00621099" w:rsidRPr="00AC5D89">
              <w:rPr>
                <w:sz w:val="24"/>
                <w:szCs w:val="24"/>
              </w:rPr>
              <w:t>Ability to deliver Internet service via 100 Gbps (See 04.02.1</w:t>
            </w:r>
            <w:r w:rsidR="00BE2082" w:rsidRPr="00AC5D89">
              <w:rPr>
                <w:sz w:val="24"/>
                <w:szCs w:val="24"/>
              </w:rPr>
              <w:t>1</w:t>
            </w:r>
            <w:r w:rsidR="00621099" w:rsidRPr="00AC5D89">
              <w:rPr>
                <w:sz w:val="24"/>
                <w:szCs w:val="24"/>
              </w:rPr>
              <w:t>)</w:t>
            </w:r>
          </w:p>
        </w:tc>
        <w:tc>
          <w:tcPr>
            <w:tcW w:w="910" w:type="dxa"/>
            <w:vAlign w:val="center"/>
          </w:tcPr>
          <w:p w14:paraId="21CEDA5D" w14:textId="60F3EC35" w:rsidR="00621099" w:rsidRDefault="00621099" w:rsidP="00C03CC4">
            <w:pPr>
              <w:pStyle w:val="TableParagraph"/>
              <w:spacing w:before="253" w:line="240" w:lineRule="auto"/>
              <w:ind w:left="9" w:right="2"/>
              <w:jc w:val="center"/>
              <w:rPr>
                <w:spacing w:val="-5"/>
              </w:rPr>
            </w:pPr>
            <w:r>
              <w:rPr>
                <w:spacing w:val="-5"/>
              </w:rPr>
              <w:t>1</w:t>
            </w:r>
            <w:r w:rsidR="00AC5D89">
              <w:rPr>
                <w:spacing w:val="-5"/>
              </w:rPr>
              <w:t>0</w:t>
            </w:r>
          </w:p>
        </w:tc>
      </w:tr>
      <w:tr w:rsidR="00621099" w14:paraId="4BC4C4E3" w14:textId="77777777" w:rsidTr="7EB7200B">
        <w:trPr>
          <w:trHeight w:val="683"/>
        </w:trPr>
        <w:tc>
          <w:tcPr>
            <w:tcW w:w="9355" w:type="dxa"/>
          </w:tcPr>
          <w:p w14:paraId="351DBA82" w14:textId="77777777" w:rsidR="00CF54A3" w:rsidRPr="00AC5D89" w:rsidRDefault="00CF54A3" w:rsidP="00C03CC4">
            <w:pPr>
              <w:pStyle w:val="TableParagraph"/>
              <w:spacing w:line="232" w:lineRule="exact"/>
              <w:ind w:left="107"/>
              <w:rPr>
                <w:sz w:val="24"/>
                <w:szCs w:val="24"/>
              </w:rPr>
            </w:pPr>
          </w:p>
          <w:p w14:paraId="03F9FBCA" w14:textId="426F0B02" w:rsidR="00621099" w:rsidRPr="00AC5D89" w:rsidRDefault="7EB7200B" w:rsidP="00C03CC4">
            <w:pPr>
              <w:pStyle w:val="TableParagraph"/>
              <w:spacing w:line="232" w:lineRule="exact"/>
              <w:ind w:left="107"/>
              <w:rPr>
                <w:sz w:val="24"/>
                <w:szCs w:val="24"/>
              </w:rPr>
            </w:pPr>
            <w:r w:rsidRPr="7EB7200B">
              <w:rPr>
                <w:sz w:val="24"/>
                <w:szCs w:val="24"/>
              </w:rPr>
              <w:t>E. Requirements (See 04.02.12)</w:t>
            </w:r>
          </w:p>
        </w:tc>
        <w:tc>
          <w:tcPr>
            <w:tcW w:w="910" w:type="dxa"/>
            <w:vAlign w:val="center"/>
          </w:tcPr>
          <w:p w14:paraId="283D1E6B" w14:textId="1BF24F28" w:rsidR="00621099" w:rsidRDefault="00621099" w:rsidP="00C03CC4">
            <w:pPr>
              <w:pStyle w:val="TableParagraph"/>
              <w:spacing w:line="232" w:lineRule="exact"/>
              <w:ind w:left="9" w:right="2"/>
              <w:jc w:val="center"/>
            </w:pPr>
            <w:r>
              <w:rPr>
                <w:spacing w:val="-5"/>
              </w:rPr>
              <w:t>15</w:t>
            </w:r>
          </w:p>
        </w:tc>
      </w:tr>
      <w:tr w:rsidR="00621099" w14:paraId="5BA15CD0" w14:textId="77777777" w:rsidTr="7EB7200B">
        <w:trPr>
          <w:trHeight w:val="505"/>
        </w:trPr>
        <w:tc>
          <w:tcPr>
            <w:tcW w:w="9355" w:type="dxa"/>
            <w:vAlign w:val="center"/>
          </w:tcPr>
          <w:p w14:paraId="56C22662" w14:textId="3AAA1B95" w:rsidR="00621099" w:rsidRPr="00AC5D89" w:rsidRDefault="002413B8" w:rsidP="000D786A">
            <w:pPr>
              <w:pStyle w:val="TableParagraph"/>
              <w:ind w:left="107"/>
              <w:rPr>
                <w:sz w:val="24"/>
                <w:szCs w:val="24"/>
              </w:rPr>
            </w:pPr>
            <w:r w:rsidRPr="00AC5D89">
              <w:rPr>
                <w:sz w:val="24"/>
                <w:szCs w:val="24"/>
              </w:rPr>
              <w:t>F</w:t>
            </w:r>
            <w:r w:rsidR="00621099" w:rsidRPr="00AC5D89">
              <w:rPr>
                <w:sz w:val="24"/>
                <w:szCs w:val="24"/>
              </w:rPr>
              <w:t>.</w:t>
            </w:r>
            <w:r w:rsidRPr="00AC5D89">
              <w:rPr>
                <w:sz w:val="24"/>
                <w:szCs w:val="24"/>
              </w:rPr>
              <w:t xml:space="preserve"> </w:t>
            </w:r>
            <w:r w:rsidR="00CF54A3" w:rsidRPr="00AC5D89">
              <w:rPr>
                <w:sz w:val="24"/>
                <w:szCs w:val="24"/>
              </w:rPr>
              <w:t>Backbone Interconnection and Equipment (See 04.02.1</w:t>
            </w:r>
            <w:r w:rsidR="00BE2082" w:rsidRPr="00AC5D89">
              <w:rPr>
                <w:sz w:val="24"/>
                <w:szCs w:val="24"/>
              </w:rPr>
              <w:t>3</w:t>
            </w:r>
            <w:r w:rsidR="00CF54A3" w:rsidRPr="00AC5D89">
              <w:rPr>
                <w:sz w:val="24"/>
                <w:szCs w:val="24"/>
              </w:rPr>
              <w:t>)</w:t>
            </w:r>
          </w:p>
        </w:tc>
        <w:tc>
          <w:tcPr>
            <w:tcW w:w="910" w:type="dxa"/>
            <w:vAlign w:val="center"/>
          </w:tcPr>
          <w:p w14:paraId="71476959" w14:textId="21C42FFD" w:rsidR="00621099" w:rsidRDefault="00621099" w:rsidP="000D786A">
            <w:pPr>
              <w:pStyle w:val="TableParagraph"/>
              <w:spacing w:before="125" w:line="240" w:lineRule="auto"/>
              <w:ind w:left="9" w:right="2"/>
              <w:jc w:val="center"/>
            </w:pPr>
            <w:r>
              <w:rPr>
                <w:spacing w:val="-5"/>
              </w:rPr>
              <w:t>5</w:t>
            </w:r>
          </w:p>
        </w:tc>
      </w:tr>
      <w:tr w:rsidR="00621099" w14:paraId="2CD0A409" w14:textId="77777777" w:rsidTr="7EB7200B">
        <w:trPr>
          <w:trHeight w:val="647"/>
        </w:trPr>
        <w:tc>
          <w:tcPr>
            <w:tcW w:w="9355" w:type="dxa"/>
            <w:vAlign w:val="center"/>
          </w:tcPr>
          <w:p w14:paraId="58727D8A" w14:textId="3F90F072" w:rsidR="00621099" w:rsidRPr="00AC5D89" w:rsidRDefault="002413B8" w:rsidP="000D786A">
            <w:pPr>
              <w:pStyle w:val="TableParagraph"/>
              <w:spacing w:before="1" w:line="233" w:lineRule="exact"/>
              <w:ind w:left="107"/>
              <w:rPr>
                <w:sz w:val="24"/>
                <w:szCs w:val="24"/>
              </w:rPr>
            </w:pPr>
            <w:r w:rsidRPr="00AC5D89">
              <w:rPr>
                <w:spacing w:val="-6"/>
                <w:sz w:val="24"/>
                <w:szCs w:val="24"/>
              </w:rPr>
              <w:t>G</w:t>
            </w:r>
            <w:r w:rsidR="00621099" w:rsidRPr="00AC5D89">
              <w:rPr>
                <w:spacing w:val="-6"/>
                <w:sz w:val="24"/>
                <w:szCs w:val="24"/>
              </w:rPr>
              <w:t xml:space="preserve">. </w:t>
            </w:r>
            <w:r w:rsidR="00AC5D89" w:rsidRPr="00AC5D89">
              <w:rPr>
                <w:sz w:val="24"/>
                <w:szCs w:val="24"/>
              </w:rPr>
              <w:t xml:space="preserve"> Aggregation location resiliency</w:t>
            </w:r>
            <w:r w:rsidR="00AC5D89">
              <w:rPr>
                <w:sz w:val="24"/>
                <w:szCs w:val="24"/>
              </w:rPr>
              <w:t xml:space="preserve"> (See 04.02.14)</w:t>
            </w:r>
          </w:p>
        </w:tc>
        <w:tc>
          <w:tcPr>
            <w:tcW w:w="910" w:type="dxa"/>
            <w:vAlign w:val="center"/>
          </w:tcPr>
          <w:p w14:paraId="3B46F924" w14:textId="6C130630" w:rsidR="00621099" w:rsidRDefault="00621099" w:rsidP="000D786A">
            <w:pPr>
              <w:pStyle w:val="TableParagraph"/>
              <w:spacing w:before="1" w:line="233" w:lineRule="exact"/>
              <w:ind w:left="9" w:right="2"/>
              <w:jc w:val="center"/>
            </w:pPr>
            <w:r>
              <w:rPr>
                <w:spacing w:val="-5"/>
              </w:rPr>
              <w:t>10</w:t>
            </w:r>
          </w:p>
        </w:tc>
      </w:tr>
      <w:tr w:rsidR="00621099" w14:paraId="564EEC34" w14:textId="77777777" w:rsidTr="7EB7200B">
        <w:trPr>
          <w:trHeight w:val="505"/>
        </w:trPr>
        <w:tc>
          <w:tcPr>
            <w:tcW w:w="9355" w:type="dxa"/>
            <w:vAlign w:val="center"/>
          </w:tcPr>
          <w:p w14:paraId="5B31AB75" w14:textId="21992FB2" w:rsidR="00621099" w:rsidRPr="00AC5D89" w:rsidRDefault="0040611C" w:rsidP="000D786A">
            <w:pPr>
              <w:pStyle w:val="TableParagraph"/>
              <w:tabs>
                <w:tab w:val="left" w:pos="498"/>
              </w:tabs>
              <w:spacing w:line="254" w:lineRule="exact"/>
              <w:ind w:left="107" w:right="94"/>
              <w:rPr>
                <w:sz w:val="24"/>
                <w:szCs w:val="24"/>
              </w:rPr>
            </w:pPr>
            <w:r w:rsidRPr="00AC5D89">
              <w:rPr>
                <w:rStyle w:val="None"/>
                <w:sz w:val="24"/>
                <w:szCs w:val="24"/>
              </w:rPr>
              <w:t xml:space="preserve"> H. Ability to Execute with Timely Completion of Work Orders / SOW</w:t>
            </w:r>
            <w:r w:rsidR="00AC5D89" w:rsidRPr="00AC5D89">
              <w:rPr>
                <w:rStyle w:val="None"/>
                <w:sz w:val="24"/>
                <w:szCs w:val="24"/>
              </w:rPr>
              <w:t xml:space="preserve"> (Se</w:t>
            </w:r>
            <w:r w:rsidR="00AC5D89">
              <w:rPr>
                <w:rStyle w:val="None"/>
                <w:sz w:val="24"/>
                <w:szCs w:val="24"/>
              </w:rPr>
              <w:t>e</w:t>
            </w:r>
            <w:r w:rsidR="00AC5D89" w:rsidRPr="00AC5D89">
              <w:rPr>
                <w:rStyle w:val="None"/>
                <w:sz w:val="24"/>
                <w:szCs w:val="24"/>
              </w:rPr>
              <w:t xml:space="preserve"> 04.02.15)</w:t>
            </w:r>
          </w:p>
        </w:tc>
        <w:tc>
          <w:tcPr>
            <w:tcW w:w="910" w:type="dxa"/>
            <w:vAlign w:val="center"/>
          </w:tcPr>
          <w:p w14:paraId="1B8B9E91" w14:textId="740A7FD8" w:rsidR="00621099" w:rsidRDefault="0040611C" w:rsidP="000D786A">
            <w:pPr>
              <w:pStyle w:val="TableParagraph"/>
              <w:spacing w:before="125" w:line="240" w:lineRule="auto"/>
              <w:ind w:left="9" w:right="2"/>
              <w:jc w:val="center"/>
            </w:pPr>
            <w:r>
              <w:t>10</w:t>
            </w:r>
          </w:p>
        </w:tc>
      </w:tr>
      <w:tr w:rsidR="00621099" w14:paraId="6E4B6973" w14:textId="77777777" w:rsidTr="7EB7200B">
        <w:trPr>
          <w:trHeight w:val="503"/>
        </w:trPr>
        <w:tc>
          <w:tcPr>
            <w:tcW w:w="9355" w:type="dxa"/>
            <w:vAlign w:val="center"/>
          </w:tcPr>
          <w:p w14:paraId="2CC86454" w14:textId="48B00969" w:rsidR="00621099" w:rsidRDefault="00AC5D89" w:rsidP="000D786A">
            <w:pPr>
              <w:pStyle w:val="TableParagraph"/>
              <w:spacing w:line="249" w:lineRule="exact"/>
              <w:ind w:left="107"/>
            </w:pPr>
            <w:r>
              <w:t>J. Costs</w:t>
            </w:r>
          </w:p>
        </w:tc>
        <w:tc>
          <w:tcPr>
            <w:tcW w:w="910" w:type="dxa"/>
            <w:vAlign w:val="center"/>
          </w:tcPr>
          <w:p w14:paraId="1EBDB166" w14:textId="71B4510B" w:rsidR="00621099" w:rsidRDefault="00AC5D89" w:rsidP="000D786A">
            <w:pPr>
              <w:pStyle w:val="TableParagraph"/>
              <w:spacing w:before="123" w:line="240" w:lineRule="auto"/>
              <w:ind w:left="9" w:right="2"/>
              <w:jc w:val="center"/>
            </w:pPr>
            <w:r>
              <w:t>25</w:t>
            </w:r>
          </w:p>
        </w:tc>
      </w:tr>
      <w:tr w:rsidR="00AC5D89" w14:paraId="472D61A3" w14:textId="77777777" w:rsidTr="7EB7200B">
        <w:trPr>
          <w:trHeight w:val="512"/>
        </w:trPr>
        <w:tc>
          <w:tcPr>
            <w:tcW w:w="9355" w:type="dxa"/>
            <w:vAlign w:val="center"/>
          </w:tcPr>
          <w:p w14:paraId="5E1940FC" w14:textId="3EECE482" w:rsidR="00AC5D89" w:rsidRPr="004B209B" w:rsidRDefault="00AC5D89" w:rsidP="000D786A">
            <w:pPr>
              <w:pStyle w:val="TableParagraph"/>
              <w:spacing w:line="254" w:lineRule="exact"/>
              <w:ind w:left="107"/>
              <w:rPr>
                <w:bCs/>
              </w:rPr>
            </w:pPr>
            <w:r>
              <w:rPr>
                <w:b/>
                <w:spacing w:val="-2"/>
              </w:rPr>
              <w:t>Total</w:t>
            </w:r>
          </w:p>
        </w:tc>
        <w:tc>
          <w:tcPr>
            <w:tcW w:w="910" w:type="dxa"/>
            <w:vAlign w:val="center"/>
          </w:tcPr>
          <w:p w14:paraId="09DEE615" w14:textId="21071762" w:rsidR="00AC5D89" w:rsidRPr="004B209B" w:rsidRDefault="00AC5D89" w:rsidP="000D786A">
            <w:pPr>
              <w:pStyle w:val="TableParagraph"/>
              <w:spacing w:before="125" w:line="240" w:lineRule="auto"/>
              <w:ind w:left="9" w:right="2"/>
              <w:jc w:val="center"/>
              <w:rPr>
                <w:bCs/>
                <w:spacing w:val="-10"/>
              </w:rPr>
            </w:pPr>
            <w:r w:rsidRPr="00AC5D89">
              <w:rPr>
                <w:b/>
                <w:spacing w:val="-5"/>
              </w:rPr>
              <w:t>100</w:t>
            </w:r>
          </w:p>
        </w:tc>
      </w:tr>
      <w:tr w:rsidR="00AC5D89" w14:paraId="5D71FE18" w14:textId="77777777" w:rsidTr="7EB7200B">
        <w:trPr>
          <w:trHeight w:val="512"/>
        </w:trPr>
        <w:tc>
          <w:tcPr>
            <w:tcW w:w="9355" w:type="dxa"/>
            <w:vAlign w:val="center"/>
          </w:tcPr>
          <w:p w14:paraId="615C619C" w14:textId="60CD26C9" w:rsidR="00AC5D89" w:rsidRDefault="00AC5D89" w:rsidP="000D786A">
            <w:pPr>
              <w:pStyle w:val="TableParagraph"/>
              <w:spacing w:line="254" w:lineRule="exact"/>
              <w:ind w:left="107"/>
              <w:rPr>
                <w:bCs/>
                <w:spacing w:val="-2"/>
              </w:rPr>
            </w:pPr>
          </w:p>
        </w:tc>
        <w:tc>
          <w:tcPr>
            <w:tcW w:w="910" w:type="dxa"/>
            <w:vAlign w:val="center"/>
          </w:tcPr>
          <w:p w14:paraId="301980E1" w14:textId="1EF2B9C3" w:rsidR="00AC5D89" w:rsidRPr="00AC5D89" w:rsidRDefault="00AC5D89" w:rsidP="000D786A">
            <w:pPr>
              <w:pStyle w:val="TableParagraph"/>
              <w:spacing w:before="125" w:line="240" w:lineRule="auto"/>
              <w:ind w:left="9" w:right="2"/>
              <w:jc w:val="center"/>
              <w:rPr>
                <w:b/>
                <w:spacing w:val="-5"/>
              </w:rPr>
            </w:pPr>
          </w:p>
        </w:tc>
      </w:tr>
      <w:bookmarkEnd w:id="18"/>
    </w:tbl>
    <w:p w14:paraId="7A2EDE89" w14:textId="77777777" w:rsidR="00AC5D89" w:rsidRDefault="00AC5D89" w:rsidP="00A82A8A">
      <w:pPr>
        <w:tabs>
          <w:tab w:val="left" w:pos="-1440"/>
        </w:tabs>
        <w:ind w:left="720" w:hanging="720"/>
        <w:contextualSpacing/>
        <w:rPr>
          <w:rFonts w:ascii="Times New Roman" w:hAnsi="Times New Roman" w:cs="Times New Roman"/>
          <w:sz w:val="24"/>
          <w:szCs w:val="24"/>
        </w:rPr>
      </w:pPr>
    </w:p>
    <w:p w14:paraId="181CFDA9" w14:textId="77777777" w:rsidR="00AC5D89" w:rsidRDefault="00AC5D89" w:rsidP="00A82A8A">
      <w:pPr>
        <w:tabs>
          <w:tab w:val="left" w:pos="-1440"/>
        </w:tabs>
        <w:ind w:left="720" w:hanging="720"/>
        <w:contextualSpacing/>
        <w:rPr>
          <w:rFonts w:ascii="Times New Roman" w:hAnsi="Times New Roman" w:cs="Times New Roman"/>
          <w:sz w:val="24"/>
          <w:szCs w:val="24"/>
        </w:rPr>
      </w:pPr>
    </w:p>
    <w:p w14:paraId="501E75B5" w14:textId="731C19F7" w:rsidR="00D118FF" w:rsidRPr="00D118FF" w:rsidRDefault="00A82A8A" w:rsidP="00A82A8A">
      <w:pPr>
        <w:tabs>
          <w:tab w:val="left" w:pos="-1440"/>
        </w:tabs>
        <w:ind w:left="720" w:hanging="720"/>
        <w:contextualSpacing/>
        <w:rPr>
          <w:rFonts w:ascii="Times New Roman" w:hAnsi="Times New Roman" w:cs="Times New Roman"/>
          <w:sz w:val="24"/>
          <w:szCs w:val="24"/>
        </w:rPr>
      </w:pPr>
      <w:r w:rsidRPr="00D118FF">
        <w:rPr>
          <w:rFonts w:ascii="Times New Roman" w:hAnsi="Times New Roman" w:cs="Times New Roman"/>
          <w:sz w:val="24"/>
          <w:szCs w:val="24"/>
        </w:rPr>
        <w:t xml:space="preserve">6.02 </w:t>
      </w:r>
      <w:r w:rsidRPr="00D118FF">
        <w:rPr>
          <w:rFonts w:ascii="Times New Roman" w:hAnsi="Times New Roman" w:cs="Times New Roman"/>
          <w:sz w:val="24"/>
          <w:szCs w:val="24"/>
        </w:rPr>
        <w:tab/>
      </w:r>
      <w:r w:rsidR="00D118FF" w:rsidRPr="00D118FF">
        <w:rPr>
          <w:rFonts w:ascii="Times New Roman" w:hAnsi="Times New Roman" w:cs="Times New Roman"/>
          <w:sz w:val="24"/>
          <w:szCs w:val="24"/>
          <w:u w:val="single"/>
        </w:rPr>
        <w:t>Documentation</w:t>
      </w:r>
      <w:r w:rsidR="00D118FF" w:rsidRPr="00A82A8A">
        <w:rPr>
          <w:rFonts w:ascii="Times New Roman" w:hAnsi="Times New Roman"/>
          <w:spacing w:val="-3"/>
          <w:sz w:val="24"/>
          <w:u w:val="single"/>
        </w:rPr>
        <w:t xml:space="preserve"> </w:t>
      </w:r>
      <w:r w:rsidR="00D118FF" w:rsidRPr="00D118FF">
        <w:rPr>
          <w:rFonts w:ascii="Times New Roman" w:hAnsi="Times New Roman" w:cs="Times New Roman"/>
          <w:sz w:val="24"/>
          <w:szCs w:val="24"/>
          <w:u w:val="single"/>
        </w:rPr>
        <w:t>Requirements</w:t>
      </w:r>
      <w:r w:rsidR="00D118FF" w:rsidRPr="00A82A8A">
        <w:rPr>
          <w:rFonts w:ascii="Times New Roman" w:hAnsi="Times New Roman"/>
          <w:sz w:val="24"/>
          <w:u w:val="single"/>
        </w:rPr>
        <w:t>.</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To</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enable</w:t>
      </w:r>
      <w:r w:rsidR="00D118FF" w:rsidRPr="00A82A8A">
        <w:rPr>
          <w:rFonts w:ascii="Times New Roman" w:hAnsi="Times New Roman"/>
          <w:spacing w:val="-4"/>
          <w:sz w:val="24"/>
        </w:rPr>
        <w:t xml:space="preserve"> </w:t>
      </w:r>
      <w:r w:rsidR="00D118FF" w:rsidRPr="00D118FF">
        <w:rPr>
          <w:rFonts w:ascii="Times New Roman" w:hAnsi="Times New Roman" w:cs="Times New Roman"/>
          <w:sz w:val="24"/>
          <w:szCs w:val="24"/>
        </w:rPr>
        <w:t>thorough,</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fair,</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and</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accurate</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evaluation</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of</w:t>
      </w:r>
      <w:r w:rsidR="00D118FF" w:rsidRPr="00A82A8A">
        <w:rPr>
          <w:rFonts w:ascii="Times New Roman" w:hAnsi="Times New Roman"/>
          <w:spacing w:val="-2"/>
          <w:sz w:val="24"/>
        </w:rPr>
        <w:t xml:space="preserve"> </w:t>
      </w:r>
      <w:r w:rsidR="00D118FF" w:rsidRPr="00D118FF">
        <w:rPr>
          <w:rFonts w:ascii="Times New Roman" w:hAnsi="Times New Roman" w:cs="Times New Roman"/>
          <w:sz w:val="24"/>
          <w:szCs w:val="24"/>
        </w:rPr>
        <w:t>all</w:t>
      </w:r>
      <w:r w:rsidR="00D118FF" w:rsidRPr="00A82A8A">
        <w:rPr>
          <w:rFonts w:ascii="Times New Roman" w:hAnsi="Times New Roman"/>
          <w:spacing w:val="-2"/>
          <w:sz w:val="24"/>
        </w:rPr>
        <w:t xml:space="preserve"> </w:t>
      </w:r>
      <w:r w:rsidR="00D118FF" w:rsidRPr="00D118FF">
        <w:rPr>
          <w:rFonts w:ascii="Times New Roman" w:hAnsi="Times New Roman" w:cs="Times New Roman"/>
          <w:sz w:val="24"/>
          <w:szCs w:val="24"/>
        </w:rPr>
        <w:t>proposals,</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 xml:space="preserve">the Vendor is required to complete and submit at least one Cost Proposal Excel attachment, along with their </w:t>
      </w:r>
      <w:r w:rsidR="00D118FF" w:rsidRPr="00A82A8A">
        <w:rPr>
          <w:rFonts w:ascii="Times New Roman" w:hAnsi="Times New Roman"/>
          <w:spacing w:val="-2"/>
          <w:sz w:val="24"/>
        </w:rPr>
        <w:t>proposal.</w:t>
      </w:r>
    </w:p>
    <w:p w14:paraId="3B968DC6" w14:textId="77777777" w:rsidR="00D118FF" w:rsidRPr="00A11036" w:rsidRDefault="00D118FF" w:rsidP="00A82A8A">
      <w:pPr>
        <w:pStyle w:val="BodyText"/>
        <w:spacing w:before="1"/>
        <w:rPr>
          <w:sz w:val="24"/>
        </w:rPr>
      </w:pPr>
    </w:p>
    <w:p w14:paraId="19C9C9C9" w14:textId="5131B03D" w:rsidR="00D118FF" w:rsidRPr="00D118FF" w:rsidRDefault="00D118FF" w:rsidP="00A82A8A">
      <w:pPr>
        <w:tabs>
          <w:tab w:val="left" w:pos="-1440"/>
        </w:tabs>
        <w:ind w:left="720" w:hanging="720"/>
        <w:contextualSpacing/>
        <w:rPr>
          <w:rFonts w:ascii="Times New Roman" w:hAnsi="Times New Roman"/>
          <w:sz w:val="24"/>
          <w:szCs w:val="24"/>
        </w:rPr>
      </w:pPr>
      <w:r w:rsidRPr="00D118FF">
        <w:rPr>
          <w:rFonts w:ascii="Times New Roman" w:hAnsi="Times New Roman"/>
          <w:sz w:val="24"/>
          <w:szCs w:val="24"/>
        </w:rPr>
        <w:t>6.03</w:t>
      </w:r>
      <w:r w:rsidRPr="00D118FF">
        <w:rPr>
          <w:rFonts w:ascii="Times New Roman" w:hAnsi="Times New Roman"/>
          <w:sz w:val="24"/>
          <w:szCs w:val="24"/>
        </w:rPr>
        <w:tab/>
      </w:r>
      <w:r w:rsidRPr="00D118FF">
        <w:rPr>
          <w:rFonts w:ascii="Times New Roman" w:hAnsi="Times New Roman"/>
          <w:sz w:val="24"/>
          <w:szCs w:val="24"/>
          <w:u w:val="single"/>
        </w:rPr>
        <w:t>Evaluation and Contract Requirements</w:t>
      </w:r>
      <w:r w:rsidRPr="00A82A8A">
        <w:rPr>
          <w:rFonts w:ascii="Times New Roman" w:hAnsi="Times New Roman"/>
          <w:sz w:val="24"/>
          <w:u w:val="single"/>
        </w:rPr>
        <w:t>.</w:t>
      </w:r>
      <w:r w:rsidRPr="00D118FF">
        <w:rPr>
          <w:rFonts w:ascii="Times New Roman" w:hAnsi="Times New Roman"/>
          <w:sz w:val="24"/>
          <w:szCs w:val="24"/>
        </w:rPr>
        <w:t xml:space="preserve"> In the initial phase of the proposal evaluation process, the evaluation committee will review all proposals and eliminate all non-responsive proposals, i.e., those not conforming</w:t>
      </w:r>
      <w:r w:rsidRPr="00A82A8A">
        <w:rPr>
          <w:rFonts w:ascii="Times New Roman" w:hAnsi="Times New Roman"/>
          <w:spacing w:val="-5"/>
          <w:sz w:val="24"/>
        </w:rPr>
        <w:t xml:space="preserve"> </w:t>
      </w:r>
      <w:r w:rsidRPr="00D118FF">
        <w:rPr>
          <w:rFonts w:ascii="Times New Roman" w:hAnsi="Times New Roman"/>
          <w:sz w:val="24"/>
          <w:szCs w:val="24"/>
        </w:rPr>
        <w:t>to</w:t>
      </w:r>
      <w:r w:rsidRPr="00A82A8A">
        <w:rPr>
          <w:rFonts w:ascii="Times New Roman" w:hAnsi="Times New Roman"/>
          <w:spacing w:val="-2"/>
          <w:sz w:val="24"/>
        </w:rPr>
        <w:t xml:space="preserve"> </w:t>
      </w:r>
      <w:r w:rsidRPr="00D118FF">
        <w:rPr>
          <w:rFonts w:ascii="Times New Roman" w:hAnsi="Times New Roman"/>
          <w:sz w:val="24"/>
          <w:szCs w:val="24"/>
        </w:rPr>
        <w:t>RFP</w:t>
      </w:r>
      <w:r w:rsidRPr="00A82A8A">
        <w:rPr>
          <w:rFonts w:ascii="Times New Roman" w:hAnsi="Times New Roman"/>
          <w:spacing w:val="-5"/>
          <w:sz w:val="24"/>
        </w:rPr>
        <w:t xml:space="preserve"> </w:t>
      </w:r>
      <w:r w:rsidRPr="00D118FF">
        <w:rPr>
          <w:rFonts w:ascii="Times New Roman" w:hAnsi="Times New Roman"/>
          <w:sz w:val="24"/>
          <w:szCs w:val="24"/>
        </w:rPr>
        <w:t>requirements.</w:t>
      </w:r>
      <w:r w:rsidRPr="00A82A8A">
        <w:rPr>
          <w:rFonts w:ascii="Times New Roman" w:hAnsi="Times New Roman"/>
          <w:spacing w:val="-2"/>
          <w:sz w:val="24"/>
        </w:rPr>
        <w:t xml:space="preserve"> </w:t>
      </w:r>
      <w:r w:rsidRPr="00D118FF">
        <w:rPr>
          <w:rFonts w:ascii="Times New Roman" w:hAnsi="Times New Roman"/>
          <w:sz w:val="24"/>
          <w:szCs w:val="24"/>
        </w:rPr>
        <w:t>The</w:t>
      </w:r>
      <w:r w:rsidRPr="00A82A8A">
        <w:rPr>
          <w:rFonts w:ascii="Times New Roman" w:hAnsi="Times New Roman"/>
          <w:spacing w:val="-2"/>
          <w:sz w:val="24"/>
        </w:rPr>
        <w:t xml:space="preserve"> </w:t>
      </w:r>
      <w:r w:rsidRPr="00D118FF">
        <w:rPr>
          <w:rFonts w:ascii="Times New Roman" w:hAnsi="Times New Roman"/>
          <w:sz w:val="24"/>
          <w:szCs w:val="24"/>
        </w:rPr>
        <w:t>remaining</w:t>
      </w:r>
      <w:r w:rsidRPr="00A82A8A">
        <w:rPr>
          <w:rFonts w:ascii="Times New Roman" w:hAnsi="Times New Roman"/>
          <w:spacing w:val="-2"/>
          <w:sz w:val="24"/>
        </w:rPr>
        <w:t xml:space="preserve"> </w:t>
      </w:r>
      <w:r w:rsidRPr="00D118FF">
        <w:rPr>
          <w:rFonts w:ascii="Times New Roman" w:hAnsi="Times New Roman"/>
          <w:sz w:val="24"/>
          <w:szCs w:val="24"/>
        </w:rPr>
        <w:t>proposals</w:t>
      </w:r>
      <w:r w:rsidRPr="00A82A8A">
        <w:rPr>
          <w:rFonts w:ascii="Times New Roman" w:hAnsi="Times New Roman"/>
          <w:spacing w:val="-2"/>
          <w:sz w:val="24"/>
        </w:rPr>
        <w:t xml:space="preserve"> </w:t>
      </w:r>
      <w:r w:rsidRPr="00D118FF">
        <w:rPr>
          <w:rFonts w:ascii="Times New Roman" w:hAnsi="Times New Roman"/>
          <w:sz w:val="24"/>
          <w:szCs w:val="24"/>
        </w:rPr>
        <w:t>will</w:t>
      </w:r>
      <w:r w:rsidRPr="00A82A8A">
        <w:rPr>
          <w:rFonts w:ascii="Times New Roman" w:hAnsi="Times New Roman"/>
          <w:spacing w:val="-1"/>
          <w:sz w:val="24"/>
        </w:rPr>
        <w:t xml:space="preserve"> </w:t>
      </w:r>
      <w:r w:rsidRPr="00D118FF">
        <w:rPr>
          <w:rFonts w:ascii="Times New Roman" w:hAnsi="Times New Roman"/>
          <w:sz w:val="24"/>
          <w:szCs w:val="24"/>
        </w:rPr>
        <w:t>be</w:t>
      </w:r>
      <w:r w:rsidRPr="00A82A8A">
        <w:rPr>
          <w:rFonts w:ascii="Times New Roman" w:hAnsi="Times New Roman"/>
          <w:spacing w:val="-2"/>
          <w:sz w:val="24"/>
        </w:rPr>
        <w:t xml:space="preserve"> </w:t>
      </w:r>
      <w:r w:rsidRPr="00D118FF">
        <w:rPr>
          <w:rFonts w:ascii="Times New Roman" w:hAnsi="Times New Roman"/>
          <w:sz w:val="24"/>
          <w:szCs w:val="24"/>
        </w:rPr>
        <w:t>evaluated</w:t>
      </w:r>
      <w:r w:rsidRPr="00A82A8A">
        <w:rPr>
          <w:rFonts w:ascii="Times New Roman" w:hAnsi="Times New Roman"/>
          <w:spacing w:val="-2"/>
          <w:sz w:val="24"/>
        </w:rPr>
        <w:t xml:space="preserve"> </w:t>
      </w:r>
      <w:r w:rsidRPr="00D118FF">
        <w:rPr>
          <w:rFonts w:ascii="Times New Roman" w:hAnsi="Times New Roman"/>
          <w:sz w:val="24"/>
          <w:szCs w:val="24"/>
        </w:rPr>
        <w:t>according</w:t>
      </w:r>
      <w:r w:rsidRPr="00A82A8A">
        <w:rPr>
          <w:rFonts w:ascii="Times New Roman" w:hAnsi="Times New Roman"/>
          <w:spacing w:val="-5"/>
          <w:sz w:val="24"/>
        </w:rPr>
        <w:t xml:space="preserve"> </w:t>
      </w:r>
      <w:r w:rsidRPr="00D118FF">
        <w:rPr>
          <w:rFonts w:ascii="Times New Roman" w:hAnsi="Times New Roman"/>
          <w:sz w:val="24"/>
          <w:szCs w:val="24"/>
        </w:rPr>
        <w:t>to</w:t>
      </w:r>
      <w:r w:rsidRPr="00A82A8A">
        <w:rPr>
          <w:rFonts w:ascii="Times New Roman" w:hAnsi="Times New Roman"/>
          <w:spacing w:val="-5"/>
          <w:sz w:val="24"/>
        </w:rPr>
        <w:t xml:space="preserve"> </w:t>
      </w:r>
      <w:r w:rsidRPr="00D118FF">
        <w:rPr>
          <w:rFonts w:ascii="Times New Roman" w:hAnsi="Times New Roman"/>
          <w:sz w:val="24"/>
          <w:szCs w:val="24"/>
        </w:rPr>
        <w:t>compliance</w:t>
      </w:r>
      <w:r w:rsidRPr="00A82A8A">
        <w:rPr>
          <w:rFonts w:ascii="Times New Roman" w:hAnsi="Times New Roman"/>
          <w:spacing w:val="-2"/>
          <w:sz w:val="24"/>
        </w:rPr>
        <w:t xml:space="preserve"> </w:t>
      </w:r>
      <w:r w:rsidRPr="00D118FF">
        <w:rPr>
          <w:rFonts w:ascii="Times New Roman" w:hAnsi="Times New Roman"/>
          <w:sz w:val="24"/>
          <w:szCs w:val="24"/>
        </w:rPr>
        <w:t>with the RFP specifications and requirements.</w:t>
      </w:r>
    </w:p>
    <w:p w14:paraId="6D4EEA3A" w14:textId="77777777" w:rsidR="00D118FF" w:rsidRPr="00A11036" w:rsidRDefault="00D118FF" w:rsidP="00A82A8A">
      <w:pPr>
        <w:pStyle w:val="BodyText"/>
        <w:rPr>
          <w:sz w:val="24"/>
        </w:rPr>
      </w:pPr>
    </w:p>
    <w:p w14:paraId="077C947B" w14:textId="084A72EC" w:rsidR="00D118FF" w:rsidRPr="00A11036" w:rsidRDefault="00D118FF" w:rsidP="00A82A8A">
      <w:pPr>
        <w:pStyle w:val="BodyText"/>
        <w:ind w:left="735" w:right="603"/>
        <w:rPr>
          <w:sz w:val="24"/>
        </w:rPr>
      </w:pPr>
      <w:r w:rsidRPr="00A11036">
        <w:rPr>
          <w:sz w:val="24"/>
        </w:rPr>
        <w:t xml:space="preserve">At the conclusion of this initial evaluation phase, finalist Vendor proposals will be selected for detailed review, evaluation, and award, during which time oral </w:t>
      </w:r>
      <w:r w:rsidRPr="00A82A8A">
        <w:rPr>
          <w:rFonts w:eastAsiaTheme="minorHAnsi"/>
          <w:sz w:val="24"/>
        </w:rPr>
        <w:t>presentations may be required. All awards will be made by notification to the</w:t>
      </w:r>
      <w:r w:rsidRPr="00A82A8A">
        <w:rPr>
          <w:spacing w:val="-4"/>
          <w:sz w:val="24"/>
        </w:rPr>
        <w:t xml:space="preserve"> </w:t>
      </w:r>
      <w:r w:rsidRPr="00A11036">
        <w:rPr>
          <w:sz w:val="24"/>
        </w:rPr>
        <w:t>Vendor</w:t>
      </w:r>
      <w:r w:rsidRPr="00A82A8A">
        <w:rPr>
          <w:spacing w:val="-4"/>
          <w:sz w:val="24"/>
        </w:rPr>
        <w:t xml:space="preserve"> </w:t>
      </w:r>
      <w:r w:rsidRPr="00A11036">
        <w:rPr>
          <w:sz w:val="24"/>
        </w:rPr>
        <w:t>in</w:t>
      </w:r>
      <w:r w:rsidRPr="00A82A8A">
        <w:rPr>
          <w:spacing w:val="-2"/>
          <w:sz w:val="24"/>
        </w:rPr>
        <w:t xml:space="preserve"> </w:t>
      </w:r>
      <w:r w:rsidRPr="00A11036">
        <w:rPr>
          <w:sz w:val="24"/>
        </w:rPr>
        <w:t>writing</w:t>
      </w:r>
      <w:r w:rsidRPr="00A82A8A">
        <w:rPr>
          <w:spacing w:val="-2"/>
          <w:sz w:val="24"/>
        </w:rPr>
        <w:t xml:space="preserve"> </w:t>
      </w:r>
      <w:r w:rsidRPr="00A11036">
        <w:rPr>
          <w:sz w:val="24"/>
        </w:rPr>
        <w:t>by</w:t>
      </w:r>
      <w:r w:rsidRPr="00A82A8A">
        <w:rPr>
          <w:spacing w:val="-2"/>
          <w:sz w:val="24"/>
        </w:rPr>
        <w:t xml:space="preserve"> </w:t>
      </w:r>
      <w:r w:rsidRPr="00A11036">
        <w:rPr>
          <w:sz w:val="24"/>
        </w:rPr>
        <w:t>the</w:t>
      </w:r>
      <w:r w:rsidRPr="00A82A8A">
        <w:rPr>
          <w:spacing w:val="-2"/>
          <w:sz w:val="24"/>
        </w:rPr>
        <w:t xml:space="preserve"> </w:t>
      </w:r>
      <w:r w:rsidRPr="00A11036">
        <w:rPr>
          <w:sz w:val="24"/>
        </w:rPr>
        <w:t>University</w:t>
      </w:r>
      <w:r w:rsidRPr="00A82A8A">
        <w:rPr>
          <w:spacing w:val="-2"/>
          <w:sz w:val="24"/>
        </w:rPr>
        <w:t xml:space="preserve"> </w:t>
      </w:r>
      <w:r w:rsidRPr="00A11036">
        <w:rPr>
          <w:sz w:val="24"/>
        </w:rPr>
        <w:t>of</w:t>
      </w:r>
      <w:r w:rsidRPr="00A82A8A">
        <w:rPr>
          <w:spacing w:val="-1"/>
          <w:sz w:val="24"/>
        </w:rPr>
        <w:t xml:space="preserve"> </w:t>
      </w:r>
      <w:r w:rsidRPr="00A11036">
        <w:rPr>
          <w:sz w:val="24"/>
        </w:rPr>
        <w:t>Utah</w:t>
      </w:r>
      <w:r w:rsidRPr="00A82A8A">
        <w:rPr>
          <w:spacing w:val="-2"/>
          <w:sz w:val="24"/>
        </w:rPr>
        <w:t xml:space="preserve"> </w:t>
      </w:r>
      <w:r w:rsidRPr="00A11036">
        <w:rPr>
          <w:sz w:val="24"/>
        </w:rPr>
        <w:t>Purchasing</w:t>
      </w:r>
      <w:r w:rsidRPr="00A82A8A">
        <w:rPr>
          <w:spacing w:val="-2"/>
          <w:sz w:val="24"/>
        </w:rPr>
        <w:t xml:space="preserve"> </w:t>
      </w:r>
      <w:r w:rsidRPr="00A11036">
        <w:rPr>
          <w:sz w:val="24"/>
        </w:rPr>
        <w:t>Office.</w:t>
      </w:r>
      <w:r w:rsidRPr="00A82A8A">
        <w:rPr>
          <w:spacing w:val="-2"/>
          <w:sz w:val="24"/>
        </w:rPr>
        <w:t xml:space="preserve"> </w:t>
      </w:r>
      <w:r w:rsidRPr="00A11036">
        <w:rPr>
          <w:sz w:val="24"/>
        </w:rPr>
        <w:t>After</w:t>
      </w:r>
      <w:r w:rsidRPr="00A82A8A">
        <w:rPr>
          <w:spacing w:val="-1"/>
          <w:sz w:val="24"/>
        </w:rPr>
        <w:t xml:space="preserve"> </w:t>
      </w:r>
      <w:r w:rsidRPr="00A11036">
        <w:rPr>
          <w:sz w:val="24"/>
        </w:rPr>
        <w:t>notification of award, UETN will then enter into contract negotiations with the winning Vendor(s).</w:t>
      </w:r>
    </w:p>
    <w:p w14:paraId="5158EB41" w14:textId="77777777" w:rsidR="00D118FF" w:rsidRPr="00A11036" w:rsidRDefault="00D118FF" w:rsidP="00A82A8A">
      <w:pPr>
        <w:pStyle w:val="BodyText"/>
        <w:rPr>
          <w:sz w:val="24"/>
        </w:rPr>
      </w:pPr>
    </w:p>
    <w:p w14:paraId="5B45FBC5" w14:textId="2B2787BA" w:rsidR="00D118FF" w:rsidRPr="00A11036" w:rsidRDefault="00D118FF" w:rsidP="00A82A8A">
      <w:pPr>
        <w:pStyle w:val="BodyText"/>
        <w:ind w:left="735" w:right="701"/>
        <w:rPr>
          <w:sz w:val="24"/>
        </w:rPr>
      </w:pPr>
      <w:r w:rsidRPr="00A11036">
        <w:rPr>
          <w:sz w:val="24"/>
        </w:rPr>
        <w:lastRenderedPageBreak/>
        <w:t>The University reserves the right to be the sole judge as to the overall acceptability of any proposal or to judge the individual merits of specific provisions within competing proposals. Each Vendor bears sole responsibility for the items included or not included in the response submitted by that Vendor. The University</w:t>
      </w:r>
      <w:r w:rsidRPr="00A82A8A">
        <w:rPr>
          <w:spacing w:val="-5"/>
          <w:sz w:val="24"/>
        </w:rPr>
        <w:t xml:space="preserve"> </w:t>
      </w:r>
      <w:r w:rsidRPr="00A11036">
        <w:rPr>
          <w:sz w:val="24"/>
        </w:rPr>
        <w:t>reserves</w:t>
      </w:r>
      <w:r w:rsidRPr="00A82A8A">
        <w:rPr>
          <w:spacing w:val="-2"/>
          <w:sz w:val="24"/>
        </w:rPr>
        <w:t xml:space="preserve"> </w:t>
      </w:r>
      <w:r w:rsidRPr="00A11036">
        <w:rPr>
          <w:sz w:val="24"/>
        </w:rPr>
        <w:t>the</w:t>
      </w:r>
      <w:r w:rsidRPr="00A82A8A">
        <w:rPr>
          <w:spacing w:val="-2"/>
          <w:sz w:val="24"/>
        </w:rPr>
        <w:t xml:space="preserve"> </w:t>
      </w:r>
      <w:r w:rsidRPr="00A11036">
        <w:rPr>
          <w:sz w:val="24"/>
        </w:rPr>
        <w:t>right</w:t>
      </w:r>
      <w:r w:rsidRPr="00A82A8A">
        <w:rPr>
          <w:spacing w:val="-1"/>
          <w:sz w:val="24"/>
        </w:rPr>
        <w:t xml:space="preserve"> </w:t>
      </w:r>
      <w:r w:rsidRPr="00A11036">
        <w:rPr>
          <w:sz w:val="24"/>
        </w:rPr>
        <w:t>to</w:t>
      </w:r>
      <w:r w:rsidRPr="00A82A8A">
        <w:rPr>
          <w:spacing w:val="-5"/>
          <w:sz w:val="24"/>
        </w:rPr>
        <w:t xml:space="preserve"> </w:t>
      </w:r>
      <w:r w:rsidRPr="00A11036">
        <w:rPr>
          <w:sz w:val="24"/>
        </w:rPr>
        <w:t>disqualify</w:t>
      </w:r>
      <w:r w:rsidRPr="00A82A8A">
        <w:rPr>
          <w:spacing w:val="-2"/>
          <w:sz w:val="24"/>
        </w:rPr>
        <w:t xml:space="preserve"> </w:t>
      </w:r>
      <w:r w:rsidRPr="00A11036">
        <w:rPr>
          <w:sz w:val="24"/>
        </w:rPr>
        <w:t>any</w:t>
      </w:r>
      <w:r w:rsidRPr="00A82A8A">
        <w:rPr>
          <w:spacing w:val="-5"/>
          <w:sz w:val="24"/>
        </w:rPr>
        <w:t xml:space="preserve"> </w:t>
      </w:r>
      <w:r w:rsidRPr="00A11036">
        <w:rPr>
          <w:sz w:val="24"/>
        </w:rPr>
        <w:t>proposal</w:t>
      </w:r>
      <w:r w:rsidRPr="00A82A8A">
        <w:rPr>
          <w:spacing w:val="-4"/>
          <w:sz w:val="24"/>
        </w:rPr>
        <w:t xml:space="preserve"> </w:t>
      </w:r>
      <w:r w:rsidRPr="00A11036">
        <w:rPr>
          <w:sz w:val="24"/>
        </w:rPr>
        <w:t>that</w:t>
      </w:r>
      <w:r w:rsidRPr="00A82A8A">
        <w:rPr>
          <w:spacing w:val="-1"/>
          <w:sz w:val="24"/>
        </w:rPr>
        <w:t xml:space="preserve"> </w:t>
      </w:r>
      <w:r w:rsidRPr="00A11036">
        <w:rPr>
          <w:sz w:val="24"/>
        </w:rPr>
        <w:t>includes</w:t>
      </w:r>
      <w:r w:rsidRPr="00A82A8A">
        <w:rPr>
          <w:spacing w:val="-4"/>
          <w:sz w:val="24"/>
        </w:rPr>
        <w:t xml:space="preserve"> </w:t>
      </w:r>
      <w:r w:rsidRPr="00A11036">
        <w:rPr>
          <w:sz w:val="24"/>
        </w:rPr>
        <w:t>significant</w:t>
      </w:r>
      <w:r w:rsidRPr="00A82A8A">
        <w:rPr>
          <w:spacing w:val="-4"/>
          <w:sz w:val="24"/>
        </w:rPr>
        <w:t xml:space="preserve"> </w:t>
      </w:r>
      <w:r w:rsidRPr="00A11036">
        <w:rPr>
          <w:sz w:val="24"/>
        </w:rPr>
        <w:t>deviations</w:t>
      </w:r>
      <w:r w:rsidRPr="00A82A8A">
        <w:rPr>
          <w:spacing w:val="-2"/>
          <w:sz w:val="24"/>
        </w:rPr>
        <w:t xml:space="preserve"> </w:t>
      </w:r>
      <w:r w:rsidRPr="00A11036">
        <w:rPr>
          <w:sz w:val="24"/>
        </w:rPr>
        <w:t>or</w:t>
      </w:r>
      <w:r w:rsidRPr="00A82A8A">
        <w:rPr>
          <w:spacing w:val="-4"/>
          <w:sz w:val="24"/>
        </w:rPr>
        <w:t xml:space="preserve"> </w:t>
      </w:r>
      <w:r w:rsidRPr="00A11036">
        <w:rPr>
          <w:sz w:val="24"/>
        </w:rPr>
        <w:t>exceptions</w:t>
      </w:r>
      <w:r w:rsidRPr="00A82A8A">
        <w:rPr>
          <w:spacing w:val="-4"/>
          <w:sz w:val="24"/>
        </w:rPr>
        <w:t xml:space="preserve"> </w:t>
      </w:r>
      <w:r w:rsidRPr="00A11036">
        <w:rPr>
          <w:sz w:val="24"/>
        </w:rPr>
        <w:t>to the terms, conditions and/or specifications in this RFP.</w:t>
      </w:r>
    </w:p>
    <w:p w14:paraId="78DC9304" w14:textId="4E3F6C02" w:rsidR="00A17CB4" w:rsidRPr="00D118FF" w:rsidRDefault="00A17CB4" w:rsidP="00690D29">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rFonts w:cs="Times New Roman"/>
          <w:sz w:val="24"/>
          <w:szCs w:val="24"/>
        </w:rPr>
      </w:pPr>
      <w:r w:rsidRPr="00D118FF">
        <w:rPr>
          <w:rStyle w:val="None"/>
          <w:rFonts w:cs="Times New Roman"/>
          <w:sz w:val="24"/>
          <w:szCs w:val="24"/>
        </w:rPr>
        <w:tab/>
      </w:r>
    </w:p>
    <w:p w14:paraId="7470827A" w14:textId="77777777" w:rsidR="00300A06" w:rsidRPr="00A82A8A" w:rsidRDefault="00300A06" w:rsidP="00A82A8A">
      <w:pPr>
        <w:pStyle w:val="Body"/>
        <w:tabs>
          <w:tab w:val="left" w:pos="720"/>
          <w:tab w:val="left" w:pos="1440"/>
          <w:tab w:val="left" w:pos="2160"/>
          <w:tab w:val="left" w:pos="2880"/>
          <w:tab w:val="left" w:pos="3600"/>
          <w:tab w:val="left" w:pos="4320"/>
          <w:tab w:val="left" w:pos="4680"/>
          <w:tab w:val="left" w:pos="5760"/>
        </w:tabs>
        <w:outlineLvl w:val="0"/>
        <w:rPr>
          <w:rStyle w:val="None"/>
          <w:sz w:val="24"/>
        </w:rPr>
      </w:pPr>
      <w:bookmarkStart w:id="19" w:name="_MON_1538997287"/>
    </w:p>
    <w:p w14:paraId="7718AE07" w14:textId="268EA2B2" w:rsidR="00690D29" w:rsidRPr="00A82A8A" w:rsidRDefault="00690D29" w:rsidP="00A82A8A">
      <w:pPr>
        <w:pStyle w:val="Body"/>
        <w:tabs>
          <w:tab w:val="left" w:pos="720"/>
          <w:tab w:val="left" w:pos="1440"/>
          <w:tab w:val="left" w:pos="2160"/>
          <w:tab w:val="left" w:pos="2880"/>
          <w:tab w:val="left" w:pos="3600"/>
          <w:tab w:val="left" w:pos="4320"/>
          <w:tab w:val="left" w:pos="4680"/>
          <w:tab w:val="left" w:pos="5760"/>
        </w:tabs>
        <w:outlineLvl w:val="0"/>
        <w:rPr>
          <w:rStyle w:val="None"/>
          <w:sz w:val="24"/>
        </w:rPr>
      </w:pPr>
      <w:r w:rsidRPr="00A82A8A">
        <w:rPr>
          <w:rStyle w:val="None"/>
          <w:sz w:val="24"/>
        </w:rPr>
        <w:t>6.</w:t>
      </w:r>
      <w:r w:rsidR="00D118FF" w:rsidRPr="00A82A8A">
        <w:rPr>
          <w:rStyle w:val="None"/>
          <w:sz w:val="24"/>
        </w:rPr>
        <w:t>04</w:t>
      </w:r>
      <w:r w:rsidRPr="00A82A8A">
        <w:rPr>
          <w:rStyle w:val="None"/>
          <w:sz w:val="24"/>
        </w:rPr>
        <w:tab/>
      </w:r>
      <w:r w:rsidRPr="00A82A8A">
        <w:rPr>
          <w:rStyle w:val="None"/>
          <w:sz w:val="24"/>
          <w:u w:val="single"/>
        </w:rPr>
        <w:t>Evaluation Process</w:t>
      </w:r>
      <w:r w:rsidRPr="00A82A8A">
        <w:rPr>
          <w:rStyle w:val="None"/>
          <w:sz w:val="24"/>
        </w:rPr>
        <w:t xml:space="preserve">. All proposals </w:t>
      </w:r>
      <w:r w:rsidR="000031DB" w:rsidRPr="00F30166">
        <w:rPr>
          <w:rFonts w:cs="Times New Roman"/>
          <w:sz w:val="24"/>
          <w:szCs w:val="24"/>
        </w:rPr>
        <w:t xml:space="preserve">in response to this RFP </w:t>
      </w:r>
      <w:r w:rsidRPr="00A82A8A">
        <w:rPr>
          <w:rStyle w:val="None"/>
          <w:sz w:val="24"/>
        </w:rPr>
        <w:t>will be evaluated as follows:</w:t>
      </w:r>
    </w:p>
    <w:p w14:paraId="08D92D2B" w14:textId="427F2584" w:rsidR="00690D29" w:rsidRPr="00690D29" w:rsidRDefault="00690D29" w:rsidP="00690D29">
      <w:pPr>
        <w:pStyle w:val="Body"/>
        <w:tabs>
          <w:tab w:val="left" w:pos="720"/>
          <w:tab w:val="left" w:pos="1440"/>
          <w:tab w:val="left" w:pos="2160"/>
          <w:tab w:val="left" w:pos="2880"/>
          <w:tab w:val="left" w:pos="3600"/>
          <w:tab w:val="left" w:pos="4320"/>
          <w:tab w:val="left" w:pos="4680"/>
          <w:tab w:val="left" w:pos="5760"/>
        </w:tabs>
        <w:rPr>
          <w:rStyle w:val="None"/>
          <w:rFonts w:cs="Times New Roman"/>
          <w:sz w:val="24"/>
          <w:szCs w:val="24"/>
        </w:rPr>
      </w:pPr>
    </w:p>
    <w:p w14:paraId="0EA69062" w14:textId="22CF1E68" w:rsidR="00690D29" w:rsidRPr="00A11036" w:rsidRDefault="00690D29" w:rsidP="00B22F75">
      <w:pPr>
        <w:pStyle w:val="Body"/>
        <w:numPr>
          <w:ilvl w:val="0"/>
          <w:numId w:val="6"/>
        </w:numPr>
        <w:rPr>
          <w:sz w:val="24"/>
        </w:rPr>
      </w:pPr>
      <w:r w:rsidRPr="00690D29">
        <w:rPr>
          <w:rStyle w:val="None"/>
          <w:rFonts w:cs="Times New Roman"/>
          <w:sz w:val="24"/>
          <w:szCs w:val="24"/>
        </w:rPr>
        <w:t>Upon receipt, all</w:t>
      </w:r>
      <w:r w:rsidRPr="00A82A8A">
        <w:rPr>
          <w:rStyle w:val="None"/>
          <w:sz w:val="24"/>
        </w:rPr>
        <w:t xml:space="preserve"> proposals will be reviewed to determine their responsiveness to the requirements of the RFP</w:t>
      </w:r>
      <w:r w:rsidRPr="00690D29">
        <w:rPr>
          <w:rStyle w:val="None"/>
          <w:rFonts w:cs="Times New Roman"/>
          <w:sz w:val="24"/>
          <w:szCs w:val="24"/>
        </w:rPr>
        <w:t xml:space="preserve"> before they are advanced to receive further consideration</w:t>
      </w:r>
      <w:r w:rsidRPr="00A82A8A">
        <w:rPr>
          <w:rStyle w:val="None"/>
          <w:sz w:val="24"/>
        </w:rPr>
        <w:t xml:space="preserve">. Non-responsive proposals (those not conforming to minimum RFP requirements) shall be eliminated from </w:t>
      </w:r>
      <w:r w:rsidR="00671D66">
        <w:rPr>
          <w:rFonts w:cs="Times New Roman"/>
          <w:sz w:val="24"/>
          <w:szCs w:val="24"/>
        </w:rPr>
        <w:t>further</w:t>
      </w:r>
      <w:r w:rsidRPr="00A82A8A">
        <w:rPr>
          <w:rStyle w:val="None"/>
          <w:sz w:val="24"/>
        </w:rPr>
        <w:t xml:space="preserve"> consideration. Each </w:t>
      </w:r>
      <w:r w:rsidR="000031DB" w:rsidRPr="00F30166">
        <w:rPr>
          <w:rFonts w:cs="Times New Roman"/>
          <w:sz w:val="24"/>
          <w:szCs w:val="24"/>
        </w:rPr>
        <w:t>Vendor</w:t>
      </w:r>
      <w:r w:rsidRPr="00A82A8A">
        <w:rPr>
          <w:rStyle w:val="None"/>
          <w:sz w:val="24"/>
        </w:rPr>
        <w:t xml:space="preserve"> bears</w:t>
      </w:r>
      <w:r w:rsidR="000031DB" w:rsidRPr="00F30166">
        <w:rPr>
          <w:rFonts w:cs="Times New Roman"/>
          <w:sz w:val="24"/>
          <w:szCs w:val="24"/>
        </w:rPr>
        <w:t xml:space="preserve"> </w:t>
      </w:r>
      <w:r w:rsidR="00671D66">
        <w:rPr>
          <w:rFonts w:cs="Times New Roman"/>
          <w:sz w:val="24"/>
          <w:szCs w:val="24"/>
        </w:rPr>
        <w:t>the</w:t>
      </w:r>
      <w:r w:rsidRPr="00A82A8A">
        <w:rPr>
          <w:rStyle w:val="None"/>
          <w:sz w:val="24"/>
        </w:rPr>
        <w:t xml:space="preserve"> sole responsibility for the items included or not included in the response submitted by that </w:t>
      </w:r>
      <w:r w:rsidR="000031DB" w:rsidRPr="00F30166">
        <w:rPr>
          <w:rFonts w:cs="Times New Roman"/>
          <w:sz w:val="24"/>
          <w:szCs w:val="24"/>
        </w:rPr>
        <w:t xml:space="preserve">Vendor. </w:t>
      </w:r>
      <w:r w:rsidRPr="00A82A8A">
        <w:rPr>
          <w:rStyle w:val="None"/>
          <w:sz w:val="24"/>
        </w:rPr>
        <w:t xml:space="preserve"> The University reserves the right to disqualify any proposal that includes significant deviations or exceptions to the terms, conditions and/or specifications in this RFP</w:t>
      </w:r>
      <w:r w:rsidR="00671D66">
        <w:rPr>
          <w:rFonts w:cs="Times New Roman"/>
          <w:sz w:val="24"/>
          <w:szCs w:val="24"/>
        </w:rPr>
        <w:t xml:space="preserve"> at any time the deviations or exceptions are discovered</w:t>
      </w:r>
      <w:r w:rsidRPr="00A82A8A">
        <w:rPr>
          <w:rStyle w:val="None"/>
          <w:sz w:val="24"/>
        </w:rPr>
        <w:t>.</w:t>
      </w:r>
    </w:p>
    <w:p w14:paraId="26FDB733" w14:textId="77777777" w:rsidR="00690D29" w:rsidRPr="00A82A8A" w:rsidRDefault="00690D29" w:rsidP="00A82A8A">
      <w:pPr>
        <w:pStyle w:val="Body"/>
        <w:tabs>
          <w:tab w:val="left" w:pos="720"/>
          <w:tab w:val="left" w:pos="1440"/>
          <w:tab w:val="left" w:pos="2160"/>
          <w:tab w:val="left" w:pos="2880"/>
          <w:tab w:val="left" w:pos="3600"/>
          <w:tab w:val="left" w:pos="4320"/>
          <w:tab w:val="left" w:pos="4680"/>
          <w:tab w:val="left" w:pos="5760"/>
        </w:tabs>
        <w:ind w:left="720"/>
        <w:rPr>
          <w:rStyle w:val="None"/>
          <w:sz w:val="24"/>
        </w:rPr>
      </w:pPr>
    </w:p>
    <w:p w14:paraId="0BEA9625" w14:textId="4FC1F170" w:rsidR="00690D29" w:rsidRPr="00A82A8A" w:rsidRDefault="00AB05C5" w:rsidP="00B22F75">
      <w:pPr>
        <w:pStyle w:val="Body"/>
        <w:numPr>
          <w:ilvl w:val="0"/>
          <w:numId w:val="6"/>
        </w:numPr>
        <w:rPr>
          <w:rStyle w:val="None"/>
          <w:sz w:val="24"/>
        </w:rPr>
      </w:pPr>
      <w:r>
        <w:rPr>
          <w:rFonts w:cs="Times New Roman"/>
          <w:sz w:val="24"/>
          <w:szCs w:val="24"/>
        </w:rPr>
        <w:t>P</w:t>
      </w:r>
      <w:r w:rsidR="000031DB" w:rsidRPr="00F30166">
        <w:rPr>
          <w:rFonts w:cs="Times New Roman"/>
          <w:sz w:val="24"/>
          <w:szCs w:val="24"/>
        </w:rPr>
        <w:t>roposals</w:t>
      </w:r>
      <w:r w:rsidR="00690D29" w:rsidRPr="00A82A8A">
        <w:rPr>
          <w:rStyle w:val="None"/>
          <w:sz w:val="24"/>
        </w:rPr>
        <w:t xml:space="preserve"> will be </w:t>
      </w:r>
      <w:r w:rsidR="000031DB" w:rsidRPr="00F30166">
        <w:rPr>
          <w:rFonts w:cs="Times New Roman"/>
          <w:sz w:val="24"/>
          <w:szCs w:val="24"/>
        </w:rPr>
        <w:t>reviewed and</w:t>
      </w:r>
      <w:r w:rsidR="00690D29" w:rsidRPr="00A82A8A">
        <w:rPr>
          <w:rStyle w:val="None"/>
          <w:sz w:val="24"/>
        </w:rPr>
        <w:t xml:space="preserve"> evaluated by the evaluation committee based upon the quality of </w:t>
      </w:r>
      <w:r w:rsidR="00690D29" w:rsidRPr="00690D29">
        <w:rPr>
          <w:rStyle w:val="None"/>
          <w:rFonts w:cs="Times New Roman"/>
          <w:sz w:val="24"/>
          <w:szCs w:val="24"/>
        </w:rPr>
        <w:t xml:space="preserve">the </w:t>
      </w:r>
      <w:r w:rsidR="00690D29" w:rsidRPr="00A82A8A">
        <w:rPr>
          <w:rStyle w:val="None"/>
          <w:sz w:val="24"/>
        </w:rPr>
        <w:t xml:space="preserve">information received and the information that supports the </w:t>
      </w:r>
      <w:r w:rsidR="00690D29" w:rsidRPr="00690D29">
        <w:rPr>
          <w:rStyle w:val="None"/>
          <w:rFonts w:cs="Times New Roman"/>
          <w:sz w:val="24"/>
          <w:szCs w:val="24"/>
        </w:rPr>
        <w:t>vendors’</w:t>
      </w:r>
      <w:r w:rsidR="00690D29" w:rsidRPr="00A82A8A">
        <w:rPr>
          <w:rStyle w:val="None"/>
          <w:sz w:val="24"/>
        </w:rPr>
        <w:t xml:space="preserve"> ability to meet or exceed the technical requirements stated in the RFP</w:t>
      </w:r>
      <w:r w:rsidR="000031DB" w:rsidRPr="00F30166">
        <w:rPr>
          <w:rFonts w:cs="Times New Roman"/>
          <w:sz w:val="24"/>
          <w:szCs w:val="24"/>
        </w:rPr>
        <w:t xml:space="preserve"> and is</w:t>
      </w:r>
      <w:r w:rsidR="00690D29" w:rsidRPr="00A82A8A">
        <w:rPr>
          <w:rStyle w:val="None"/>
          <w:sz w:val="24"/>
        </w:rPr>
        <w:t xml:space="preserve"> subject to all </w:t>
      </w:r>
      <w:r w:rsidR="000031DB" w:rsidRPr="00F30166">
        <w:rPr>
          <w:rFonts w:cs="Times New Roman"/>
          <w:sz w:val="24"/>
          <w:szCs w:val="24"/>
        </w:rPr>
        <w:t xml:space="preserve">advancement </w:t>
      </w:r>
      <w:r w:rsidR="00690D29" w:rsidRPr="00A82A8A">
        <w:rPr>
          <w:rStyle w:val="None"/>
          <w:sz w:val="24"/>
        </w:rPr>
        <w:t xml:space="preserve">criteria </w:t>
      </w:r>
      <w:r w:rsidR="000031DB" w:rsidRPr="00F30166">
        <w:rPr>
          <w:rFonts w:cs="Times New Roman"/>
          <w:sz w:val="24"/>
          <w:szCs w:val="24"/>
        </w:rPr>
        <w:t>or multi-stage process</w:t>
      </w:r>
      <w:r w:rsidR="00690D29" w:rsidRPr="00A82A8A">
        <w:rPr>
          <w:rStyle w:val="None"/>
          <w:sz w:val="24"/>
        </w:rPr>
        <w:t xml:space="preserve"> stated. </w:t>
      </w:r>
      <w:r>
        <w:rPr>
          <w:rFonts w:cs="Times New Roman"/>
          <w:sz w:val="24"/>
          <w:szCs w:val="24"/>
        </w:rPr>
        <w:t xml:space="preserve">Proposals may be deemed non-responsive and disqualified at any stage of the process the </w:t>
      </w:r>
      <w:r w:rsidR="00702152">
        <w:rPr>
          <w:rFonts w:cs="Times New Roman"/>
          <w:sz w:val="24"/>
          <w:szCs w:val="24"/>
        </w:rPr>
        <w:t>disqualifying factor</w:t>
      </w:r>
      <w:r>
        <w:rPr>
          <w:rFonts w:cs="Times New Roman"/>
          <w:sz w:val="24"/>
          <w:szCs w:val="24"/>
        </w:rPr>
        <w:t xml:space="preserve"> is discovered.  </w:t>
      </w:r>
      <w:r w:rsidR="00690D29" w:rsidRPr="00A82A8A">
        <w:rPr>
          <w:rStyle w:val="None"/>
          <w:sz w:val="24"/>
        </w:rPr>
        <w:t xml:space="preserve">At the conclusion of the </w:t>
      </w:r>
      <w:r w:rsidR="003D56CE">
        <w:rPr>
          <w:rFonts w:cs="Times New Roman"/>
          <w:sz w:val="24"/>
          <w:szCs w:val="24"/>
        </w:rPr>
        <w:t xml:space="preserve">technical </w:t>
      </w:r>
      <w:r w:rsidR="00690D29" w:rsidRPr="00A82A8A">
        <w:rPr>
          <w:rStyle w:val="None"/>
          <w:sz w:val="24"/>
        </w:rPr>
        <w:t xml:space="preserve">evaluation, the </w:t>
      </w:r>
      <w:r w:rsidR="000031DB" w:rsidRPr="00F30166">
        <w:rPr>
          <w:rFonts w:cs="Times New Roman"/>
          <w:sz w:val="24"/>
          <w:szCs w:val="24"/>
        </w:rPr>
        <w:t xml:space="preserve">Purchasing </w:t>
      </w:r>
      <w:r w:rsidR="0093442F">
        <w:rPr>
          <w:rFonts w:cs="Times New Roman"/>
          <w:sz w:val="24"/>
          <w:szCs w:val="24"/>
        </w:rPr>
        <w:t>D</w:t>
      </w:r>
      <w:r w:rsidR="000031DB" w:rsidRPr="00F30166">
        <w:rPr>
          <w:rFonts w:cs="Times New Roman"/>
          <w:sz w:val="24"/>
          <w:szCs w:val="24"/>
        </w:rPr>
        <w:t>epartment</w:t>
      </w:r>
      <w:r w:rsidR="00690D29" w:rsidRPr="00A82A8A">
        <w:rPr>
          <w:rStyle w:val="None"/>
          <w:sz w:val="24"/>
        </w:rPr>
        <w:t xml:space="preserve"> will evaluate the </w:t>
      </w:r>
      <w:r w:rsidR="0093442F">
        <w:rPr>
          <w:rFonts w:cs="Times New Roman"/>
          <w:sz w:val="24"/>
          <w:szCs w:val="24"/>
        </w:rPr>
        <w:t>c</w:t>
      </w:r>
      <w:r w:rsidR="000031DB" w:rsidRPr="00F30166">
        <w:rPr>
          <w:rFonts w:cs="Times New Roman"/>
          <w:sz w:val="24"/>
          <w:szCs w:val="24"/>
        </w:rPr>
        <w:t xml:space="preserve">ost </w:t>
      </w:r>
      <w:r w:rsidR="0093442F">
        <w:rPr>
          <w:rFonts w:cs="Times New Roman"/>
          <w:sz w:val="24"/>
          <w:szCs w:val="24"/>
        </w:rPr>
        <w:t>p</w:t>
      </w:r>
      <w:r w:rsidR="000031DB" w:rsidRPr="00F30166">
        <w:rPr>
          <w:rFonts w:cs="Times New Roman"/>
          <w:sz w:val="24"/>
          <w:szCs w:val="24"/>
        </w:rPr>
        <w:t xml:space="preserve">roposals </w:t>
      </w:r>
      <w:r w:rsidR="00690D29" w:rsidRPr="00A82A8A">
        <w:rPr>
          <w:rStyle w:val="None"/>
          <w:sz w:val="24"/>
        </w:rPr>
        <w:t xml:space="preserve">according to the formula, </w:t>
      </w:r>
      <w:r w:rsidR="000031DB" w:rsidRPr="00F30166">
        <w:rPr>
          <w:rFonts w:cs="Times New Roman"/>
          <w:sz w:val="24"/>
          <w:szCs w:val="24"/>
        </w:rPr>
        <w:t xml:space="preserve">published </w:t>
      </w:r>
      <w:r w:rsidR="00690D29" w:rsidRPr="00A82A8A">
        <w:rPr>
          <w:rStyle w:val="None"/>
          <w:sz w:val="24"/>
        </w:rPr>
        <w:t xml:space="preserve">in Section 5.03 and in accordance with the Utah Procurement Code. Cost scoring shall be based on the lowest responsive and responsible price offered </w:t>
      </w:r>
      <w:r w:rsidR="000031DB" w:rsidRPr="00F30166">
        <w:rPr>
          <w:rFonts w:cs="Times New Roman"/>
          <w:b/>
          <w:sz w:val="24"/>
          <w:szCs w:val="24"/>
          <w:u w:val="single"/>
        </w:rPr>
        <w:t>meet</w:t>
      </w:r>
      <w:r w:rsidR="004B388C">
        <w:rPr>
          <w:rFonts w:cs="Times New Roman"/>
          <w:b/>
          <w:sz w:val="24"/>
          <w:szCs w:val="24"/>
          <w:u w:val="single"/>
        </w:rPr>
        <w:t>ing</w:t>
      </w:r>
      <w:r w:rsidR="00690D29" w:rsidRPr="00A82A8A">
        <w:rPr>
          <w:rStyle w:val="None"/>
          <w:sz w:val="24"/>
        </w:rPr>
        <w:t xml:space="preserve"> or </w:t>
      </w:r>
      <w:r w:rsidR="000031DB" w:rsidRPr="00F30166">
        <w:rPr>
          <w:rFonts w:cs="Times New Roman"/>
          <w:b/>
          <w:sz w:val="24"/>
          <w:szCs w:val="24"/>
          <w:u w:val="single"/>
        </w:rPr>
        <w:t>exceed</w:t>
      </w:r>
      <w:r w:rsidR="004B388C">
        <w:rPr>
          <w:rFonts w:cs="Times New Roman"/>
          <w:b/>
          <w:sz w:val="24"/>
          <w:szCs w:val="24"/>
          <w:u w:val="single"/>
        </w:rPr>
        <w:t>ing</w:t>
      </w:r>
      <w:r w:rsidR="00690D29" w:rsidRPr="00A82A8A">
        <w:rPr>
          <w:rStyle w:val="None"/>
          <w:sz w:val="24"/>
        </w:rPr>
        <w:t xml:space="preserve"> all minimum requirements listed in this RFP. The points allocated to each cost proposal will be added to the corresponding proposal’s total technical score.</w:t>
      </w:r>
    </w:p>
    <w:p w14:paraId="212724D8" w14:textId="77777777" w:rsidR="00690D29" w:rsidRPr="00A82A8A" w:rsidRDefault="00690D29" w:rsidP="00690D29">
      <w:pPr>
        <w:pStyle w:val="ListParagraph"/>
      </w:pPr>
    </w:p>
    <w:p w14:paraId="05E32B24" w14:textId="77777777" w:rsidR="0004528B" w:rsidRDefault="000031DB" w:rsidP="00B22F75">
      <w:pPr>
        <w:widowControl w:val="0"/>
        <w:numPr>
          <w:ilvl w:val="0"/>
          <w:numId w:val="1"/>
        </w:numPr>
        <w:tabs>
          <w:tab w:val="left" w:pos="-720"/>
          <w:tab w:val="left" w:pos="0"/>
          <w:tab w:val="left" w:pos="720"/>
          <w:tab w:val="left" w:pos="1080"/>
          <w:tab w:val="left" w:pos="1440"/>
          <w:tab w:val="left" w:pos="2160"/>
          <w:tab w:val="left" w:pos="2880"/>
          <w:tab w:val="left" w:pos="3600"/>
          <w:tab w:val="left" w:pos="4320"/>
          <w:tab w:val="left" w:pos="4680"/>
          <w:tab w:val="left" w:pos="5760"/>
        </w:tabs>
        <w:contextualSpacing/>
        <w:rPr>
          <w:rFonts w:ascii="Times New Roman" w:hAnsi="Times New Roman" w:cs="Times New Roman"/>
          <w:sz w:val="24"/>
          <w:szCs w:val="24"/>
        </w:rPr>
      </w:pPr>
      <w:r w:rsidRPr="00F30166">
        <w:rPr>
          <w:rFonts w:ascii="Times New Roman" w:hAnsi="Times New Roman" w:cs="Times New Roman"/>
          <w:sz w:val="24"/>
          <w:szCs w:val="24"/>
        </w:rPr>
        <w:t xml:space="preserve">Oral or product demonstrations may be required </w:t>
      </w:r>
      <w:r w:rsidR="00DD5B96">
        <w:rPr>
          <w:rFonts w:ascii="Times New Roman" w:hAnsi="Times New Roman" w:cs="Times New Roman"/>
          <w:sz w:val="24"/>
          <w:szCs w:val="24"/>
        </w:rPr>
        <w:t>from eligible proposals</w:t>
      </w:r>
      <w:r w:rsidR="0004528B">
        <w:rPr>
          <w:rFonts w:ascii="Times New Roman" w:hAnsi="Times New Roman" w:cs="Times New Roman"/>
          <w:sz w:val="24"/>
          <w:szCs w:val="24"/>
        </w:rPr>
        <w:t>.</w:t>
      </w:r>
    </w:p>
    <w:p w14:paraId="76FAB90D" w14:textId="77777777" w:rsidR="0004528B" w:rsidRDefault="0004528B" w:rsidP="00113370">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contextualSpacing/>
        <w:rPr>
          <w:rFonts w:ascii="Times New Roman" w:hAnsi="Times New Roman" w:cs="Times New Roman"/>
          <w:sz w:val="24"/>
          <w:szCs w:val="24"/>
        </w:rPr>
      </w:pPr>
    </w:p>
    <w:p w14:paraId="30A4C755" w14:textId="3CF18BEB" w:rsidR="0004528B" w:rsidRPr="00113370" w:rsidRDefault="00736133" w:rsidP="00A82A8A">
      <w:pPr>
        <w:pStyle w:val="ListParagraph"/>
        <w:ind w:left="1080"/>
        <w:rPr>
          <w:rFonts w:ascii="Times New Roman" w:hAnsi="Times New Roman"/>
          <w:szCs w:val="24"/>
        </w:rPr>
      </w:pPr>
      <w:r w:rsidRPr="547AC5C2">
        <w:rPr>
          <w:rFonts w:ascii="Times New Roman" w:hAnsi="Times New Roman"/>
          <w:szCs w:val="24"/>
        </w:rPr>
        <w:t>Based on the mandatory requirements, the evaluation committee may invite all vendor proposals who meet all of the mandatory requirements as listed in section 4.</w:t>
      </w:r>
    </w:p>
    <w:p w14:paraId="3C7FC52C" w14:textId="77777777" w:rsidR="0004528B" w:rsidRPr="00F30166" w:rsidRDefault="0004528B" w:rsidP="0004528B">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ind w:left="1080"/>
        <w:contextualSpacing/>
        <w:rPr>
          <w:rFonts w:ascii="Times New Roman" w:hAnsi="Times New Roman" w:cs="Times New Roman"/>
          <w:sz w:val="24"/>
          <w:szCs w:val="24"/>
        </w:rPr>
      </w:pPr>
      <w:r w:rsidRPr="00113370">
        <w:rPr>
          <w:rFonts w:ascii="Times New Roman" w:hAnsi="Times New Roman" w:cs="Times New Roman"/>
          <w:sz w:val="24"/>
          <w:szCs w:val="24"/>
        </w:rPr>
        <w:t>Proposals that do not meet the parameters will not be invited to oral presentations and shall receive no further consideration for</w:t>
      </w:r>
      <w:r w:rsidRPr="003D569D">
        <w:rPr>
          <w:rFonts w:ascii="Times New Roman" w:hAnsi="Times New Roman" w:cs="Times New Roman"/>
          <w:sz w:val="24"/>
          <w:szCs w:val="24"/>
        </w:rPr>
        <w:t xml:space="preserve"> contract award.</w:t>
      </w:r>
    </w:p>
    <w:p w14:paraId="0CBBF2CB" w14:textId="77777777" w:rsidR="0004528B" w:rsidRDefault="0004528B" w:rsidP="0004528B">
      <w:pPr>
        <w:pStyle w:val="ListParagraph"/>
        <w:rPr>
          <w:rFonts w:ascii="Times New Roman" w:hAnsi="Times New Roman"/>
          <w:szCs w:val="24"/>
        </w:rPr>
      </w:pPr>
    </w:p>
    <w:p w14:paraId="215E0601" w14:textId="77777777" w:rsidR="00DD5B96" w:rsidRDefault="000031DB" w:rsidP="00DD5B96">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ind w:left="1080"/>
        <w:contextualSpacing/>
        <w:rPr>
          <w:rFonts w:ascii="Times New Roman" w:hAnsi="Times New Roman" w:cs="Times New Roman"/>
          <w:sz w:val="24"/>
          <w:szCs w:val="24"/>
        </w:rPr>
      </w:pPr>
      <w:r w:rsidRPr="00F30166">
        <w:rPr>
          <w:rFonts w:ascii="Times New Roman" w:hAnsi="Times New Roman" w:cs="Times New Roman"/>
          <w:sz w:val="24"/>
          <w:szCs w:val="24"/>
        </w:rPr>
        <w:t>Or the University may choose to make an award directly from the responses received.  The University will be the sole judge as to the overall acceptability of any proposal or to judge the individual merits of specific provisions within competing offers.</w:t>
      </w:r>
    </w:p>
    <w:p w14:paraId="2F1906F1" w14:textId="77777777" w:rsidR="00DD5B96" w:rsidRDefault="00DD5B96" w:rsidP="00DD5B96">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ind w:left="1080"/>
        <w:contextualSpacing/>
        <w:rPr>
          <w:rFonts w:ascii="Times New Roman" w:hAnsi="Times New Roman" w:cs="Times New Roman"/>
          <w:sz w:val="24"/>
          <w:szCs w:val="24"/>
        </w:rPr>
      </w:pPr>
    </w:p>
    <w:p w14:paraId="693E96AC" w14:textId="6E2C1654" w:rsidR="00690D29" w:rsidRDefault="00DD5B96" w:rsidP="00A82A8A">
      <w:pPr>
        <w:pStyle w:val="Body"/>
        <w:ind w:left="720"/>
        <w:rPr>
          <w:rFonts w:cs="Times New Roman"/>
          <w:sz w:val="24"/>
          <w:szCs w:val="24"/>
        </w:rPr>
      </w:pPr>
      <w:r w:rsidRPr="00F30166">
        <w:rPr>
          <w:rFonts w:cs="Times New Roman"/>
          <w:sz w:val="24"/>
          <w:szCs w:val="24"/>
        </w:rPr>
        <w:t>Upon request, a Best and Final Offer (BAFO) may be requested as part of this process from responsive and responsible proposals received.</w:t>
      </w:r>
      <w:r w:rsidR="00113370">
        <w:rPr>
          <w:rFonts w:cs="Times New Roman"/>
          <w:sz w:val="24"/>
          <w:szCs w:val="24"/>
        </w:rPr>
        <w:t xml:space="preserve"> </w:t>
      </w:r>
    </w:p>
    <w:p w14:paraId="0514BFD3" w14:textId="77777777" w:rsidR="008111A6" w:rsidRPr="00A82A8A" w:rsidRDefault="008111A6" w:rsidP="00A82A8A">
      <w:pPr>
        <w:pStyle w:val="Body"/>
        <w:ind w:left="720"/>
      </w:pPr>
    </w:p>
    <w:p w14:paraId="418ED365" w14:textId="77777777" w:rsidR="00690D29" w:rsidRPr="00A82A8A" w:rsidRDefault="00690D29" w:rsidP="00A82A8A">
      <w:pPr>
        <w:pStyle w:val="Body"/>
        <w:tabs>
          <w:tab w:val="center" w:pos="4860"/>
        </w:tabs>
        <w:outlineLvl w:val="0"/>
        <w:rPr>
          <w:rStyle w:val="IntenseReference"/>
        </w:rPr>
      </w:pPr>
    </w:p>
    <w:bookmarkEnd w:id="19"/>
    <w:p w14:paraId="56E18DD1" w14:textId="1BA3704B" w:rsidR="000E595E" w:rsidRPr="0015765F" w:rsidRDefault="000E595E" w:rsidP="00A11036">
      <w:pPr>
        <w:tabs>
          <w:tab w:val="left" w:pos="720"/>
        </w:tabs>
        <w:suppressAutoHyphens/>
        <w:spacing w:before="120" w:after="120"/>
        <w:contextualSpacing/>
        <w:jc w:val="center"/>
        <w:rPr>
          <w:rFonts w:ascii="Times New Roman" w:eastAsia="Times New Roman" w:hAnsi="Times New Roman" w:cs="Times New Roman"/>
          <w:b/>
          <w:snapToGrid w:val="0"/>
          <w:sz w:val="28"/>
          <w:szCs w:val="28"/>
        </w:rPr>
      </w:pPr>
      <w:r w:rsidRPr="0015765F">
        <w:rPr>
          <w:rFonts w:ascii="Times New Roman" w:eastAsia="Times New Roman" w:hAnsi="Times New Roman" w:cs="Times New Roman"/>
          <w:b/>
          <w:snapToGrid w:val="0"/>
          <w:sz w:val="28"/>
          <w:szCs w:val="28"/>
        </w:rPr>
        <w:lastRenderedPageBreak/>
        <w:t>SECTION 7 - GENERAL PROVISIONS</w:t>
      </w:r>
    </w:p>
    <w:p w14:paraId="260A80F1" w14:textId="77777777" w:rsidR="000E595E" w:rsidRPr="00F30166" w:rsidRDefault="000E595E" w:rsidP="00A11036">
      <w:pPr>
        <w:tabs>
          <w:tab w:val="center" w:pos="4860"/>
        </w:tabs>
        <w:contextualSpacing/>
        <w:outlineLvl w:val="0"/>
        <w:rPr>
          <w:rFonts w:ascii="Times New Roman" w:hAnsi="Times New Roman" w:cs="Times New Roman"/>
          <w:b/>
          <w:sz w:val="24"/>
          <w:szCs w:val="24"/>
        </w:rPr>
      </w:pPr>
    </w:p>
    <w:p w14:paraId="7C01543F"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Protected Information</w:t>
      </w:r>
      <w:r w:rsidRPr="00F30166">
        <w:rPr>
          <w:rFonts w:ascii="Times New Roman" w:hAnsi="Times New Roman" w:cs="Times New Roman"/>
          <w:sz w:val="24"/>
          <w:szCs w:val="24"/>
        </w:rPr>
        <w:t>.  Under the Government Records Access and Management Act, Utah Code §§ 63G-2-101 to -901, as amended ("GRAMA"), certain information submitted in the proposal(s) may be open for public inspection or disclosure.  Pursuant to Section 63G-2-309 of GRAMA, any confidential informat</w:t>
      </w:r>
      <w:r>
        <w:rPr>
          <w:rFonts w:ascii="Times New Roman" w:hAnsi="Times New Roman" w:cs="Times New Roman"/>
          <w:sz w:val="24"/>
          <w:szCs w:val="24"/>
        </w:rPr>
        <w:t>ion provided to the University w</w:t>
      </w:r>
      <w:r w:rsidRPr="00F30166">
        <w:rPr>
          <w:rFonts w:ascii="Times New Roman" w:hAnsi="Times New Roman" w:cs="Times New Roman"/>
          <w:sz w:val="24"/>
          <w:szCs w:val="24"/>
        </w:rPr>
        <w:t>hich Vendor believes should be protected from inspection or disclosure must be accompanied by a written claim of confidentiality and a concise statement of reasons supporting such claim.  A copy of the University’s standard business confidentiality claim form may be found at (</w:t>
      </w:r>
      <w:hyperlink r:id="rId24" w:history="1">
        <w:r w:rsidRPr="00F30166">
          <w:rPr>
            <w:rStyle w:val="Hyperlink"/>
            <w:rFonts w:ascii="Times New Roman" w:hAnsi="Times New Roman" w:cs="Times New Roman"/>
            <w:sz w:val="24"/>
            <w:szCs w:val="24"/>
          </w:rPr>
          <w:t>http://fbs.admin.utah.edu/download/purchasing/Business_Confidentiality_Claim_Form.pdf</w:t>
        </w:r>
      </w:hyperlink>
      <w:r w:rsidRPr="00F30166">
        <w:rPr>
          <w:rFonts w:ascii="Times New Roman" w:hAnsi="Times New Roman" w:cs="Times New Roman"/>
          <w:sz w:val="24"/>
          <w:szCs w:val="24"/>
        </w:rPr>
        <w:t xml:space="preserve"> ).  </w:t>
      </w:r>
      <w:r w:rsidRPr="00F30166">
        <w:rPr>
          <w:rFonts w:ascii="Times New Roman" w:hAnsi="Times New Roman" w:cs="Times New Roman"/>
          <w:b/>
          <w:color w:val="FF0000"/>
          <w:sz w:val="24"/>
          <w:szCs w:val="24"/>
        </w:rPr>
        <w:t>Non-specific statements of confidentiality (e.g., marking a document confidential or proprietary in a cover letter, header, footer or watermark) are insufficient to claim confidentiality under GRAMA.</w:t>
      </w:r>
      <w:r w:rsidRPr="00F30166">
        <w:rPr>
          <w:rFonts w:ascii="Times New Roman" w:hAnsi="Times New Roman" w:cs="Times New Roman"/>
          <w:sz w:val="24"/>
          <w:szCs w:val="24"/>
        </w:rPr>
        <w:t xml:space="preserve">  All material contained in and/or submitted with the proposal becomes the property of the University and may be returned only at the University's option.</w:t>
      </w:r>
      <w:r>
        <w:rPr>
          <w:rFonts w:ascii="Times New Roman" w:hAnsi="Times New Roman" w:cs="Times New Roman"/>
          <w:sz w:val="24"/>
          <w:szCs w:val="24"/>
        </w:rPr>
        <w:t xml:space="preserve">  </w:t>
      </w:r>
      <w:r w:rsidRPr="00FF1B62">
        <w:rPr>
          <w:rFonts w:ascii="Times New Roman" w:hAnsi="Times New Roman" w:cs="Times New Roman"/>
          <w:sz w:val="24"/>
          <w:szCs w:val="24"/>
        </w:rPr>
        <w:t>Any confidentiality and non-use obligations applicable to the University as a consequence of the Contract will be subject in all cases to the University’s obligations under GRAMA.</w:t>
      </w:r>
    </w:p>
    <w:p w14:paraId="5A09E5A7"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48BC1FBE"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Incurring Costs</w:t>
      </w:r>
      <w:r w:rsidRPr="00F30166">
        <w:rPr>
          <w:rFonts w:ascii="Times New Roman" w:hAnsi="Times New Roman" w:cs="Times New Roman"/>
          <w:sz w:val="24"/>
          <w:szCs w:val="24"/>
        </w:rPr>
        <w:t>.  The University will not be liable for any cost which Vendors may incur in connection with the preparation or presentation of their proposal(s).  Proposals should be concise, straightforward and prepared simply and economically.  Expensive displays, bindings or promotional materials are neither desired nor required.  However, these instructions are not intended to limit a proposal's content or exclude any relevant or essential data therefrom.</w:t>
      </w:r>
    </w:p>
    <w:p w14:paraId="741AA153"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3CABDD2C"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Addendum to RFP</w:t>
      </w:r>
      <w:r w:rsidRPr="00F30166">
        <w:rPr>
          <w:rFonts w:ascii="Times New Roman" w:hAnsi="Times New Roman" w:cs="Times New Roman"/>
          <w:sz w:val="24"/>
          <w:szCs w:val="24"/>
        </w:rPr>
        <w:t>.  In the event the University deems it necessary to revise this RFP in whole or in part, an addendum will be provided to relevant vendors.</w:t>
      </w:r>
    </w:p>
    <w:p w14:paraId="2850A9BE"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398C9FD0"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Other Communications</w:t>
      </w:r>
      <w:r w:rsidRPr="00F30166">
        <w:rPr>
          <w:rFonts w:ascii="Times New Roman" w:hAnsi="Times New Roman" w:cs="Times New Roman"/>
          <w:sz w:val="24"/>
          <w:szCs w:val="24"/>
        </w:rPr>
        <w:t>. During the RFP process (from the date of issue through the date of contract award or other final decision) the Purchasing Department is the sole source of official information regarding this RFP.  All other communications, both spoken and written, which are received by any representative of the Vendor from other sources (such as employees in the using department) should be confirmed by the Vendor with the buyer in the Purchasing Department assigned to this RFP as being true and accurate prior to incorporating such information into their response.  This refers to both formal and informal conversations and communications. Significant changes to the RFP will always be issued as a formal, written addendum.</w:t>
      </w:r>
    </w:p>
    <w:p w14:paraId="62DBB478"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21A74B7E"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Alternative Proposals</w:t>
      </w:r>
      <w:r w:rsidRPr="00F30166">
        <w:rPr>
          <w:rFonts w:ascii="Times New Roman" w:hAnsi="Times New Roman" w:cs="Times New Roman"/>
          <w:sz w:val="24"/>
          <w:szCs w:val="24"/>
        </w:rPr>
        <w:t xml:space="preserve">.  A Vendor may submit more than one proposal, each of which must follow the Proposal Response Format (section 5 herein) and satisfy the requirements of this RFP.  The Vendor's primary proposal must be complete and comply with all instructions.  The alternative proposals may be in abbreviated form following the Proposal Response Outline but providing complete information only for sections which differ in any way from those contained in the prime proposal.  If alternative proposals are </w:t>
      </w:r>
      <w:r w:rsidRPr="00F30166">
        <w:rPr>
          <w:rFonts w:ascii="Times New Roman" w:hAnsi="Times New Roman" w:cs="Times New Roman"/>
          <w:sz w:val="24"/>
          <w:szCs w:val="24"/>
        </w:rPr>
        <w:lastRenderedPageBreak/>
        <w:t>submitted, the Vendor must explain the reasons for the alternative(s) and its comparative benefits.  Each proposal submitted will be evaluated on its own merits.</w:t>
      </w:r>
    </w:p>
    <w:p w14:paraId="2A07E9D5"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0CA247AE"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Authorized Vendor Representatives</w:t>
      </w:r>
      <w:r w:rsidRPr="00F30166">
        <w:rPr>
          <w:rFonts w:ascii="Times New Roman" w:hAnsi="Times New Roman" w:cs="Times New Roman"/>
          <w:sz w:val="24"/>
          <w:szCs w:val="24"/>
        </w:rPr>
        <w:t>.  The University reserves the right to require a change in the individual assigned to represent the Vendor if the assigned representative is not serving the needs of the University in an acceptable manner. This right shall carry forward through the response period and, with the successful Vendor, during the term of the Contract.</w:t>
      </w:r>
    </w:p>
    <w:p w14:paraId="48A493A2"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6CC09B3F"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Award of Subcontracts</w:t>
      </w:r>
      <w:r w:rsidRPr="00F30166">
        <w:rPr>
          <w:rFonts w:ascii="Times New Roman" w:hAnsi="Times New Roman" w:cs="Times New Roman"/>
          <w:sz w:val="24"/>
          <w:szCs w:val="24"/>
        </w:rPr>
        <w:t>.  For each subcontract, if any, which the Vendor proposes to award, the Vendor shall specify in writing the proposed subcontractor's name and address, and the purpose of each subcontract.  Any Vendor proposing subcontracts as a part of a proposal must explicitly state so in the proposal.  Written approval by the Purchasing Department is required prior to the awarding of any subcontracts.  Any Subcontractor shall be required to provide evidence to the University of the same insurance provisions and coverages as described in section 7.29 of this RFP.</w:t>
      </w:r>
    </w:p>
    <w:p w14:paraId="3410A138"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D05B962"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Assignment</w:t>
      </w:r>
      <w:r w:rsidRPr="00F30166">
        <w:rPr>
          <w:rFonts w:ascii="Times New Roman" w:hAnsi="Times New Roman" w:cs="Times New Roman"/>
          <w:sz w:val="24"/>
          <w:szCs w:val="24"/>
        </w:rPr>
        <w:t>.  Vendor shall not assign or subcontract any portion of its obligations under the Contract without the prior written consent of the University Purchasing Department.  Assignment or subcontracting shall in no way relieve the Vendor of any of its obligations under th</w:t>
      </w:r>
      <w:r>
        <w:rPr>
          <w:rFonts w:ascii="Times New Roman" w:hAnsi="Times New Roman" w:cs="Times New Roman"/>
          <w:sz w:val="24"/>
          <w:szCs w:val="24"/>
        </w:rPr>
        <w:t>e</w:t>
      </w:r>
      <w:r w:rsidRPr="00F30166">
        <w:rPr>
          <w:rFonts w:ascii="Times New Roman" w:hAnsi="Times New Roman" w:cs="Times New Roman"/>
          <w:sz w:val="24"/>
          <w:szCs w:val="24"/>
        </w:rPr>
        <w:t xml:space="preserve"> Contract.</w:t>
      </w:r>
    </w:p>
    <w:p w14:paraId="5FA5CED9"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6FD4A8C"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Remedies</w:t>
      </w:r>
      <w:r>
        <w:rPr>
          <w:rFonts w:ascii="Times New Roman" w:hAnsi="Times New Roman" w:cs="Times New Roman"/>
          <w:sz w:val="24"/>
          <w:szCs w:val="24"/>
          <w:u w:val="single"/>
        </w:rPr>
        <w:t>; Governing Law; Venue</w:t>
      </w:r>
      <w:r w:rsidRPr="00F30166">
        <w:rPr>
          <w:rFonts w:ascii="Times New Roman" w:hAnsi="Times New Roman" w:cs="Times New Roman"/>
          <w:sz w:val="24"/>
          <w:szCs w:val="24"/>
        </w:rPr>
        <w:t>.  The laws of the State of Utah shall apply in all disputes arising out of this RFP, without application of any principles of choice of laws.</w:t>
      </w:r>
      <w:r>
        <w:rPr>
          <w:rFonts w:ascii="Times New Roman" w:hAnsi="Times New Roman" w:cs="Times New Roman"/>
          <w:sz w:val="24"/>
          <w:szCs w:val="24"/>
        </w:rPr>
        <w:t xml:space="preserve">  </w:t>
      </w:r>
      <w:r w:rsidRPr="00437287">
        <w:rPr>
          <w:rFonts w:ascii="Times New Roman" w:hAnsi="Times New Roman" w:cs="Times New Roman"/>
          <w:sz w:val="24"/>
          <w:szCs w:val="24"/>
        </w:rPr>
        <w:t>The Contract will be governed by the laws of the State of Utah, without regard to conflicts of laws principles.  Venue for any lawsuits, claims, or other proceedings between the Contract parties relating to or arising under the Contract shall be exclusively in the State of Utah.  The Contract will not require either Vendor or the University to arbitrate any dispute arising under the Contract.</w:t>
      </w:r>
    </w:p>
    <w:p w14:paraId="6E21D664" w14:textId="77777777" w:rsidR="000E595E" w:rsidRPr="00437287"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232AAC25"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Compliance</w:t>
      </w:r>
      <w:r w:rsidRPr="00F30166">
        <w:rPr>
          <w:rFonts w:ascii="Times New Roman" w:hAnsi="Times New Roman" w:cs="Times New Roman"/>
          <w:sz w:val="24"/>
          <w:szCs w:val="24"/>
        </w:rPr>
        <w:t>.  The Vendor hereby agrees to abide with all applicable federal, state, county and city laws and regulations and to be responsible for obtaining and/or possessing any and all permits and licenses that may be required.</w:t>
      </w:r>
    </w:p>
    <w:p w14:paraId="371ADDFC"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CC2DE85"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Cancellation</w:t>
      </w:r>
      <w:r w:rsidRPr="00F30166">
        <w:rPr>
          <w:rFonts w:ascii="Times New Roman" w:hAnsi="Times New Roman" w:cs="Times New Roman"/>
          <w:sz w:val="24"/>
          <w:szCs w:val="24"/>
        </w:rPr>
        <w:t xml:space="preserve">.  Inadequate delivery, unsatisfactory service or </w:t>
      </w:r>
      <w:r>
        <w:rPr>
          <w:rFonts w:ascii="Times New Roman" w:hAnsi="Times New Roman" w:cs="Times New Roman"/>
          <w:sz w:val="24"/>
          <w:szCs w:val="24"/>
        </w:rPr>
        <w:t xml:space="preserve">Vendor’s </w:t>
      </w:r>
      <w:r w:rsidRPr="00F30166">
        <w:rPr>
          <w:rFonts w:ascii="Times New Roman" w:hAnsi="Times New Roman" w:cs="Times New Roman"/>
          <w:sz w:val="24"/>
          <w:szCs w:val="24"/>
        </w:rPr>
        <w:t xml:space="preserve">failure to adhere to the Contract covenants may result in </w:t>
      </w:r>
      <w:r>
        <w:rPr>
          <w:rFonts w:ascii="Times New Roman" w:hAnsi="Times New Roman" w:cs="Times New Roman"/>
          <w:sz w:val="24"/>
          <w:szCs w:val="24"/>
        </w:rPr>
        <w:t xml:space="preserve">University’s </w:t>
      </w:r>
      <w:r w:rsidRPr="00F30166">
        <w:rPr>
          <w:rFonts w:ascii="Times New Roman" w:hAnsi="Times New Roman" w:cs="Times New Roman"/>
          <w:sz w:val="24"/>
          <w:szCs w:val="24"/>
        </w:rPr>
        <w:t>cancellation of the Contract.  The Vendor shall be responsible for reimbursing the University for expenses incurred as a result of unacceptable service.  In the event that either party determines that a material breach has occurred that would be cause for cancellation of the Contract, the party wishing to cancel shall notify the other party of the alleged breach in writing, and allow the other party thirty (30) days in which to cure the alleged breach.</w:t>
      </w:r>
    </w:p>
    <w:p w14:paraId="7ADF6336"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66EE1915"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ab/>
        <w:t>If the alleged breach is not cured or substantial steps to cure the alleged breach are not taken within this period, the non-defaulting party may cancel the Contract at the end of said thirty (30) day period.</w:t>
      </w:r>
    </w:p>
    <w:p w14:paraId="57452E3E"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40BE4C8"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lastRenderedPageBreak/>
        <w:t>7.12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Acceptance of Services Rendered</w:t>
      </w:r>
      <w:r w:rsidRPr="00F30166">
        <w:rPr>
          <w:rFonts w:ascii="Times New Roman" w:hAnsi="Times New Roman" w:cs="Times New Roman"/>
          <w:sz w:val="24"/>
          <w:szCs w:val="24"/>
        </w:rPr>
        <w:t>.  The University, through its designated agents and representatives, will be the sole determining judge of whether services rendered under the Contract satisfy the requirements as identified in the Contract.</w:t>
      </w:r>
    </w:p>
    <w:p w14:paraId="2754817C"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6FF827B1"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Anti-Collusion</w:t>
      </w:r>
      <w:r w:rsidRPr="00F30166">
        <w:rPr>
          <w:rFonts w:ascii="Times New Roman" w:hAnsi="Times New Roman" w:cs="Times New Roman"/>
          <w:sz w:val="24"/>
          <w:szCs w:val="24"/>
        </w:rPr>
        <w:t>.  The submission of a proposal constitutes agreement that the Vendor has not divulged its proposal to, or colluded with, any other offeror or party to a proposal whatsoever.</w:t>
      </w:r>
    </w:p>
    <w:p w14:paraId="1E17B39A"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0E51EFFE"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Indemnification</w:t>
      </w:r>
      <w:r>
        <w:rPr>
          <w:rFonts w:ascii="Times New Roman" w:hAnsi="Times New Roman" w:cs="Times New Roman"/>
          <w:sz w:val="24"/>
          <w:szCs w:val="24"/>
          <w:u w:val="single"/>
        </w:rPr>
        <w:t>; Limitations of Liability</w:t>
      </w:r>
      <w:r w:rsidRPr="00F30166">
        <w:rPr>
          <w:rFonts w:ascii="Times New Roman" w:hAnsi="Times New Roman" w:cs="Times New Roman"/>
          <w:sz w:val="24"/>
          <w:szCs w:val="24"/>
        </w:rPr>
        <w:t xml:space="preserve">.  The </w:t>
      </w:r>
      <w:r>
        <w:rPr>
          <w:rFonts w:ascii="Times New Roman" w:hAnsi="Times New Roman" w:cs="Times New Roman"/>
          <w:sz w:val="24"/>
          <w:szCs w:val="24"/>
        </w:rPr>
        <w:t xml:space="preserve">Contract shall provide the </w:t>
      </w:r>
      <w:r w:rsidRPr="00F30166">
        <w:rPr>
          <w:rFonts w:ascii="Times New Roman" w:hAnsi="Times New Roman" w:cs="Times New Roman"/>
          <w:sz w:val="24"/>
          <w:szCs w:val="24"/>
        </w:rPr>
        <w:t>Vendor shall hold harmless, defend and indemnify the University of Utah and its officers, employees, and agents from and against any and all claims, losses, causes of action, judgments, damages and expenses including, but not limited to attorney's fees because of bodily injury, sickness, disease or death, or injury to or destruction of tangible property or any other injury or damage resulting from or arising out of (a) performance or breach of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Pr>
          <w:rFonts w:ascii="Times New Roman" w:hAnsi="Times New Roman" w:cs="Times New Roman"/>
          <w:sz w:val="24"/>
          <w:szCs w:val="24"/>
        </w:rPr>
        <w:t>C</w:t>
      </w:r>
      <w:r w:rsidRPr="00F30166">
        <w:rPr>
          <w:rFonts w:ascii="Times New Roman" w:hAnsi="Times New Roman" w:cs="Times New Roman"/>
          <w:sz w:val="24"/>
          <w:szCs w:val="24"/>
        </w:rPr>
        <w:t>ontract by Vendor, or (b) Vendor’s use of University premises, or (c) any act, error, or omission on the part of the Vendor, or its agents, employees, invitees, participants, or subcontractors except where such claims, losses, causes of action, judgments, damages and expenses result solely from the negligent acts or omissions or willful misconduct of the University of Utah, its officers, employees or agents.</w:t>
      </w:r>
    </w:p>
    <w:p w14:paraId="78709CF7"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342AAB1"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University is a governmental entity under the Governmental Immunity Act of Utah, Utah Code Ann., Section 63G-7-101 et seq., as amended (the “Act”).   Nothing in the Contract shall constitute the University’s waiver of any protections, rights, or defenses applicable to the University under the Act including, without limitation, the provisions of Section 63G-7-604 regarding limitation of judgments.  Without limiting the generality of the foregoing, and notwithstanding any provisions to the contrary in the Contract, any indemnity obligations of University contained in the Contract shall be subject to the Act and are further limited only to claims that arise directly and solely from the negligent acts or omissions of University.</w:t>
      </w:r>
    </w:p>
    <w:p w14:paraId="7F9AFE9F" w14:textId="77777777" w:rsidR="000E595E" w:rsidRPr="00437287"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8270E0C"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The University will not incur, as a consequence of the Contract or otherwise, any liability for the operations, acts, or omissions of Vendor or any third party, and nothing in the Contract shall be so interpreted or construed.</w:t>
      </w:r>
    </w:p>
    <w:p w14:paraId="0D52DEF8" w14:textId="77777777" w:rsidR="000E595E" w:rsidRPr="00437287"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3F408644"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The Contract will include no limitations of liability, or exclusions or remedies, for any damages other than special, indirect or consequential damages.</w:t>
      </w:r>
    </w:p>
    <w:p w14:paraId="296BC50F"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26738893"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Restrictions</w:t>
      </w:r>
      <w:r w:rsidRPr="00F30166">
        <w:rPr>
          <w:rFonts w:ascii="Times New Roman" w:hAnsi="Times New Roman" w:cs="Times New Roman"/>
          <w:sz w:val="24"/>
          <w:szCs w:val="24"/>
        </w:rPr>
        <w:t xml:space="preserve">.  </w:t>
      </w:r>
      <w:r>
        <w:rPr>
          <w:rFonts w:ascii="Times New Roman" w:hAnsi="Times New Roman" w:cs="Times New Roman"/>
          <w:sz w:val="24"/>
          <w:szCs w:val="24"/>
        </w:rPr>
        <w:t>Subject to the terms of this Section 7, a</w:t>
      </w:r>
      <w:r w:rsidRPr="00F30166">
        <w:rPr>
          <w:rFonts w:ascii="Times New Roman" w:hAnsi="Times New Roman" w:cs="Times New Roman"/>
          <w:sz w:val="24"/>
          <w:szCs w:val="24"/>
        </w:rPr>
        <w:t>ll proposals must clearly set forth any restrictions or provisions deemed necessary by the Vendor to effectively service the proposed Contract.</w:t>
      </w:r>
    </w:p>
    <w:p w14:paraId="394B24C1"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2CDC02E"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Right to Reject</w:t>
      </w:r>
      <w:r w:rsidRPr="00F30166">
        <w:rPr>
          <w:rFonts w:ascii="Times New Roman" w:hAnsi="Times New Roman" w:cs="Times New Roman"/>
          <w:sz w:val="24"/>
          <w:szCs w:val="24"/>
        </w:rPr>
        <w:t>.  The University reserves the right to reject any or all proposals and to waive any informality or technicality in any proposal in the interest of the University.</w:t>
      </w:r>
    </w:p>
    <w:p w14:paraId="7A5263CC"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45CB8710" w14:textId="16D410D5"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Record Keeping and Audit Rights</w:t>
      </w:r>
      <w:r w:rsidRPr="00F30166">
        <w:rPr>
          <w:rFonts w:ascii="Times New Roman" w:hAnsi="Times New Roman" w:cs="Times New Roman"/>
          <w:sz w:val="24"/>
          <w:szCs w:val="24"/>
        </w:rPr>
        <w:t xml:space="preserve">.  Any Vendor providing goods or services under any Contract shall maintain accurate accounting records for all goods and services provided </w:t>
      </w:r>
      <w:r w:rsidRPr="00F30166">
        <w:rPr>
          <w:rFonts w:ascii="Times New Roman" w:hAnsi="Times New Roman" w:cs="Times New Roman"/>
          <w:sz w:val="24"/>
          <w:szCs w:val="24"/>
        </w:rPr>
        <w:lastRenderedPageBreak/>
        <w:t xml:space="preserve">thereunder, and shall retain all such records for a period of at least </w:t>
      </w:r>
      <w:r w:rsidR="008111A6">
        <w:rPr>
          <w:rFonts w:ascii="Times New Roman" w:hAnsi="Times New Roman" w:cs="Times New Roman"/>
          <w:sz w:val="24"/>
          <w:szCs w:val="24"/>
        </w:rPr>
        <w:t>ten</w:t>
      </w:r>
      <w:r w:rsidRPr="00F30166">
        <w:rPr>
          <w:rFonts w:ascii="Times New Roman" w:hAnsi="Times New Roman" w:cs="Times New Roman"/>
          <w:sz w:val="24"/>
          <w:szCs w:val="24"/>
        </w:rPr>
        <w:t xml:space="preserve"> (</w:t>
      </w:r>
      <w:r w:rsidR="008111A6">
        <w:rPr>
          <w:rFonts w:ascii="Times New Roman" w:hAnsi="Times New Roman" w:cs="Times New Roman"/>
          <w:sz w:val="24"/>
          <w:szCs w:val="24"/>
        </w:rPr>
        <w:t>10</w:t>
      </w:r>
      <w:r w:rsidRPr="00F30166">
        <w:rPr>
          <w:rFonts w:ascii="Times New Roman" w:hAnsi="Times New Roman" w:cs="Times New Roman"/>
          <w:sz w:val="24"/>
          <w:szCs w:val="24"/>
        </w:rPr>
        <w:t xml:space="preserve">) years following termination of the Contract.  Upon reasonable notice and during normal business hours the University, or any of its duly authorized representatives, shall have access to and the right to audit any records or other documents pertaining to the Contract.  The University’s audit rights shall extend throughout the term of the Contract and for a period of at least </w:t>
      </w:r>
      <w:r w:rsidR="008111A6">
        <w:rPr>
          <w:rFonts w:ascii="Times New Roman" w:hAnsi="Times New Roman" w:cs="Times New Roman"/>
          <w:sz w:val="24"/>
          <w:szCs w:val="24"/>
        </w:rPr>
        <w:t>ten</w:t>
      </w:r>
      <w:r w:rsidRPr="00F30166">
        <w:rPr>
          <w:rFonts w:ascii="Times New Roman" w:hAnsi="Times New Roman" w:cs="Times New Roman"/>
          <w:sz w:val="24"/>
          <w:szCs w:val="24"/>
        </w:rPr>
        <w:t xml:space="preserve"> (</w:t>
      </w:r>
      <w:r w:rsidR="008111A6">
        <w:rPr>
          <w:rFonts w:ascii="Times New Roman" w:hAnsi="Times New Roman" w:cs="Times New Roman"/>
          <w:sz w:val="24"/>
          <w:szCs w:val="24"/>
        </w:rPr>
        <w:t>10</w:t>
      </w:r>
      <w:r w:rsidRPr="00F30166">
        <w:rPr>
          <w:rFonts w:ascii="Times New Roman" w:hAnsi="Times New Roman" w:cs="Times New Roman"/>
          <w:sz w:val="24"/>
          <w:szCs w:val="24"/>
        </w:rPr>
        <w:t>) years thereafter.</w:t>
      </w:r>
    </w:p>
    <w:p w14:paraId="2C0957B1"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D75E3D5"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Management Reports</w:t>
      </w:r>
      <w:r w:rsidRPr="00F30166">
        <w:rPr>
          <w:rFonts w:ascii="Times New Roman" w:hAnsi="Times New Roman" w:cs="Times New Roman"/>
          <w:sz w:val="24"/>
          <w:szCs w:val="24"/>
        </w:rPr>
        <w:t>.  Upon request the Vendor must be able to summarize and concisely report pertinent information to the University in a timely manner, throughout the duration of any Contract resulting from this RFP.</w:t>
      </w:r>
    </w:p>
    <w:p w14:paraId="2EB26DF9"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0E31AC39"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Further Agreements</w:t>
      </w:r>
      <w:r w:rsidRPr="00F30166">
        <w:rPr>
          <w:rFonts w:ascii="Times New Roman" w:hAnsi="Times New Roman" w:cs="Times New Roman"/>
          <w:sz w:val="24"/>
          <w:szCs w:val="24"/>
        </w:rPr>
        <w:t>.  In addition to a proposal, the University may from time to time require a Vendor to execute certain additional documents or agreements, including without limitation a Contract, for the purpose of clarifying the intention of the parties with respect to providing the goods or services hereunder.</w:t>
      </w:r>
    </w:p>
    <w:p w14:paraId="22A8B41E"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3D129939"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Relationship of the Parties</w:t>
      </w:r>
      <w:r w:rsidRPr="00F30166">
        <w:rPr>
          <w:rFonts w:ascii="Times New Roman" w:hAnsi="Times New Roman" w:cs="Times New Roman"/>
          <w:sz w:val="24"/>
          <w:szCs w:val="24"/>
        </w:rPr>
        <w:t xml:space="preserve">.  In assuming and performing the obligations of any Contract, the University and any Vendor shall each be acting as independent parties and neither shall be considered or represent itself as a joint </w:t>
      </w:r>
      <w:proofErr w:type="spellStart"/>
      <w:r w:rsidRPr="00F30166">
        <w:rPr>
          <w:rFonts w:ascii="Times New Roman" w:hAnsi="Times New Roman" w:cs="Times New Roman"/>
          <w:sz w:val="24"/>
          <w:szCs w:val="24"/>
        </w:rPr>
        <w:t>venturer</w:t>
      </w:r>
      <w:proofErr w:type="spellEnd"/>
      <w:r w:rsidRPr="00F30166">
        <w:rPr>
          <w:rFonts w:ascii="Times New Roman" w:hAnsi="Times New Roman" w:cs="Times New Roman"/>
          <w:sz w:val="24"/>
          <w:szCs w:val="24"/>
        </w:rPr>
        <w:t>, partner or employee of the other.  Vendor affirms that the Vendor or any employee in their organization does not have a conflict of interest or potential conflict of interest with the University of Utah.</w:t>
      </w:r>
    </w:p>
    <w:p w14:paraId="0D8CEDA3"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2853617"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Equal Opportunity</w:t>
      </w:r>
      <w:r w:rsidRPr="00F30166">
        <w:rPr>
          <w:rFonts w:ascii="Times New Roman" w:hAnsi="Times New Roman" w:cs="Times New Roman"/>
          <w:sz w:val="24"/>
          <w:szCs w:val="24"/>
        </w:rPr>
        <w:t>.  No Vendor of goods and/or services under this RFP or any Contract shall discriminate against any employee, applicant for employment, or recipient of services on the basis of veteran status, race, religion, color, sex, sexual orientation, age, disability, or national origin.</w:t>
      </w:r>
    </w:p>
    <w:p w14:paraId="7B79132D"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6EE1AB3E"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Taxes – Vendor’s Responsibility</w:t>
      </w:r>
      <w:r w:rsidRPr="00F30166">
        <w:rPr>
          <w:rFonts w:ascii="Times New Roman" w:hAnsi="Times New Roman" w:cs="Times New Roman"/>
          <w:sz w:val="24"/>
          <w:szCs w:val="24"/>
        </w:rPr>
        <w:t>.  Vendors shall be responsible for and pay all taxes which may be levied or incurred against the Vendor in connection with the performance of any services under a Contract, including taxes levied or incurred against Vendor’s income, inventory, property, sales, or other taxes.</w:t>
      </w:r>
    </w:p>
    <w:p w14:paraId="62735A24"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E55F137"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Taxes - University is Exempt</w:t>
      </w:r>
      <w:r w:rsidRPr="00F30166">
        <w:rPr>
          <w:rFonts w:ascii="Times New Roman" w:hAnsi="Times New Roman" w:cs="Times New Roman"/>
          <w:sz w:val="24"/>
          <w:szCs w:val="24"/>
        </w:rPr>
        <w:t>.  The University is exempt from State of Utah sales and excise taxes (State of Utah Sales Tax Exemption number: 11874443-002-STC).  Exemption certification information appears on all purchase orders issued by the University and such taxes will not apply to the University unless otherwise noted.</w:t>
      </w:r>
    </w:p>
    <w:p w14:paraId="4213B887"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099ADC1A" w14:textId="77777777" w:rsidR="000E595E"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 Liens.</w:t>
      </w:r>
      <w:r w:rsidRPr="00F30166">
        <w:rPr>
          <w:rFonts w:ascii="Times New Roman" w:hAnsi="Times New Roman" w:cs="Times New Roman"/>
          <w:sz w:val="24"/>
          <w:szCs w:val="24"/>
        </w:rPr>
        <w:t xml:space="preserve"> By submitting a proposal, the Vendor certifies that neither it nor its principals are presently subject to an outstanding tax lien in the State of Utah.  If the Vendor cannot certify this statement, the Vendor will submit to the University a written explanation for the review of the University.  If the Vendor is subject to any outstanding tax lien in the State of Utah, the University may reject the Vendor’s quote, bid, offer, or proposal in response to the request pursuant to UCA 63G-6a-905.</w:t>
      </w:r>
    </w:p>
    <w:p w14:paraId="14FA88BF" w14:textId="77777777" w:rsidR="000E595E" w:rsidRPr="00F30166"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p>
    <w:p w14:paraId="6A5CBCCF" w14:textId="77777777" w:rsidR="000E595E" w:rsidRDefault="000E595E" w:rsidP="00A11036">
      <w:pPr>
        <w:tabs>
          <w:tab w:val="left" w:pos="-720"/>
          <w:tab w:val="left" w:pos="18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Health Insurance Portability and Accountability Act (HIPAA)</w:t>
      </w:r>
      <w:r w:rsidRPr="00F30166">
        <w:rPr>
          <w:rFonts w:ascii="Times New Roman" w:hAnsi="Times New Roman" w:cs="Times New Roman"/>
          <w:sz w:val="24"/>
          <w:szCs w:val="24"/>
        </w:rPr>
        <w:t xml:space="preserve">.  The University of Utah Health Sciences Center is subject to the Health Insurance Portability and Accountability </w:t>
      </w:r>
      <w:r w:rsidRPr="00F30166">
        <w:rPr>
          <w:rFonts w:ascii="Times New Roman" w:hAnsi="Times New Roman" w:cs="Times New Roman"/>
          <w:sz w:val="24"/>
          <w:szCs w:val="24"/>
        </w:rPr>
        <w:lastRenderedPageBreak/>
        <w:t>Act of 1996 (HIPAA).  This transaction may fall under the jurisdiction of HIPAA and Vendor must comply with applicable state and federal HIPAA laws.  If you have any questions, please contact the HIPAA Regulatory Office at 801-587-9241.</w:t>
      </w:r>
    </w:p>
    <w:p w14:paraId="02C43E99" w14:textId="77777777" w:rsidR="000E595E" w:rsidRPr="00F30166" w:rsidRDefault="000E595E" w:rsidP="00A11036">
      <w:pPr>
        <w:tabs>
          <w:tab w:val="left" w:pos="-720"/>
          <w:tab w:val="left" w:pos="18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p>
    <w:p w14:paraId="3DA22E8D" w14:textId="77777777" w:rsidR="000E595E" w:rsidRDefault="000E595E" w:rsidP="00A11036">
      <w:pPr>
        <w:tabs>
          <w:tab w:val="left" w:pos="72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Debarment Clause</w:t>
      </w:r>
      <w:r w:rsidRPr="00F30166">
        <w:rPr>
          <w:rFonts w:ascii="Times New Roman" w:hAnsi="Times New Roman" w:cs="Times New Roman"/>
          <w:sz w:val="24"/>
          <w:szCs w:val="24"/>
        </w:rPr>
        <w:t>.</w:t>
      </w:r>
      <w:r w:rsidRPr="00F30166">
        <w:rPr>
          <w:rFonts w:ascii="Times New Roman" w:hAnsi="Times New Roman" w:cs="Times New Roman"/>
          <w:b/>
          <w:sz w:val="24"/>
          <w:szCs w:val="24"/>
        </w:rPr>
        <w:t xml:space="preserve">  </w:t>
      </w:r>
      <w:r w:rsidRPr="00F30166">
        <w:rPr>
          <w:rFonts w:ascii="Times New Roman" w:hAnsi="Times New Roman" w:cs="Times New Roman"/>
          <w:sz w:val="24"/>
          <w:szCs w:val="24"/>
        </w:rPr>
        <w:t>Vendor certifies that neither it nor its principals are presently debarred, suspended, proposed for debarment, declared ineligible, or voluntarily excluded from participation in this transaction (contract), by any governmental department or agency.  If Vendor cannot certify this statement, attach a written explanation for review by the University.  Vendor must notify the Director of Purchasing within 30 days if debarred by any governmental entity during the Contract period.</w:t>
      </w:r>
    </w:p>
    <w:p w14:paraId="11E0AF32" w14:textId="77777777" w:rsidR="000E595E" w:rsidRPr="00F30166" w:rsidRDefault="000E595E" w:rsidP="00A11036">
      <w:pPr>
        <w:tabs>
          <w:tab w:val="left" w:pos="720"/>
        </w:tabs>
        <w:ind w:left="720" w:hanging="720"/>
        <w:contextualSpacing/>
        <w:rPr>
          <w:rFonts w:ascii="Times New Roman" w:hAnsi="Times New Roman" w:cs="Times New Roman"/>
          <w:b/>
          <w:sz w:val="24"/>
          <w:szCs w:val="24"/>
        </w:rPr>
      </w:pPr>
    </w:p>
    <w:p w14:paraId="73ADBEB8" w14:textId="77777777" w:rsidR="000E595E"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Status Verification System</w:t>
      </w:r>
      <w:r w:rsidRPr="00F30166">
        <w:rPr>
          <w:rFonts w:ascii="Times New Roman" w:hAnsi="Times New Roman" w:cs="Times New Roman"/>
          <w:sz w:val="24"/>
          <w:szCs w:val="24"/>
        </w:rPr>
        <w:t>.  If a Contract is awarded through this RFP for the physical performance of services within the State of Utah, Vendor or Vendor's agent, contractor, subcontractor or service provider is required to register and participate in the Status Verification System (</w:t>
      </w:r>
      <w:proofErr w:type="spellStart"/>
      <w:r w:rsidRPr="00F30166">
        <w:rPr>
          <w:rFonts w:ascii="Times New Roman" w:hAnsi="Times New Roman" w:cs="Times New Roman"/>
          <w:sz w:val="24"/>
          <w:szCs w:val="24"/>
        </w:rPr>
        <w:t>E-verify</w:t>
      </w:r>
      <w:proofErr w:type="spellEnd"/>
      <w:r w:rsidRPr="00F30166">
        <w:rPr>
          <w:rFonts w:ascii="Times New Roman" w:hAnsi="Times New Roman" w:cs="Times New Roman"/>
          <w:sz w:val="24"/>
          <w:szCs w:val="24"/>
        </w:rPr>
        <w:t>) to verify the work eligibility status of Vendor's or Vendor's agent's, contractor's, subcontractor's or service provider's employees hired on or after July 1, 2009 and employed in the State of Utah, in accordance with UCA Section 63G-12-302.</w:t>
      </w:r>
    </w:p>
    <w:p w14:paraId="6B7A8377" w14:textId="77777777" w:rsidR="000E595E" w:rsidRPr="00F30166"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p>
    <w:p w14:paraId="5612585A" w14:textId="77777777" w:rsidR="000E595E" w:rsidRDefault="000E595E" w:rsidP="00A11036">
      <w:pPr>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Federal Exclusion.</w:t>
      </w:r>
      <w:r w:rsidRPr="00437287">
        <w:rPr>
          <w:rFonts w:ascii="Times New Roman" w:hAnsi="Times New Roman" w:cs="Times New Roman"/>
          <w:sz w:val="24"/>
          <w:szCs w:val="24"/>
        </w:rPr>
        <w:t xml:space="preserve">  </w:t>
      </w:r>
      <w:r w:rsidRPr="00F30166">
        <w:rPr>
          <w:rFonts w:ascii="Times New Roman" w:hAnsi="Times New Roman" w:cs="Times New Roman"/>
          <w:sz w:val="24"/>
          <w:szCs w:val="24"/>
        </w:rPr>
        <w:t>Vendor warrants and represents that Vendor, its officers, directors, and any employees or subcontractors providing goods or services under this Contract (i) are not currently excluded, debarred, or otherwise ineligible to participate in federal health care programs as defined in 42 U.S.C. § 1320a-7b (f) or to provide goods to or perform services on behalf of the federal government as either a contractor or subcontractor. This shall be an ongoing representation and warranty during the term of this Contract and Vendor shall immediately notify University of any change in the status of the representation and warranty. University may immediately terminate th</w:t>
      </w:r>
      <w:r>
        <w:rPr>
          <w:rFonts w:ascii="Times New Roman" w:hAnsi="Times New Roman" w:cs="Times New Roman"/>
          <w:sz w:val="24"/>
          <w:szCs w:val="24"/>
        </w:rPr>
        <w:t>e</w:t>
      </w:r>
      <w:r w:rsidRPr="00F30166">
        <w:rPr>
          <w:rFonts w:ascii="Times New Roman" w:hAnsi="Times New Roman" w:cs="Times New Roman"/>
          <w:sz w:val="24"/>
          <w:szCs w:val="24"/>
        </w:rPr>
        <w:t xml:space="preserve"> Contract for cause in the event of a breach of this section or as a result of any material change in status of the representation and warranty. Notwithstanding any other provision in th</w:t>
      </w:r>
      <w:r>
        <w:rPr>
          <w:rFonts w:ascii="Times New Roman" w:hAnsi="Times New Roman" w:cs="Times New Roman"/>
          <w:sz w:val="24"/>
          <w:szCs w:val="24"/>
        </w:rPr>
        <w:t>e</w:t>
      </w:r>
      <w:r w:rsidRPr="00F30166">
        <w:rPr>
          <w:rFonts w:ascii="Times New Roman" w:hAnsi="Times New Roman" w:cs="Times New Roman"/>
          <w:sz w:val="24"/>
          <w:szCs w:val="24"/>
        </w:rPr>
        <w:t xml:space="preserve"> Contract, Vendor shall defend and indemnify University and its officers, employees, and agents in connection with any and all claims, losses, causes of action, judgments, fines, damages, or other similar expenses, including reasonable attorney fees, resulting from a breach of this section.</w:t>
      </w:r>
    </w:p>
    <w:p w14:paraId="18D452BC" w14:textId="77777777" w:rsidR="000E595E" w:rsidRPr="00F30166" w:rsidRDefault="000E595E" w:rsidP="00A11036">
      <w:pPr>
        <w:ind w:left="720" w:hanging="720"/>
        <w:contextualSpacing/>
        <w:rPr>
          <w:rFonts w:ascii="Times New Roman" w:hAnsi="Times New Roman" w:cs="Times New Roman"/>
          <w:sz w:val="24"/>
          <w:szCs w:val="24"/>
        </w:rPr>
      </w:pPr>
    </w:p>
    <w:p w14:paraId="2476A833" w14:textId="77777777" w:rsidR="000E595E" w:rsidRDefault="000E595E" w:rsidP="00A11036">
      <w:pPr>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Insurance</w:t>
      </w:r>
      <w:r w:rsidRPr="00F30166">
        <w:rPr>
          <w:rFonts w:ascii="Times New Roman" w:hAnsi="Times New Roman" w:cs="Times New Roman"/>
          <w:sz w:val="24"/>
          <w:szCs w:val="24"/>
        </w:rPr>
        <w:t>.</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w:t>
      </w:r>
      <w:r>
        <w:rPr>
          <w:rFonts w:ascii="Times New Roman" w:hAnsi="Times New Roman" w:cs="Times New Roman"/>
          <w:sz w:val="24"/>
          <w:szCs w:val="24"/>
        </w:rPr>
        <w:t xml:space="preserve">During the term of any Contract, and for a period of two (2) years following the expiration or earlier termination of the Contract for any reason, </w:t>
      </w:r>
      <w:r w:rsidRPr="00F30166">
        <w:rPr>
          <w:rFonts w:ascii="Times New Roman" w:hAnsi="Times New Roman" w:cs="Times New Roman"/>
          <w:sz w:val="24"/>
          <w:szCs w:val="24"/>
        </w:rPr>
        <w:t xml:space="preserve">Vendor shall maintain </w:t>
      </w:r>
      <w:r>
        <w:rPr>
          <w:rFonts w:ascii="Times New Roman" w:hAnsi="Times New Roman" w:cs="Times New Roman"/>
          <w:sz w:val="24"/>
          <w:szCs w:val="24"/>
        </w:rPr>
        <w:t>the following insurance policies:</w:t>
      </w:r>
    </w:p>
    <w:p w14:paraId="771F8550" w14:textId="77777777" w:rsidR="000E595E"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F30166">
        <w:rPr>
          <w:rFonts w:ascii="Times New Roman" w:hAnsi="Times New Roman" w:cs="Times New Roman"/>
          <w:sz w:val="24"/>
          <w:szCs w:val="24"/>
        </w:rPr>
        <w:t>Commercial General Liability insurance with per occurrence limits of at least $1,000,000 and general aggregate limits of at least $2,000,000.</w:t>
      </w:r>
    </w:p>
    <w:p w14:paraId="0F4A57A2" w14:textId="77777777" w:rsidR="000E595E"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w:t>
      </w:r>
      <w:r w:rsidRPr="00F30166">
        <w:rPr>
          <w:rFonts w:ascii="Times New Roman" w:hAnsi="Times New Roman" w:cs="Times New Roman"/>
          <w:sz w:val="24"/>
          <w:szCs w:val="24"/>
        </w:rPr>
        <w:t>f applicable to Vendor’s operations or performance of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Pr>
          <w:rFonts w:ascii="Times New Roman" w:hAnsi="Times New Roman" w:cs="Times New Roman"/>
          <w:sz w:val="24"/>
          <w:szCs w:val="24"/>
        </w:rPr>
        <w:t>C</w:t>
      </w:r>
      <w:r w:rsidRPr="00F30166">
        <w:rPr>
          <w:rFonts w:ascii="Times New Roman" w:hAnsi="Times New Roman" w:cs="Times New Roman"/>
          <w:sz w:val="24"/>
          <w:szCs w:val="24"/>
        </w:rPr>
        <w:t>ontract, Cyber Liability, Professional Liability, Liquor Liability, Aircraft Liability and/or Business Automobile Liability insurance covering Vendor’s owned, non-owned, and hired motor vehicles with liability limits of at least $1,000,000 per occurrence.</w:t>
      </w:r>
    </w:p>
    <w:p w14:paraId="3210A836" w14:textId="77777777" w:rsidR="000E595E"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t>A</w:t>
      </w:r>
      <w:r w:rsidRPr="00F30166">
        <w:rPr>
          <w:rFonts w:ascii="Times New Roman" w:hAnsi="Times New Roman" w:cs="Times New Roman"/>
          <w:sz w:val="24"/>
          <w:szCs w:val="24"/>
        </w:rPr>
        <w:t>ll employee related insurances, in the statutory amounts, such as worker's compensation, and employer's liability, for its employees or volunteers involved in performing services pursuant to th</w:t>
      </w:r>
      <w:r>
        <w:rPr>
          <w:rFonts w:ascii="Times New Roman" w:hAnsi="Times New Roman" w:cs="Times New Roman"/>
          <w:sz w:val="24"/>
          <w:szCs w:val="24"/>
        </w:rPr>
        <w:t>e</w:t>
      </w:r>
      <w:r w:rsidRPr="00F30166">
        <w:rPr>
          <w:rFonts w:ascii="Times New Roman" w:hAnsi="Times New Roman" w:cs="Times New Roman"/>
          <w:sz w:val="24"/>
          <w:szCs w:val="24"/>
        </w:rPr>
        <w:t xml:space="preserve"> Contract.</w:t>
      </w:r>
    </w:p>
    <w:p w14:paraId="4411E899" w14:textId="77777777" w:rsidR="000E595E" w:rsidRPr="00F30166"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F30166">
        <w:rPr>
          <w:rFonts w:ascii="Times New Roman" w:hAnsi="Times New Roman" w:cs="Times New Roman"/>
          <w:sz w:val="24"/>
          <w:szCs w:val="24"/>
        </w:rPr>
        <w:t>"</w:t>
      </w:r>
      <w:r>
        <w:rPr>
          <w:rFonts w:ascii="Times New Roman" w:hAnsi="Times New Roman" w:cs="Times New Roman"/>
          <w:sz w:val="24"/>
          <w:szCs w:val="24"/>
        </w:rPr>
        <w:t>S</w:t>
      </w:r>
      <w:r w:rsidRPr="00F30166">
        <w:rPr>
          <w:rFonts w:ascii="Times New Roman" w:hAnsi="Times New Roman" w:cs="Times New Roman"/>
          <w:sz w:val="24"/>
          <w:szCs w:val="24"/>
        </w:rPr>
        <w:t>pecial form" property insurance at replacement cost applicable to Vendor’s property or its equipment and that contains a waiver of subrogation endorsement in favor of the University.</w:t>
      </w:r>
    </w:p>
    <w:p w14:paraId="7E150C45" w14:textId="77777777" w:rsidR="000E595E" w:rsidRDefault="000E595E" w:rsidP="00A11036">
      <w:pPr>
        <w:contextualSpacing/>
        <w:rPr>
          <w:rFonts w:ascii="Times New Roman" w:hAnsi="Times New Roman" w:cs="Times New Roman"/>
          <w:sz w:val="24"/>
          <w:szCs w:val="24"/>
        </w:rPr>
      </w:pPr>
    </w:p>
    <w:p w14:paraId="0884B957" w14:textId="77777777" w:rsidR="000E595E" w:rsidRPr="00F30166" w:rsidRDefault="000E595E" w:rsidP="00A11036">
      <w:pPr>
        <w:ind w:left="720"/>
        <w:contextualSpacing/>
        <w:rPr>
          <w:rFonts w:ascii="Times New Roman" w:hAnsi="Times New Roman" w:cs="Times New Roman"/>
          <w:sz w:val="24"/>
          <w:szCs w:val="24"/>
          <w:highlight w:val="yellow"/>
        </w:rPr>
      </w:pPr>
      <w:r w:rsidRPr="00F30166">
        <w:rPr>
          <w:rFonts w:ascii="Times New Roman" w:hAnsi="Times New Roman" w:cs="Times New Roman"/>
          <w:sz w:val="24"/>
          <w:szCs w:val="24"/>
        </w:rPr>
        <w:t>Such insurance policies shall be endorsed to be primary and not contributing to any other insurance maintained by the University.</w:t>
      </w:r>
    </w:p>
    <w:p w14:paraId="66C70543" w14:textId="77777777" w:rsidR="000E595E" w:rsidRDefault="000E595E" w:rsidP="00A11036">
      <w:pPr>
        <w:ind w:left="720"/>
        <w:contextualSpacing/>
        <w:rPr>
          <w:rFonts w:ascii="Times New Roman" w:hAnsi="Times New Roman" w:cs="Times New Roman"/>
          <w:sz w:val="24"/>
          <w:szCs w:val="24"/>
        </w:rPr>
      </w:pPr>
    </w:p>
    <w:p w14:paraId="7C21C031" w14:textId="77777777" w:rsidR="000E595E" w:rsidRPr="00F30166"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If applicable, Vendor shall maintain and provide evidence of an employee dishonesty (fidelity) bond or other form of surety in the minimum amount of $100,000 which guarantees that the bond or surety will reimburse the University for any pecuniary loss that may be sustained by any act of fraud, dishonesty, forgery, theft, embezzlement, malfeasance, or misappropriation on the part of Vendor, or any of its employees, officers, directors, agents, contractors or subcontractors directly or indirectly.  This bond shall be issued by a responsible surety company authorized to do business within the State of Utah, and shall be subject to the reasonable approval by the University as to form and content.</w:t>
      </w:r>
    </w:p>
    <w:p w14:paraId="35D7045F" w14:textId="77777777" w:rsidR="000E595E" w:rsidRDefault="000E595E" w:rsidP="00A11036">
      <w:pPr>
        <w:ind w:left="720"/>
        <w:contextualSpacing/>
        <w:rPr>
          <w:rFonts w:ascii="Times New Roman" w:hAnsi="Times New Roman" w:cs="Times New Roman"/>
          <w:sz w:val="24"/>
          <w:szCs w:val="24"/>
        </w:rPr>
      </w:pPr>
    </w:p>
    <w:p w14:paraId="14CF91FF" w14:textId="77777777" w:rsidR="000E595E"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Vendor's insurance carriers and policy provisions must be acceptable to the Universi</w:t>
      </w:r>
      <w:r>
        <w:rPr>
          <w:rFonts w:ascii="Times New Roman" w:hAnsi="Times New Roman" w:cs="Times New Roman"/>
          <w:sz w:val="24"/>
          <w:szCs w:val="24"/>
        </w:rPr>
        <w:t>ty’s Risk and Insurance Manager</w:t>
      </w:r>
      <w:r w:rsidRPr="00F30166">
        <w:rPr>
          <w:rFonts w:ascii="Times New Roman" w:hAnsi="Times New Roman" w:cs="Times New Roman"/>
          <w:sz w:val="24"/>
          <w:szCs w:val="24"/>
        </w:rPr>
        <w:t>.</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The University of Utah shall be named as an additional insured on the Commercial General Liability, and if applicable, Aircraft Liability, and Liquor Liability insurance policy by endorsement.  Vendor will cause any of its subcontractors, who provide materials or perform services relative to this contract, to also maintain the insurance coverages and provisions listed above.</w:t>
      </w:r>
    </w:p>
    <w:p w14:paraId="7A20A32C" w14:textId="77777777" w:rsidR="000E595E" w:rsidRPr="00F30166" w:rsidRDefault="000E595E" w:rsidP="00A11036">
      <w:pPr>
        <w:ind w:left="720"/>
        <w:contextualSpacing/>
        <w:rPr>
          <w:rFonts w:ascii="Times New Roman" w:hAnsi="Times New Roman" w:cs="Times New Roman"/>
          <w:sz w:val="24"/>
          <w:szCs w:val="24"/>
        </w:rPr>
      </w:pPr>
    </w:p>
    <w:p w14:paraId="5120D063" w14:textId="77777777" w:rsidR="000E595E"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If the coverage’s described above are not in place at the time a proposal is submitted, Vendor should describe in detail what types and levels of coverage are in place currently, and clearly indicate Vendor’s ability and willingness to obtain the above listed coverage’s if required by the University.</w:t>
      </w:r>
    </w:p>
    <w:p w14:paraId="72E7341D" w14:textId="77777777" w:rsidR="000E595E" w:rsidRPr="00F30166" w:rsidRDefault="000E595E" w:rsidP="00A11036">
      <w:pPr>
        <w:ind w:left="720"/>
        <w:contextualSpacing/>
        <w:rPr>
          <w:rFonts w:ascii="Times New Roman" w:hAnsi="Times New Roman" w:cs="Times New Roman"/>
          <w:sz w:val="24"/>
          <w:szCs w:val="24"/>
        </w:rPr>
      </w:pPr>
    </w:p>
    <w:p w14:paraId="2AC727AF" w14:textId="415A9EBF" w:rsidR="000E595E"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 xml:space="preserve">Vendor shall submit certificates of insurance as evidence of the above required insurance to the University prior to the commencement of this Contract (mail to: </w:t>
      </w:r>
      <w:r w:rsidRPr="00F30166">
        <w:rPr>
          <w:rFonts w:ascii="Times New Roman" w:hAnsi="Times New Roman" w:cs="Times New Roman"/>
          <w:b/>
          <w:bCs/>
          <w:sz w:val="24"/>
          <w:szCs w:val="24"/>
        </w:rPr>
        <w:t xml:space="preserve">University of Utah Purchasing Department, Attn: </w:t>
      </w:r>
      <w:r>
        <w:rPr>
          <w:rFonts w:ascii="Times New Roman" w:hAnsi="Times New Roman" w:cs="Times New Roman"/>
          <w:b/>
          <w:bCs/>
          <w:sz w:val="24"/>
          <w:szCs w:val="24"/>
        </w:rPr>
        <w:t>Associate Director of Procurement and Contracting Services</w:t>
      </w:r>
      <w:r w:rsidRPr="00F30166">
        <w:rPr>
          <w:rFonts w:ascii="Times New Roman" w:hAnsi="Times New Roman" w:cs="Times New Roman"/>
          <w:b/>
          <w:bCs/>
          <w:sz w:val="24"/>
          <w:szCs w:val="24"/>
        </w:rPr>
        <w:t>, 201 S. Presidents Circle Rm 1</w:t>
      </w:r>
      <w:r w:rsidR="00327E84">
        <w:rPr>
          <w:rFonts w:ascii="Times New Roman" w:hAnsi="Times New Roman" w:cs="Times New Roman"/>
          <w:b/>
          <w:bCs/>
          <w:sz w:val="24"/>
          <w:szCs w:val="24"/>
        </w:rPr>
        <w:t>59</w:t>
      </w:r>
      <w:r w:rsidRPr="00F30166">
        <w:rPr>
          <w:rFonts w:ascii="Times New Roman" w:hAnsi="Times New Roman" w:cs="Times New Roman"/>
          <w:b/>
          <w:bCs/>
          <w:sz w:val="24"/>
          <w:szCs w:val="24"/>
        </w:rPr>
        <w:t>, Salt Lake City, UT 84112</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Such certificates shall indicate that the University will be given </w:t>
      </w:r>
      <w:r w:rsidRPr="00F30166">
        <w:rPr>
          <w:rFonts w:ascii="Times New Roman" w:hAnsi="Times New Roman" w:cs="Times New Roman"/>
          <w:b/>
          <w:bCs/>
          <w:sz w:val="24"/>
          <w:szCs w:val="24"/>
        </w:rPr>
        <w:t>thirty (30)</w:t>
      </w:r>
      <w:r w:rsidRPr="00F30166">
        <w:rPr>
          <w:rFonts w:ascii="Times New Roman" w:hAnsi="Times New Roman" w:cs="Times New Roman"/>
          <w:sz w:val="24"/>
          <w:szCs w:val="24"/>
        </w:rPr>
        <w:t xml:space="preserve"> calendar day’s written notice prior to the cancellation of coverage.</w:t>
      </w:r>
    </w:p>
    <w:p w14:paraId="354A34D3" w14:textId="77777777" w:rsidR="000E595E" w:rsidRDefault="000E595E" w:rsidP="00A11036">
      <w:pPr>
        <w:ind w:left="720"/>
        <w:contextualSpacing/>
        <w:rPr>
          <w:rFonts w:ascii="Times New Roman" w:hAnsi="Times New Roman" w:cs="Times New Roman"/>
          <w:sz w:val="24"/>
          <w:szCs w:val="24"/>
        </w:rPr>
      </w:pPr>
    </w:p>
    <w:p w14:paraId="7AD94ABB" w14:textId="66A11896" w:rsidR="000E595E" w:rsidRDefault="000E595E" w:rsidP="00A11036">
      <w:pPr>
        <w:ind w:left="720"/>
        <w:contextualSpacing/>
        <w:rPr>
          <w:rFonts w:ascii="Times New Roman" w:hAnsi="Times New Roman" w:cs="Times New Roman"/>
          <w:sz w:val="24"/>
          <w:szCs w:val="24"/>
        </w:rPr>
      </w:pPr>
      <w:r w:rsidRPr="0000138F">
        <w:rPr>
          <w:rFonts w:ascii="Times New Roman" w:hAnsi="Times New Roman" w:cs="Times New Roman"/>
          <w:sz w:val="24"/>
          <w:szCs w:val="24"/>
        </w:rPr>
        <w:t xml:space="preserve">University carries insurance through the State Risk Manager of the State of Utah up to the limits required by the State Risk Manager of the State of Utah and applicable law.  Nothing in the Contract shall require University to carry different or additional insurance, and any obligations of </w:t>
      </w:r>
      <w:r w:rsidR="008111A6">
        <w:rPr>
          <w:rFonts w:ascii="Times New Roman" w:hAnsi="Times New Roman" w:cs="Times New Roman"/>
          <w:sz w:val="24"/>
          <w:szCs w:val="24"/>
        </w:rPr>
        <w:t xml:space="preserve">“the </w:t>
      </w:r>
      <w:r w:rsidRPr="0000138F">
        <w:rPr>
          <w:rFonts w:ascii="Times New Roman" w:hAnsi="Times New Roman" w:cs="Times New Roman"/>
          <w:sz w:val="24"/>
          <w:szCs w:val="24"/>
        </w:rPr>
        <w:t>University</w:t>
      </w:r>
      <w:r w:rsidR="008111A6">
        <w:rPr>
          <w:rFonts w:ascii="Times New Roman" w:hAnsi="Times New Roman" w:cs="Times New Roman"/>
          <w:sz w:val="24"/>
          <w:szCs w:val="24"/>
        </w:rPr>
        <w:t>”</w:t>
      </w:r>
      <w:r w:rsidRPr="0000138F">
        <w:rPr>
          <w:rFonts w:ascii="Times New Roman" w:hAnsi="Times New Roman" w:cs="Times New Roman"/>
          <w:sz w:val="24"/>
          <w:szCs w:val="24"/>
        </w:rPr>
        <w:t xml:space="preserve"> contained in the Contract to name a party as additional insured shall be limited to naming such party as additional insured with respect to University’s negligent acts or omissions.</w:t>
      </w:r>
    </w:p>
    <w:p w14:paraId="7D14DE18" w14:textId="77777777" w:rsidR="000E595E" w:rsidRDefault="000E595E" w:rsidP="00A11036">
      <w:pPr>
        <w:ind w:left="720"/>
        <w:contextualSpacing/>
        <w:rPr>
          <w:rFonts w:ascii="Times New Roman" w:hAnsi="Times New Roman" w:cs="Times New Roman"/>
          <w:sz w:val="24"/>
          <w:szCs w:val="24"/>
        </w:rPr>
      </w:pPr>
    </w:p>
    <w:p w14:paraId="249929CB" w14:textId="77777777" w:rsidR="000E595E" w:rsidRPr="00901272" w:rsidRDefault="000E595E" w:rsidP="00A11036">
      <w:pPr>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7.30</w:t>
      </w:r>
      <w:r>
        <w:rPr>
          <w:rFonts w:ascii="Times New Roman" w:hAnsi="Times New Roman" w:cs="Times New Roman"/>
          <w:sz w:val="24"/>
          <w:szCs w:val="24"/>
        </w:rPr>
        <w:tab/>
      </w:r>
      <w:r w:rsidRPr="00901272">
        <w:rPr>
          <w:rFonts w:ascii="Times New Roman" w:hAnsi="Times New Roman" w:cs="Times New Roman"/>
          <w:sz w:val="24"/>
          <w:szCs w:val="24"/>
          <w:u w:val="single"/>
        </w:rPr>
        <w:t>Drug- Alcohol- Tobacco-Free Campus.</w:t>
      </w:r>
      <w:r w:rsidRPr="00901272">
        <w:rPr>
          <w:rFonts w:ascii="Times New Roman" w:hAnsi="Times New Roman" w:cs="Times New Roman"/>
          <w:sz w:val="24"/>
          <w:szCs w:val="24"/>
        </w:rPr>
        <w:t xml:space="preserve"> The University of Utah is a drug-, alcohol-, and tobacco-free campus, with no smoking and/or use of any tobacco product on all University property and in any outdoor area controlled by the University. This rule is applicable 24 hours a day, 7 days a week. The campus will officially operate as tobacco-free as of July 1, 2018. University property includes any property owned, leased, or controlled by the University and includes but is not limited to: all buildings, vehicles, residential and recreational areas, athletic fields, parking lots, parking structures, streets, sidewalks, hospitals and clinics. All representatives of the awarded </w:t>
      </w:r>
      <w:r>
        <w:rPr>
          <w:rFonts w:ascii="Times New Roman" w:hAnsi="Times New Roman" w:cs="Times New Roman"/>
          <w:sz w:val="24"/>
          <w:szCs w:val="24"/>
        </w:rPr>
        <w:t>V</w:t>
      </w:r>
      <w:r w:rsidRPr="00901272">
        <w:rPr>
          <w:rFonts w:ascii="Times New Roman" w:hAnsi="Times New Roman" w:cs="Times New Roman"/>
          <w:sz w:val="24"/>
          <w:szCs w:val="24"/>
        </w:rPr>
        <w:t xml:space="preserve">endor, including delivery and installation personnel, shall adhere to these requirements, including being free of the effects of these substances while on campus. Not adhering to these standards shall be considered a breach of any </w:t>
      </w:r>
      <w:r>
        <w:rPr>
          <w:rFonts w:ascii="Times New Roman" w:hAnsi="Times New Roman" w:cs="Times New Roman"/>
          <w:sz w:val="24"/>
          <w:szCs w:val="24"/>
        </w:rPr>
        <w:t>C</w:t>
      </w:r>
      <w:r w:rsidRPr="00901272">
        <w:rPr>
          <w:rFonts w:ascii="Times New Roman" w:hAnsi="Times New Roman" w:cs="Times New Roman"/>
          <w:sz w:val="24"/>
          <w:szCs w:val="24"/>
        </w:rPr>
        <w:t xml:space="preserve">ontract or purchase order resulting from this </w:t>
      </w:r>
      <w:r>
        <w:rPr>
          <w:rFonts w:ascii="Times New Roman" w:hAnsi="Times New Roman" w:cs="Times New Roman"/>
          <w:sz w:val="24"/>
          <w:szCs w:val="24"/>
        </w:rPr>
        <w:t>solicitation</w:t>
      </w:r>
      <w:r w:rsidRPr="00901272">
        <w:rPr>
          <w:rFonts w:ascii="Times New Roman" w:hAnsi="Times New Roman" w:cs="Times New Roman"/>
          <w:sz w:val="24"/>
          <w:szCs w:val="24"/>
        </w:rPr>
        <w:t xml:space="preserve">. Please see the following link for more information regarding the University Rule. </w:t>
      </w:r>
      <w:hyperlink r:id="rId25" w:history="1">
        <w:r w:rsidRPr="00901272">
          <w:rPr>
            <w:rStyle w:val="Hyperlink"/>
            <w:rFonts w:ascii="Times New Roman" w:hAnsi="Times New Roman" w:cs="Times New Roman"/>
            <w:sz w:val="24"/>
            <w:szCs w:val="24"/>
          </w:rPr>
          <w:t>https://regulations.utah.edu/administration/rules/R3-300A.php</w:t>
        </w:r>
      </w:hyperlink>
    </w:p>
    <w:p w14:paraId="22E519F4" w14:textId="77777777" w:rsidR="000E595E" w:rsidRPr="00F30166" w:rsidRDefault="000E595E" w:rsidP="00A11036">
      <w:pPr>
        <w:contextualSpacing/>
        <w:rPr>
          <w:rFonts w:ascii="Times New Roman" w:hAnsi="Times New Roman" w:cs="Times New Roman"/>
          <w:sz w:val="24"/>
          <w:szCs w:val="24"/>
        </w:rPr>
      </w:pPr>
    </w:p>
    <w:p w14:paraId="47102D9B" w14:textId="282A1C8B" w:rsidR="0015765F" w:rsidRDefault="000E595E" w:rsidP="000D3220">
      <w:pPr>
        <w:ind w:left="720" w:hanging="720"/>
        <w:rPr>
          <w:rFonts w:ascii="Times New Roman" w:hAnsi="Times New Roman" w:cs="Times New Roman"/>
          <w:sz w:val="24"/>
          <w:szCs w:val="24"/>
        </w:rPr>
      </w:pPr>
      <w:r>
        <w:rPr>
          <w:rFonts w:ascii="Times New Roman" w:hAnsi="Times New Roman" w:cs="Times New Roman"/>
          <w:sz w:val="24"/>
          <w:szCs w:val="24"/>
        </w:rPr>
        <w:t>7.31</w:t>
      </w:r>
      <w:r>
        <w:rPr>
          <w:rFonts w:ascii="Times New Roman" w:hAnsi="Times New Roman" w:cs="Times New Roman"/>
          <w:sz w:val="24"/>
          <w:szCs w:val="24"/>
        </w:rPr>
        <w:tab/>
      </w:r>
      <w:r w:rsidRPr="00B07E5E">
        <w:rPr>
          <w:rFonts w:ascii="Times New Roman" w:hAnsi="Times New Roman" w:cs="Times New Roman"/>
          <w:sz w:val="24"/>
          <w:szCs w:val="24"/>
          <w:u w:val="single"/>
        </w:rPr>
        <w:t>Contract Terms; Incorporation by Reference.</w:t>
      </w:r>
      <w:r w:rsidRPr="00B07E5E">
        <w:rPr>
          <w:rFonts w:ascii="Times New Roman" w:hAnsi="Times New Roman" w:cs="Times New Roman"/>
          <w:sz w:val="24"/>
          <w:szCs w:val="24"/>
        </w:rPr>
        <w:t xml:space="preserve">  Contract provisions shall be consistent with each provision of this Section 7 in all material respects.  The Contract will incorporate by reference this Section 7.  If any provision of this Section 7 conflicts with any provision of the Contract, the conflicting provision of this Secti</w:t>
      </w:r>
      <w:r w:rsidR="008E308F">
        <w:rPr>
          <w:rFonts w:ascii="Times New Roman" w:hAnsi="Times New Roman" w:cs="Times New Roman"/>
          <w:sz w:val="24"/>
          <w:szCs w:val="24"/>
        </w:rPr>
        <w:t>on 7 shall control.</w:t>
      </w:r>
    </w:p>
    <w:p w14:paraId="7295BC83" w14:textId="77777777" w:rsidR="00EB4E2D" w:rsidRDefault="00EB4E2D" w:rsidP="000D3220">
      <w:pPr>
        <w:ind w:left="720" w:hanging="720"/>
        <w:rPr>
          <w:rFonts w:ascii="Times New Roman" w:hAnsi="Times New Roman" w:cs="Times New Roman"/>
          <w:sz w:val="24"/>
          <w:szCs w:val="24"/>
        </w:rPr>
      </w:pPr>
    </w:p>
    <w:p w14:paraId="7A9A6BA1" w14:textId="0CC69412" w:rsidR="0041504B" w:rsidRDefault="0041504B" w:rsidP="000D3220">
      <w:pPr>
        <w:ind w:left="720" w:hanging="720"/>
        <w:rPr>
          <w:rFonts w:ascii="Times New Roman" w:hAnsi="Times New Roman" w:cs="Times New Roman"/>
          <w:sz w:val="24"/>
          <w:szCs w:val="24"/>
        </w:rPr>
      </w:pPr>
      <w:r>
        <w:rPr>
          <w:rFonts w:ascii="Times New Roman" w:hAnsi="Times New Roman" w:cs="Times New Roman"/>
          <w:sz w:val="24"/>
          <w:szCs w:val="24"/>
        </w:rPr>
        <w:t>7.32</w:t>
      </w:r>
      <w:r>
        <w:rPr>
          <w:rFonts w:ascii="Times New Roman" w:hAnsi="Times New Roman" w:cs="Times New Roman"/>
          <w:sz w:val="24"/>
          <w:szCs w:val="24"/>
        </w:rPr>
        <w:tab/>
      </w:r>
      <w:bookmarkStart w:id="20" w:name="_Hlk130982567"/>
      <w:r w:rsidR="00621C61" w:rsidRPr="0018694C">
        <w:rPr>
          <w:rFonts w:ascii="Times New Roman" w:hAnsi="Times New Roman" w:cs="Times New Roman"/>
          <w:sz w:val="24"/>
          <w:szCs w:val="24"/>
          <w:u w:val="single"/>
        </w:rPr>
        <w:t>Public Contract Restrictions</w:t>
      </w:r>
      <w:r w:rsidRPr="0018694C">
        <w:rPr>
          <w:rFonts w:ascii="Times New Roman" w:hAnsi="Times New Roman" w:cs="Times New Roman"/>
          <w:sz w:val="24"/>
          <w:szCs w:val="24"/>
          <w:u w:val="single"/>
        </w:rPr>
        <w:t>.</w:t>
      </w:r>
      <w:r>
        <w:rPr>
          <w:rFonts w:ascii="Times New Roman" w:hAnsi="Times New Roman" w:cs="Times New Roman"/>
          <w:sz w:val="24"/>
          <w:szCs w:val="24"/>
        </w:rPr>
        <w:t xml:space="preserve">  </w:t>
      </w:r>
      <w:r w:rsidR="00621C61" w:rsidRPr="00621C61">
        <w:rPr>
          <w:rFonts w:ascii="Times New Roman" w:hAnsi="Times New Roman" w:cs="Times New Roman"/>
          <w:sz w:val="24"/>
          <w:szCs w:val="24"/>
        </w:rPr>
        <w:t xml:space="preserve">If Vendor has </w:t>
      </w:r>
      <w:r w:rsidR="00CE53AD">
        <w:rPr>
          <w:rFonts w:ascii="Times New Roman" w:hAnsi="Times New Roman" w:cs="Times New Roman"/>
          <w:sz w:val="24"/>
          <w:szCs w:val="24"/>
        </w:rPr>
        <w:t>ten (</w:t>
      </w:r>
      <w:r w:rsidR="00621C61" w:rsidRPr="00621C61">
        <w:rPr>
          <w:rFonts w:ascii="Times New Roman" w:hAnsi="Times New Roman" w:cs="Times New Roman"/>
          <w:sz w:val="24"/>
          <w:szCs w:val="24"/>
        </w:rPr>
        <w:t>10</w:t>
      </w:r>
      <w:r w:rsidR="00CE53AD">
        <w:rPr>
          <w:rFonts w:ascii="Times New Roman" w:hAnsi="Times New Roman" w:cs="Times New Roman"/>
          <w:sz w:val="24"/>
          <w:szCs w:val="24"/>
        </w:rPr>
        <w:t>)</w:t>
      </w:r>
      <w:r w:rsidR="00621C61" w:rsidRPr="00621C61">
        <w:rPr>
          <w:rFonts w:ascii="Times New Roman" w:hAnsi="Times New Roman" w:cs="Times New Roman"/>
          <w:sz w:val="24"/>
          <w:szCs w:val="24"/>
        </w:rPr>
        <w:t xml:space="preserve"> or more full-time employees and the total value of the any resulting Contract is $100,000 or greater, Vendor agrees not to engage in a Boycott of the State of Israel, as defined in Utah Code § 63G-27-102(2), for the duration of any resulting contract and further certifies that it is not currently engaged in an “economic boycott,” as defined in Utah Code § 63G-27-102(5), and that Vendor will notify University in writing if it begins an “economic boycott” while any resulting Contract remains in effect.</w:t>
      </w:r>
      <w:bookmarkEnd w:id="20"/>
    </w:p>
    <w:p w14:paraId="392B28F7" w14:textId="0C14635B" w:rsidR="00A47F5A" w:rsidRPr="00A47F5A" w:rsidRDefault="00A47F5A" w:rsidP="004D354C">
      <w:pPr>
        <w:rPr>
          <w:rFonts w:ascii="Times New Roman" w:eastAsia="Times New Roman" w:hAnsi="Times New Roman" w:cs="Times New Roman"/>
          <w:snapToGrid w:val="0"/>
          <w:sz w:val="24"/>
          <w:szCs w:val="24"/>
        </w:rPr>
      </w:pPr>
    </w:p>
    <w:sectPr w:rsidR="00A47F5A" w:rsidRPr="00A47F5A" w:rsidSect="00F3016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8B25E" w14:textId="77777777" w:rsidR="00143993" w:rsidRDefault="00143993" w:rsidP="00A11036">
      <w:r>
        <w:separator/>
      </w:r>
    </w:p>
  </w:endnote>
  <w:endnote w:type="continuationSeparator" w:id="0">
    <w:p w14:paraId="6E1D2B2A" w14:textId="77777777" w:rsidR="00143993" w:rsidRDefault="00143993" w:rsidP="00A11036">
      <w:r>
        <w:continuationSeparator/>
      </w:r>
    </w:p>
  </w:endnote>
  <w:endnote w:type="continuationNotice" w:id="1">
    <w:p w14:paraId="5EE5F9B0" w14:textId="77777777" w:rsidR="00143993" w:rsidRDefault="00143993" w:rsidP="00A11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288821"/>
      <w:docPartObj>
        <w:docPartGallery w:val="Page Numbers (Bottom of Page)"/>
        <w:docPartUnique/>
      </w:docPartObj>
    </w:sdtPr>
    <w:sdtEndPr>
      <w:rPr>
        <w:noProof/>
      </w:rPr>
    </w:sdtEndPr>
    <w:sdtContent>
      <w:p w14:paraId="396BFE24" w14:textId="787A5B5C" w:rsidR="000D06EA" w:rsidRDefault="000D06EA" w:rsidP="000D06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C79F7F" w14:textId="77777777" w:rsidR="00A11036" w:rsidRDefault="00A11036" w:rsidP="000D06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73D75" w14:textId="77777777" w:rsidR="00143993" w:rsidRDefault="00143993" w:rsidP="00A11036">
      <w:r>
        <w:separator/>
      </w:r>
    </w:p>
  </w:footnote>
  <w:footnote w:type="continuationSeparator" w:id="0">
    <w:p w14:paraId="5009723B" w14:textId="77777777" w:rsidR="00143993" w:rsidRDefault="00143993" w:rsidP="00A11036">
      <w:r>
        <w:continuationSeparator/>
      </w:r>
    </w:p>
  </w:footnote>
  <w:footnote w:type="continuationNotice" w:id="1">
    <w:p w14:paraId="099F34EC" w14:textId="77777777" w:rsidR="00143993" w:rsidRDefault="00143993" w:rsidP="00A110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3876"/>
    <w:multiLevelType w:val="hybridMultilevel"/>
    <w:tmpl w:val="D6C60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122D9"/>
    <w:multiLevelType w:val="hybridMultilevel"/>
    <w:tmpl w:val="86AC0CBC"/>
    <w:lvl w:ilvl="0" w:tplc="64D00E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A0014"/>
    <w:multiLevelType w:val="hybridMultilevel"/>
    <w:tmpl w:val="4308133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686817"/>
    <w:multiLevelType w:val="hybridMultilevel"/>
    <w:tmpl w:val="811C6CF4"/>
    <w:lvl w:ilvl="0" w:tplc="7D8A9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C72F13"/>
    <w:multiLevelType w:val="hybridMultilevel"/>
    <w:tmpl w:val="56EAB74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791B"/>
    <w:multiLevelType w:val="hybridMultilevel"/>
    <w:tmpl w:val="79285076"/>
    <w:lvl w:ilvl="0" w:tplc="586EF9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F72AE1"/>
    <w:multiLevelType w:val="hybridMultilevel"/>
    <w:tmpl w:val="B540FC8C"/>
    <w:lvl w:ilvl="0" w:tplc="0FFC7C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CA61FC"/>
    <w:multiLevelType w:val="multilevel"/>
    <w:tmpl w:val="7248BEBC"/>
    <w:lvl w:ilvl="0">
      <w:start w:val="4"/>
      <w:numFmt w:val="decimal"/>
      <w:lvlText w:val="%1"/>
      <w:lvlJc w:val="left"/>
      <w:pPr>
        <w:ind w:left="705" w:hanging="705"/>
      </w:pPr>
      <w:rPr>
        <w:rFonts w:hint="default"/>
      </w:rPr>
    </w:lvl>
    <w:lvl w:ilvl="1">
      <w:start w:val="2"/>
      <w:numFmt w:val="decimalZero"/>
      <w:lvlText w:val="%1.%2"/>
      <w:lvlJc w:val="left"/>
      <w:pPr>
        <w:ind w:left="705" w:hanging="705"/>
      </w:pPr>
      <w:rPr>
        <w:rFonts w:hint="default"/>
      </w:rPr>
    </w:lvl>
    <w:lvl w:ilvl="2">
      <w:start w:val="3"/>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F254DAD"/>
    <w:multiLevelType w:val="hybridMultilevel"/>
    <w:tmpl w:val="853025D0"/>
    <w:lvl w:ilvl="0" w:tplc="1B2254AA">
      <w:start w:val="1"/>
      <w:numFmt w:val="upperRoman"/>
      <w:lvlText w:val="%1."/>
      <w:lvlJc w:val="left"/>
      <w:pPr>
        <w:ind w:left="827" w:hanging="72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9" w15:restartNumberingAfterBreak="0">
    <w:nsid w:val="2F4475F5"/>
    <w:multiLevelType w:val="hybridMultilevel"/>
    <w:tmpl w:val="8CB6956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FA901DA8">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90346C"/>
    <w:multiLevelType w:val="hybridMultilevel"/>
    <w:tmpl w:val="92C29126"/>
    <w:styleLink w:val="ImportedStyle3"/>
    <w:lvl w:ilvl="0" w:tplc="F118B562">
      <w:start w:val="1"/>
      <w:numFmt w:val="decimal"/>
      <w:lvlText w:val="%1."/>
      <w:lvlJc w:val="left"/>
      <w:pPr>
        <w:tabs>
          <w:tab w:val="left" w:pos="1440"/>
          <w:tab w:val="left" w:pos="2160"/>
          <w:tab w:val="left" w:pos="2880"/>
          <w:tab w:val="left" w:pos="3600"/>
          <w:tab w:val="left" w:pos="4320"/>
          <w:tab w:val="left" w:pos="4680"/>
          <w:tab w:val="left" w:pos="57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B56D068">
      <w:start w:val="1"/>
      <w:numFmt w:val="lowerLetter"/>
      <w:lvlText w:val="%2."/>
      <w:lvlJc w:val="left"/>
      <w:pPr>
        <w:tabs>
          <w:tab w:val="left" w:pos="720"/>
          <w:tab w:val="left" w:pos="1440"/>
          <w:tab w:val="left" w:pos="2160"/>
          <w:tab w:val="left" w:pos="2880"/>
          <w:tab w:val="left" w:pos="3600"/>
          <w:tab w:val="left" w:pos="4320"/>
          <w:tab w:val="left" w:pos="4680"/>
          <w:tab w:val="left" w:pos="57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B082F4">
      <w:start w:val="1"/>
      <w:numFmt w:val="lowerRoman"/>
      <w:lvlText w:val="%3."/>
      <w:lvlJc w:val="left"/>
      <w:pPr>
        <w:tabs>
          <w:tab w:val="left" w:pos="720"/>
          <w:tab w:val="left" w:pos="1440"/>
          <w:tab w:val="left" w:pos="2880"/>
          <w:tab w:val="left" w:pos="3600"/>
          <w:tab w:val="left" w:pos="4320"/>
          <w:tab w:val="left" w:pos="4680"/>
          <w:tab w:val="left" w:pos="5760"/>
        </w:tabs>
        <w:ind w:left="2160" w:hanging="650"/>
      </w:pPr>
      <w:rPr>
        <w:rFonts w:hAnsi="Arial Unicode MS"/>
        <w:caps w:val="0"/>
        <w:smallCaps w:val="0"/>
        <w:strike w:val="0"/>
        <w:dstrike w:val="0"/>
        <w:outline w:val="0"/>
        <w:emboss w:val="0"/>
        <w:imprint w:val="0"/>
        <w:spacing w:val="0"/>
        <w:w w:val="100"/>
        <w:kern w:val="0"/>
        <w:position w:val="0"/>
        <w:highlight w:val="none"/>
        <w:vertAlign w:val="baseline"/>
      </w:rPr>
    </w:lvl>
    <w:lvl w:ilvl="3" w:tplc="28BE60C6">
      <w:start w:val="1"/>
      <w:numFmt w:val="decimal"/>
      <w:lvlText w:val="%4."/>
      <w:lvlJc w:val="left"/>
      <w:pPr>
        <w:tabs>
          <w:tab w:val="left" w:pos="720"/>
          <w:tab w:val="left" w:pos="1440"/>
          <w:tab w:val="left" w:pos="2160"/>
          <w:tab w:val="left" w:pos="3600"/>
          <w:tab w:val="left" w:pos="4320"/>
          <w:tab w:val="left" w:pos="4680"/>
          <w:tab w:val="left" w:pos="57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01B27B30">
      <w:start w:val="1"/>
      <w:numFmt w:val="lowerLetter"/>
      <w:lvlText w:val="%5."/>
      <w:lvlJc w:val="left"/>
      <w:pPr>
        <w:tabs>
          <w:tab w:val="left" w:pos="720"/>
          <w:tab w:val="left" w:pos="1440"/>
          <w:tab w:val="left" w:pos="2160"/>
          <w:tab w:val="left" w:pos="2880"/>
          <w:tab w:val="left" w:pos="4320"/>
          <w:tab w:val="left" w:pos="4680"/>
          <w:tab w:val="left" w:pos="576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6E02E05E">
      <w:start w:val="1"/>
      <w:numFmt w:val="lowerRoman"/>
      <w:lvlText w:val="%6."/>
      <w:lvlJc w:val="left"/>
      <w:pPr>
        <w:tabs>
          <w:tab w:val="left" w:pos="720"/>
          <w:tab w:val="left" w:pos="1440"/>
          <w:tab w:val="left" w:pos="2160"/>
          <w:tab w:val="left" w:pos="2880"/>
          <w:tab w:val="left" w:pos="3600"/>
          <w:tab w:val="left" w:pos="4680"/>
          <w:tab w:val="left" w:pos="5760"/>
        </w:tabs>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39028AB6">
      <w:start w:val="1"/>
      <w:numFmt w:val="decimal"/>
      <w:lvlText w:val="%7."/>
      <w:lvlJc w:val="left"/>
      <w:pPr>
        <w:tabs>
          <w:tab w:val="left" w:pos="720"/>
          <w:tab w:val="left" w:pos="1440"/>
          <w:tab w:val="left" w:pos="2160"/>
          <w:tab w:val="left" w:pos="2880"/>
          <w:tab w:val="left" w:pos="3600"/>
          <w:tab w:val="left" w:pos="4320"/>
          <w:tab w:val="left" w:pos="57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FE818A">
      <w:start w:val="1"/>
      <w:numFmt w:val="lowerLetter"/>
      <w:lvlText w:val="%8."/>
      <w:lvlJc w:val="left"/>
      <w:pPr>
        <w:tabs>
          <w:tab w:val="left" w:pos="720"/>
          <w:tab w:val="left" w:pos="1440"/>
          <w:tab w:val="left" w:pos="2160"/>
          <w:tab w:val="left" w:pos="2880"/>
          <w:tab w:val="left" w:pos="3600"/>
          <w:tab w:val="left" w:pos="4320"/>
          <w:tab w:val="left" w:pos="468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AEC584">
      <w:start w:val="1"/>
      <w:numFmt w:val="lowerRoman"/>
      <w:lvlText w:val="%9."/>
      <w:lvlJc w:val="left"/>
      <w:pPr>
        <w:tabs>
          <w:tab w:val="left" w:pos="720"/>
          <w:tab w:val="left" w:pos="1440"/>
          <w:tab w:val="left" w:pos="2160"/>
          <w:tab w:val="left" w:pos="2880"/>
          <w:tab w:val="left" w:pos="3600"/>
          <w:tab w:val="left" w:pos="4320"/>
          <w:tab w:val="left" w:pos="4680"/>
          <w:tab w:val="left" w:pos="5760"/>
        </w:tabs>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4B7638A"/>
    <w:multiLevelType w:val="hybridMultilevel"/>
    <w:tmpl w:val="1B0AA054"/>
    <w:lvl w:ilvl="0" w:tplc="8A182BF0">
      <w:start w:val="1"/>
      <w:numFmt w:val="lowerRoman"/>
      <w:lvlText w:val="%1&gt;"/>
      <w:lvlJc w:val="left"/>
      <w:pPr>
        <w:ind w:left="1547" w:hanging="720"/>
      </w:pPr>
      <w:rPr>
        <w:rFonts w:hint="default"/>
      </w:rPr>
    </w:lvl>
    <w:lvl w:ilvl="1" w:tplc="04090019" w:tentative="1">
      <w:start w:val="1"/>
      <w:numFmt w:val="lowerLetter"/>
      <w:lvlText w:val="%2."/>
      <w:lvlJc w:val="left"/>
      <w:pPr>
        <w:ind w:left="1907" w:hanging="360"/>
      </w:pPr>
    </w:lvl>
    <w:lvl w:ilvl="2" w:tplc="0409001B" w:tentative="1">
      <w:start w:val="1"/>
      <w:numFmt w:val="lowerRoman"/>
      <w:lvlText w:val="%3."/>
      <w:lvlJc w:val="right"/>
      <w:pPr>
        <w:ind w:left="2627" w:hanging="180"/>
      </w:pPr>
    </w:lvl>
    <w:lvl w:ilvl="3" w:tplc="0409000F" w:tentative="1">
      <w:start w:val="1"/>
      <w:numFmt w:val="decimal"/>
      <w:lvlText w:val="%4."/>
      <w:lvlJc w:val="left"/>
      <w:pPr>
        <w:ind w:left="3347" w:hanging="360"/>
      </w:pPr>
    </w:lvl>
    <w:lvl w:ilvl="4" w:tplc="04090019" w:tentative="1">
      <w:start w:val="1"/>
      <w:numFmt w:val="lowerLetter"/>
      <w:lvlText w:val="%5."/>
      <w:lvlJc w:val="left"/>
      <w:pPr>
        <w:ind w:left="4067" w:hanging="360"/>
      </w:pPr>
    </w:lvl>
    <w:lvl w:ilvl="5" w:tplc="0409001B" w:tentative="1">
      <w:start w:val="1"/>
      <w:numFmt w:val="lowerRoman"/>
      <w:lvlText w:val="%6."/>
      <w:lvlJc w:val="right"/>
      <w:pPr>
        <w:ind w:left="4787" w:hanging="180"/>
      </w:pPr>
    </w:lvl>
    <w:lvl w:ilvl="6" w:tplc="0409000F" w:tentative="1">
      <w:start w:val="1"/>
      <w:numFmt w:val="decimal"/>
      <w:lvlText w:val="%7."/>
      <w:lvlJc w:val="left"/>
      <w:pPr>
        <w:ind w:left="5507" w:hanging="360"/>
      </w:pPr>
    </w:lvl>
    <w:lvl w:ilvl="7" w:tplc="04090019" w:tentative="1">
      <w:start w:val="1"/>
      <w:numFmt w:val="lowerLetter"/>
      <w:lvlText w:val="%8."/>
      <w:lvlJc w:val="left"/>
      <w:pPr>
        <w:ind w:left="6227" w:hanging="360"/>
      </w:pPr>
    </w:lvl>
    <w:lvl w:ilvl="8" w:tplc="0409001B" w:tentative="1">
      <w:start w:val="1"/>
      <w:numFmt w:val="lowerRoman"/>
      <w:lvlText w:val="%9."/>
      <w:lvlJc w:val="right"/>
      <w:pPr>
        <w:ind w:left="6947" w:hanging="180"/>
      </w:pPr>
    </w:lvl>
  </w:abstractNum>
  <w:abstractNum w:abstractNumId="12" w15:restartNumberingAfterBreak="0">
    <w:nsid w:val="4B425FB8"/>
    <w:multiLevelType w:val="multilevel"/>
    <w:tmpl w:val="D1E02812"/>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705360"/>
    <w:multiLevelType w:val="multilevel"/>
    <w:tmpl w:val="85BE5A50"/>
    <w:lvl w:ilvl="0">
      <w:start w:val="4"/>
      <w:numFmt w:val="decimal"/>
      <w:lvlText w:val="%1"/>
      <w:lvlJc w:val="left"/>
      <w:pPr>
        <w:ind w:left="420" w:hanging="420"/>
      </w:pPr>
      <w:rPr>
        <w:rFonts w:hint="default"/>
        <w:b w:val="0"/>
        <w:u w:val="none"/>
      </w:rPr>
    </w:lvl>
    <w:lvl w:ilvl="1">
      <w:start w:val="4"/>
      <w:numFmt w:val="decimalZero"/>
      <w:lvlText w:val="%1.%2"/>
      <w:lvlJc w:val="left"/>
      <w:pPr>
        <w:ind w:left="420" w:hanging="420"/>
      </w:pPr>
      <w:rPr>
        <w:rFonts w:hint="default"/>
        <w:b w:val="0"/>
        <w:u w:val="none"/>
      </w:rPr>
    </w:lvl>
    <w:lvl w:ilvl="2">
      <w:start w:val="1"/>
      <w:numFmt w:val="decimalZero"/>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14" w15:restartNumberingAfterBreak="0">
    <w:nsid w:val="58E87F12"/>
    <w:multiLevelType w:val="hybridMultilevel"/>
    <w:tmpl w:val="92C29126"/>
    <w:numStyleLink w:val="ImportedStyle3"/>
  </w:abstractNum>
  <w:abstractNum w:abstractNumId="15" w15:restartNumberingAfterBreak="0">
    <w:nsid w:val="686418CD"/>
    <w:multiLevelType w:val="multilevel"/>
    <w:tmpl w:val="33269CE4"/>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5A211A6"/>
    <w:multiLevelType w:val="multilevel"/>
    <w:tmpl w:val="3B8AB02C"/>
    <w:lvl w:ilvl="0">
      <w:start w:val="4"/>
      <w:numFmt w:val="decimal"/>
      <w:lvlText w:val="%1"/>
      <w:lvlJc w:val="left"/>
      <w:pPr>
        <w:ind w:left="420" w:hanging="420"/>
      </w:pPr>
      <w:rPr>
        <w:rFonts w:hint="default"/>
        <w:u w:val="single"/>
      </w:rPr>
    </w:lvl>
    <w:lvl w:ilvl="1">
      <w:start w:val="3"/>
      <w:numFmt w:val="decimalZero"/>
      <w:lvlText w:val="%1.%2"/>
      <w:lvlJc w:val="left"/>
      <w:pPr>
        <w:ind w:left="420" w:hanging="420"/>
      </w:pPr>
      <w:rPr>
        <w:rFonts w:hint="default"/>
        <w:u w:val="none"/>
      </w:rPr>
    </w:lvl>
    <w:lvl w:ilvl="2">
      <w:start w:val="1"/>
      <w:numFmt w:val="decimalZero"/>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7" w15:restartNumberingAfterBreak="0">
    <w:nsid w:val="7E6661B2"/>
    <w:multiLevelType w:val="multilevel"/>
    <w:tmpl w:val="01AC8852"/>
    <w:lvl w:ilvl="0">
      <w:start w:val="4"/>
      <w:numFmt w:val="decimal"/>
      <w:lvlText w:val="%1"/>
      <w:lvlJc w:val="left"/>
      <w:pPr>
        <w:ind w:left="705" w:hanging="705"/>
      </w:pPr>
      <w:rPr>
        <w:rFonts w:hint="default"/>
      </w:rPr>
    </w:lvl>
    <w:lvl w:ilvl="1">
      <w:start w:val="4"/>
      <w:numFmt w:val="decimalZero"/>
      <w:lvlText w:val="%1.%2"/>
      <w:lvlJc w:val="left"/>
      <w:pPr>
        <w:ind w:left="705" w:hanging="705"/>
      </w:pPr>
      <w:rPr>
        <w:rFonts w:hint="default"/>
      </w:rPr>
    </w:lvl>
    <w:lvl w:ilvl="2">
      <w:start w:val="2"/>
      <w:numFmt w:val="decimalZero"/>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78078727">
    <w:abstractNumId w:val="3"/>
  </w:num>
  <w:num w:numId="2" w16cid:durableId="1272780590">
    <w:abstractNumId w:val="5"/>
  </w:num>
  <w:num w:numId="3" w16cid:durableId="1304193844">
    <w:abstractNumId w:val="15"/>
  </w:num>
  <w:num w:numId="4" w16cid:durableId="378866164">
    <w:abstractNumId w:val="12"/>
  </w:num>
  <w:num w:numId="5" w16cid:durableId="241720482">
    <w:abstractNumId w:val="10"/>
  </w:num>
  <w:num w:numId="6" w16cid:durableId="172838110">
    <w:abstractNumId w:val="14"/>
  </w:num>
  <w:num w:numId="7" w16cid:durableId="1619410996">
    <w:abstractNumId w:val="16"/>
  </w:num>
  <w:num w:numId="8" w16cid:durableId="123814449">
    <w:abstractNumId w:val="17"/>
  </w:num>
  <w:num w:numId="9" w16cid:durableId="1181965229">
    <w:abstractNumId w:val="7"/>
  </w:num>
  <w:num w:numId="10" w16cid:durableId="1772431051">
    <w:abstractNumId w:val="6"/>
  </w:num>
  <w:num w:numId="11" w16cid:durableId="1987201360">
    <w:abstractNumId w:val="13"/>
  </w:num>
  <w:num w:numId="12" w16cid:durableId="1057389334">
    <w:abstractNumId w:val="9"/>
  </w:num>
  <w:num w:numId="13" w16cid:durableId="40713413">
    <w:abstractNumId w:val="4"/>
  </w:num>
  <w:num w:numId="14" w16cid:durableId="1913925304">
    <w:abstractNumId w:val="0"/>
  </w:num>
  <w:num w:numId="15" w16cid:durableId="42564098">
    <w:abstractNumId w:val="8"/>
  </w:num>
  <w:num w:numId="16" w16cid:durableId="1766800019">
    <w:abstractNumId w:val="11"/>
  </w:num>
  <w:num w:numId="17" w16cid:durableId="275068848">
    <w:abstractNumId w:val="1"/>
  </w:num>
  <w:num w:numId="18" w16cid:durableId="191550513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C5B"/>
    <w:rsid w:val="000013BD"/>
    <w:rsid w:val="000031DB"/>
    <w:rsid w:val="00003EFA"/>
    <w:rsid w:val="000147B2"/>
    <w:rsid w:val="00015421"/>
    <w:rsid w:val="00017B14"/>
    <w:rsid w:val="00037FB0"/>
    <w:rsid w:val="00043C1D"/>
    <w:rsid w:val="0004528B"/>
    <w:rsid w:val="00057264"/>
    <w:rsid w:val="00064364"/>
    <w:rsid w:val="00071FCB"/>
    <w:rsid w:val="000723B4"/>
    <w:rsid w:val="00073445"/>
    <w:rsid w:val="00077883"/>
    <w:rsid w:val="0008159E"/>
    <w:rsid w:val="00082CA6"/>
    <w:rsid w:val="000866FA"/>
    <w:rsid w:val="000879D5"/>
    <w:rsid w:val="000912C4"/>
    <w:rsid w:val="000928E6"/>
    <w:rsid w:val="000A0F65"/>
    <w:rsid w:val="000A1F47"/>
    <w:rsid w:val="000B16A7"/>
    <w:rsid w:val="000B2F9E"/>
    <w:rsid w:val="000B5628"/>
    <w:rsid w:val="000B751E"/>
    <w:rsid w:val="000B7BD1"/>
    <w:rsid w:val="000D06EA"/>
    <w:rsid w:val="000D0F18"/>
    <w:rsid w:val="000D3220"/>
    <w:rsid w:val="000D477F"/>
    <w:rsid w:val="000D786A"/>
    <w:rsid w:val="000E061C"/>
    <w:rsid w:val="000E1C7D"/>
    <w:rsid w:val="000E595E"/>
    <w:rsid w:val="000F099F"/>
    <w:rsid w:val="000F7DBE"/>
    <w:rsid w:val="00105031"/>
    <w:rsid w:val="00107C95"/>
    <w:rsid w:val="00113370"/>
    <w:rsid w:val="00120398"/>
    <w:rsid w:val="001277ED"/>
    <w:rsid w:val="0013149D"/>
    <w:rsid w:val="001326DB"/>
    <w:rsid w:val="00140C8A"/>
    <w:rsid w:val="00143993"/>
    <w:rsid w:val="0015086E"/>
    <w:rsid w:val="001524C5"/>
    <w:rsid w:val="0015765F"/>
    <w:rsid w:val="00160D0F"/>
    <w:rsid w:val="0016534F"/>
    <w:rsid w:val="00175998"/>
    <w:rsid w:val="00176234"/>
    <w:rsid w:val="0018694C"/>
    <w:rsid w:val="00191EFD"/>
    <w:rsid w:val="001973C8"/>
    <w:rsid w:val="00197BA1"/>
    <w:rsid w:val="001A11EB"/>
    <w:rsid w:val="001C5C72"/>
    <w:rsid w:val="001E0DA4"/>
    <w:rsid w:val="001E1DE1"/>
    <w:rsid w:val="001E6ABF"/>
    <w:rsid w:val="001E6E24"/>
    <w:rsid w:val="001F0F24"/>
    <w:rsid w:val="001F26B8"/>
    <w:rsid w:val="00202E5C"/>
    <w:rsid w:val="00203062"/>
    <w:rsid w:val="0020379B"/>
    <w:rsid w:val="002072C7"/>
    <w:rsid w:val="0021465F"/>
    <w:rsid w:val="0022385E"/>
    <w:rsid w:val="002413B8"/>
    <w:rsid w:val="00241926"/>
    <w:rsid w:val="002422DF"/>
    <w:rsid w:val="00242607"/>
    <w:rsid w:val="00244D9E"/>
    <w:rsid w:val="00255823"/>
    <w:rsid w:val="0027260C"/>
    <w:rsid w:val="002767FF"/>
    <w:rsid w:val="00277DB7"/>
    <w:rsid w:val="00281174"/>
    <w:rsid w:val="002821C5"/>
    <w:rsid w:val="00284E09"/>
    <w:rsid w:val="00287A5C"/>
    <w:rsid w:val="002A5810"/>
    <w:rsid w:val="002B0DFD"/>
    <w:rsid w:val="002B3753"/>
    <w:rsid w:val="002C3D92"/>
    <w:rsid w:val="002C3E03"/>
    <w:rsid w:val="002C6575"/>
    <w:rsid w:val="002D5661"/>
    <w:rsid w:val="002D5968"/>
    <w:rsid w:val="002E09AF"/>
    <w:rsid w:val="002E0AA7"/>
    <w:rsid w:val="002F3F2B"/>
    <w:rsid w:val="003008F3"/>
    <w:rsid w:val="00300A06"/>
    <w:rsid w:val="00301CA6"/>
    <w:rsid w:val="00303D61"/>
    <w:rsid w:val="003068E0"/>
    <w:rsid w:val="003168F2"/>
    <w:rsid w:val="003217DA"/>
    <w:rsid w:val="0032514D"/>
    <w:rsid w:val="00327E84"/>
    <w:rsid w:val="00340246"/>
    <w:rsid w:val="0034384B"/>
    <w:rsid w:val="00366EB3"/>
    <w:rsid w:val="00367F4F"/>
    <w:rsid w:val="0037078C"/>
    <w:rsid w:val="003721B0"/>
    <w:rsid w:val="003733C0"/>
    <w:rsid w:val="0038108E"/>
    <w:rsid w:val="003824B6"/>
    <w:rsid w:val="003867E5"/>
    <w:rsid w:val="00387031"/>
    <w:rsid w:val="00390258"/>
    <w:rsid w:val="003A53E7"/>
    <w:rsid w:val="003D202D"/>
    <w:rsid w:val="003D3B8E"/>
    <w:rsid w:val="003D569D"/>
    <w:rsid w:val="003D56CE"/>
    <w:rsid w:val="003E2A88"/>
    <w:rsid w:val="003E553E"/>
    <w:rsid w:val="003E5CA4"/>
    <w:rsid w:val="003F18D6"/>
    <w:rsid w:val="003F388A"/>
    <w:rsid w:val="00404813"/>
    <w:rsid w:val="0040611C"/>
    <w:rsid w:val="00410E43"/>
    <w:rsid w:val="0041504B"/>
    <w:rsid w:val="00416DEB"/>
    <w:rsid w:val="00434254"/>
    <w:rsid w:val="00445143"/>
    <w:rsid w:val="00445D7F"/>
    <w:rsid w:val="004530A4"/>
    <w:rsid w:val="004549BD"/>
    <w:rsid w:val="00471440"/>
    <w:rsid w:val="00483179"/>
    <w:rsid w:val="004906E1"/>
    <w:rsid w:val="004934B9"/>
    <w:rsid w:val="00493CD7"/>
    <w:rsid w:val="00497445"/>
    <w:rsid w:val="004A03FC"/>
    <w:rsid w:val="004A15A3"/>
    <w:rsid w:val="004B209B"/>
    <w:rsid w:val="004B388C"/>
    <w:rsid w:val="004B6B57"/>
    <w:rsid w:val="004D08FB"/>
    <w:rsid w:val="004D0D53"/>
    <w:rsid w:val="004D354C"/>
    <w:rsid w:val="004D5E6D"/>
    <w:rsid w:val="004E187E"/>
    <w:rsid w:val="004E6616"/>
    <w:rsid w:val="004E7D47"/>
    <w:rsid w:val="004F64F8"/>
    <w:rsid w:val="004F65D5"/>
    <w:rsid w:val="004F7A86"/>
    <w:rsid w:val="00500B91"/>
    <w:rsid w:val="00513C54"/>
    <w:rsid w:val="005204F5"/>
    <w:rsid w:val="0052549C"/>
    <w:rsid w:val="00532AF3"/>
    <w:rsid w:val="00534D34"/>
    <w:rsid w:val="005358C7"/>
    <w:rsid w:val="00537736"/>
    <w:rsid w:val="005415AA"/>
    <w:rsid w:val="00542154"/>
    <w:rsid w:val="00542A98"/>
    <w:rsid w:val="00543F12"/>
    <w:rsid w:val="005506C8"/>
    <w:rsid w:val="0055161A"/>
    <w:rsid w:val="0056224E"/>
    <w:rsid w:val="0056520E"/>
    <w:rsid w:val="0057012A"/>
    <w:rsid w:val="00583A28"/>
    <w:rsid w:val="00593DBD"/>
    <w:rsid w:val="00594939"/>
    <w:rsid w:val="0059673A"/>
    <w:rsid w:val="005A1A1C"/>
    <w:rsid w:val="005A3CE8"/>
    <w:rsid w:val="005C035D"/>
    <w:rsid w:val="005D1562"/>
    <w:rsid w:val="005D2171"/>
    <w:rsid w:val="005D3F25"/>
    <w:rsid w:val="005E1ABA"/>
    <w:rsid w:val="005F257F"/>
    <w:rsid w:val="005F2757"/>
    <w:rsid w:val="005F532A"/>
    <w:rsid w:val="00603A6B"/>
    <w:rsid w:val="006118BA"/>
    <w:rsid w:val="00611AD1"/>
    <w:rsid w:val="00621099"/>
    <w:rsid w:val="00621C61"/>
    <w:rsid w:val="00623912"/>
    <w:rsid w:val="00625F43"/>
    <w:rsid w:val="00632B37"/>
    <w:rsid w:val="00634451"/>
    <w:rsid w:val="006367D1"/>
    <w:rsid w:val="006372F5"/>
    <w:rsid w:val="00644DE1"/>
    <w:rsid w:val="00651510"/>
    <w:rsid w:val="006660FF"/>
    <w:rsid w:val="00671CD0"/>
    <w:rsid w:val="00671D66"/>
    <w:rsid w:val="00672C8B"/>
    <w:rsid w:val="006747AD"/>
    <w:rsid w:val="00674F9B"/>
    <w:rsid w:val="00681FE5"/>
    <w:rsid w:val="00682180"/>
    <w:rsid w:val="00683716"/>
    <w:rsid w:val="00684CBE"/>
    <w:rsid w:val="006856A0"/>
    <w:rsid w:val="00690D29"/>
    <w:rsid w:val="00693056"/>
    <w:rsid w:val="006A474F"/>
    <w:rsid w:val="006A5CA9"/>
    <w:rsid w:val="006A79D5"/>
    <w:rsid w:val="006B0697"/>
    <w:rsid w:val="006C6193"/>
    <w:rsid w:val="006E6E1D"/>
    <w:rsid w:val="006F0B0F"/>
    <w:rsid w:val="006F21FE"/>
    <w:rsid w:val="006F3827"/>
    <w:rsid w:val="00702152"/>
    <w:rsid w:val="007126C6"/>
    <w:rsid w:val="007233AE"/>
    <w:rsid w:val="0072394A"/>
    <w:rsid w:val="0072704E"/>
    <w:rsid w:val="007306EF"/>
    <w:rsid w:val="00733E13"/>
    <w:rsid w:val="00736133"/>
    <w:rsid w:val="00737DCD"/>
    <w:rsid w:val="00753A0B"/>
    <w:rsid w:val="0075604B"/>
    <w:rsid w:val="00772B29"/>
    <w:rsid w:val="0079219D"/>
    <w:rsid w:val="00794590"/>
    <w:rsid w:val="00796983"/>
    <w:rsid w:val="007A1FB3"/>
    <w:rsid w:val="007A6C9C"/>
    <w:rsid w:val="007A73F5"/>
    <w:rsid w:val="007A7C5E"/>
    <w:rsid w:val="007B14DD"/>
    <w:rsid w:val="007B2B42"/>
    <w:rsid w:val="007B39F2"/>
    <w:rsid w:val="007B4ACD"/>
    <w:rsid w:val="007C6A4D"/>
    <w:rsid w:val="007C6CD0"/>
    <w:rsid w:val="007C6EB5"/>
    <w:rsid w:val="007D2260"/>
    <w:rsid w:val="007D7FDB"/>
    <w:rsid w:val="007E537B"/>
    <w:rsid w:val="007F7080"/>
    <w:rsid w:val="00801312"/>
    <w:rsid w:val="008015D6"/>
    <w:rsid w:val="008079D7"/>
    <w:rsid w:val="008111A6"/>
    <w:rsid w:val="008235DA"/>
    <w:rsid w:val="0082693C"/>
    <w:rsid w:val="00832B57"/>
    <w:rsid w:val="0083720A"/>
    <w:rsid w:val="0084372F"/>
    <w:rsid w:val="008473D1"/>
    <w:rsid w:val="00847E0A"/>
    <w:rsid w:val="00850682"/>
    <w:rsid w:val="008517A9"/>
    <w:rsid w:val="00861652"/>
    <w:rsid w:val="0086406C"/>
    <w:rsid w:val="00865060"/>
    <w:rsid w:val="00867D4A"/>
    <w:rsid w:val="00870E4D"/>
    <w:rsid w:val="008975DA"/>
    <w:rsid w:val="008B4DF0"/>
    <w:rsid w:val="008D6735"/>
    <w:rsid w:val="008E308F"/>
    <w:rsid w:val="00900B9B"/>
    <w:rsid w:val="00901272"/>
    <w:rsid w:val="009014F5"/>
    <w:rsid w:val="00901CBD"/>
    <w:rsid w:val="00902B2C"/>
    <w:rsid w:val="009052AF"/>
    <w:rsid w:val="00910EB2"/>
    <w:rsid w:val="0091475B"/>
    <w:rsid w:val="00914E52"/>
    <w:rsid w:val="00917A8C"/>
    <w:rsid w:val="009255DE"/>
    <w:rsid w:val="0093228F"/>
    <w:rsid w:val="0093442F"/>
    <w:rsid w:val="00936DCE"/>
    <w:rsid w:val="00956ABB"/>
    <w:rsid w:val="0096099C"/>
    <w:rsid w:val="009626E5"/>
    <w:rsid w:val="0096484C"/>
    <w:rsid w:val="00966FE7"/>
    <w:rsid w:val="00967B3F"/>
    <w:rsid w:val="009902FC"/>
    <w:rsid w:val="00991D50"/>
    <w:rsid w:val="00992314"/>
    <w:rsid w:val="009951A5"/>
    <w:rsid w:val="00997738"/>
    <w:rsid w:val="009A31E4"/>
    <w:rsid w:val="009A46E8"/>
    <w:rsid w:val="009A49FA"/>
    <w:rsid w:val="009B3E42"/>
    <w:rsid w:val="009B646E"/>
    <w:rsid w:val="009C1EB2"/>
    <w:rsid w:val="009C7C47"/>
    <w:rsid w:val="009D3FF5"/>
    <w:rsid w:val="009E0926"/>
    <w:rsid w:val="009F6E78"/>
    <w:rsid w:val="00A053E1"/>
    <w:rsid w:val="00A0575A"/>
    <w:rsid w:val="00A05E66"/>
    <w:rsid w:val="00A07B82"/>
    <w:rsid w:val="00A07D0A"/>
    <w:rsid w:val="00A07D7A"/>
    <w:rsid w:val="00A10E8F"/>
    <w:rsid w:val="00A11036"/>
    <w:rsid w:val="00A17CB4"/>
    <w:rsid w:val="00A2114F"/>
    <w:rsid w:val="00A26DD3"/>
    <w:rsid w:val="00A35A64"/>
    <w:rsid w:val="00A42354"/>
    <w:rsid w:val="00A47F5A"/>
    <w:rsid w:val="00A50375"/>
    <w:rsid w:val="00A513C0"/>
    <w:rsid w:val="00A62626"/>
    <w:rsid w:val="00A7057B"/>
    <w:rsid w:val="00A7380D"/>
    <w:rsid w:val="00A7764C"/>
    <w:rsid w:val="00A82A8A"/>
    <w:rsid w:val="00A90AC6"/>
    <w:rsid w:val="00A92711"/>
    <w:rsid w:val="00A92FF1"/>
    <w:rsid w:val="00AA3434"/>
    <w:rsid w:val="00AB05C5"/>
    <w:rsid w:val="00AC35A2"/>
    <w:rsid w:val="00AC5D89"/>
    <w:rsid w:val="00AC6C8E"/>
    <w:rsid w:val="00AD5804"/>
    <w:rsid w:val="00AE353F"/>
    <w:rsid w:val="00AE3A7C"/>
    <w:rsid w:val="00AE601D"/>
    <w:rsid w:val="00AF5B8A"/>
    <w:rsid w:val="00AF6A62"/>
    <w:rsid w:val="00B22A4B"/>
    <w:rsid w:val="00B22F75"/>
    <w:rsid w:val="00B234C9"/>
    <w:rsid w:val="00B25B36"/>
    <w:rsid w:val="00B36B76"/>
    <w:rsid w:val="00B376CE"/>
    <w:rsid w:val="00B43F49"/>
    <w:rsid w:val="00B6401D"/>
    <w:rsid w:val="00B714F1"/>
    <w:rsid w:val="00B7514D"/>
    <w:rsid w:val="00B7747F"/>
    <w:rsid w:val="00B87771"/>
    <w:rsid w:val="00B911EF"/>
    <w:rsid w:val="00B9763C"/>
    <w:rsid w:val="00BB558B"/>
    <w:rsid w:val="00BD1B7F"/>
    <w:rsid w:val="00BE2082"/>
    <w:rsid w:val="00BE48CB"/>
    <w:rsid w:val="00BF47EB"/>
    <w:rsid w:val="00C000B9"/>
    <w:rsid w:val="00C07382"/>
    <w:rsid w:val="00C10B58"/>
    <w:rsid w:val="00C17426"/>
    <w:rsid w:val="00C31215"/>
    <w:rsid w:val="00C332E3"/>
    <w:rsid w:val="00C41D6A"/>
    <w:rsid w:val="00C47FD0"/>
    <w:rsid w:val="00C51E17"/>
    <w:rsid w:val="00C54048"/>
    <w:rsid w:val="00C55989"/>
    <w:rsid w:val="00C64E6E"/>
    <w:rsid w:val="00C74C18"/>
    <w:rsid w:val="00C8423F"/>
    <w:rsid w:val="00C87C87"/>
    <w:rsid w:val="00C96AD2"/>
    <w:rsid w:val="00C97A97"/>
    <w:rsid w:val="00CA028B"/>
    <w:rsid w:val="00CA7841"/>
    <w:rsid w:val="00CC402C"/>
    <w:rsid w:val="00CC654C"/>
    <w:rsid w:val="00CD21F8"/>
    <w:rsid w:val="00CE131D"/>
    <w:rsid w:val="00CE367C"/>
    <w:rsid w:val="00CE39EE"/>
    <w:rsid w:val="00CE4526"/>
    <w:rsid w:val="00CE53AD"/>
    <w:rsid w:val="00CF54A3"/>
    <w:rsid w:val="00CF5DD4"/>
    <w:rsid w:val="00D00839"/>
    <w:rsid w:val="00D01252"/>
    <w:rsid w:val="00D118FF"/>
    <w:rsid w:val="00D201EE"/>
    <w:rsid w:val="00D214CF"/>
    <w:rsid w:val="00D2230A"/>
    <w:rsid w:val="00D23C82"/>
    <w:rsid w:val="00D24E07"/>
    <w:rsid w:val="00D27CF5"/>
    <w:rsid w:val="00D35F5B"/>
    <w:rsid w:val="00D507C2"/>
    <w:rsid w:val="00D5576D"/>
    <w:rsid w:val="00D61F95"/>
    <w:rsid w:val="00D644D9"/>
    <w:rsid w:val="00D7388C"/>
    <w:rsid w:val="00D7395E"/>
    <w:rsid w:val="00D745E2"/>
    <w:rsid w:val="00D829FD"/>
    <w:rsid w:val="00D96A2B"/>
    <w:rsid w:val="00D9704A"/>
    <w:rsid w:val="00D97F44"/>
    <w:rsid w:val="00DA6B8C"/>
    <w:rsid w:val="00DB0BF6"/>
    <w:rsid w:val="00DB65C7"/>
    <w:rsid w:val="00DB6E69"/>
    <w:rsid w:val="00DC1770"/>
    <w:rsid w:val="00DC33FB"/>
    <w:rsid w:val="00DC72DB"/>
    <w:rsid w:val="00DD5B96"/>
    <w:rsid w:val="00DE1BEA"/>
    <w:rsid w:val="00DE4CFA"/>
    <w:rsid w:val="00DE5C9E"/>
    <w:rsid w:val="00DF548D"/>
    <w:rsid w:val="00E05F92"/>
    <w:rsid w:val="00E1240D"/>
    <w:rsid w:val="00E12E56"/>
    <w:rsid w:val="00E1695D"/>
    <w:rsid w:val="00E2244A"/>
    <w:rsid w:val="00E234B1"/>
    <w:rsid w:val="00E237A1"/>
    <w:rsid w:val="00E32713"/>
    <w:rsid w:val="00E41143"/>
    <w:rsid w:val="00E422A8"/>
    <w:rsid w:val="00E44B49"/>
    <w:rsid w:val="00E504B1"/>
    <w:rsid w:val="00E67F6B"/>
    <w:rsid w:val="00E7218A"/>
    <w:rsid w:val="00E74B84"/>
    <w:rsid w:val="00E91499"/>
    <w:rsid w:val="00EA4940"/>
    <w:rsid w:val="00EB03DC"/>
    <w:rsid w:val="00EB0841"/>
    <w:rsid w:val="00EB0961"/>
    <w:rsid w:val="00EB1DE3"/>
    <w:rsid w:val="00EB4908"/>
    <w:rsid w:val="00EB4E2D"/>
    <w:rsid w:val="00EC014B"/>
    <w:rsid w:val="00EC07E7"/>
    <w:rsid w:val="00ED0039"/>
    <w:rsid w:val="00ED4805"/>
    <w:rsid w:val="00ED56F2"/>
    <w:rsid w:val="00EE0082"/>
    <w:rsid w:val="00EE564E"/>
    <w:rsid w:val="00EE7D02"/>
    <w:rsid w:val="00EF5754"/>
    <w:rsid w:val="00EF7455"/>
    <w:rsid w:val="00F125F5"/>
    <w:rsid w:val="00F21647"/>
    <w:rsid w:val="00F22C28"/>
    <w:rsid w:val="00F25E8A"/>
    <w:rsid w:val="00F30140"/>
    <w:rsid w:val="00F30166"/>
    <w:rsid w:val="00F36045"/>
    <w:rsid w:val="00F3744F"/>
    <w:rsid w:val="00F50A85"/>
    <w:rsid w:val="00F51560"/>
    <w:rsid w:val="00F54BAE"/>
    <w:rsid w:val="00F54FBF"/>
    <w:rsid w:val="00F55DED"/>
    <w:rsid w:val="00F55FDF"/>
    <w:rsid w:val="00F67C14"/>
    <w:rsid w:val="00F80C5B"/>
    <w:rsid w:val="00F81C82"/>
    <w:rsid w:val="00F8316F"/>
    <w:rsid w:val="00F942FE"/>
    <w:rsid w:val="00F97D18"/>
    <w:rsid w:val="00FA3B49"/>
    <w:rsid w:val="00FB2339"/>
    <w:rsid w:val="00FB5CBB"/>
    <w:rsid w:val="00FC0DC7"/>
    <w:rsid w:val="00FC1C84"/>
    <w:rsid w:val="00FC32BD"/>
    <w:rsid w:val="00FD2E4C"/>
    <w:rsid w:val="00FD4304"/>
    <w:rsid w:val="00FE04C1"/>
    <w:rsid w:val="00FE7211"/>
    <w:rsid w:val="00FE75A4"/>
    <w:rsid w:val="00FF011A"/>
    <w:rsid w:val="00FF14BD"/>
    <w:rsid w:val="00FF1C91"/>
    <w:rsid w:val="00FF1E6A"/>
    <w:rsid w:val="00FF57E3"/>
    <w:rsid w:val="02E3DC2E"/>
    <w:rsid w:val="05CC939B"/>
    <w:rsid w:val="05F2205E"/>
    <w:rsid w:val="07861942"/>
    <w:rsid w:val="081CF46B"/>
    <w:rsid w:val="10A32640"/>
    <w:rsid w:val="10FC824D"/>
    <w:rsid w:val="17A561E8"/>
    <w:rsid w:val="17E92A6D"/>
    <w:rsid w:val="19DA6FBE"/>
    <w:rsid w:val="221AF463"/>
    <w:rsid w:val="2305A56A"/>
    <w:rsid w:val="26BDF6D3"/>
    <w:rsid w:val="27C78F4A"/>
    <w:rsid w:val="2851CFD6"/>
    <w:rsid w:val="3045026B"/>
    <w:rsid w:val="3F100B51"/>
    <w:rsid w:val="49987233"/>
    <w:rsid w:val="4A465D9C"/>
    <w:rsid w:val="4A4852BB"/>
    <w:rsid w:val="50968C56"/>
    <w:rsid w:val="50E5E167"/>
    <w:rsid w:val="511A0A07"/>
    <w:rsid w:val="5243464B"/>
    <w:rsid w:val="547AC5C2"/>
    <w:rsid w:val="5B93F31A"/>
    <w:rsid w:val="61F16093"/>
    <w:rsid w:val="634930F7"/>
    <w:rsid w:val="6D5B5634"/>
    <w:rsid w:val="6E286372"/>
    <w:rsid w:val="6E2A66BA"/>
    <w:rsid w:val="745BC31B"/>
    <w:rsid w:val="753B4E68"/>
    <w:rsid w:val="760D1003"/>
    <w:rsid w:val="796036E1"/>
    <w:rsid w:val="7CE1C225"/>
    <w:rsid w:val="7EB7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903D"/>
  <w15:chartTrackingRefBased/>
  <w15:docId w15:val="{C297D5AC-366E-4887-A3CA-348D1D33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821C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unhideWhenUsed/>
    <w:qFormat/>
    <w:rsid w:val="006372F5"/>
    <w:pPr>
      <w:widowControl w:val="0"/>
      <w:autoSpaceDE w:val="0"/>
      <w:autoSpaceDN w:val="0"/>
      <w:ind w:left="1455"/>
      <w:outlineLvl w:val="2"/>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80C5B"/>
    <w:rPr>
      <w:color w:val="0000FF"/>
      <w:u w:val="single"/>
    </w:rPr>
  </w:style>
  <w:style w:type="paragraph" w:styleId="ListParagraph">
    <w:name w:val="List Paragraph"/>
    <w:basedOn w:val="Normal"/>
    <w:uiPriority w:val="1"/>
    <w:qFormat/>
    <w:rsid w:val="00A11036"/>
    <w:pPr>
      <w:widowControl w:val="0"/>
      <w:ind w:left="720"/>
      <w:contextualSpacing/>
    </w:pPr>
    <w:rPr>
      <w:rFonts w:ascii="Courier New" w:eastAsia="Times New Roman" w:hAnsi="Courier New" w:cs="Times New Roman"/>
      <w:snapToGrid w:val="0"/>
      <w:sz w:val="24"/>
      <w:szCs w:val="20"/>
    </w:rPr>
  </w:style>
  <w:style w:type="character" w:customStyle="1" w:styleId="Quick1">
    <w:name w:val="Quick 1."/>
    <w:rsid w:val="00FF14BD"/>
  </w:style>
  <w:style w:type="character" w:styleId="CommentReference">
    <w:name w:val="annotation reference"/>
    <w:basedOn w:val="DefaultParagraphFont"/>
    <w:uiPriority w:val="99"/>
    <w:semiHidden/>
    <w:unhideWhenUsed/>
    <w:rsid w:val="00625F43"/>
    <w:rPr>
      <w:sz w:val="16"/>
      <w:szCs w:val="16"/>
    </w:rPr>
  </w:style>
  <w:style w:type="paragraph" w:styleId="CommentText">
    <w:name w:val="annotation text"/>
    <w:basedOn w:val="Normal"/>
    <w:link w:val="CommentTextChar"/>
    <w:uiPriority w:val="99"/>
    <w:semiHidden/>
    <w:unhideWhenUsed/>
    <w:rsid w:val="00A11036"/>
    <w:rPr>
      <w:sz w:val="20"/>
      <w:szCs w:val="20"/>
    </w:rPr>
  </w:style>
  <w:style w:type="character" w:customStyle="1" w:styleId="CommentTextChar">
    <w:name w:val="Comment Text Char"/>
    <w:basedOn w:val="DefaultParagraphFont"/>
    <w:link w:val="CommentText"/>
    <w:uiPriority w:val="99"/>
    <w:semiHidden/>
    <w:rsid w:val="00625F43"/>
    <w:rPr>
      <w:sz w:val="20"/>
      <w:szCs w:val="20"/>
    </w:rPr>
  </w:style>
  <w:style w:type="paragraph" w:styleId="CommentSubject">
    <w:name w:val="annotation subject"/>
    <w:basedOn w:val="CommentText"/>
    <w:next w:val="CommentText"/>
    <w:link w:val="CommentSubjectChar"/>
    <w:uiPriority w:val="99"/>
    <w:semiHidden/>
    <w:unhideWhenUsed/>
    <w:rsid w:val="00625F43"/>
    <w:rPr>
      <w:b/>
      <w:bCs/>
    </w:rPr>
  </w:style>
  <w:style w:type="character" w:customStyle="1" w:styleId="CommentSubjectChar">
    <w:name w:val="Comment Subject Char"/>
    <w:basedOn w:val="CommentTextChar"/>
    <w:link w:val="CommentSubject"/>
    <w:uiPriority w:val="99"/>
    <w:semiHidden/>
    <w:rsid w:val="00625F43"/>
    <w:rPr>
      <w:b/>
      <w:bCs/>
      <w:sz w:val="20"/>
      <w:szCs w:val="20"/>
    </w:rPr>
  </w:style>
  <w:style w:type="paragraph" w:styleId="BalloonText">
    <w:name w:val="Balloon Text"/>
    <w:basedOn w:val="Normal"/>
    <w:link w:val="BalloonTextChar"/>
    <w:uiPriority w:val="99"/>
    <w:semiHidden/>
    <w:unhideWhenUsed/>
    <w:rsid w:val="00A11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F43"/>
    <w:rPr>
      <w:rFonts w:ascii="Segoe UI" w:hAnsi="Segoe UI" w:cs="Segoe UI"/>
      <w:sz w:val="18"/>
      <w:szCs w:val="18"/>
    </w:rPr>
  </w:style>
  <w:style w:type="paragraph" w:styleId="Header">
    <w:name w:val="header"/>
    <w:basedOn w:val="Normal"/>
    <w:link w:val="HeaderChar"/>
    <w:uiPriority w:val="99"/>
    <w:unhideWhenUsed/>
    <w:rsid w:val="00A11036"/>
    <w:pPr>
      <w:tabs>
        <w:tab w:val="center" w:pos="4680"/>
        <w:tab w:val="right" w:pos="9360"/>
      </w:tabs>
    </w:pPr>
  </w:style>
  <w:style w:type="character" w:customStyle="1" w:styleId="HeaderChar">
    <w:name w:val="Header Char"/>
    <w:basedOn w:val="DefaultParagraphFont"/>
    <w:link w:val="Header"/>
    <w:uiPriority w:val="99"/>
    <w:rsid w:val="000E595E"/>
  </w:style>
  <w:style w:type="paragraph" w:styleId="Footer">
    <w:name w:val="footer"/>
    <w:basedOn w:val="Normal"/>
    <w:link w:val="FooterChar"/>
    <w:uiPriority w:val="99"/>
    <w:unhideWhenUsed/>
    <w:rsid w:val="00A11036"/>
    <w:pPr>
      <w:tabs>
        <w:tab w:val="center" w:pos="4680"/>
        <w:tab w:val="right" w:pos="9360"/>
      </w:tabs>
    </w:pPr>
  </w:style>
  <w:style w:type="character" w:customStyle="1" w:styleId="FooterChar">
    <w:name w:val="Footer Char"/>
    <w:basedOn w:val="DefaultParagraphFont"/>
    <w:link w:val="Footer"/>
    <w:uiPriority w:val="99"/>
    <w:rsid w:val="000E595E"/>
  </w:style>
  <w:style w:type="character" w:customStyle="1" w:styleId="UnresolvedMention1">
    <w:name w:val="Unresolved Mention1"/>
    <w:basedOn w:val="DefaultParagraphFont"/>
    <w:uiPriority w:val="99"/>
    <w:semiHidden/>
    <w:unhideWhenUsed/>
    <w:rsid w:val="009C7C47"/>
    <w:rPr>
      <w:color w:val="605E5C"/>
      <w:shd w:val="clear" w:color="auto" w:fill="E1DFDD"/>
    </w:rPr>
  </w:style>
  <w:style w:type="character" w:styleId="FollowedHyperlink">
    <w:name w:val="FollowedHyperlink"/>
    <w:basedOn w:val="DefaultParagraphFont"/>
    <w:uiPriority w:val="99"/>
    <w:semiHidden/>
    <w:unhideWhenUsed/>
    <w:rsid w:val="00D35F5B"/>
    <w:rPr>
      <w:color w:val="954F72" w:themeColor="followedHyperlink"/>
      <w:u w:val="single"/>
    </w:rPr>
  </w:style>
  <w:style w:type="character" w:customStyle="1" w:styleId="apple-converted-space">
    <w:name w:val="apple-converted-space"/>
    <w:basedOn w:val="DefaultParagraphFont"/>
    <w:rsid w:val="00733E13"/>
  </w:style>
  <w:style w:type="paragraph" w:styleId="Revision">
    <w:name w:val="Revision"/>
    <w:hidden/>
    <w:uiPriority w:val="99"/>
    <w:semiHidden/>
    <w:rsid w:val="00A11036"/>
  </w:style>
  <w:style w:type="character" w:customStyle="1" w:styleId="UnresolvedMention2">
    <w:name w:val="Unresolved Mention2"/>
    <w:basedOn w:val="DefaultParagraphFont"/>
    <w:uiPriority w:val="99"/>
    <w:semiHidden/>
    <w:unhideWhenUsed/>
    <w:rsid w:val="0027260C"/>
    <w:rPr>
      <w:color w:val="605E5C"/>
      <w:shd w:val="clear" w:color="auto" w:fill="E1DFDD"/>
    </w:rPr>
  </w:style>
  <w:style w:type="character" w:styleId="UnresolvedMention">
    <w:name w:val="Unresolved Mention"/>
    <w:basedOn w:val="DefaultParagraphFont"/>
    <w:uiPriority w:val="99"/>
    <w:semiHidden/>
    <w:unhideWhenUsed/>
    <w:rsid w:val="00D23C82"/>
    <w:rPr>
      <w:color w:val="605E5C"/>
      <w:shd w:val="clear" w:color="auto" w:fill="E1DFDD"/>
    </w:rPr>
  </w:style>
  <w:style w:type="paragraph" w:customStyle="1" w:styleId="Body">
    <w:name w:val="Body"/>
    <w:rsid w:val="00EE564E"/>
    <w:pPr>
      <w:widowControl w:val="0"/>
      <w:pBdr>
        <w:top w:val="nil"/>
        <w:left w:val="nil"/>
        <w:bottom w:val="nil"/>
        <w:right w:val="nil"/>
        <w:between w:val="nil"/>
        <w:bar w:val="nil"/>
      </w:pBdr>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 w:type="character" w:customStyle="1" w:styleId="Link">
    <w:name w:val="Link"/>
    <w:rsid w:val="00EE564E"/>
    <w:rPr>
      <w:outline w:val="0"/>
      <w:color w:val="0000FF"/>
      <w:u w:val="single" w:color="0000FF"/>
    </w:rPr>
  </w:style>
  <w:style w:type="character" w:customStyle="1" w:styleId="Hyperlink0">
    <w:name w:val="Hyperlink.0"/>
    <w:basedOn w:val="Link"/>
    <w:rsid w:val="00EE564E"/>
    <w:rPr>
      <w:rFonts w:ascii="Times New Roman" w:eastAsia="Times New Roman" w:hAnsi="Times New Roman" w:cs="Times New Roman"/>
      <w:b/>
      <w:bCs/>
      <w:outline w:val="0"/>
      <w:color w:val="0000FF"/>
      <w:u w:val="single" w:color="0000FF"/>
    </w:rPr>
  </w:style>
  <w:style w:type="character" w:customStyle="1" w:styleId="None">
    <w:name w:val="None"/>
    <w:rsid w:val="00EE564E"/>
  </w:style>
  <w:style w:type="paragraph" w:customStyle="1" w:styleId="paragraph">
    <w:name w:val="paragraph"/>
    <w:basedOn w:val="Normal"/>
    <w:rsid w:val="00E05F92"/>
    <w:pPr>
      <w:spacing w:before="100" w:beforeAutospacing="1" w:after="100" w:afterAutospacing="1"/>
    </w:pPr>
    <w:rPr>
      <w:rFonts w:ascii="Calibri" w:hAnsi="Calibri" w:cs="Calibri"/>
    </w:rPr>
  </w:style>
  <w:style w:type="character" w:customStyle="1" w:styleId="eop">
    <w:name w:val="eop"/>
    <w:basedOn w:val="DefaultParagraphFont"/>
    <w:rsid w:val="00D745E2"/>
  </w:style>
  <w:style w:type="paragraph" w:customStyle="1" w:styleId="BodyA">
    <w:name w:val="Body A"/>
    <w:rsid w:val="00936DCE"/>
    <w:pPr>
      <w:widowControl w:val="0"/>
      <w:pBdr>
        <w:top w:val="nil"/>
        <w:left w:val="nil"/>
        <w:bottom w:val="nil"/>
        <w:right w:val="nil"/>
        <w:between w:val="nil"/>
        <w:bar w:val="nil"/>
      </w:pBdr>
    </w:pPr>
    <w:rPr>
      <w:rFonts w:ascii="Courier New" w:eastAsia="Arial Unicode MS" w:hAnsi="Courier New" w:cs="Arial Unicode MS"/>
      <w:color w:val="000000"/>
      <w:sz w:val="24"/>
      <w:szCs w:val="24"/>
      <w:u w:color="000000"/>
      <w:bdr w:val="nil"/>
    </w:rPr>
  </w:style>
  <w:style w:type="character" w:styleId="IntenseReference">
    <w:name w:val="Intense Reference"/>
    <w:rsid w:val="00690D29"/>
    <w:rPr>
      <w:rFonts w:ascii="Times New Roman" w:hAnsi="Times New Roman"/>
      <w:b/>
      <w:bCs/>
      <w:smallCaps/>
      <w:outline w:val="0"/>
      <w:color w:val="4F81BD"/>
      <w:spacing w:val="0"/>
      <w:u w:color="4F81BD"/>
      <w:lang w:val="en-US"/>
    </w:rPr>
  </w:style>
  <w:style w:type="numbering" w:customStyle="1" w:styleId="ImportedStyle3">
    <w:name w:val="Imported Style 3"/>
    <w:rsid w:val="00690D29"/>
    <w:pPr>
      <w:numPr>
        <w:numId w:val="5"/>
      </w:numPr>
    </w:pPr>
  </w:style>
  <w:style w:type="table" w:styleId="PlainTable3">
    <w:name w:val="Plain Table 3"/>
    <w:basedOn w:val="TableNormal"/>
    <w:uiPriority w:val="43"/>
    <w:rsid w:val="00690D29"/>
    <w:pPr>
      <w:pBdr>
        <w:top w:val="nil"/>
        <w:left w:val="nil"/>
        <w:bottom w:val="nil"/>
        <w:right w:val="nil"/>
        <w:between w:val="nil"/>
        <w:bar w:val="nil"/>
      </w:pBdr>
    </w:pPr>
    <w:rPr>
      <w:rFonts w:ascii="Times New Roman" w:eastAsia="Arial Unicode MS" w:hAnsi="Times New Roman" w:cs="Times New Roman"/>
      <w:sz w:val="20"/>
      <w:szCs w:val="20"/>
      <w:bdr w:val="ni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link w:val="TitleChar"/>
    <w:uiPriority w:val="10"/>
    <w:qFormat/>
    <w:rsid w:val="005F532A"/>
    <w:pPr>
      <w:widowControl w:val="0"/>
      <w:autoSpaceDE w:val="0"/>
      <w:autoSpaceDN w:val="0"/>
      <w:ind w:left="303" w:right="524"/>
      <w:jc w:val="center"/>
    </w:pPr>
    <w:rPr>
      <w:rFonts w:ascii="Times New Roman" w:eastAsia="Times New Roman" w:hAnsi="Times New Roman" w:cs="Times New Roman"/>
      <w:b/>
      <w:bCs/>
      <w:sz w:val="38"/>
      <w:szCs w:val="38"/>
    </w:rPr>
  </w:style>
  <w:style w:type="character" w:customStyle="1" w:styleId="TitleChar">
    <w:name w:val="Title Char"/>
    <w:basedOn w:val="DefaultParagraphFont"/>
    <w:link w:val="Title"/>
    <w:uiPriority w:val="10"/>
    <w:rsid w:val="005F532A"/>
    <w:rPr>
      <w:rFonts w:ascii="Times New Roman" w:eastAsia="Times New Roman" w:hAnsi="Times New Roman" w:cs="Times New Roman"/>
      <w:b/>
      <w:bCs/>
      <w:sz w:val="38"/>
      <w:szCs w:val="38"/>
    </w:rPr>
  </w:style>
  <w:style w:type="paragraph" w:styleId="BodyText">
    <w:name w:val="Body Text"/>
    <w:basedOn w:val="Normal"/>
    <w:link w:val="BodyTextChar"/>
    <w:uiPriority w:val="1"/>
    <w:qFormat/>
    <w:rsid w:val="005F532A"/>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F532A"/>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372F5"/>
    <w:rPr>
      <w:rFonts w:ascii="Times New Roman" w:eastAsia="Times New Roman" w:hAnsi="Times New Roman" w:cs="Times New Roman"/>
      <w:b/>
      <w:bCs/>
    </w:rPr>
  </w:style>
  <w:style w:type="paragraph" w:customStyle="1" w:styleId="TableParagraph">
    <w:name w:val="Table Paragraph"/>
    <w:basedOn w:val="Normal"/>
    <w:uiPriority w:val="1"/>
    <w:qFormat/>
    <w:rsid w:val="00A11036"/>
    <w:pPr>
      <w:widowControl w:val="0"/>
      <w:autoSpaceDE w:val="0"/>
      <w:autoSpaceDN w:val="0"/>
      <w:spacing w:line="252" w:lineRule="exact"/>
      <w:ind w:left="1075"/>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2821C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5672">
      <w:bodyDiv w:val="1"/>
      <w:marLeft w:val="0"/>
      <w:marRight w:val="0"/>
      <w:marTop w:val="0"/>
      <w:marBottom w:val="0"/>
      <w:divBdr>
        <w:top w:val="none" w:sz="0" w:space="0" w:color="auto"/>
        <w:left w:val="none" w:sz="0" w:space="0" w:color="auto"/>
        <w:bottom w:val="none" w:sz="0" w:space="0" w:color="auto"/>
        <w:right w:val="none" w:sz="0" w:space="0" w:color="auto"/>
      </w:divBdr>
    </w:div>
    <w:div w:id="156506357">
      <w:bodyDiv w:val="1"/>
      <w:marLeft w:val="0"/>
      <w:marRight w:val="0"/>
      <w:marTop w:val="0"/>
      <w:marBottom w:val="0"/>
      <w:divBdr>
        <w:top w:val="none" w:sz="0" w:space="0" w:color="auto"/>
        <w:left w:val="none" w:sz="0" w:space="0" w:color="auto"/>
        <w:bottom w:val="none" w:sz="0" w:space="0" w:color="auto"/>
        <w:right w:val="none" w:sz="0" w:space="0" w:color="auto"/>
      </w:divBdr>
    </w:div>
    <w:div w:id="232467292">
      <w:bodyDiv w:val="1"/>
      <w:marLeft w:val="0"/>
      <w:marRight w:val="0"/>
      <w:marTop w:val="0"/>
      <w:marBottom w:val="0"/>
      <w:divBdr>
        <w:top w:val="none" w:sz="0" w:space="0" w:color="auto"/>
        <w:left w:val="none" w:sz="0" w:space="0" w:color="auto"/>
        <w:bottom w:val="none" w:sz="0" w:space="0" w:color="auto"/>
        <w:right w:val="none" w:sz="0" w:space="0" w:color="auto"/>
      </w:divBdr>
    </w:div>
    <w:div w:id="276914462">
      <w:bodyDiv w:val="1"/>
      <w:marLeft w:val="0"/>
      <w:marRight w:val="0"/>
      <w:marTop w:val="0"/>
      <w:marBottom w:val="0"/>
      <w:divBdr>
        <w:top w:val="none" w:sz="0" w:space="0" w:color="auto"/>
        <w:left w:val="none" w:sz="0" w:space="0" w:color="auto"/>
        <w:bottom w:val="none" w:sz="0" w:space="0" w:color="auto"/>
        <w:right w:val="none" w:sz="0" w:space="0" w:color="auto"/>
      </w:divBdr>
    </w:div>
    <w:div w:id="432941580">
      <w:bodyDiv w:val="1"/>
      <w:marLeft w:val="0"/>
      <w:marRight w:val="0"/>
      <w:marTop w:val="0"/>
      <w:marBottom w:val="0"/>
      <w:divBdr>
        <w:top w:val="none" w:sz="0" w:space="0" w:color="auto"/>
        <w:left w:val="none" w:sz="0" w:space="0" w:color="auto"/>
        <w:bottom w:val="none" w:sz="0" w:space="0" w:color="auto"/>
        <w:right w:val="none" w:sz="0" w:space="0" w:color="auto"/>
      </w:divBdr>
    </w:div>
    <w:div w:id="801462732">
      <w:bodyDiv w:val="1"/>
      <w:marLeft w:val="0"/>
      <w:marRight w:val="0"/>
      <w:marTop w:val="0"/>
      <w:marBottom w:val="0"/>
      <w:divBdr>
        <w:top w:val="none" w:sz="0" w:space="0" w:color="auto"/>
        <w:left w:val="none" w:sz="0" w:space="0" w:color="auto"/>
        <w:bottom w:val="none" w:sz="0" w:space="0" w:color="auto"/>
        <w:right w:val="none" w:sz="0" w:space="0" w:color="auto"/>
      </w:divBdr>
    </w:div>
    <w:div w:id="1053892512">
      <w:bodyDiv w:val="1"/>
      <w:marLeft w:val="0"/>
      <w:marRight w:val="0"/>
      <w:marTop w:val="0"/>
      <w:marBottom w:val="0"/>
      <w:divBdr>
        <w:top w:val="none" w:sz="0" w:space="0" w:color="auto"/>
        <w:left w:val="none" w:sz="0" w:space="0" w:color="auto"/>
        <w:bottom w:val="none" w:sz="0" w:space="0" w:color="auto"/>
        <w:right w:val="none" w:sz="0" w:space="0" w:color="auto"/>
      </w:divBdr>
    </w:div>
    <w:div w:id="1065571708">
      <w:bodyDiv w:val="1"/>
      <w:marLeft w:val="0"/>
      <w:marRight w:val="0"/>
      <w:marTop w:val="0"/>
      <w:marBottom w:val="0"/>
      <w:divBdr>
        <w:top w:val="none" w:sz="0" w:space="0" w:color="auto"/>
        <w:left w:val="none" w:sz="0" w:space="0" w:color="auto"/>
        <w:bottom w:val="none" w:sz="0" w:space="0" w:color="auto"/>
        <w:right w:val="none" w:sz="0" w:space="0" w:color="auto"/>
      </w:divBdr>
    </w:div>
    <w:div w:id="1364670894">
      <w:bodyDiv w:val="1"/>
      <w:marLeft w:val="0"/>
      <w:marRight w:val="0"/>
      <w:marTop w:val="0"/>
      <w:marBottom w:val="0"/>
      <w:divBdr>
        <w:top w:val="none" w:sz="0" w:space="0" w:color="auto"/>
        <w:left w:val="none" w:sz="0" w:space="0" w:color="auto"/>
        <w:bottom w:val="none" w:sz="0" w:space="0" w:color="auto"/>
        <w:right w:val="none" w:sz="0" w:space="0" w:color="auto"/>
      </w:divBdr>
    </w:div>
    <w:div w:id="1455520884">
      <w:bodyDiv w:val="1"/>
      <w:marLeft w:val="0"/>
      <w:marRight w:val="0"/>
      <w:marTop w:val="0"/>
      <w:marBottom w:val="0"/>
      <w:divBdr>
        <w:top w:val="none" w:sz="0" w:space="0" w:color="auto"/>
        <w:left w:val="none" w:sz="0" w:space="0" w:color="auto"/>
        <w:bottom w:val="none" w:sz="0" w:space="0" w:color="auto"/>
        <w:right w:val="none" w:sz="0" w:space="0" w:color="auto"/>
      </w:divBdr>
    </w:div>
    <w:div w:id="1680691232">
      <w:bodyDiv w:val="1"/>
      <w:marLeft w:val="0"/>
      <w:marRight w:val="0"/>
      <w:marTop w:val="0"/>
      <w:marBottom w:val="0"/>
      <w:divBdr>
        <w:top w:val="none" w:sz="0" w:space="0" w:color="auto"/>
        <w:left w:val="none" w:sz="0" w:space="0" w:color="auto"/>
        <w:bottom w:val="none" w:sz="0" w:space="0" w:color="auto"/>
        <w:right w:val="none" w:sz="0" w:space="0" w:color="auto"/>
      </w:divBdr>
    </w:div>
    <w:div w:id="1888838298">
      <w:bodyDiv w:val="1"/>
      <w:marLeft w:val="0"/>
      <w:marRight w:val="0"/>
      <w:marTop w:val="0"/>
      <w:marBottom w:val="0"/>
      <w:divBdr>
        <w:top w:val="none" w:sz="0" w:space="0" w:color="auto"/>
        <w:left w:val="none" w:sz="0" w:space="0" w:color="auto"/>
        <w:bottom w:val="none" w:sz="0" w:space="0" w:color="auto"/>
        <w:right w:val="none" w:sz="0" w:space="0" w:color="auto"/>
      </w:divBdr>
    </w:div>
    <w:div w:id="1921911506">
      <w:bodyDiv w:val="1"/>
      <w:marLeft w:val="0"/>
      <w:marRight w:val="0"/>
      <w:marTop w:val="0"/>
      <w:marBottom w:val="0"/>
      <w:divBdr>
        <w:top w:val="none" w:sz="0" w:space="0" w:color="auto"/>
        <w:left w:val="none" w:sz="0" w:space="0" w:color="auto"/>
        <w:bottom w:val="none" w:sz="0" w:space="0" w:color="auto"/>
        <w:right w:val="none" w:sz="0" w:space="0" w:color="auto"/>
      </w:divBdr>
    </w:div>
    <w:div w:id="1937208784">
      <w:bodyDiv w:val="1"/>
      <w:marLeft w:val="0"/>
      <w:marRight w:val="0"/>
      <w:marTop w:val="0"/>
      <w:marBottom w:val="0"/>
      <w:divBdr>
        <w:top w:val="none" w:sz="0" w:space="0" w:color="auto"/>
        <w:left w:val="none" w:sz="0" w:space="0" w:color="auto"/>
        <w:bottom w:val="none" w:sz="0" w:space="0" w:color="auto"/>
        <w:right w:val="none" w:sz="0" w:space="0" w:color="auto"/>
      </w:divBdr>
    </w:div>
    <w:div w:id="2030401279">
      <w:bodyDiv w:val="1"/>
      <w:marLeft w:val="0"/>
      <w:marRight w:val="0"/>
      <w:marTop w:val="0"/>
      <w:marBottom w:val="0"/>
      <w:divBdr>
        <w:top w:val="none" w:sz="0" w:space="0" w:color="auto"/>
        <w:left w:val="none" w:sz="0" w:space="0" w:color="auto"/>
        <w:bottom w:val="none" w:sz="0" w:space="0" w:color="auto"/>
        <w:right w:val="none" w:sz="0" w:space="0" w:color="auto"/>
      </w:divBdr>
    </w:div>
    <w:div w:id="209165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bs.admin.utah.edu/download/purchasing/business_univ.pdf" TargetMode="External"/><Relationship Id="rId18" Type="http://schemas.openxmlformats.org/officeDocument/2006/relationships/hyperlink" Target="https://www.microsoft.com/microsoft-teams/join-a-meetin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am.gov/content/home" TargetMode="External"/><Relationship Id="rId7" Type="http://schemas.openxmlformats.org/officeDocument/2006/relationships/settings" Target="settings.xml"/><Relationship Id="rId12" Type="http://schemas.openxmlformats.org/officeDocument/2006/relationships/hyperlink" Target="mailto:jon.pezely@purchasing.utah.edu" TargetMode="External"/><Relationship Id="rId17" Type="http://schemas.openxmlformats.org/officeDocument/2006/relationships/hyperlink" Target="https://www.microsoft.com/en-us/microsoft-teams/download-app" TargetMode="External"/><Relationship Id="rId25" Type="http://schemas.openxmlformats.org/officeDocument/2006/relationships/hyperlink" Target="https://regulations.utah.edu/administration/rules/R3-300A.php" TargetMode="External"/><Relationship Id="rId2" Type="http://schemas.openxmlformats.org/officeDocument/2006/relationships/customXml" Target="../customXml/item2.xml"/><Relationship Id="rId16" Type="http://schemas.openxmlformats.org/officeDocument/2006/relationships/hyperlink" Target="https://teams.microsoft.com/l/meetup-join/19%3ameeting_NTcxOTVlNzItZjZlMi00NDhlLWIzOTQtZDA2YzM5MzlmMTc2%40thread.v2/0?context=%7b%22Tid%22%3a%225217e0e7-539d-4563-b1bf-7c6dcf074f91%22%2c%22Oid%22%3a%22c1a0bf14-8469-486f-b8df-8723cda9d0d1%22%7d" TargetMode="External"/><Relationship Id="rId20" Type="http://schemas.openxmlformats.org/officeDocument/2006/relationships/hyperlink" Target="mailto:support@bidne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fbs.admin.utah.edu/download/purchasing/Business_Confidentiality_Claim_Form.pdf" TargetMode="External"/><Relationship Id="rId5" Type="http://schemas.openxmlformats.org/officeDocument/2006/relationships/numbering" Target="numbering.xml"/><Relationship Id="rId15" Type="http://schemas.openxmlformats.org/officeDocument/2006/relationships/hyperlink" Target="http://fbs.admin.utah.edu/purchasing/supplier/po_terms/" TargetMode="External"/><Relationship Id="rId23" Type="http://schemas.openxmlformats.org/officeDocument/2006/relationships/hyperlink" Target="https://www.usac.org/serviceproviders/participating-in-a-usf-program/register-for-a-498-id/" TargetMode="External"/><Relationship Id="rId10" Type="http://schemas.openxmlformats.org/officeDocument/2006/relationships/endnotes" Target="endnotes.xml"/><Relationship Id="rId19" Type="http://schemas.openxmlformats.org/officeDocument/2006/relationships/hyperlink" Target="tel:+13855004891,,62767157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usac.org/e-rate/applicant-process/before-you-begin/eligible-services-lis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76d3062-a08d-4a65-85b6-995ded202b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11DC1CF4C224D89216FFAE73732C0" ma:contentTypeVersion="18" ma:contentTypeDescription="Create a new document." ma:contentTypeScope="" ma:versionID="18b0ad4a46d4ab40769b57f7a22773de">
  <xsd:schema xmlns:xsd="http://www.w3.org/2001/XMLSchema" xmlns:xs="http://www.w3.org/2001/XMLSchema" xmlns:p="http://schemas.microsoft.com/office/2006/metadata/properties" xmlns:ns3="191df336-d143-4e99-8fdc-526b6dc1652d" xmlns:ns4="476d3062-a08d-4a65-85b6-995ded202b41" targetNamespace="http://schemas.microsoft.com/office/2006/metadata/properties" ma:root="true" ma:fieldsID="e034ccef0e3b6a47183dbaad917f343f" ns3:_="" ns4:_="">
    <xsd:import namespace="191df336-d143-4e99-8fdc-526b6dc1652d"/>
    <xsd:import namespace="476d3062-a08d-4a65-85b6-995ded202b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1df336-d143-4e99-8fdc-526b6dc165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6d3062-a08d-4a65-85b6-995ded202b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4C5A7-B60D-482F-9659-F452D544E4C0}">
  <ds:schemaRefs>
    <ds:schemaRef ds:uri="http://schemas.microsoft.com/office/2006/metadata/properties"/>
    <ds:schemaRef ds:uri="http://schemas.microsoft.com/office/infopath/2007/PartnerControls"/>
    <ds:schemaRef ds:uri="476d3062-a08d-4a65-85b6-995ded202b41"/>
  </ds:schemaRefs>
</ds:datastoreItem>
</file>

<file path=customXml/itemProps2.xml><?xml version="1.0" encoding="utf-8"?>
<ds:datastoreItem xmlns:ds="http://schemas.openxmlformats.org/officeDocument/2006/customXml" ds:itemID="{24C1FD77-52EF-48CD-8E8C-22F0AD80EEB7}">
  <ds:schemaRefs>
    <ds:schemaRef ds:uri="http://schemas.microsoft.com/sharepoint/v3/contenttype/forms"/>
  </ds:schemaRefs>
</ds:datastoreItem>
</file>

<file path=customXml/itemProps3.xml><?xml version="1.0" encoding="utf-8"?>
<ds:datastoreItem xmlns:ds="http://schemas.openxmlformats.org/officeDocument/2006/customXml" ds:itemID="{9FCB283F-62BE-4FA8-925A-3EEA51DEA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1df336-d143-4e99-8fdc-526b6dc1652d"/>
    <ds:schemaRef ds:uri="476d3062-a08d-4a65-85b6-995ded202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41C111-94BF-41A1-8BD5-E8913068948D}">
  <ds:schemaRefs>
    <ds:schemaRef ds:uri="http://schemas.openxmlformats.org/officeDocument/2006/bibliography"/>
  </ds:schemaRefs>
</ds:datastoreItem>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28</Pages>
  <Words>10996</Words>
  <Characters>62681</Characters>
  <Application>Microsoft Office Word</Application>
  <DocSecurity>0</DocSecurity>
  <Lines>522</Lines>
  <Paragraphs>147</Paragraphs>
  <ScaleCrop>false</ScaleCrop>
  <Company/>
  <LinksUpToDate>false</LinksUpToDate>
  <CharactersWithSpaces>73530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Bryant</dc:creator>
  <cp:keywords/>
  <dc:description/>
  <cp:lastModifiedBy>Colette Brown</cp:lastModifiedBy>
  <cp:revision>2</cp:revision>
  <cp:lastPrinted>2026-08-05T18:50:00Z</cp:lastPrinted>
  <dcterms:created xsi:type="dcterms:W3CDTF">2026-10-14T16:36:00Z</dcterms:created>
  <dcterms:modified xsi:type="dcterms:W3CDTF">2026-10-14T16:36:00Z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0x01010075911DC1CF4C224D89216FFAE73732C0</vt:lpwstr>
  </property>
  <property fmtid="{D5CDD505-2E9C-101B-9397-08002B2CF9AE}" pid="3" name="GrammarlyDocumentId">
    <vt:lpwstr>7a319e09-ba91-4bb5-ac62-b6f4003e7d11</vt:lpwstr>
  </property>
</Properties>
</file>