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A778A" w14:textId="6B608516" w:rsidR="00331D83" w:rsidRDefault="00331D83" w:rsidP="00331D83">
      <w:pPr>
        <w:rPr>
          <w:sz w:val="20"/>
          <w:szCs w:val="20"/>
        </w:rPr>
      </w:pPr>
      <w:r>
        <w:rPr>
          <w:color w:val="000000"/>
        </w:rPr>
        <w:t>OTECH main campus</w:t>
      </w:r>
    </w:p>
    <w:p w14:paraId="4ACD68D4" w14:textId="77777777" w:rsidR="00331D83" w:rsidRDefault="00331D83"/>
    <w:p w14:paraId="3B02C7B7" w14:textId="27823F91" w:rsidR="00830856" w:rsidRDefault="00331D83">
      <w:r w:rsidRPr="00331D83">
        <w:drawing>
          <wp:inline distT="0" distB="0" distL="0" distR="0" wp14:anchorId="0B9E6C6D" wp14:editId="08650BCC">
            <wp:extent cx="5943600" cy="3500755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00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6C4F3" w14:textId="64409810" w:rsidR="00331D83" w:rsidRDefault="00331D83">
      <w:r w:rsidRPr="00331D83">
        <w:lastRenderedPageBreak/>
        <w:drawing>
          <wp:inline distT="0" distB="0" distL="0" distR="0" wp14:anchorId="1D169BD8" wp14:editId="5BA68643">
            <wp:extent cx="5943600" cy="41243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25F228" w14:textId="5AD6D538" w:rsidR="00331D83" w:rsidRDefault="00331D83">
      <w:r w:rsidRPr="00331D83">
        <w:lastRenderedPageBreak/>
        <w:drawing>
          <wp:inline distT="0" distB="0" distL="0" distR="0" wp14:anchorId="7EBEA2ED" wp14:editId="7CCD1D63">
            <wp:extent cx="5943600" cy="49149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945FB1" w14:textId="77777777" w:rsidR="00331D83" w:rsidRDefault="00331D83" w:rsidP="00331D83">
      <w:pPr>
        <w:rPr>
          <w:sz w:val="20"/>
          <w:szCs w:val="20"/>
        </w:rPr>
      </w:pPr>
      <w:r>
        <w:rPr>
          <w:color w:val="000000"/>
        </w:rPr>
        <w:t> </w:t>
      </w:r>
    </w:p>
    <w:p w14:paraId="6E27BDF9" w14:textId="77777777" w:rsidR="00331D83" w:rsidRDefault="00331D83" w:rsidP="00331D83">
      <w:pPr>
        <w:rPr>
          <w:sz w:val="20"/>
          <w:szCs w:val="20"/>
        </w:rPr>
      </w:pPr>
      <w:r>
        <w:rPr>
          <w:color w:val="000000"/>
        </w:rPr>
        <w:t>The new DMARC will be on the second floor inside the data center.</w:t>
      </w:r>
    </w:p>
    <w:p w14:paraId="05AFEDE6" w14:textId="1D06D8E4" w:rsidR="00331D83" w:rsidRDefault="00331D83" w:rsidP="00331D83">
      <w:pPr>
        <w:rPr>
          <w:sz w:val="20"/>
          <w:szCs w:val="20"/>
        </w:rPr>
      </w:pPr>
      <w:r>
        <w:rPr>
          <w:noProof/>
          <w:color w:val="000000"/>
        </w:rPr>
        <w:lastRenderedPageBreak/>
        <w:drawing>
          <wp:inline distT="0" distB="0" distL="0" distR="0" wp14:anchorId="6C1F307F" wp14:editId="6A06AC24">
            <wp:extent cx="5943600" cy="7788275"/>
            <wp:effectExtent l="0" t="0" r="0" b="31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8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8B9BD7" w14:textId="77777777" w:rsidR="00331D83" w:rsidRDefault="00331D83"/>
    <w:p w14:paraId="727742A6" w14:textId="77777777" w:rsidR="00331D83" w:rsidRDefault="00331D83"/>
    <w:sectPr w:rsidR="00331D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D83"/>
    <w:rsid w:val="002C3E03"/>
    <w:rsid w:val="00331D83"/>
    <w:rsid w:val="00830856"/>
    <w:rsid w:val="00AC67B7"/>
    <w:rsid w:val="00B33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A133E7"/>
  <w15:chartTrackingRefBased/>
  <w15:docId w15:val="{16D878E7-8666-43C8-B51E-AD0C5878A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1D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1D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1D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1D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1D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1D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1D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1D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1D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1D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1D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1D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1D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1D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1D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1D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1D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1D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1D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1D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1D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1D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1D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1D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1D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1D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1D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1D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1D8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27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13.png@01DD2B0E.6EE54A80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14</Words>
  <Characters>83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KASTELER</dc:creator>
  <cp:keywords/>
  <dc:description/>
  <cp:lastModifiedBy>ELAINE KASTELER</cp:lastModifiedBy>
  <cp:revision>2</cp:revision>
  <dcterms:created xsi:type="dcterms:W3CDTF">2026-08-20T17:45:00Z</dcterms:created>
  <dcterms:modified xsi:type="dcterms:W3CDTF">2026-08-20T17:56:00Z</dcterms:modified>
</cp:coreProperties>
</file>