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F9423" w14:textId="6740D344" w:rsidR="007438E2" w:rsidRDefault="00F22A17" w:rsidP="00F22A17">
      <w:pPr>
        <w:tabs>
          <w:tab w:val="left" w:pos="3750"/>
          <w:tab w:val="center" w:pos="4910"/>
        </w:tabs>
        <w:spacing w:after="0" w:line="259" w:lineRule="auto"/>
        <w:ind w:left="116" w:right="0" w:firstLine="0"/>
        <w:jc w:val="left"/>
      </w:pPr>
      <w:r>
        <w:rPr>
          <w:b/>
          <w:sz w:val="24"/>
        </w:rPr>
        <w:tab/>
      </w:r>
    </w:p>
    <w:p w14:paraId="5B5E1D20" w14:textId="225F53C6" w:rsidR="007438E2" w:rsidRDefault="00CE6025" w:rsidP="00A17586">
      <w:pPr>
        <w:pStyle w:val="Heading2"/>
        <w:ind w:left="0" w:right="0" w:firstLine="0"/>
        <w:jc w:val="left"/>
      </w:pPr>
      <w:r w:rsidRPr="00BD75FF">
        <w:t xml:space="preserve">SPECIFICATIONS </w:t>
      </w:r>
    </w:p>
    <w:p w14:paraId="3E1D86EE" w14:textId="77777777" w:rsidR="00D55D0B" w:rsidRPr="00D55D0B" w:rsidRDefault="00D55D0B" w:rsidP="00B10761"/>
    <w:p w14:paraId="1AEA226A" w14:textId="18E55DF6" w:rsidR="007438E2" w:rsidRPr="00BD75FF" w:rsidRDefault="00CE6025" w:rsidP="00A17586">
      <w:pPr>
        <w:spacing w:after="60" w:line="259" w:lineRule="auto"/>
        <w:ind w:left="134" w:right="0" w:firstLine="0"/>
        <w:jc w:val="left"/>
      </w:pPr>
      <w:r w:rsidRPr="00BD75FF">
        <w:rPr>
          <w:rFonts w:ascii="Calibri" w:eastAsia="Calibri" w:hAnsi="Calibri" w:cs="Calibri"/>
          <w:noProof/>
          <w:sz w:val="22"/>
        </w:rPr>
        <mc:AlternateContent>
          <mc:Choice Requires="wpg">
            <w:drawing>
              <wp:inline distT="0" distB="0" distL="0" distR="0" wp14:anchorId="33B7C93B" wp14:editId="2CAF9F1F">
                <wp:extent cx="5805806" cy="19050"/>
                <wp:effectExtent l="0" t="0" r="0" b="0"/>
                <wp:docPr id="108300" name="Group 108300">
                  <a:extLst xmlns:a="http://schemas.openxmlformats.org/drawingml/2006/main">
                    <a:ext uri="{FF2B5EF4-FFF2-40B4-BE49-F238E27FC236}">
                      <a16:creationId xmlns:a16="http://schemas.microsoft.com/office/drawing/2014/main" id="{D3C9B688-B103-4B81-A57B-2CA23177EBBA}"/>
                    </a:ext>
                  </a:extLst>
                </wp:docPr>
                <wp:cNvGraphicFramePr/>
                <a:graphic xmlns:a="http://schemas.openxmlformats.org/drawingml/2006/main">
                  <a:graphicData uri="http://schemas.microsoft.com/office/word/2010/wordprocessingGroup">
                    <wpg:wgp>
                      <wpg:cNvGrpSpPr/>
                      <wpg:grpSpPr>
                        <a:xfrm>
                          <a:off x="0" y="0"/>
                          <a:ext cx="5805806" cy="19050"/>
                          <a:chOff x="0" y="0"/>
                          <a:chExt cx="5805806" cy="19050"/>
                        </a:xfrm>
                      </wpg:grpSpPr>
                      <wps:wsp>
                        <wps:cNvPr id="7766" name="Shape 7766"/>
                        <wps:cNvSpPr/>
                        <wps:spPr>
                          <a:xfrm>
                            <a:off x="0" y="0"/>
                            <a:ext cx="5805806" cy="0"/>
                          </a:xfrm>
                          <a:custGeom>
                            <a:avLst/>
                            <a:gdLst/>
                            <a:ahLst/>
                            <a:cxnLst/>
                            <a:rect l="0" t="0" r="0" b="0"/>
                            <a:pathLst>
                              <a:path w="5805806">
                                <a:moveTo>
                                  <a:pt x="0" y="0"/>
                                </a:moveTo>
                                <a:lnTo>
                                  <a:pt x="5805806"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F518B48" id="Group 108300" o:spid="_x0000_s1026" style="width:457.15pt;height:1.5pt;mso-position-horizontal-relative:char;mso-position-vertical-relative:line" coordsize="5805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">
                <v:shape id="Shape 7766" o:spid="_x0000_s1027" style="position:absolute;width:58058;height:0;visibility:visible;mso-wrap-style:square;v-text-anchor:top" coordsize="5805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" path="m,l5805806,e" filled="f" strokeweight="1.5pt">
                  <v:path arrowok="t" textboxrect="0,0,5805806,0"/>
                </v:shape>
                <w10:anchorlock/>
              </v:group>
            </w:pict>
          </mc:Fallback>
        </mc:AlternateContent>
      </w:r>
      <w:r w:rsidRPr="00BD75FF">
        <w:rPr>
          <w:b/>
        </w:rPr>
        <w:t xml:space="preserve">  </w:t>
      </w:r>
    </w:p>
    <w:p w14:paraId="11A0BA2F" w14:textId="2465D0CB" w:rsidR="007438E2" w:rsidRDefault="00CE6025" w:rsidP="00165952">
      <w:pPr>
        <w:pStyle w:val="ListParagraph"/>
        <w:numPr>
          <w:ilvl w:val="0"/>
          <w:numId w:val="27"/>
        </w:numPr>
        <w:spacing w:after="4"/>
        <w:ind w:right="1"/>
        <w:jc w:val="left"/>
      </w:pPr>
      <w:r w:rsidRPr="00A17586">
        <w:rPr>
          <w:b/>
        </w:rPr>
        <w:t xml:space="preserve">CURRENT SERVICES.  </w:t>
      </w:r>
      <w:r w:rsidRPr="00BD75FF">
        <w:t xml:space="preserve">For Internet access, SBISD </w:t>
      </w:r>
      <w:r w:rsidR="00954870" w:rsidRPr="00954870">
        <w:t xml:space="preserve">current services </w:t>
      </w:r>
      <w:r w:rsidR="00A63566">
        <w:t xml:space="preserve">are </w:t>
      </w:r>
      <w:r w:rsidR="00954870" w:rsidRPr="00954870">
        <w:t>with 2 active 100Gbps with a CIR o</w:t>
      </w:r>
      <w:r w:rsidR="00B251AE">
        <w:t>f</w:t>
      </w:r>
      <w:r w:rsidR="00954870" w:rsidRPr="00954870">
        <w:t xml:space="preserve"> 10Gbps burstable to 100G</w:t>
      </w:r>
      <w:r w:rsidRPr="00BD75FF">
        <w:t xml:space="preserve">. They are terminated in the SBISD Main Hub Site at the colocation facility located at 1510 Primewest Parkway, Katy, TX 77449. </w:t>
      </w:r>
    </w:p>
    <w:p w14:paraId="28783A68" w14:textId="77777777" w:rsidR="00F070A6" w:rsidRDefault="00F070A6" w:rsidP="00F070A6">
      <w:pPr>
        <w:pStyle w:val="ListParagraph"/>
        <w:spacing w:after="4"/>
        <w:ind w:right="1" w:firstLine="0"/>
        <w:jc w:val="left"/>
      </w:pPr>
    </w:p>
    <w:p w14:paraId="5902F9E1" w14:textId="0DD843E1" w:rsidR="006A1FF9" w:rsidRPr="00F070A6" w:rsidRDefault="00383A51" w:rsidP="00383A51">
      <w:pPr>
        <w:pStyle w:val="ListParagraph"/>
        <w:numPr>
          <w:ilvl w:val="0"/>
          <w:numId w:val="27"/>
        </w:numPr>
        <w:spacing w:after="0" w:line="259" w:lineRule="auto"/>
        <w:ind w:right="0"/>
        <w:jc w:val="left"/>
        <w:rPr>
          <w:b/>
        </w:rPr>
      </w:pPr>
      <w:r w:rsidRPr="00F070A6">
        <w:rPr>
          <w:b/>
        </w:rPr>
        <w:t>INTERNET EDGE ROUTER REQUIREMENTS</w:t>
      </w:r>
    </w:p>
    <w:p w14:paraId="62391962" w14:textId="77777777" w:rsidR="006A1FF9" w:rsidRDefault="00D20107" w:rsidP="00383A51">
      <w:pPr>
        <w:ind w:left="720" w:firstLine="0"/>
      </w:pPr>
      <w:r>
        <w:t>SBISD is requesting a Juniper Networks MX304 Universal Routing Platform or functionally equivalent Internet edge router. References to the Juniper MX304 are intended to establish a minimum standard of performance, scalability, resiliency, and functionality; functionally equivalent equipment will be considered in accordance with applicable E-rate requirements.</w:t>
      </w:r>
    </w:p>
    <w:p w14:paraId="7F3A5A96" w14:textId="77777777" w:rsidR="002B5EE6" w:rsidRDefault="002B5EE6" w:rsidP="00383A51">
      <w:pPr>
        <w:ind w:left="720" w:firstLine="0"/>
      </w:pPr>
    </w:p>
    <w:p w14:paraId="438FACFA" w14:textId="77777777" w:rsidR="006A1FF9" w:rsidRDefault="00D20107" w:rsidP="00383A51">
      <w:pPr>
        <w:ind w:left="720" w:firstLine="0"/>
      </w:pPr>
      <w:r>
        <w:t>The proposed router shall be purpose-built for enterprise/service-provider Internet edge routing and shall support simultaneous connectivity to at least two (2) independent Internet Service Providers using External Border Gateway Protocol (eBGP). The solution must support both IPv4 and IPv6 BGP peering using the District Autonomous System Number and District-owned address space.</w:t>
      </w:r>
    </w:p>
    <w:p w14:paraId="79EBCDA1" w14:textId="77777777" w:rsidR="006A1FF9" w:rsidRDefault="00D20107" w:rsidP="00383A51">
      <w:pPr>
        <w:ind w:firstLine="710"/>
      </w:pPr>
      <w:r>
        <w:t>At a minimum, the proposed router solution shall meet or exceed the following requirements:</w:t>
      </w:r>
    </w:p>
    <w:p w14:paraId="663C9F62" w14:textId="77777777" w:rsidR="006A1FF9" w:rsidRDefault="00D20107" w:rsidP="00383A51">
      <w:pPr>
        <w:pStyle w:val="ListParagraph"/>
        <w:spacing w:after="60"/>
        <w:ind w:left="1080" w:firstLine="0"/>
      </w:pPr>
      <w:r>
        <w:t>• Sustain at least 40 Gbps of production Internet traffic at initial deployment and scale to at least 100 Gbps of aggregate Internet throughput without replacement of the router chassis. The platform shall provide sufficient forwarding capacity so that routing, filtering, telemetry, and other required features do not reduce the contracted Internet bandwidth below the required service rate.</w:t>
      </w:r>
    </w:p>
    <w:p w14:paraId="3EBB6338" w14:textId="77777777" w:rsidR="006A1FF9" w:rsidRDefault="00D20107" w:rsidP="00383A51">
      <w:pPr>
        <w:pStyle w:val="ListParagraph"/>
        <w:spacing w:after="60"/>
        <w:ind w:left="1080" w:firstLine="0"/>
      </w:pPr>
      <w:r>
        <w:t>• Provide native 40 Gigabit Ethernet and/or 100 Gigabit Ethernet interfaces suitable for ISP and District core connections. The proposed configuration shall include sufficient ports for two independent ISP handoffs and redundant District-side/core connectivity, with all required interface modules, transceivers, optics, cables, and licenses.</w:t>
      </w:r>
    </w:p>
    <w:p w14:paraId="35DA3569" w14:textId="77777777" w:rsidR="006A1FF9" w:rsidRDefault="00D20107" w:rsidP="00383A51">
      <w:pPr>
        <w:pStyle w:val="ListParagraph"/>
        <w:spacing w:after="60"/>
        <w:ind w:left="1080" w:firstLine="0"/>
      </w:pPr>
      <w:r>
        <w:t>• Support full Internet BGP routing tables from both Internet providers concurrently for IPv4 and IPv6, including adequate route scale, forwarding table capacity, memory, and control-plane resources for anticipated Internet routing growth during the useful life of the equipment.</w:t>
      </w:r>
    </w:p>
    <w:p w14:paraId="0F3FBD5D" w14:textId="77777777" w:rsidR="006A1FF9" w:rsidRDefault="00D20107" w:rsidP="00383A51">
      <w:pPr>
        <w:pStyle w:val="ListParagraph"/>
        <w:spacing w:after="60"/>
        <w:ind w:left="1080" w:firstLine="0"/>
      </w:pPr>
      <w:r>
        <w:t>• Support standard BGP policy and resiliency functions including route filtering, prefix limits, BGP communities, local preference, MED, AS-path prepending, multipath/load sharing where applicable, graceful restart, and BFD or equivalent rapid failure detection.</w:t>
      </w:r>
    </w:p>
    <w:p w14:paraId="1B503F73" w14:textId="77777777" w:rsidR="006A1FF9" w:rsidRDefault="00D20107" w:rsidP="00383A51">
      <w:pPr>
        <w:pStyle w:val="ListParagraph"/>
        <w:spacing w:after="60"/>
        <w:ind w:left="1080" w:firstLine="0"/>
      </w:pPr>
      <w:r>
        <w:t>• Support redundant Internet providers in an active/active or active/standby design, with automatic route convergence and failover upon loss of an ISP circuit or BGP peer. Vendor shall document the proposed BGP design and expected failure behavior.</w:t>
      </w:r>
    </w:p>
    <w:p w14:paraId="709EEE20" w14:textId="77777777" w:rsidR="006A1FF9" w:rsidRDefault="00D20107" w:rsidP="00383A51">
      <w:pPr>
        <w:pStyle w:val="ListParagraph"/>
        <w:spacing w:after="60"/>
        <w:ind w:left="1080" w:firstLine="0"/>
      </w:pPr>
      <w:r>
        <w:t>• Support route security controls including RPKI-based Route Origin Validation or functionally equivalent route-validation capabilities, along with control-plane protection and configurable routing protocol authentication where supported.</w:t>
      </w:r>
    </w:p>
    <w:p w14:paraId="1C22292E" w14:textId="77777777" w:rsidR="006A1FF9" w:rsidRDefault="00D20107" w:rsidP="00383A51">
      <w:pPr>
        <w:pStyle w:val="ListParagraph"/>
        <w:spacing w:after="60"/>
        <w:ind w:left="1080" w:firstLine="0"/>
      </w:pPr>
      <w:r>
        <w:t>• Provide high-availability hardware appropriate for a critical Internet edge role, including redundant hot-swappable power supplies and redundant control-plane/routing-engine functionality where available on the proposed platform. A single power-supply failure shall not interrupt routing services.</w:t>
      </w:r>
    </w:p>
    <w:p w14:paraId="65927E62" w14:textId="77777777" w:rsidR="006A1FF9" w:rsidRDefault="00D20107" w:rsidP="00383A51">
      <w:pPr>
        <w:pStyle w:val="ListParagraph"/>
        <w:spacing w:after="60"/>
        <w:ind w:left="1080" w:hanging="216"/>
      </w:pPr>
      <w:r>
        <w:t>• Support SNMP, streaming telemetry and/or equivalent monitoring, syslog, NTP, secure management using SSH, role-based administrative access, and integration with the District’s network monitoring systems.</w:t>
      </w:r>
    </w:p>
    <w:p w14:paraId="40076A0A" w14:textId="77777777" w:rsidR="006A1FF9" w:rsidRDefault="00D20107" w:rsidP="00383A51">
      <w:pPr>
        <w:pStyle w:val="ListParagraph"/>
        <w:spacing w:after="60"/>
        <w:ind w:left="1080" w:firstLine="0"/>
      </w:pPr>
      <w:r>
        <w:t>• Include all perpetual and/or subscription licenses necessary to provide the specified BGP, IPv4/IPv6, interface speeds, telemetry, redundancy, and throughput capabilities. No unlisted throughput license, feature license, or subscription may prevent operation at the proposed 40 Gbps through 100 Gbps service levels.</w:t>
      </w:r>
    </w:p>
    <w:p w14:paraId="777BE5CF" w14:textId="77777777" w:rsidR="006A1FF9" w:rsidRDefault="00D20107" w:rsidP="00383A51">
      <w:pPr>
        <w:pStyle w:val="ListParagraph"/>
        <w:spacing w:after="60"/>
        <w:ind w:left="1080" w:firstLine="0"/>
      </w:pPr>
      <w:r>
        <w:t>• Include manufacturer support for a minimum of five (5) years, including software updates, security fixes, hardware replacement, and technical assistance. Vendor shall identify the proposed support service level and response times.</w:t>
      </w:r>
    </w:p>
    <w:p w14:paraId="4321C17D" w14:textId="77777777" w:rsidR="00592C53" w:rsidRDefault="00592C53">
      <w:pPr>
        <w:spacing w:after="160" w:line="259" w:lineRule="auto"/>
        <w:ind w:left="0" w:right="0" w:firstLine="0"/>
        <w:jc w:val="left"/>
      </w:pPr>
      <w:r>
        <w:br w:type="page"/>
      </w:r>
    </w:p>
    <w:p w14:paraId="672C30C8" w14:textId="7CDBE03E" w:rsidR="006A1FF9" w:rsidRDefault="00D20107">
      <w:r>
        <w:t>The proposer shall provide a complete bill of materials and a logical design showing both ISP connections, District core connections, BGP peering, interface speeds, optics, redundancy, and all required licensing. The proposer shall also identify the maximum tested forwarding capacity and IPv4/IPv6 route scale of the proposed platform.</w:t>
      </w:r>
    </w:p>
    <w:p w14:paraId="2186B404" w14:textId="09241A7A" w:rsidR="00B82529" w:rsidRDefault="00592C53">
      <w:r>
        <w:br/>
      </w:r>
      <w:r w:rsidR="00F931C7">
        <w:t xml:space="preserve">The </w:t>
      </w:r>
      <w:r w:rsidR="002334D4">
        <w:t xml:space="preserve">following </w:t>
      </w:r>
      <w:r w:rsidR="00BD1A58">
        <w:t>hardware should also be included as part of the proposal</w:t>
      </w:r>
      <w:r w:rsidR="00172675">
        <w:t>.</w:t>
      </w:r>
    </w:p>
    <w:p w14:paraId="019DA50E" w14:textId="77777777" w:rsidR="00172675" w:rsidRDefault="00172675"/>
    <w:p w14:paraId="63F1F407" w14:textId="62D2518A" w:rsidR="00172675" w:rsidRDefault="00172675">
      <w:r>
        <w:t xml:space="preserve">100Gbps </w:t>
      </w:r>
      <w:r w:rsidR="004B65AE">
        <w:t>SR, FR, LR and ER</w:t>
      </w:r>
      <w:r>
        <w:t xml:space="preserve"> fiber optic </w:t>
      </w:r>
      <w:r w:rsidR="00D7492B">
        <w:t>transceivers</w:t>
      </w:r>
      <w:r w:rsidR="00B33DED">
        <w:t>.</w:t>
      </w:r>
    </w:p>
    <w:p w14:paraId="51A28D0C" w14:textId="1315B53B" w:rsidR="00216BC3" w:rsidRDefault="00216BC3">
      <w:r>
        <w:t xml:space="preserve">Any </w:t>
      </w:r>
      <w:r w:rsidR="001F1FB7">
        <w:t xml:space="preserve">additional </w:t>
      </w:r>
      <w:r>
        <w:t xml:space="preserve">hardware </w:t>
      </w:r>
      <w:r w:rsidR="00FC54C5">
        <w:t xml:space="preserve">or cabling </w:t>
      </w:r>
      <w:r>
        <w:t xml:space="preserve">required for switch </w:t>
      </w:r>
      <w:r w:rsidR="001F1FB7">
        <w:t xml:space="preserve">stacking that </w:t>
      </w:r>
      <w:r w:rsidR="00205C18">
        <w:t xml:space="preserve">is not </w:t>
      </w:r>
      <w:r w:rsidR="00493054">
        <w:t>specified</w:t>
      </w:r>
      <w:r w:rsidR="001F1FB7">
        <w:t xml:space="preserve"> above.</w:t>
      </w:r>
    </w:p>
    <w:p w14:paraId="622107C2" w14:textId="77777777" w:rsidR="00F656E1" w:rsidRDefault="00F656E1"/>
    <w:p w14:paraId="593BB2AF" w14:textId="5D9907AD" w:rsidR="00F656E1" w:rsidRDefault="00F656E1">
      <w:r>
        <w:t>A 5</w:t>
      </w:r>
      <w:r w:rsidR="000D7848">
        <w:t>-</w:t>
      </w:r>
      <w:r>
        <w:t>year</w:t>
      </w:r>
      <w:r w:rsidR="000D7848">
        <w:t xml:space="preserve"> hardware warranty with </w:t>
      </w:r>
      <w:r w:rsidR="00841DAA">
        <w:t xml:space="preserve">a </w:t>
      </w:r>
      <w:r w:rsidR="000D7848">
        <w:t>4-hour replacement service should also be included as part of this proposal.</w:t>
      </w:r>
    </w:p>
    <w:p w14:paraId="02B43FB4" w14:textId="7199F744" w:rsidR="007438E2" w:rsidRPr="00BD75FF" w:rsidRDefault="00CE6025" w:rsidP="006A7784">
      <w:pPr>
        <w:spacing w:after="0" w:line="259" w:lineRule="auto"/>
        <w:ind w:left="720" w:right="0" w:firstLine="0"/>
        <w:jc w:val="left"/>
      </w:pPr>
      <w:r w:rsidRPr="00BD75FF">
        <w:rPr>
          <w:rFonts w:ascii="Calibri" w:eastAsia="Calibri" w:hAnsi="Calibri" w:cs="Calibri"/>
          <w:color w:val="1F497D"/>
        </w:rPr>
        <w:t xml:space="preserve"> </w:t>
      </w:r>
    </w:p>
    <w:p w14:paraId="57FC87C6" w14:textId="5D44D437" w:rsidR="007438E2" w:rsidRPr="00BD75FF" w:rsidRDefault="00CE6025">
      <w:pPr>
        <w:spacing w:after="4" w:line="249" w:lineRule="auto"/>
        <w:ind w:left="-5" w:right="3"/>
      </w:pPr>
      <w:r w:rsidRPr="00BD75FF">
        <w:rPr>
          <w:b/>
        </w:rPr>
        <w:t xml:space="preserve">SBISD requires </w:t>
      </w:r>
      <w:r w:rsidR="004702CF">
        <w:rPr>
          <w:b/>
        </w:rPr>
        <w:t>proposals from vendors</w:t>
      </w:r>
      <w:r w:rsidRPr="00BD75FF">
        <w:rPr>
          <w:b/>
        </w:rPr>
        <w:t xml:space="preserve"> capable of supplying maintenance and support. </w:t>
      </w:r>
      <w:r w:rsidR="004702CF">
        <w:rPr>
          <w:b/>
        </w:rPr>
        <w:t>Proposals</w:t>
      </w:r>
      <w:r w:rsidRPr="00BD75FF">
        <w:rPr>
          <w:b/>
        </w:rPr>
        <w:t xml:space="preserve"> should include no out-of-pocket expenses for Spring Branch Independent School District. </w:t>
      </w:r>
    </w:p>
    <w:p w14:paraId="0845D2FE" w14:textId="2D7EE72C" w:rsidR="007438E2" w:rsidRPr="00BD75FF" w:rsidRDefault="00CE6025">
      <w:pPr>
        <w:spacing w:after="0" w:line="259" w:lineRule="auto"/>
        <w:ind w:left="0" w:right="0" w:firstLine="0"/>
        <w:jc w:val="left"/>
      </w:pPr>
      <w:r w:rsidRPr="00BD75FF">
        <w:t xml:space="preserve"> </w:t>
      </w:r>
    </w:p>
    <w:p w14:paraId="79BC1D55" w14:textId="78774C7C" w:rsidR="007438E2" w:rsidRPr="00BD75FF" w:rsidRDefault="00CE6025">
      <w:pPr>
        <w:spacing w:after="4" w:line="249" w:lineRule="auto"/>
        <w:ind w:left="-5" w:right="3"/>
      </w:pPr>
      <w:r w:rsidRPr="00BD75FF">
        <w:rPr>
          <w:b/>
        </w:rPr>
        <w:t>Respondents will attach their proposed terms for delivering and monitoring connectivity to the b</w:t>
      </w:r>
      <w:r w:rsidR="005446FB">
        <w:rPr>
          <w:b/>
        </w:rPr>
        <w:t>ody of their response to this RF</w:t>
      </w:r>
      <w:r w:rsidRPr="00BD75FF">
        <w:rPr>
          <w:b/>
        </w:rPr>
        <w:t xml:space="preserve">P. </w:t>
      </w:r>
    </w:p>
    <w:p w14:paraId="40BE3586" w14:textId="77777777" w:rsidR="007438E2" w:rsidRPr="00BD75FF" w:rsidRDefault="00CE6025">
      <w:pPr>
        <w:spacing w:after="0" w:line="259" w:lineRule="auto"/>
        <w:ind w:left="0" w:right="0" w:firstLine="0"/>
        <w:jc w:val="left"/>
      </w:pPr>
      <w:r w:rsidRPr="00BD75FF">
        <w:t xml:space="preserve"> </w:t>
      </w:r>
    </w:p>
    <w:p w14:paraId="5C182208" w14:textId="77777777" w:rsidR="007438E2" w:rsidRPr="00BD75FF" w:rsidRDefault="00CE6025">
      <w:pPr>
        <w:spacing w:after="0" w:line="259" w:lineRule="auto"/>
        <w:ind w:left="0" w:right="0" w:firstLine="0"/>
        <w:jc w:val="left"/>
      </w:pPr>
      <w:r w:rsidRPr="00BD75FF">
        <w:rPr>
          <w:b/>
        </w:rPr>
        <w:t xml:space="preserve"> </w:t>
      </w:r>
    </w:p>
    <w:p w14:paraId="24DE6A45" w14:textId="6EFFF5FB" w:rsidR="007438E2" w:rsidRPr="00BD75FF" w:rsidRDefault="00CE6025" w:rsidP="00452069">
      <w:pPr>
        <w:pStyle w:val="Heading3"/>
        <w:numPr>
          <w:ilvl w:val="0"/>
          <w:numId w:val="27"/>
        </w:numPr>
        <w:tabs>
          <w:tab w:val="center" w:pos="2235"/>
        </w:tabs>
        <w:ind w:right="0"/>
        <w:jc w:val="left"/>
      </w:pPr>
      <w:r w:rsidRPr="00BD75FF">
        <w:t xml:space="preserve">SERVICE LEVEL GUARANTEES </w:t>
      </w:r>
    </w:p>
    <w:p w14:paraId="039F98FC" w14:textId="77777777" w:rsidR="007438E2" w:rsidRPr="00BD75FF" w:rsidRDefault="00CE6025">
      <w:pPr>
        <w:spacing w:after="0" w:line="259" w:lineRule="auto"/>
        <w:ind w:left="0" w:right="0" w:firstLine="0"/>
        <w:jc w:val="left"/>
      </w:pPr>
      <w:r w:rsidRPr="00BD75FF">
        <w:rPr>
          <w:b/>
        </w:rPr>
        <w:t xml:space="preserve"> </w:t>
      </w:r>
    </w:p>
    <w:p w14:paraId="1CBCACB4" w14:textId="77777777" w:rsidR="007438E2" w:rsidRPr="00BD75FF" w:rsidRDefault="00CE6025">
      <w:pPr>
        <w:spacing w:after="4"/>
        <w:ind w:left="-5" w:right="1"/>
        <w:jc w:val="left"/>
      </w:pPr>
      <w:r w:rsidRPr="00BD75FF">
        <w:t xml:space="preserve">Successful proposals will include the vendor’s written service level guarantee for the services and products proposed.  Final service level guarantee will be subject to negotiation.  The vendor’s proposal should reflect the best balance of cost and exposure to the district in the event of failure or outages. </w:t>
      </w:r>
    </w:p>
    <w:p w14:paraId="0D3A2EDD" w14:textId="77777777" w:rsidR="007438E2" w:rsidRPr="00BD75FF" w:rsidRDefault="00CE6025">
      <w:pPr>
        <w:spacing w:after="0" w:line="259" w:lineRule="auto"/>
        <w:ind w:left="0" w:right="0" w:firstLine="0"/>
        <w:jc w:val="left"/>
      </w:pPr>
      <w:r w:rsidRPr="00BD75FF">
        <w:t xml:space="preserve"> </w:t>
      </w:r>
    </w:p>
    <w:p w14:paraId="0C2493FA" w14:textId="77777777" w:rsidR="007438E2" w:rsidRPr="00BD75FF" w:rsidRDefault="00CE6025">
      <w:pPr>
        <w:spacing w:after="0" w:line="259" w:lineRule="auto"/>
        <w:ind w:left="0" w:right="0" w:firstLine="0"/>
        <w:jc w:val="left"/>
      </w:pPr>
      <w:r w:rsidRPr="00BD75FF">
        <w:rPr>
          <w:b/>
        </w:rPr>
        <w:t xml:space="preserve"> </w:t>
      </w:r>
    </w:p>
    <w:p w14:paraId="724DA06E" w14:textId="5B149141" w:rsidR="007438E2" w:rsidRPr="00BD75FF" w:rsidRDefault="00CE6025" w:rsidP="00452069">
      <w:pPr>
        <w:pStyle w:val="Heading3"/>
        <w:numPr>
          <w:ilvl w:val="0"/>
          <w:numId w:val="27"/>
        </w:numPr>
        <w:tabs>
          <w:tab w:val="center" w:pos="1403"/>
        </w:tabs>
        <w:ind w:right="0"/>
        <w:jc w:val="left"/>
      </w:pPr>
      <w:r w:rsidRPr="00BD75FF">
        <w:t xml:space="preserve">REFERENCES </w:t>
      </w:r>
    </w:p>
    <w:p w14:paraId="27108829" w14:textId="77777777" w:rsidR="007438E2" w:rsidRPr="00BD75FF" w:rsidRDefault="00CE6025">
      <w:pPr>
        <w:spacing w:after="0" w:line="259" w:lineRule="auto"/>
        <w:ind w:left="0" w:right="0" w:firstLine="0"/>
        <w:jc w:val="left"/>
      </w:pPr>
      <w:r w:rsidRPr="00BD75FF">
        <w:t xml:space="preserve"> </w:t>
      </w:r>
    </w:p>
    <w:p w14:paraId="40444B76" w14:textId="667A96F9" w:rsidR="007438E2" w:rsidRPr="00BD75FF" w:rsidRDefault="00CE6025">
      <w:pPr>
        <w:spacing w:after="4"/>
        <w:ind w:left="-5" w:right="1"/>
        <w:jc w:val="left"/>
      </w:pPr>
      <w:r w:rsidRPr="00BD75FF">
        <w:t xml:space="preserve">Please supply five current references of </w:t>
      </w:r>
      <w:r w:rsidR="002C0283" w:rsidRPr="00BD75FF">
        <w:t>districts,</w:t>
      </w:r>
      <w:r w:rsidRPr="00BD75FF">
        <w:t xml:space="preserve"> preferably in the Houston area </w:t>
      </w:r>
      <w:r w:rsidR="002C0283" w:rsidRPr="00BD75FF">
        <w:t>where</w:t>
      </w:r>
      <w:r w:rsidRPr="00BD75FF">
        <w:t xml:space="preserve"> you ar</w:t>
      </w:r>
      <w:r w:rsidR="00452069">
        <w:t xml:space="preserve">e providing a similar service. </w:t>
      </w:r>
      <w:r w:rsidRPr="00BD75FF">
        <w:t xml:space="preserve">If your company does not have five references in the Houston </w:t>
      </w:r>
      <w:r w:rsidR="002C0283" w:rsidRPr="00BD75FF">
        <w:t>area,</w:t>
      </w:r>
      <w:r w:rsidRPr="00BD75FF">
        <w:t xml:space="preserve"> please supply references in Texas. </w:t>
      </w:r>
    </w:p>
    <w:p w14:paraId="3A8FD2E6" w14:textId="77777777" w:rsidR="007438E2" w:rsidRPr="00BD75FF" w:rsidRDefault="00CE6025">
      <w:pPr>
        <w:spacing w:after="0" w:line="259" w:lineRule="auto"/>
        <w:ind w:left="0" w:right="0" w:firstLine="0"/>
        <w:jc w:val="left"/>
      </w:pPr>
      <w:r w:rsidRPr="00BD75FF">
        <w:rPr>
          <w:sz w:val="28"/>
        </w:rPr>
        <w:t xml:space="preserve"> </w:t>
      </w:r>
    </w:p>
    <w:p w14:paraId="3A9A94A7" w14:textId="4750AA38" w:rsidR="007438E2" w:rsidRPr="00BD75FF" w:rsidRDefault="00CE6025" w:rsidP="00D308FD">
      <w:pPr>
        <w:pStyle w:val="Heading4"/>
        <w:numPr>
          <w:ilvl w:val="0"/>
          <w:numId w:val="27"/>
        </w:numPr>
        <w:tabs>
          <w:tab w:val="center" w:pos="1491"/>
        </w:tabs>
        <w:ind w:right="0"/>
        <w:jc w:val="left"/>
      </w:pPr>
      <w:r w:rsidRPr="00BD75FF">
        <w:t xml:space="preserve"> </w:t>
      </w:r>
      <w:r w:rsidRPr="00BD75FF">
        <w:tab/>
        <w:t xml:space="preserve">E-Rate Eligibility </w:t>
      </w:r>
    </w:p>
    <w:p w14:paraId="57458F00" w14:textId="77777777" w:rsidR="007438E2" w:rsidRPr="00BD75FF" w:rsidRDefault="00CE6025" w:rsidP="00080285">
      <w:pPr>
        <w:ind w:right="12"/>
      </w:pPr>
      <w:r w:rsidRPr="00BD75FF">
        <w:t>SBISD participates in the E-Rate program.  Therefore:</w:t>
      </w:r>
      <w:r w:rsidRPr="00BD75FF">
        <w:rPr>
          <w:rFonts w:ascii="Calibri" w:eastAsia="Calibri" w:hAnsi="Calibri" w:cs="Calibri"/>
          <w:sz w:val="22"/>
        </w:rPr>
        <w:t xml:space="preserve"> </w:t>
      </w:r>
    </w:p>
    <w:p w14:paraId="228BE604" w14:textId="77777777" w:rsidR="007438E2" w:rsidRPr="00BD75FF" w:rsidRDefault="00CE6025">
      <w:pPr>
        <w:spacing w:after="29" w:line="259" w:lineRule="auto"/>
        <w:ind w:left="720" w:right="0" w:firstLine="0"/>
        <w:jc w:val="left"/>
      </w:pPr>
      <w:r w:rsidRPr="00BD75FF">
        <w:t xml:space="preserve"> </w:t>
      </w:r>
    </w:p>
    <w:p w14:paraId="6C03FA52" w14:textId="77777777" w:rsidR="007438E2" w:rsidRPr="00BD75FF" w:rsidRDefault="00CE6025">
      <w:pPr>
        <w:numPr>
          <w:ilvl w:val="0"/>
          <w:numId w:val="1"/>
        </w:numPr>
        <w:spacing w:after="26"/>
        <w:ind w:right="12" w:hanging="360"/>
      </w:pPr>
      <w:r w:rsidRPr="00BD75FF">
        <w:t xml:space="preserve">Proposer must agree to participate in the Universal Service Fund (USF) Program (AKA “ERate”) for the corresponding funding year(s). </w:t>
      </w:r>
    </w:p>
    <w:p w14:paraId="6FA717F1" w14:textId="77777777" w:rsidR="007438E2" w:rsidRPr="00BD75FF" w:rsidRDefault="00CE6025">
      <w:pPr>
        <w:spacing w:after="0" w:line="259" w:lineRule="auto"/>
        <w:ind w:left="1440" w:right="0" w:firstLine="0"/>
        <w:jc w:val="left"/>
      </w:pPr>
      <w:r w:rsidRPr="00BD75FF">
        <w:t xml:space="preserve"> </w:t>
      </w:r>
    </w:p>
    <w:p w14:paraId="784E7800" w14:textId="299E9A17" w:rsidR="007438E2" w:rsidRPr="00747E8E" w:rsidRDefault="00CE6025">
      <w:pPr>
        <w:numPr>
          <w:ilvl w:val="0"/>
          <w:numId w:val="1"/>
        </w:numPr>
        <w:ind w:right="12" w:hanging="360"/>
      </w:pPr>
      <w:r w:rsidRPr="00747E8E">
        <w:t xml:space="preserve">Proposer </w:t>
      </w:r>
      <w:r w:rsidR="00473509" w:rsidRPr="00080285">
        <w:rPr>
          <w:b/>
          <w:bCs/>
        </w:rPr>
        <w:t>MUST</w:t>
      </w:r>
      <w:r w:rsidR="00473509" w:rsidRPr="00747E8E">
        <w:t xml:space="preserve"> </w:t>
      </w:r>
      <w:r w:rsidRPr="00747E8E">
        <w:t xml:space="preserve">include the correct Service Provider Identification Number (SPIN) on your bid. </w:t>
      </w:r>
      <w:bookmarkStart w:id="0" w:name="_Hlk47604398"/>
      <w:r w:rsidR="004908A3" w:rsidRPr="00747E8E">
        <w:t xml:space="preserve">  </w:t>
      </w:r>
      <w:bookmarkStart w:id="1" w:name="_Hlk47602997"/>
      <w:r w:rsidR="00E71675" w:rsidRPr="00747E8E">
        <w:t>Per our phone conversation, Brandi will create a required form attachment to capture this information.</w:t>
      </w:r>
      <w:bookmarkEnd w:id="0"/>
      <w:bookmarkEnd w:id="1"/>
    </w:p>
    <w:p w14:paraId="755E9726" w14:textId="77777777" w:rsidR="007438E2" w:rsidRPr="00BD75FF" w:rsidRDefault="00CE6025">
      <w:pPr>
        <w:spacing w:after="0" w:line="259" w:lineRule="auto"/>
        <w:ind w:left="1440" w:right="0" w:firstLine="0"/>
        <w:jc w:val="left"/>
      </w:pPr>
      <w:r w:rsidRPr="00BD75FF">
        <w:t xml:space="preserve"> </w:t>
      </w:r>
    </w:p>
    <w:p w14:paraId="48D99673" w14:textId="77777777" w:rsidR="007438E2" w:rsidRPr="00BD75FF" w:rsidRDefault="00CE6025">
      <w:pPr>
        <w:numPr>
          <w:ilvl w:val="0"/>
          <w:numId w:val="1"/>
        </w:numPr>
        <w:spacing w:after="4"/>
        <w:ind w:right="12" w:hanging="360"/>
      </w:pPr>
      <w:r w:rsidRPr="00BD75FF">
        <w:t xml:space="preserve">By submitting a bid, Proposer certifies that the Proposer does have a valid (non-red light status) SPIN for the E-Rate program at the time of submission.  Should the Applicant discover that the Proposer is on red light status, of if the FCC classifies the Proposer as on red light status before work is performed and invoices are paid, the contract will be null and void and the Applicant will have no payment obligations to the Proposer. </w:t>
      </w:r>
    </w:p>
    <w:p w14:paraId="5E6D872D" w14:textId="77777777" w:rsidR="007438E2" w:rsidRPr="00BD75FF" w:rsidRDefault="00CE6025">
      <w:pPr>
        <w:spacing w:after="0" w:line="259" w:lineRule="auto"/>
        <w:ind w:left="1440" w:right="0" w:firstLine="0"/>
        <w:jc w:val="left"/>
      </w:pPr>
      <w:r w:rsidRPr="00BD75FF">
        <w:t xml:space="preserve"> </w:t>
      </w:r>
    </w:p>
    <w:p w14:paraId="2AE7BB8A" w14:textId="697E7C9C" w:rsidR="007438E2" w:rsidRPr="00BD75FF" w:rsidRDefault="00CE6025">
      <w:pPr>
        <w:numPr>
          <w:ilvl w:val="0"/>
          <w:numId w:val="1"/>
        </w:numPr>
        <w:ind w:right="12" w:hanging="360"/>
        <w:rPr>
          <w:szCs w:val="20"/>
        </w:rPr>
      </w:pPr>
      <w:r w:rsidRPr="00BD75FF">
        <w:rPr>
          <w:szCs w:val="20"/>
        </w:rPr>
        <w:t>Proposer is expected to provide the lowest corresponding price per E-Rate rules.  See</w:t>
      </w:r>
      <w:r w:rsidR="00831601" w:rsidRPr="00BD75FF">
        <w:rPr>
          <w:szCs w:val="20"/>
        </w:rPr>
        <w:t xml:space="preserve"> </w:t>
      </w:r>
      <w:hyperlink r:id="rId7" w:history="1">
        <w:r w:rsidR="00831601" w:rsidRPr="00BD75FF">
          <w:rPr>
            <w:rStyle w:val="Hyperlink"/>
            <w:szCs w:val="20"/>
          </w:rPr>
          <w:t>https://www.usac.org/e-rate/service-providers/step-2-responding-to-bids/lowest-corresponding-price/</w:t>
        </w:r>
      </w:hyperlink>
      <w:hyperlink r:id="rId8">
        <w:r w:rsidRPr="00BD75FF">
          <w:rPr>
            <w:szCs w:val="20"/>
          </w:rPr>
          <w:t xml:space="preserve"> </w:t>
        </w:r>
      </w:hyperlink>
      <w:r w:rsidRPr="00BD75FF">
        <w:rPr>
          <w:szCs w:val="20"/>
        </w:rPr>
        <w:t xml:space="preserve">for details. </w:t>
      </w:r>
    </w:p>
    <w:p w14:paraId="17127015" w14:textId="77777777" w:rsidR="007438E2" w:rsidRPr="00BD75FF" w:rsidRDefault="00CE6025">
      <w:pPr>
        <w:spacing w:after="0" w:line="259" w:lineRule="auto"/>
        <w:ind w:left="1440" w:right="0" w:firstLine="0"/>
        <w:jc w:val="left"/>
      </w:pPr>
      <w:r w:rsidRPr="00BD75FF">
        <w:t xml:space="preserve"> </w:t>
      </w:r>
    </w:p>
    <w:p w14:paraId="39628C07" w14:textId="77777777" w:rsidR="007438E2" w:rsidRPr="00BD75FF" w:rsidRDefault="00CE6025">
      <w:pPr>
        <w:numPr>
          <w:ilvl w:val="0"/>
          <w:numId w:val="1"/>
        </w:numPr>
        <w:ind w:right="12" w:hanging="360"/>
      </w:pPr>
      <w:r w:rsidRPr="00BD75FF">
        <w:t xml:space="preserve">Contracts will be contingent upon E-Rate funding and written notice to proceed unless stated otherwise. </w:t>
      </w:r>
    </w:p>
    <w:p w14:paraId="14A2BD71" w14:textId="77777777" w:rsidR="007438E2" w:rsidRPr="00BD75FF" w:rsidRDefault="00CE6025">
      <w:pPr>
        <w:spacing w:after="0" w:line="259" w:lineRule="auto"/>
        <w:ind w:left="720" w:right="0" w:firstLine="0"/>
        <w:jc w:val="left"/>
      </w:pPr>
      <w:r w:rsidRPr="00BD75FF">
        <w:t xml:space="preserve"> </w:t>
      </w:r>
    </w:p>
    <w:p w14:paraId="424A43CF" w14:textId="7C9EFE9B" w:rsidR="007438E2" w:rsidRPr="007A1243" w:rsidRDefault="00CE6025">
      <w:pPr>
        <w:numPr>
          <w:ilvl w:val="0"/>
          <w:numId w:val="1"/>
        </w:numPr>
        <w:spacing w:after="0" w:line="244" w:lineRule="auto"/>
        <w:ind w:right="12" w:hanging="360"/>
        <w:rPr>
          <w:bCs/>
        </w:rPr>
      </w:pPr>
      <w:r w:rsidRPr="00080285">
        <w:rPr>
          <w:bCs/>
        </w:rPr>
        <w:t xml:space="preserve">Proposer must provide equipment lists for each location with model and serial numbers in a format appropriate for 471 submission. All E-Rate equipment will be tagged and labeled for easy identification in a manner approved by SBISD. </w:t>
      </w:r>
    </w:p>
    <w:p w14:paraId="36183909" w14:textId="77777777" w:rsidR="007438E2" w:rsidRPr="00ED4B38" w:rsidRDefault="00CE6025">
      <w:pPr>
        <w:spacing w:after="0" w:line="259" w:lineRule="auto"/>
        <w:ind w:left="720" w:right="0" w:firstLine="0"/>
        <w:jc w:val="left"/>
        <w:rPr>
          <w:bCs/>
        </w:rPr>
      </w:pPr>
      <w:r w:rsidRPr="00ED4B38">
        <w:rPr>
          <w:bCs/>
        </w:rPr>
        <w:t xml:space="preserve"> </w:t>
      </w:r>
    </w:p>
    <w:p w14:paraId="5A50EA21" w14:textId="77777777" w:rsidR="007438E2" w:rsidRPr="00BD75FF" w:rsidRDefault="00CE6025">
      <w:pPr>
        <w:numPr>
          <w:ilvl w:val="0"/>
          <w:numId w:val="1"/>
        </w:numPr>
        <w:ind w:right="12" w:hanging="360"/>
      </w:pPr>
      <w:r w:rsidRPr="00BD75FF">
        <w:t xml:space="preserve">Proposer must agree to provide the Applicant the choice of discount methods (SPI or BEAR). </w:t>
      </w:r>
    </w:p>
    <w:p w14:paraId="6D32E859" w14:textId="77777777" w:rsidR="007438E2" w:rsidRPr="00BD75FF" w:rsidRDefault="00CE6025">
      <w:pPr>
        <w:spacing w:after="0" w:line="259" w:lineRule="auto"/>
        <w:ind w:left="720" w:right="0" w:firstLine="0"/>
        <w:jc w:val="left"/>
      </w:pPr>
      <w:r w:rsidRPr="00BD75FF">
        <w:t xml:space="preserve"> </w:t>
      </w:r>
    </w:p>
    <w:p w14:paraId="5508A1E8" w14:textId="77777777" w:rsidR="007438E2" w:rsidRPr="00BD75FF" w:rsidRDefault="00CE6025">
      <w:pPr>
        <w:numPr>
          <w:ilvl w:val="0"/>
          <w:numId w:val="1"/>
        </w:numPr>
        <w:spacing w:after="4"/>
        <w:ind w:right="12" w:hanging="360"/>
      </w:pPr>
      <w:r w:rsidRPr="00BD75FF">
        <w:t xml:space="preserve">Proposer will be automatically disqualified if the District determines that the proposing company has offered any employee of the District any individual gift of more than $20.00 or gifts totaling more than $50.00 within a 12 month period. </w:t>
      </w:r>
    </w:p>
    <w:p w14:paraId="4738199F" w14:textId="77777777" w:rsidR="007438E2" w:rsidRPr="00BD75FF" w:rsidRDefault="00CE6025">
      <w:pPr>
        <w:spacing w:after="0" w:line="259" w:lineRule="auto"/>
        <w:ind w:left="720" w:right="0" w:firstLine="0"/>
        <w:jc w:val="left"/>
      </w:pPr>
      <w:r w:rsidRPr="00BD75FF">
        <w:t xml:space="preserve"> </w:t>
      </w:r>
    </w:p>
    <w:p w14:paraId="4E3BC885" w14:textId="77777777" w:rsidR="007438E2" w:rsidRPr="00BD75FF" w:rsidRDefault="00CE6025">
      <w:pPr>
        <w:numPr>
          <w:ilvl w:val="0"/>
          <w:numId w:val="1"/>
        </w:numPr>
        <w:ind w:right="12" w:hanging="360"/>
      </w:pPr>
      <w:r w:rsidRPr="00BD75FF">
        <w:t xml:space="preserve">Depending on E-Rate funding, the district may choose to proceed with all or part of the </w:t>
      </w:r>
    </w:p>
    <w:p w14:paraId="66887566" w14:textId="77777777" w:rsidR="007438E2" w:rsidRPr="00BD75FF" w:rsidRDefault="00CE6025">
      <w:pPr>
        <w:ind w:left="1450" w:right="12"/>
      </w:pPr>
      <w:r w:rsidRPr="00BD75FF">
        <w:t xml:space="preserve">projects, at the district’s discretion. </w:t>
      </w:r>
    </w:p>
    <w:p w14:paraId="1C0CB727" w14:textId="77777777" w:rsidR="007438E2" w:rsidRPr="00BD75FF" w:rsidRDefault="00CE6025">
      <w:pPr>
        <w:spacing w:after="0" w:line="259" w:lineRule="auto"/>
        <w:ind w:left="720" w:right="0" w:firstLine="0"/>
        <w:jc w:val="left"/>
      </w:pPr>
      <w:r w:rsidRPr="00BD75FF">
        <w:t xml:space="preserve"> </w:t>
      </w:r>
    </w:p>
    <w:p w14:paraId="2EDB18A1" w14:textId="1F5B781E" w:rsidR="007438E2" w:rsidRPr="00BD75FF" w:rsidRDefault="00CE6025">
      <w:pPr>
        <w:numPr>
          <w:ilvl w:val="0"/>
          <w:numId w:val="1"/>
        </w:numPr>
        <w:ind w:right="12" w:hanging="360"/>
      </w:pPr>
      <w:r w:rsidRPr="00BD75FF">
        <w:t>All</w:t>
      </w:r>
      <w:r w:rsidR="00FF7593">
        <w:t xml:space="preserve"> contracts awarded under this RF</w:t>
      </w:r>
      <w:r w:rsidRPr="00BD75FF">
        <w:t xml:space="preserve">P bidding process may be voluntarily renewed by the applicant, upon written notice to the provider, for up to </w:t>
      </w:r>
      <w:r w:rsidR="002D4F24" w:rsidRPr="00F2748F">
        <w:t xml:space="preserve">two </w:t>
      </w:r>
      <w:r w:rsidRPr="00F2748F">
        <w:t>(</w:t>
      </w:r>
      <w:r w:rsidR="00B10761" w:rsidRPr="00F2748F">
        <w:t>2</w:t>
      </w:r>
      <w:r w:rsidRPr="00F2748F">
        <w:t>)</w:t>
      </w:r>
      <w:r w:rsidRPr="00BD75FF">
        <w:t xml:space="preserve"> consecutive </w:t>
      </w:r>
      <w:r w:rsidR="00205C18" w:rsidRPr="00BD75FF">
        <w:t>one-year</w:t>
      </w:r>
      <w:r w:rsidRPr="00BD75FF">
        <w:t xml:space="preserve"> terms. </w:t>
      </w:r>
    </w:p>
    <w:p w14:paraId="264C9A94" w14:textId="77777777" w:rsidR="007438E2" w:rsidRPr="00BD75FF" w:rsidRDefault="00CE6025">
      <w:pPr>
        <w:spacing w:after="0" w:line="259" w:lineRule="auto"/>
        <w:ind w:left="720" w:right="0" w:firstLine="0"/>
        <w:jc w:val="left"/>
      </w:pPr>
      <w:r w:rsidRPr="00BD75FF">
        <w:t xml:space="preserve"> </w:t>
      </w:r>
    </w:p>
    <w:p w14:paraId="63D2DB2F" w14:textId="53154C2F" w:rsidR="007438E2" w:rsidRPr="00BD75FF" w:rsidRDefault="00CE6025" w:rsidP="00080285">
      <w:pPr>
        <w:pStyle w:val="ListParagraph"/>
        <w:numPr>
          <w:ilvl w:val="0"/>
          <w:numId w:val="22"/>
        </w:numPr>
        <w:spacing w:after="67"/>
        <w:ind w:right="1"/>
        <w:jc w:val="left"/>
      </w:pPr>
      <w:r w:rsidRPr="00BD75FF">
        <w:t xml:space="preserve">SBISD must have the option to upgrade the Internet connection at any time during the contract term. To ensure E-Rate compliance, any changes, additions, modifications, upgrades, etc. made during the effective dates of the initially signed contract </w:t>
      </w:r>
      <w:r w:rsidRPr="006426DE">
        <w:rPr>
          <w:b/>
          <w:u w:val="single" w:color="000000"/>
        </w:rPr>
        <w:t>MUST</w:t>
      </w:r>
      <w:r w:rsidRPr="006426DE">
        <w:rPr>
          <w:b/>
        </w:rPr>
        <w:t xml:space="preserve"> </w:t>
      </w:r>
      <w:r w:rsidRPr="00BD75FF">
        <w:t xml:space="preserve">be taken care of with an </w:t>
      </w:r>
      <w:r w:rsidRPr="006426DE">
        <w:rPr>
          <w:b/>
          <w:u w:val="single" w:color="000000"/>
        </w:rPr>
        <w:t>Amendment</w:t>
      </w:r>
      <w:r w:rsidRPr="006426DE">
        <w:rPr>
          <w:b/>
        </w:rPr>
        <w:t xml:space="preserve"> </w:t>
      </w:r>
      <w:r w:rsidRPr="00BD75FF">
        <w:t xml:space="preserve">to the contract, signed by both parties, and not in any way replace, supersede or negate the original contract rather than requiring a new contract to be signed.  </w:t>
      </w:r>
    </w:p>
    <w:p w14:paraId="2B2F757D" w14:textId="77777777" w:rsidR="007438E2" w:rsidRPr="00BD75FF" w:rsidRDefault="00CE6025">
      <w:pPr>
        <w:spacing w:after="0" w:line="259" w:lineRule="auto"/>
        <w:ind w:left="0" w:right="0" w:firstLine="0"/>
        <w:jc w:val="left"/>
      </w:pPr>
      <w:r w:rsidRPr="00BD75FF">
        <w:rPr>
          <w:sz w:val="28"/>
        </w:rPr>
        <w:t xml:space="preserve"> </w:t>
      </w:r>
    </w:p>
    <w:p w14:paraId="56BB06F6" w14:textId="77777777" w:rsidR="007438E2" w:rsidRPr="00BD75FF" w:rsidRDefault="00CE6025">
      <w:pPr>
        <w:spacing w:after="0" w:line="259" w:lineRule="auto"/>
        <w:ind w:left="0" w:right="0" w:firstLine="0"/>
        <w:jc w:val="left"/>
      </w:pPr>
      <w:r w:rsidRPr="00BD75FF">
        <w:rPr>
          <w:sz w:val="28"/>
        </w:rPr>
        <w:t xml:space="preserve"> </w:t>
      </w:r>
    </w:p>
    <w:p w14:paraId="6007014D" w14:textId="77777777" w:rsidR="007438E2" w:rsidRPr="00BD75FF" w:rsidRDefault="00CE6025">
      <w:pPr>
        <w:spacing w:after="0" w:line="259" w:lineRule="auto"/>
        <w:ind w:left="0" w:right="0" w:firstLine="0"/>
        <w:jc w:val="left"/>
      </w:pPr>
      <w:r w:rsidRPr="00BD75FF">
        <w:rPr>
          <w:sz w:val="28"/>
        </w:rPr>
        <w:t xml:space="preserve"> </w:t>
      </w:r>
    </w:p>
    <w:p w14:paraId="07C9E36F" w14:textId="77777777" w:rsidR="007438E2" w:rsidRPr="00BD75FF" w:rsidRDefault="00CE6025">
      <w:pPr>
        <w:spacing w:after="0" w:line="259" w:lineRule="auto"/>
        <w:ind w:left="0" w:right="0" w:firstLine="0"/>
        <w:jc w:val="left"/>
      </w:pPr>
      <w:r w:rsidRPr="00BD75FF">
        <w:rPr>
          <w:sz w:val="28"/>
        </w:rPr>
        <w:t xml:space="preserve"> </w:t>
      </w:r>
    </w:p>
    <w:p w14:paraId="6726C17C" w14:textId="77777777" w:rsidR="007438E2" w:rsidRPr="00BD75FF" w:rsidRDefault="00CE6025">
      <w:pPr>
        <w:spacing w:after="0" w:line="259" w:lineRule="auto"/>
        <w:ind w:left="0" w:right="0" w:firstLine="0"/>
        <w:jc w:val="left"/>
      </w:pPr>
      <w:r w:rsidRPr="00BD75FF">
        <w:rPr>
          <w:sz w:val="28"/>
        </w:rPr>
        <w:t xml:space="preserve"> </w:t>
      </w:r>
    </w:p>
    <w:p w14:paraId="54D999AC" w14:textId="77777777" w:rsidR="007438E2" w:rsidRPr="00BD75FF" w:rsidRDefault="00CE6025">
      <w:pPr>
        <w:spacing w:after="0" w:line="259" w:lineRule="auto"/>
        <w:ind w:left="0" w:right="0" w:firstLine="0"/>
        <w:jc w:val="left"/>
      </w:pPr>
      <w:r w:rsidRPr="00BD75FF">
        <w:rPr>
          <w:sz w:val="28"/>
        </w:rPr>
        <w:t xml:space="preserve"> </w:t>
      </w:r>
    </w:p>
    <w:p w14:paraId="6D28FF7E" w14:textId="48B631E5" w:rsidR="007438E2" w:rsidRDefault="00CE6025" w:rsidP="00080285">
      <w:pPr>
        <w:spacing w:after="0" w:line="259" w:lineRule="auto"/>
        <w:ind w:left="0" w:right="0" w:firstLine="0"/>
        <w:jc w:val="left"/>
      </w:pPr>
      <w:r w:rsidRPr="00BD75FF">
        <w:rPr>
          <w:sz w:val="28"/>
        </w:rPr>
        <w:t xml:space="preserve">  </w:t>
      </w:r>
    </w:p>
    <w:sectPr w:rsidR="007438E2" w:rsidSect="00F20FE1">
      <w:headerReference w:type="even" r:id="rId9"/>
      <w:headerReference w:type="default" r:id="rId10"/>
      <w:footerReference w:type="even" r:id="rId11"/>
      <w:footerReference w:type="default" r:id="rId12"/>
      <w:headerReference w:type="first" r:id="rId13"/>
      <w:footerReference w:type="first" r:id="rId14"/>
      <w:pgSz w:w="12240" w:h="15840"/>
      <w:pgMar w:top="725" w:right="1239" w:bottom="723" w:left="1296" w:header="725"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E296C" w14:textId="77777777" w:rsidR="00F24442" w:rsidRDefault="00F24442">
      <w:pPr>
        <w:spacing w:after="0" w:line="240" w:lineRule="auto"/>
      </w:pPr>
      <w:r>
        <w:separator/>
      </w:r>
    </w:p>
  </w:endnote>
  <w:endnote w:type="continuationSeparator" w:id="0">
    <w:p w14:paraId="5652A674" w14:textId="77777777" w:rsidR="00F24442" w:rsidRDefault="00F24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Bookman Old Style">
    <w:altName w:val="Cambria"/>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EE28" w14:textId="3B74EE5E" w:rsidR="00F22A17" w:rsidRDefault="00F22A17">
    <w:pPr>
      <w:spacing w:after="0" w:line="259" w:lineRule="auto"/>
      <w:ind w:left="-1113" w:right="27"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54DA" w14:textId="73E47143" w:rsidR="00F22A17" w:rsidRDefault="00F22A17">
    <w:pPr>
      <w:spacing w:after="0" w:line="259" w:lineRule="auto"/>
      <w:ind w:left="-1113" w:right="27"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96E1" w14:textId="42F46B52" w:rsidR="00F22A17" w:rsidRDefault="00F22A17">
    <w:pPr>
      <w:spacing w:after="0" w:line="259" w:lineRule="auto"/>
      <w:ind w:left="-1113" w:right="27"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4039B" w14:textId="77777777" w:rsidR="00F24442" w:rsidRDefault="00F24442">
      <w:pPr>
        <w:spacing w:after="0" w:line="240" w:lineRule="auto"/>
      </w:pPr>
      <w:r>
        <w:separator/>
      </w:r>
    </w:p>
  </w:footnote>
  <w:footnote w:type="continuationSeparator" w:id="0">
    <w:p w14:paraId="22F95E99" w14:textId="77777777" w:rsidR="00F24442" w:rsidRDefault="00F24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1CAD" w14:textId="77777777" w:rsidR="00F22A17" w:rsidRDefault="00F22A17">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A4B34" w14:textId="77777777" w:rsidR="00F22A17" w:rsidRDefault="00F22A17">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BC1D8" w14:textId="77777777" w:rsidR="00F22A17" w:rsidRDefault="00F22A17">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3FF3"/>
    <w:multiLevelType w:val="hybridMultilevel"/>
    <w:tmpl w:val="FA82ECAE"/>
    <w:lvl w:ilvl="0" w:tplc="4F0861A8">
      <w:start w:val="1"/>
      <w:numFmt w:val="lowerLetter"/>
      <w:lvlText w:val="%1."/>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061FCC">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A7C2616">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14E802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7040EE">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A865F6C">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0B086D6">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64C088">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6ECADC">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CE1675"/>
    <w:multiLevelType w:val="hybridMultilevel"/>
    <w:tmpl w:val="587888AA"/>
    <w:lvl w:ilvl="0" w:tplc="6CA682D8">
      <w:start w:val="1"/>
      <w:numFmt w:val="decimal"/>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7419B4">
      <w:start w:val="1"/>
      <w:numFmt w:val="lowerLetter"/>
      <w:lvlText w:val="%2"/>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4467DE">
      <w:start w:val="1"/>
      <w:numFmt w:val="lowerRoman"/>
      <w:lvlText w:val="%3"/>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E34CD76">
      <w:start w:val="1"/>
      <w:numFmt w:val="decimal"/>
      <w:lvlText w:val="%4"/>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429802">
      <w:start w:val="1"/>
      <w:numFmt w:val="lowerLetter"/>
      <w:lvlText w:val="%5"/>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30E24A">
      <w:start w:val="1"/>
      <w:numFmt w:val="lowerRoman"/>
      <w:lvlText w:val="%6"/>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5EEB066">
      <w:start w:val="1"/>
      <w:numFmt w:val="decimal"/>
      <w:lvlText w:val="%7"/>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EA8FF0">
      <w:start w:val="1"/>
      <w:numFmt w:val="lowerLetter"/>
      <w:lvlText w:val="%8"/>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02A3B9C">
      <w:start w:val="1"/>
      <w:numFmt w:val="lowerRoman"/>
      <w:lvlText w:val="%9"/>
      <w:lvlJc w:val="left"/>
      <w:pPr>
        <w:ind w:left="7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43355E2"/>
    <w:multiLevelType w:val="hybridMultilevel"/>
    <w:tmpl w:val="1D8ABE24"/>
    <w:lvl w:ilvl="0" w:tplc="0409000F">
      <w:start w:val="1"/>
      <w:numFmt w:val="decimal"/>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3" w15:restartNumberingAfterBreak="0">
    <w:nsid w:val="05D159A2"/>
    <w:multiLevelType w:val="hybridMultilevel"/>
    <w:tmpl w:val="BEA655BE"/>
    <w:lvl w:ilvl="0" w:tplc="AADC2454">
      <w:start w:val="1"/>
      <w:numFmt w:val="upperRoman"/>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38A37BA">
      <w:start w:val="1"/>
      <w:numFmt w:val="bullet"/>
      <w:lvlText w:val="•"/>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B0AB71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50BB6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269A1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E66D4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221CC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9FC91D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42D97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8B1224F"/>
    <w:multiLevelType w:val="hybridMultilevel"/>
    <w:tmpl w:val="BD88B370"/>
    <w:lvl w:ilvl="0" w:tplc="5CA6A260">
      <w:start w:val="1"/>
      <w:numFmt w:val="lowerLetter"/>
      <w:lvlText w:val="%1)"/>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4FEAB0A">
      <w:start w:val="1"/>
      <w:numFmt w:val="lowerLetter"/>
      <w:lvlText w:val="%2"/>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606560C">
      <w:start w:val="1"/>
      <w:numFmt w:val="lowerRoman"/>
      <w:lvlText w:val="%3"/>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723872">
      <w:start w:val="1"/>
      <w:numFmt w:val="decimal"/>
      <w:lvlText w:val="%4"/>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6ACFCE">
      <w:start w:val="1"/>
      <w:numFmt w:val="lowerLetter"/>
      <w:lvlText w:val="%5"/>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AA4A9C8">
      <w:start w:val="1"/>
      <w:numFmt w:val="lowerRoman"/>
      <w:lvlText w:val="%6"/>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A1AE7C4">
      <w:start w:val="1"/>
      <w:numFmt w:val="decimal"/>
      <w:lvlText w:val="%7"/>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52E1CC">
      <w:start w:val="1"/>
      <w:numFmt w:val="lowerLetter"/>
      <w:lvlText w:val="%8"/>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2A7B54">
      <w:start w:val="1"/>
      <w:numFmt w:val="lowerRoman"/>
      <w:lvlText w:val="%9"/>
      <w:lvlJc w:val="left"/>
      <w:pPr>
        <w:ind w:left="7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E4D4D5E"/>
    <w:multiLevelType w:val="hybridMultilevel"/>
    <w:tmpl w:val="77C40922"/>
    <w:lvl w:ilvl="0" w:tplc="CAD6148A">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10EA4"/>
    <w:multiLevelType w:val="hybridMultilevel"/>
    <w:tmpl w:val="D1ECFAD4"/>
    <w:lvl w:ilvl="0" w:tplc="4AA071EE">
      <w:start w:val="2"/>
      <w:numFmt w:val="decimal"/>
      <w:lvlText w:val="(%1)"/>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4C8CD78">
      <w:start w:val="1"/>
      <w:numFmt w:val="lowerLetter"/>
      <w:lvlText w:val="%2"/>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6AF536">
      <w:start w:val="1"/>
      <w:numFmt w:val="lowerRoman"/>
      <w:lvlText w:val="%3"/>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C3420C4">
      <w:start w:val="1"/>
      <w:numFmt w:val="decimal"/>
      <w:lvlText w:val="%4"/>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59AB8C2">
      <w:start w:val="1"/>
      <w:numFmt w:val="lowerLetter"/>
      <w:lvlText w:val="%5"/>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E62A98">
      <w:start w:val="1"/>
      <w:numFmt w:val="lowerRoman"/>
      <w:lvlText w:val="%6"/>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1564DC2">
      <w:start w:val="1"/>
      <w:numFmt w:val="decimal"/>
      <w:lvlText w:val="%7"/>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0725380">
      <w:start w:val="1"/>
      <w:numFmt w:val="lowerLetter"/>
      <w:lvlText w:val="%8"/>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61A872C">
      <w:start w:val="1"/>
      <w:numFmt w:val="lowerRoman"/>
      <w:lvlText w:val="%9"/>
      <w:lvlJc w:val="left"/>
      <w:pPr>
        <w:ind w:left="6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1B44D35"/>
    <w:multiLevelType w:val="hybridMultilevel"/>
    <w:tmpl w:val="631ED61A"/>
    <w:lvl w:ilvl="0" w:tplc="556C84A8">
      <w:start w:val="3"/>
      <w:numFmt w:val="decimal"/>
      <w:lvlText w:val="(%1)"/>
      <w:lvlJc w:val="left"/>
      <w:pPr>
        <w:ind w:left="1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D1EAED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32E95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93EB17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CE81B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0CFF0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62932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D286E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6A157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24050A3"/>
    <w:multiLevelType w:val="hybridMultilevel"/>
    <w:tmpl w:val="8D2A06E0"/>
    <w:lvl w:ilvl="0" w:tplc="1368C93C">
      <w:start w:val="1"/>
      <w:numFmt w:val="lowerLetter"/>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B8D7B6">
      <w:start w:val="1"/>
      <w:numFmt w:val="lowerLetter"/>
      <w:lvlText w:val="%2"/>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526E810">
      <w:start w:val="1"/>
      <w:numFmt w:val="lowerRoman"/>
      <w:lvlText w:val="%3"/>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C8EBC80">
      <w:start w:val="1"/>
      <w:numFmt w:val="decimal"/>
      <w:lvlText w:val="%4"/>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54066C4">
      <w:start w:val="1"/>
      <w:numFmt w:val="lowerLetter"/>
      <w:lvlText w:val="%5"/>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C44D9A4">
      <w:start w:val="1"/>
      <w:numFmt w:val="lowerRoman"/>
      <w:lvlText w:val="%6"/>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94CC388">
      <w:start w:val="1"/>
      <w:numFmt w:val="decimal"/>
      <w:lvlText w:val="%7"/>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16E328">
      <w:start w:val="1"/>
      <w:numFmt w:val="lowerLetter"/>
      <w:lvlText w:val="%8"/>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C2CC5A4">
      <w:start w:val="1"/>
      <w:numFmt w:val="lowerRoman"/>
      <w:lvlText w:val="%9"/>
      <w:lvlJc w:val="left"/>
      <w:pPr>
        <w:ind w:left="7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5260B33"/>
    <w:multiLevelType w:val="hybridMultilevel"/>
    <w:tmpl w:val="C6821528"/>
    <w:lvl w:ilvl="0" w:tplc="F9780DE6">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288B68">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0E3A00">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EA05A4">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9A78B0">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0261E6">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7FC49C4">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5C0F7A">
      <w:start w:val="1"/>
      <w:numFmt w:val="bullet"/>
      <w:lvlText w:val="o"/>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F285CB0">
      <w:start w:val="1"/>
      <w:numFmt w:val="bullet"/>
      <w:lvlText w:val="▪"/>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63F343D"/>
    <w:multiLevelType w:val="hybridMultilevel"/>
    <w:tmpl w:val="817C102A"/>
    <w:lvl w:ilvl="0" w:tplc="8AC40774">
      <w:start w:val="2"/>
      <w:numFmt w:val="upperLetter"/>
      <w:lvlText w:val="(%1)"/>
      <w:lvlJc w:val="left"/>
      <w:pPr>
        <w:ind w:left="91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1" w:tplc="6BD44324">
      <w:start w:val="1"/>
      <w:numFmt w:val="lowerLetter"/>
      <w:lvlText w:val="%2"/>
      <w:lvlJc w:val="left"/>
      <w:pPr>
        <w:ind w:left="126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2" w:tplc="1AAC8372">
      <w:start w:val="1"/>
      <w:numFmt w:val="lowerRoman"/>
      <w:lvlText w:val="%3"/>
      <w:lvlJc w:val="left"/>
      <w:pPr>
        <w:ind w:left="198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3" w:tplc="0D78F370">
      <w:start w:val="1"/>
      <w:numFmt w:val="decimal"/>
      <w:lvlText w:val="%4"/>
      <w:lvlJc w:val="left"/>
      <w:pPr>
        <w:ind w:left="270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4" w:tplc="D7127CEA">
      <w:start w:val="1"/>
      <w:numFmt w:val="lowerLetter"/>
      <w:lvlText w:val="%5"/>
      <w:lvlJc w:val="left"/>
      <w:pPr>
        <w:ind w:left="342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5" w:tplc="A1D29BF0">
      <w:start w:val="1"/>
      <w:numFmt w:val="lowerRoman"/>
      <w:lvlText w:val="%6"/>
      <w:lvlJc w:val="left"/>
      <w:pPr>
        <w:ind w:left="414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6" w:tplc="E9D8C652">
      <w:start w:val="1"/>
      <w:numFmt w:val="decimal"/>
      <w:lvlText w:val="%7"/>
      <w:lvlJc w:val="left"/>
      <w:pPr>
        <w:ind w:left="486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7" w:tplc="D2B60E3C">
      <w:start w:val="1"/>
      <w:numFmt w:val="lowerLetter"/>
      <w:lvlText w:val="%8"/>
      <w:lvlJc w:val="left"/>
      <w:pPr>
        <w:ind w:left="558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8" w:tplc="9864CA1C">
      <w:start w:val="1"/>
      <w:numFmt w:val="lowerRoman"/>
      <w:lvlText w:val="%9"/>
      <w:lvlJc w:val="left"/>
      <w:pPr>
        <w:ind w:left="630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6415DB0"/>
    <w:multiLevelType w:val="hybridMultilevel"/>
    <w:tmpl w:val="E1BC6C6C"/>
    <w:lvl w:ilvl="0" w:tplc="04AED398">
      <w:start w:val="1"/>
      <w:numFmt w:val="lowerLetter"/>
      <w:lvlText w:val="%1)"/>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4877EA">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FA8D6F2">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EF2EFB4">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16CBB4">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3C81B32">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1CE13BA">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CEA9DC">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A44EF4">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E4F6B63"/>
    <w:multiLevelType w:val="hybridMultilevel"/>
    <w:tmpl w:val="F9AA7C8C"/>
    <w:lvl w:ilvl="0" w:tplc="66DEC9E0">
      <w:start w:val="1"/>
      <w:numFmt w:val="lowerLetter"/>
      <w:lvlText w:val="%1)"/>
      <w:lvlJc w:val="left"/>
      <w:pPr>
        <w:ind w:left="10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628408">
      <w:start w:val="1"/>
      <w:numFmt w:val="lowerLetter"/>
      <w:lvlText w:val="%2"/>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7CE24E6">
      <w:start w:val="1"/>
      <w:numFmt w:val="lowerRoman"/>
      <w:lvlText w:val="%3"/>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B06EFEE">
      <w:start w:val="1"/>
      <w:numFmt w:val="decimal"/>
      <w:lvlText w:val="%4"/>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5C55F0">
      <w:start w:val="1"/>
      <w:numFmt w:val="lowerLetter"/>
      <w:lvlText w:val="%5"/>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3F8A504">
      <w:start w:val="1"/>
      <w:numFmt w:val="lowerRoman"/>
      <w:lvlText w:val="%6"/>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D026276">
      <w:start w:val="1"/>
      <w:numFmt w:val="decimal"/>
      <w:lvlText w:val="%7"/>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DE7D26">
      <w:start w:val="1"/>
      <w:numFmt w:val="lowerLetter"/>
      <w:lvlText w:val="%8"/>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630D29E">
      <w:start w:val="1"/>
      <w:numFmt w:val="lowerRoman"/>
      <w:lvlText w:val="%9"/>
      <w:lvlJc w:val="left"/>
      <w:pPr>
        <w:ind w:left="7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2B94D46"/>
    <w:multiLevelType w:val="hybridMultilevel"/>
    <w:tmpl w:val="64D80D3C"/>
    <w:lvl w:ilvl="0" w:tplc="2DB019F2">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E2E405C4">
      <w:start w:val="1"/>
      <w:numFmt w:val="bullet"/>
      <w:lvlText w:val="o"/>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6C5C79FA">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35A6460">
      <w:start w:val="1"/>
      <w:numFmt w:val="bullet"/>
      <w:lvlText w:val="•"/>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CD89D0C">
      <w:start w:val="1"/>
      <w:numFmt w:val="bullet"/>
      <w:lvlText w:val="o"/>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50AC6C90">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5BAAF5E8">
      <w:start w:val="1"/>
      <w:numFmt w:val="bullet"/>
      <w:lvlText w:val="•"/>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60284344">
      <w:start w:val="1"/>
      <w:numFmt w:val="bullet"/>
      <w:lvlText w:val="o"/>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F38A865E">
      <w:start w:val="1"/>
      <w:numFmt w:val="bullet"/>
      <w:lvlText w:val="▪"/>
      <w:lvlJc w:val="left"/>
      <w:pPr>
        <w:ind w:left="72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3354ED1"/>
    <w:multiLevelType w:val="hybridMultilevel"/>
    <w:tmpl w:val="DFBCD564"/>
    <w:lvl w:ilvl="0" w:tplc="031452CE">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487FC4">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AF6F4C0">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EA2102">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741DBE">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2782F3C">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222F304">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060500">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AF6A9BE">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49F1FC5"/>
    <w:multiLevelType w:val="hybridMultilevel"/>
    <w:tmpl w:val="FF6A455E"/>
    <w:lvl w:ilvl="0" w:tplc="974A67D0">
      <w:start w:val="1"/>
      <w:numFmt w:val="decimal"/>
      <w:lvlText w:val="%1)"/>
      <w:lvlJc w:val="left"/>
      <w:pPr>
        <w:ind w:left="1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289BDC">
      <w:start w:val="1"/>
      <w:numFmt w:val="lowerLetter"/>
      <w:lvlText w:val="%2"/>
      <w:lvlJc w:val="left"/>
      <w:pPr>
        <w:ind w:left="22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87278F2">
      <w:start w:val="1"/>
      <w:numFmt w:val="lowerRoman"/>
      <w:lvlText w:val="%3"/>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D229F9C">
      <w:start w:val="1"/>
      <w:numFmt w:val="decimal"/>
      <w:lvlText w:val="%4"/>
      <w:lvlJc w:val="left"/>
      <w:pPr>
        <w:ind w:left="3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14CB2A">
      <w:start w:val="1"/>
      <w:numFmt w:val="lowerLetter"/>
      <w:lvlText w:val="%5"/>
      <w:lvlJc w:val="left"/>
      <w:pPr>
        <w:ind w:left="4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FF86DB8">
      <w:start w:val="1"/>
      <w:numFmt w:val="lowerRoman"/>
      <w:lvlText w:val="%6"/>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2ED550">
      <w:start w:val="1"/>
      <w:numFmt w:val="decimal"/>
      <w:lvlText w:val="%7"/>
      <w:lvlJc w:val="left"/>
      <w:pPr>
        <w:ind w:left="5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04C85A">
      <w:start w:val="1"/>
      <w:numFmt w:val="lowerLetter"/>
      <w:lvlText w:val="%8"/>
      <w:lvlJc w:val="left"/>
      <w:pPr>
        <w:ind w:left="6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B32D254">
      <w:start w:val="1"/>
      <w:numFmt w:val="lowerRoman"/>
      <w:lvlText w:val="%9"/>
      <w:lvlJc w:val="left"/>
      <w:pPr>
        <w:ind w:left="7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51727D2"/>
    <w:multiLevelType w:val="hybridMultilevel"/>
    <w:tmpl w:val="AA0E4804"/>
    <w:lvl w:ilvl="0" w:tplc="48008F6E">
      <w:start w:val="1"/>
      <w:numFmt w:val="bullet"/>
      <w:lvlText w:val="•"/>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5AF12E">
      <w:start w:val="1"/>
      <w:numFmt w:val="bullet"/>
      <w:lvlText w:val="o"/>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2BF4A934">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BB3227B8">
      <w:start w:val="1"/>
      <w:numFmt w:val="bullet"/>
      <w:lvlText w:val="•"/>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1E645C32">
      <w:start w:val="1"/>
      <w:numFmt w:val="bullet"/>
      <w:lvlText w:val="o"/>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77044DE8">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E829F1C">
      <w:start w:val="1"/>
      <w:numFmt w:val="bullet"/>
      <w:lvlText w:val="•"/>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705A857E">
      <w:start w:val="1"/>
      <w:numFmt w:val="bullet"/>
      <w:lvlText w:val="o"/>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C572339A">
      <w:start w:val="1"/>
      <w:numFmt w:val="bullet"/>
      <w:lvlText w:val="▪"/>
      <w:lvlJc w:val="left"/>
      <w:pPr>
        <w:ind w:left="68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2E2F03AF"/>
    <w:multiLevelType w:val="hybridMultilevel"/>
    <w:tmpl w:val="01C89576"/>
    <w:lvl w:ilvl="0" w:tplc="45566D8E">
      <w:start w:val="1"/>
      <w:numFmt w:val="decimal"/>
      <w:lvlText w:val="(%1)"/>
      <w:lvlJc w:val="left"/>
      <w:pPr>
        <w:ind w:left="149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AE42E2E">
      <w:start w:val="1"/>
      <w:numFmt w:val="upperLetter"/>
      <w:lvlText w:val="(%2)"/>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0BB2F50A">
      <w:start w:val="1"/>
      <w:numFmt w:val="lowerRoman"/>
      <w:lvlText w:val="%3"/>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3B42DD8C">
      <w:start w:val="1"/>
      <w:numFmt w:val="decimal"/>
      <w:lvlText w:val="%4"/>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027ED804">
      <w:start w:val="1"/>
      <w:numFmt w:val="lowerLetter"/>
      <w:lvlText w:val="%5"/>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C2C245AE">
      <w:start w:val="1"/>
      <w:numFmt w:val="lowerRoman"/>
      <w:lvlText w:val="%6"/>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9E663DAA">
      <w:start w:val="1"/>
      <w:numFmt w:val="decimal"/>
      <w:lvlText w:val="%7"/>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34BC6C62">
      <w:start w:val="1"/>
      <w:numFmt w:val="lowerLetter"/>
      <w:lvlText w:val="%8"/>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2923DF6">
      <w:start w:val="1"/>
      <w:numFmt w:val="lowerRoman"/>
      <w:lvlText w:val="%9"/>
      <w:lvlJc w:val="left"/>
      <w:pPr>
        <w:ind w:left="68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02830C2"/>
    <w:multiLevelType w:val="hybridMultilevel"/>
    <w:tmpl w:val="7CEE42C8"/>
    <w:lvl w:ilvl="0" w:tplc="5EE62504">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E0A8D4A">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68A4BBE">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FBA60D2">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B260828">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4FCAFEE">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07621CA">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ECC577E">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8063F92">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04D26F5"/>
    <w:multiLevelType w:val="hybridMultilevel"/>
    <w:tmpl w:val="8828D224"/>
    <w:lvl w:ilvl="0" w:tplc="642A1B80">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6EE79A">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4883C0">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98E3A0">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B87E3E">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E085A8C">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BE3E20">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F4970A">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94BA1A">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1AC4F02"/>
    <w:multiLevelType w:val="hybridMultilevel"/>
    <w:tmpl w:val="7B0C22A6"/>
    <w:lvl w:ilvl="0" w:tplc="C3E47C2E">
      <w:start w:val="1"/>
      <w:numFmt w:val="decimal"/>
      <w:lvlText w:val="(%1)"/>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3258A0">
      <w:start w:val="1"/>
      <w:numFmt w:val="lowerLetter"/>
      <w:lvlText w:val="%2"/>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7C0B282">
      <w:start w:val="1"/>
      <w:numFmt w:val="lowerRoman"/>
      <w:lvlText w:val="%3"/>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BFEF4D8">
      <w:start w:val="1"/>
      <w:numFmt w:val="decimal"/>
      <w:lvlText w:val="%4"/>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F0E3DE">
      <w:start w:val="1"/>
      <w:numFmt w:val="lowerLetter"/>
      <w:lvlText w:val="%5"/>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083F06">
      <w:start w:val="1"/>
      <w:numFmt w:val="lowerRoman"/>
      <w:lvlText w:val="%6"/>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592E84C">
      <w:start w:val="1"/>
      <w:numFmt w:val="decimal"/>
      <w:lvlText w:val="%7"/>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56D642">
      <w:start w:val="1"/>
      <w:numFmt w:val="lowerLetter"/>
      <w:lvlText w:val="%8"/>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0AA211A">
      <w:start w:val="1"/>
      <w:numFmt w:val="lowerRoman"/>
      <w:lvlText w:val="%9"/>
      <w:lvlJc w:val="left"/>
      <w:pPr>
        <w:ind w:left="7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4A426CF"/>
    <w:multiLevelType w:val="hybridMultilevel"/>
    <w:tmpl w:val="0EBCC46A"/>
    <w:lvl w:ilvl="0" w:tplc="B650A1C0">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BAA6E4">
      <w:start w:val="1"/>
      <w:numFmt w:val="lowerLetter"/>
      <w:lvlText w:val="%2"/>
      <w:lvlJc w:val="left"/>
      <w:pPr>
        <w:ind w:left="1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F32F1D6">
      <w:start w:val="1"/>
      <w:numFmt w:val="lowerRoman"/>
      <w:lvlText w:val="%3"/>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BEDF5A">
      <w:start w:val="1"/>
      <w:numFmt w:val="decimal"/>
      <w:lvlText w:val="%4"/>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C2FF30">
      <w:start w:val="1"/>
      <w:numFmt w:val="lowerLetter"/>
      <w:lvlText w:val="%5"/>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F65B78">
      <w:start w:val="1"/>
      <w:numFmt w:val="lowerRoman"/>
      <w:lvlText w:val="%6"/>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6023090">
      <w:start w:val="1"/>
      <w:numFmt w:val="decimal"/>
      <w:lvlText w:val="%7"/>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6A862E">
      <w:start w:val="1"/>
      <w:numFmt w:val="lowerLetter"/>
      <w:lvlText w:val="%8"/>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48E36D2">
      <w:start w:val="1"/>
      <w:numFmt w:val="lowerRoman"/>
      <w:lvlText w:val="%9"/>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7073D5F"/>
    <w:multiLevelType w:val="hybridMultilevel"/>
    <w:tmpl w:val="5066C932"/>
    <w:lvl w:ilvl="0" w:tplc="23582B10">
      <w:start w:val="1"/>
      <w:numFmt w:val="upperLetter"/>
      <w:lvlText w:val="%1."/>
      <w:lvlJc w:val="left"/>
      <w:pPr>
        <w:ind w:left="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CD63678">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FB7C63BA">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5BFEBD32">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96907DE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26C4AD1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BDE22E52">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844A6A42">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DB165526">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382B1BA8"/>
    <w:multiLevelType w:val="hybridMultilevel"/>
    <w:tmpl w:val="88FA5E8E"/>
    <w:lvl w:ilvl="0" w:tplc="F8FA334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F4A05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BEEC10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A18505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F6929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E0F6D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02CD3D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824E2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554A60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390529DF"/>
    <w:multiLevelType w:val="hybridMultilevel"/>
    <w:tmpl w:val="BF7EE0AE"/>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5" w15:restartNumberingAfterBreak="0">
    <w:nsid w:val="44FC30AC"/>
    <w:multiLevelType w:val="hybridMultilevel"/>
    <w:tmpl w:val="0AF22C5E"/>
    <w:lvl w:ilvl="0" w:tplc="8E28FD08">
      <w:start w:val="1"/>
      <w:numFmt w:val="decimal"/>
      <w:lvlText w:val="%1."/>
      <w:lvlJc w:val="left"/>
      <w:pPr>
        <w:ind w:left="14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C6D6A624">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60505E0C">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9014C7DC">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EA42536">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0F5EFF6E">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A9048E84">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EDBAB5A6">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358ECFE0">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A030C4F"/>
    <w:multiLevelType w:val="hybridMultilevel"/>
    <w:tmpl w:val="C3FE8114"/>
    <w:lvl w:ilvl="0" w:tplc="CAD6148A">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C6A4BD6"/>
    <w:multiLevelType w:val="hybridMultilevel"/>
    <w:tmpl w:val="0B90DF1C"/>
    <w:lvl w:ilvl="0" w:tplc="D124DD1E">
      <w:start w:val="1"/>
      <w:numFmt w:val="decimal"/>
      <w:lvlText w:val="%1."/>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327A8E">
      <w:start w:val="1"/>
      <w:numFmt w:val="lowerLetter"/>
      <w:lvlText w:val="%2"/>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E0FED4">
      <w:start w:val="1"/>
      <w:numFmt w:val="lowerRoman"/>
      <w:lvlText w:val="%3"/>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7961C64">
      <w:start w:val="1"/>
      <w:numFmt w:val="decimal"/>
      <w:lvlText w:val="%4"/>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40ED36">
      <w:start w:val="1"/>
      <w:numFmt w:val="lowerLetter"/>
      <w:lvlText w:val="%5"/>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D329BB8">
      <w:start w:val="1"/>
      <w:numFmt w:val="lowerRoman"/>
      <w:lvlText w:val="%6"/>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66B20C">
      <w:start w:val="1"/>
      <w:numFmt w:val="decimal"/>
      <w:lvlText w:val="%7"/>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842EB6">
      <w:start w:val="1"/>
      <w:numFmt w:val="lowerLetter"/>
      <w:lvlText w:val="%8"/>
      <w:lvlJc w:val="left"/>
      <w:pPr>
        <w:ind w:left="7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078B420">
      <w:start w:val="1"/>
      <w:numFmt w:val="lowerRoman"/>
      <w:lvlText w:val="%9"/>
      <w:lvlJc w:val="left"/>
      <w:pPr>
        <w:ind w:left="7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CB741CE"/>
    <w:multiLevelType w:val="hybridMultilevel"/>
    <w:tmpl w:val="75A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E64116C"/>
    <w:multiLevelType w:val="hybridMultilevel"/>
    <w:tmpl w:val="3E465166"/>
    <w:lvl w:ilvl="0" w:tplc="06C27E26">
      <w:start w:val="1"/>
      <w:numFmt w:val="decimal"/>
      <w:lvlText w:val="%1."/>
      <w:lvlJc w:val="left"/>
      <w:pPr>
        <w:ind w:left="106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FEB85FEA">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EE3AB06A">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78E8F0E6">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53069078">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4B0CF08">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1F462C82">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BE9CE572">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08A0485E">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02A13CC"/>
    <w:multiLevelType w:val="hybridMultilevel"/>
    <w:tmpl w:val="77F0ADF4"/>
    <w:lvl w:ilvl="0" w:tplc="FA10CE3E">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A1CFAC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F10BF9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DF4F4B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A4098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FDEEEB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9E4F968">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8402E6">
      <w:start w:val="1"/>
      <w:numFmt w:val="bullet"/>
      <w:lvlText w:val="o"/>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0463F2E">
      <w:start w:val="1"/>
      <w:numFmt w:val="bullet"/>
      <w:lvlText w:val="▪"/>
      <w:lvlJc w:val="left"/>
      <w:pPr>
        <w:ind w:left="82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8A44196"/>
    <w:multiLevelType w:val="hybridMultilevel"/>
    <w:tmpl w:val="A13034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E551D29"/>
    <w:multiLevelType w:val="hybridMultilevel"/>
    <w:tmpl w:val="CE2C2486"/>
    <w:lvl w:ilvl="0" w:tplc="773A7E38">
      <w:start w:val="15"/>
      <w:numFmt w:val="decimal"/>
      <w:lvlText w:val="%1."/>
      <w:lvlJc w:val="left"/>
      <w:pPr>
        <w:ind w:left="106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AF4A4C56">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CCCAF7DC">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51302C1A">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304AEB10">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6BFE90AC">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9AAC3E1A">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F7EA6134">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8870969C">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07704E8"/>
    <w:multiLevelType w:val="hybridMultilevel"/>
    <w:tmpl w:val="DC368A38"/>
    <w:lvl w:ilvl="0" w:tplc="F286BA54">
      <w:start w:val="1"/>
      <w:numFmt w:val="bullet"/>
      <w:lvlText w:val="•"/>
      <w:lvlJc w:val="left"/>
      <w:pPr>
        <w:ind w:left="12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9C8B76">
      <w:start w:val="1"/>
      <w:numFmt w:val="bullet"/>
      <w:lvlText w:val="o"/>
      <w:lvlJc w:val="left"/>
      <w:pPr>
        <w:ind w:left="12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4B4B6C2">
      <w:start w:val="1"/>
      <w:numFmt w:val="bullet"/>
      <w:lvlText w:val="▪"/>
      <w:lvlJc w:val="left"/>
      <w:pPr>
        <w:ind w:left="19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A1C4322">
      <w:start w:val="1"/>
      <w:numFmt w:val="bullet"/>
      <w:lvlText w:val="•"/>
      <w:lvlJc w:val="left"/>
      <w:pPr>
        <w:ind w:left="26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90AA70">
      <w:start w:val="1"/>
      <w:numFmt w:val="bullet"/>
      <w:lvlText w:val="o"/>
      <w:lvlJc w:val="left"/>
      <w:pPr>
        <w:ind w:left="33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B2C554C">
      <w:start w:val="1"/>
      <w:numFmt w:val="bullet"/>
      <w:lvlText w:val="▪"/>
      <w:lvlJc w:val="left"/>
      <w:pPr>
        <w:ind w:left="41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91C75AC">
      <w:start w:val="1"/>
      <w:numFmt w:val="bullet"/>
      <w:lvlText w:val="•"/>
      <w:lvlJc w:val="left"/>
      <w:pPr>
        <w:ind w:left="48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3AD302">
      <w:start w:val="1"/>
      <w:numFmt w:val="bullet"/>
      <w:lvlText w:val="o"/>
      <w:lvlJc w:val="left"/>
      <w:pPr>
        <w:ind w:left="55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ACCF74">
      <w:start w:val="1"/>
      <w:numFmt w:val="bullet"/>
      <w:lvlText w:val="▪"/>
      <w:lvlJc w:val="left"/>
      <w:pPr>
        <w:ind w:left="62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1A37549"/>
    <w:multiLevelType w:val="hybridMultilevel"/>
    <w:tmpl w:val="968CF290"/>
    <w:lvl w:ilvl="0" w:tplc="3DC0707C">
      <w:start w:val="7"/>
      <w:numFmt w:val="decimal"/>
      <w:lvlText w:val="%1."/>
      <w:lvlJc w:val="left"/>
      <w:pPr>
        <w:ind w:left="106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B5DC367A">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57EC8102">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A96405D8">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7B36408C">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BA38765A">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BA62F540">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33464BA0">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9B08236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D786C8D"/>
    <w:multiLevelType w:val="hybridMultilevel"/>
    <w:tmpl w:val="47FE3222"/>
    <w:lvl w:ilvl="0" w:tplc="B6A216E6">
      <w:start w:val="1"/>
      <w:numFmt w:val="lowerLetter"/>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5687B4E">
      <w:start w:val="1"/>
      <w:numFmt w:val="lowerLetter"/>
      <w:lvlText w:val="%2"/>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8C8F7CA">
      <w:start w:val="1"/>
      <w:numFmt w:val="lowerRoman"/>
      <w:lvlText w:val="%3"/>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9C762E">
      <w:start w:val="1"/>
      <w:numFmt w:val="decimal"/>
      <w:lvlText w:val="%4"/>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FECABC">
      <w:start w:val="1"/>
      <w:numFmt w:val="lowerLetter"/>
      <w:lvlText w:val="%5"/>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FE0156A">
      <w:start w:val="1"/>
      <w:numFmt w:val="lowerRoman"/>
      <w:lvlText w:val="%6"/>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0A8EE0">
      <w:start w:val="1"/>
      <w:numFmt w:val="decimal"/>
      <w:lvlText w:val="%7"/>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3A4C04">
      <w:start w:val="1"/>
      <w:numFmt w:val="lowerLetter"/>
      <w:lvlText w:val="%8"/>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B01E92">
      <w:start w:val="1"/>
      <w:numFmt w:val="lowerRoman"/>
      <w:lvlText w:val="%9"/>
      <w:lvlJc w:val="left"/>
      <w:pPr>
        <w:ind w:left="7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56D3782"/>
    <w:multiLevelType w:val="hybridMultilevel"/>
    <w:tmpl w:val="6590ADB2"/>
    <w:lvl w:ilvl="0" w:tplc="24DA4B10">
      <w:start w:val="1"/>
      <w:numFmt w:val="lowerLetter"/>
      <w:lvlText w:val="%1)"/>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DC5D82">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11E0D2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A0216A4">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2EC034">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506CEBA">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342AC4">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4004C6">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78C708">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016732461">
    <w:abstractNumId w:val="19"/>
  </w:num>
  <w:num w:numId="2" w16cid:durableId="1074398037">
    <w:abstractNumId w:val="22"/>
  </w:num>
  <w:num w:numId="3" w16cid:durableId="1112088685">
    <w:abstractNumId w:val="30"/>
  </w:num>
  <w:num w:numId="4" w16cid:durableId="1306156704">
    <w:abstractNumId w:val="35"/>
  </w:num>
  <w:num w:numId="5" w16cid:durableId="1339578274">
    <w:abstractNumId w:val="3"/>
  </w:num>
  <w:num w:numId="6" w16cid:durableId="1388383830">
    <w:abstractNumId w:val="34"/>
  </w:num>
  <w:num w:numId="7" w16cid:durableId="1388644734">
    <w:abstractNumId w:val="23"/>
  </w:num>
  <w:num w:numId="8" w16cid:durableId="1515415389">
    <w:abstractNumId w:val="15"/>
  </w:num>
  <w:num w:numId="9" w16cid:durableId="1562057182">
    <w:abstractNumId w:val="28"/>
  </w:num>
  <w:num w:numId="10" w16cid:durableId="1605310762">
    <w:abstractNumId w:val="12"/>
  </w:num>
  <w:num w:numId="11" w16cid:durableId="1609313485">
    <w:abstractNumId w:val="27"/>
  </w:num>
  <w:num w:numId="12" w16cid:durableId="1652097702">
    <w:abstractNumId w:val="4"/>
  </w:num>
  <w:num w:numId="13" w16cid:durableId="1681422434">
    <w:abstractNumId w:val="10"/>
  </w:num>
  <w:num w:numId="14" w16cid:durableId="1713921659">
    <w:abstractNumId w:val="26"/>
  </w:num>
  <w:num w:numId="15" w16cid:durableId="171845627">
    <w:abstractNumId w:val="6"/>
  </w:num>
  <w:num w:numId="16" w16cid:durableId="1783260902">
    <w:abstractNumId w:val="20"/>
  </w:num>
  <w:num w:numId="17" w16cid:durableId="1784885206">
    <w:abstractNumId w:val="36"/>
  </w:num>
  <w:num w:numId="18" w16cid:durableId="1790469652">
    <w:abstractNumId w:val="24"/>
  </w:num>
  <w:num w:numId="19" w16cid:durableId="1812670068">
    <w:abstractNumId w:val="8"/>
  </w:num>
  <w:num w:numId="20" w16cid:durableId="1828015549">
    <w:abstractNumId w:val="11"/>
  </w:num>
  <w:num w:numId="21" w16cid:durableId="1849174772">
    <w:abstractNumId w:val="14"/>
  </w:num>
  <w:num w:numId="22" w16cid:durableId="1862549138">
    <w:abstractNumId w:val="31"/>
  </w:num>
  <w:num w:numId="23" w16cid:durableId="1886260474">
    <w:abstractNumId w:val="13"/>
  </w:num>
  <w:num w:numId="24" w16cid:durableId="1966932622">
    <w:abstractNumId w:val="1"/>
  </w:num>
  <w:num w:numId="25" w16cid:durableId="250434217">
    <w:abstractNumId w:val="21"/>
  </w:num>
  <w:num w:numId="26" w16cid:durableId="433861421">
    <w:abstractNumId w:val="7"/>
  </w:num>
  <w:num w:numId="27" w16cid:durableId="435709051">
    <w:abstractNumId w:val="5"/>
  </w:num>
  <w:num w:numId="28" w16cid:durableId="640615756">
    <w:abstractNumId w:val="18"/>
  </w:num>
  <w:num w:numId="29" w16cid:durableId="670840367">
    <w:abstractNumId w:val="17"/>
  </w:num>
  <w:num w:numId="30" w16cid:durableId="801073548">
    <w:abstractNumId w:val="32"/>
  </w:num>
  <w:num w:numId="31" w16cid:durableId="825778402">
    <w:abstractNumId w:val="33"/>
  </w:num>
  <w:num w:numId="32" w16cid:durableId="878781038">
    <w:abstractNumId w:val="25"/>
  </w:num>
  <w:num w:numId="33" w16cid:durableId="95828567">
    <w:abstractNumId w:val="0"/>
  </w:num>
  <w:num w:numId="34" w16cid:durableId="961232903">
    <w:abstractNumId w:val="2"/>
  </w:num>
  <w:num w:numId="35" w16cid:durableId="964241610">
    <w:abstractNumId w:val="16"/>
  </w:num>
  <w:num w:numId="36" w16cid:durableId="964773428">
    <w:abstractNumId w:val="29"/>
  </w:num>
  <w:num w:numId="37" w16cid:durableId="9744853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8E2"/>
    <w:rsid w:val="0001449F"/>
    <w:rsid w:val="00036049"/>
    <w:rsid w:val="00044FD8"/>
    <w:rsid w:val="00054000"/>
    <w:rsid w:val="0007032F"/>
    <w:rsid w:val="00080285"/>
    <w:rsid w:val="000A1177"/>
    <w:rsid w:val="000B1E81"/>
    <w:rsid w:val="000D5DA7"/>
    <w:rsid w:val="000D7848"/>
    <w:rsid w:val="00165952"/>
    <w:rsid w:val="00170C83"/>
    <w:rsid w:val="00172675"/>
    <w:rsid w:val="001F1FB7"/>
    <w:rsid w:val="00205C18"/>
    <w:rsid w:val="00216BC3"/>
    <w:rsid w:val="00230942"/>
    <w:rsid w:val="002334D4"/>
    <w:rsid w:val="002B5EE6"/>
    <w:rsid w:val="002C0283"/>
    <w:rsid w:val="002D0A50"/>
    <w:rsid w:val="002D4F24"/>
    <w:rsid w:val="00345B4E"/>
    <w:rsid w:val="00383A51"/>
    <w:rsid w:val="003A6D20"/>
    <w:rsid w:val="00452069"/>
    <w:rsid w:val="004702CF"/>
    <w:rsid w:val="00473509"/>
    <w:rsid w:val="004908A3"/>
    <w:rsid w:val="00493054"/>
    <w:rsid w:val="004B65AE"/>
    <w:rsid w:val="005446FB"/>
    <w:rsid w:val="005620CF"/>
    <w:rsid w:val="00592C53"/>
    <w:rsid w:val="005E2B9F"/>
    <w:rsid w:val="005F6337"/>
    <w:rsid w:val="00604363"/>
    <w:rsid w:val="006175D2"/>
    <w:rsid w:val="00617BAA"/>
    <w:rsid w:val="006426DE"/>
    <w:rsid w:val="0064271C"/>
    <w:rsid w:val="0065540E"/>
    <w:rsid w:val="006A1FF9"/>
    <w:rsid w:val="006A7784"/>
    <w:rsid w:val="006F0D09"/>
    <w:rsid w:val="007438E2"/>
    <w:rsid w:val="00747E8E"/>
    <w:rsid w:val="007A1243"/>
    <w:rsid w:val="007E7814"/>
    <w:rsid w:val="008060C7"/>
    <w:rsid w:val="0081438C"/>
    <w:rsid w:val="008244A9"/>
    <w:rsid w:val="00831601"/>
    <w:rsid w:val="00841DAA"/>
    <w:rsid w:val="00867C51"/>
    <w:rsid w:val="009479CD"/>
    <w:rsid w:val="00953728"/>
    <w:rsid w:val="00954870"/>
    <w:rsid w:val="009A00D2"/>
    <w:rsid w:val="00A1581D"/>
    <w:rsid w:val="00A17586"/>
    <w:rsid w:val="00A32EEC"/>
    <w:rsid w:val="00A63566"/>
    <w:rsid w:val="00A6527E"/>
    <w:rsid w:val="00A8380E"/>
    <w:rsid w:val="00AA008C"/>
    <w:rsid w:val="00AA4D2F"/>
    <w:rsid w:val="00B10761"/>
    <w:rsid w:val="00B251AE"/>
    <w:rsid w:val="00B33DED"/>
    <w:rsid w:val="00B50BA4"/>
    <w:rsid w:val="00B82529"/>
    <w:rsid w:val="00BB3641"/>
    <w:rsid w:val="00BD1A58"/>
    <w:rsid w:val="00BD75FF"/>
    <w:rsid w:val="00BE635E"/>
    <w:rsid w:val="00CD1F7E"/>
    <w:rsid w:val="00CE5E79"/>
    <w:rsid w:val="00CE6025"/>
    <w:rsid w:val="00D20107"/>
    <w:rsid w:val="00D308FD"/>
    <w:rsid w:val="00D40E2A"/>
    <w:rsid w:val="00D55D0B"/>
    <w:rsid w:val="00D63A1C"/>
    <w:rsid w:val="00D726EE"/>
    <w:rsid w:val="00D7492B"/>
    <w:rsid w:val="00E10ED9"/>
    <w:rsid w:val="00E71675"/>
    <w:rsid w:val="00ED4B38"/>
    <w:rsid w:val="00EE5BB9"/>
    <w:rsid w:val="00F070A6"/>
    <w:rsid w:val="00F20FE1"/>
    <w:rsid w:val="00F22A17"/>
    <w:rsid w:val="00F24442"/>
    <w:rsid w:val="00F2748F"/>
    <w:rsid w:val="00F41252"/>
    <w:rsid w:val="00F656E1"/>
    <w:rsid w:val="00F744BD"/>
    <w:rsid w:val="00F931C7"/>
    <w:rsid w:val="00FC54C5"/>
    <w:rsid w:val="00FD29C6"/>
    <w:rsid w:val="00FF75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D3D10F7"/>
  <w15:docId w15:val="{4A624F19-5EFC-4BFB-BE33-750ADCBF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19"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right="17"/>
      <w:jc w:val="center"/>
      <w:outlineLvl w:val="0"/>
    </w:pPr>
    <w:rPr>
      <w:rFonts w:ascii="Arial" w:eastAsia="Arial" w:hAnsi="Arial" w:cs="Arial"/>
      <w:b/>
      <w:color w:val="000000"/>
      <w:sz w:val="40"/>
    </w:rPr>
  </w:style>
  <w:style w:type="paragraph" w:styleId="Heading2">
    <w:name w:val="heading 2"/>
    <w:next w:val="Normal"/>
    <w:link w:val="Heading2Char"/>
    <w:uiPriority w:val="9"/>
    <w:unhideWhenUsed/>
    <w:qFormat/>
    <w:pPr>
      <w:keepNext/>
      <w:keepLines/>
      <w:spacing w:after="0"/>
      <w:ind w:left="10" w:right="519" w:hanging="10"/>
      <w:jc w:val="center"/>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4" w:line="249" w:lineRule="auto"/>
      <w:ind w:left="10" w:right="22" w:hanging="10"/>
      <w:jc w:val="both"/>
      <w:outlineLvl w:val="2"/>
    </w:pPr>
    <w:rPr>
      <w:rFonts w:ascii="Arial" w:eastAsia="Arial" w:hAnsi="Arial" w:cs="Arial"/>
      <w:b/>
      <w:color w:val="000000"/>
      <w:sz w:val="20"/>
    </w:rPr>
  </w:style>
  <w:style w:type="paragraph" w:styleId="Heading4">
    <w:name w:val="heading 4"/>
    <w:next w:val="Normal"/>
    <w:link w:val="Heading4Char"/>
    <w:uiPriority w:val="9"/>
    <w:unhideWhenUsed/>
    <w:qFormat/>
    <w:pPr>
      <w:keepNext/>
      <w:keepLines/>
      <w:spacing w:after="4" w:line="249" w:lineRule="auto"/>
      <w:ind w:left="10" w:right="22" w:hanging="10"/>
      <w:jc w:val="both"/>
      <w:outlineLvl w:val="3"/>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40"/>
    </w:rPr>
  </w:style>
  <w:style w:type="character" w:customStyle="1" w:styleId="Heading2Char">
    <w:name w:val="Heading 2 Char"/>
    <w:link w:val="Heading2"/>
    <w:rPr>
      <w:rFonts w:ascii="Arial" w:eastAsia="Arial" w:hAnsi="Arial" w:cs="Arial"/>
      <w:b/>
      <w:color w:val="000000"/>
      <w:sz w:val="28"/>
    </w:rPr>
  </w:style>
  <w:style w:type="character" w:customStyle="1" w:styleId="Heading3Char">
    <w:name w:val="Heading 3 Char"/>
    <w:link w:val="Heading3"/>
    <w:rPr>
      <w:rFonts w:ascii="Arial" w:eastAsia="Arial" w:hAnsi="Arial" w:cs="Arial"/>
      <w:b/>
      <w:color w:val="000000"/>
      <w:sz w:val="20"/>
    </w:rPr>
  </w:style>
  <w:style w:type="character" w:customStyle="1" w:styleId="Heading4Char">
    <w:name w:val="Heading 4 Char"/>
    <w:link w:val="Heading4"/>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F22A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22A17"/>
    <w:rPr>
      <w:rFonts w:ascii="Arial" w:eastAsia="Arial" w:hAnsi="Arial" w:cs="Arial"/>
      <w:color w:val="000000"/>
      <w:sz w:val="20"/>
    </w:rPr>
  </w:style>
  <w:style w:type="paragraph" w:styleId="ListParagraph">
    <w:name w:val="List Paragraph"/>
    <w:basedOn w:val="Normal"/>
    <w:uiPriority w:val="34"/>
    <w:qFormat/>
    <w:rsid w:val="006175D2"/>
    <w:pPr>
      <w:ind w:left="720"/>
      <w:contextualSpacing/>
    </w:pPr>
  </w:style>
  <w:style w:type="character" w:styleId="Hyperlink">
    <w:name w:val="Hyperlink"/>
    <w:basedOn w:val="DefaultParagraphFont"/>
    <w:uiPriority w:val="99"/>
    <w:semiHidden/>
    <w:unhideWhenUsed/>
    <w:rsid w:val="00831601"/>
    <w:rPr>
      <w:color w:val="0000FF"/>
      <w:u w:val="single"/>
    </w:rPr>
  </w:style>
  <w:style w:type="character" w:styleId="CommentReference">
    <w:name w:val="annotation reference"/>
    <w:basedOn w:val="DefaultParagraphFont"/>
    <w:uiPriority w:val="99"/>
    <w:semiHidden/>
    <w:unhideWhenUsed/>
    <w:rsid w:val="00A1581D"/>
    <w:rPr>
      <w:sz w:val="16"/>
      <w:szCs w:val="16"/>
    </w:rPr>
  </w:style>
  <w:style w:type="paragraph" w:styleId="CommentText">
    <w:name w:val="annotation text"/>
    <w:basedOn w:val="Normal"/>
    <w:link w:val="CommentTextChar"/>
    <w:uiPriority w:val="99"/>
    <w:semiHidden/>
    <w:unhideWhenUsed/>
    <w:rsid w:val="00A1581D"/>
    <w:pPr>
      <w:spacing w:line="240" w:lineRule="auto"/>
    </w:pPr>
    <w:rPr>
      <w:szCs w:val="20"/>
    </w:rPr>
  </w:style>
  <w:style w:type="character" w:customStyle="1" w:styleId="CommentTextChar">
    <w:name w:val="Comment Text Char"/>
    <w:basedOn w:val="DefaultParagraphFont"/>
    <w:link w:val="CommentText"/>
    <w:uiPriority w:val="99"/>
    <w:semiHidden/>
    <w:rsid w:val="00A1581D"/>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A1581D"/>
    <w:rPr>
      <w:b/>
      <w:bCs/>
    </w:rPr>
  </w:style>
  <w:style w:type="character" w:customStyle="1" w:styleId="CommentSubjectChar">
    <w:name w:val="Comment Subject Char"/>
    <w:basedOn w:val="CommentTextChar"/>
    <w:link w:val="CommentSubject"/>
    <w:uiPriority w:val="99"/>
    <w:semiHidden/>
    <w:rsid w:val="00A1581D"/>
    <w:rPr>
      <w:rFonts w:ascii="Arial" w:eastAsia="Arial" w:hAnsi="Arial" w:cs="Arial"/>
      <w:b/>
      <w:bCs/>
      <w:color w:val="000000"/>
      <w:sz w:val="20"/>
      <w:szCs w:val="20"/>
    </w:rPr>
  </w:style>
  <w:style w:type="paragraph" w:styleId="Revision">
    <w:name w:val="Revision"/>
    <w:hidden/>
    <w:uiPriority w:val="99"/>
    <w:semiHidden/>
    <w:rsid w:val="00A1581D"/>
    <w:pPr>
      <w:spacing w:after="0" w:line="240" w:lineRule="auto"/>
    </w:pPr>
    <w:rPr>
      <w:rFonts w:ascii="Arial" w:eastAsia="Arial" w:hAnsi="Arial" w:cs="Arial"/>
      <w:color w:val="000000"/>
      <w:sz w:val="20"/>
    </w:rPr>
  </w:style>
  <w:style w:type="paragraph" w:styleId="BalloonText">
    <w:name w:val="Balloon Text"/>
    <w:basedOn w:val="Normal"/>
    <w:link w:val="BalloonTextChar"/>
    <w:uiPriority w:val="99"/>
    <w:semiHidden/>
    <w:unhideWhenUsed/>
    <w:rsid w:val="00A158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81D"/>
    <w:rPr>
      <w:rFonts w:ascii="Segoe UI" w:eastAsia="Arial" w:hAnsi="Segoe UI" w:cs="Segoe UI"/>
      <w:color w:val="000000"/>
      <w:sz w:val="18"/>
      <w:szCs w:val="18"/>
    </w:rPr>
  </w:style>
  <w:style w:type="character" w:styleId="FollowedHyperlink">
    <w:name w:val="FollowedHyperlink"/>
    <w:basedOn w:val="DefaultParagraphFont"/>
    <w:uiPriority w:val="99"/>
    <w:semiHidden/>
    <w:unhideWhenUsed/>
    <w:rsid w:val="00E716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usac.org/sl/service-providers/step02/lowest-corresponding-price.aspx"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usac.org/e-rate/service-providers/step-2-responding-to-bids/lowest-corresponding-price/"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D9090F5D032645BA141194F106026E" ma:contentTypeVersion="15" ma:contentTypeDescription="Create a new document." ma:contentTypeScope="" ma:versionID="9d6e09d8efe885c782f877fa4d20a3d6">
  <xsd:schema xmlns:xsd="http://www.w3.org/2001/XMLSchema" xmlns:xs="http://www.w3.org/2001/XMLSchema" xmlns:p="http://schemas.microsoft.com/office/2006/metadata/properties" xmlns:ns2="ae427564-e53e-4f32-a35e-edd2d2eedb87" xmlns:ns3="5df1f6b3-53e7-4c76-8b68-7205f513ed50" targetNamespace="http://schemas.microsoft.com/office/2006/metadata/properties" ma:root="true" ma:fieldsID="d122a8f8bbab89ce41173949abaf8441" ns2:_="" ns3:_="">
    <xsd:import namespace="ae427564-e53e-4f32-a35e-edd2d2eedb87"/>
    <xsd:import namespace="5df1f6b3-53e7-4c76-8b68-7205f513ed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27564-e53e-4f32-a35e-edd2d2eed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855d395-b0ed-4a2c-bab8-b8ce80d751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f1f6b3-53e7-4c76-8b68-7205f513ed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29fbbad-3906-4409-98bf-f35497fdb6b5}" ma:internalName="TaxCatchAll" ma:showField="CatchAllData" ma:web="5df1f6b3-53e7-4c76-8b68-7205f513e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f1f6b3-53e7-4c76-8b68-7205f513ed50" xsi:nil="true"/>
    <lcf76f155ced4ddcb4097134ff3c332f xmlns="ae427564-e53e-4f32-a35e-edd2d2eedb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E4B9F8-7F86-4C10-AD6F-D85BDE9EC1BF}"/>
</file>

<file path=customXml/itemProps2.xml><?xml version="1.0" encoding="utf-8"?>
<ds:datastoreItem xmlns:ds="http://schemas.openxmlformats.org/officeDocument/2006/customXml" ds:itemID="{3ECB06B1-A600-48D2-AAF0-99439697EEAE}"/>
</file>

<file path=customXml/itemProps3.xml><?xml version="1.0" encoding="utf-8"?>
<ds:datastoreItem xmlns:ds="http://schemas.openxmlformats.org/officeDocument/2006/customXml" ds:itemID="{3316351E-1EDA-4725-B4CF-1E562643DDA8}"/>
</file>

<file path=docProps/app.xml><?xml version="1.0" encoding="utf-8"?>
<Properties xmlns="http://schemas.openxmlformats.org/officeDocument/2006/extended-properties" xmlns:vt="http://schemas.openxmlformats.org/officeDocument/2006/docPropsVTypes">
  <Template>Normal.dotm</Template>
  <TotalTime>27</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ACF Student Insurance - 6/06</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ACF Student Insurance - 6/06</dc:title>
  <dc:subject>ProposalPrepRev083004</dc:subject>
  <dc:creator>Gene Horrocks</dc:creator>
  <cp:keywords>Catastrophic</cp:keywords>
  <cp:lastModifiedBy>Paul Clarbull</cp:lastModifiedBy>
  <cp:revision>32</cp:revision>
  <dcterms:created xsi:type="dcterms:W3CDTF">2026-08-19T13:23:00Z</dcterms:created>
  <dcterms:modified xsi:type="dcterms:W3CDTF">2026-08-24T18:08:00Z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0x01010003D9090F5D032645BA141194F106026E</vt:lpwstr>
  </property>
</Properties>
</file>